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7F" w:rsidRPr="00254A1B" w:rsidRDefault="0039755E" w:rsidP="00823780">
      <w:pPr>
        <w:pStyle w:val="Heading6"/>
        <w:rPr>
          <w:lang w:val="en-GB"/>
        </w:rPr>
      </w:pPr>
      <w:r>
        <w:rPr>
          <w:lang w:val="en-GB"/>
        </w:rPr>
        <w:t xml:space="preserve"> </w:t>
      </w:r>
    </w:p>
    <w:p w:rsidR="00431F7F" w:rsidRDefault="00431F7F" w:rsidP="00431F7F">
      <w:pPr>
        <w:rPr>
          <w:b/>
          <w:sz w:val="22"/>
          <w:szCs w:val="22"/>
          <w:lang w:val="sr-Cyrl-CS"/>
        </w:rPr>
      </w:pPr>
    </w:p>
    <w:p w:rsidR="00431F7F" w:rsidRPr="00B202D7" w:rsidRDefault="00431F7F" w:rsidP="00431F7F">
      <w:pPr>
        <w:tabs>
          <w:tab w:val="left" w:pos="7485"/>
        </w:tabs>
        <w:rPr>
          <w:sz w:val="48"/>
          <w:szCs w:val="48"/>
        </w:rPr>
      </w:pPr>
      <w:r>
        <w:rPr>
          <w:b/>
          <w:sz w:val="22"/>
          <w:szCs w:val="22"/>
          <w:lang w:val="sr-Cyrl-CS"/>
        </w:rPr>
        <w:tab/>
      </w:r>
    </w:p>
    <w:p w:rsidR="00431F7F" w:rsidRPr="008D2CFD" w:rsidRDefault="00431F7F" w:rsidP="00431F7F">
      <w:pPr>
        <w:tabs>
          <w:tab w:val="left" w:pos="8625"/>
        </w:tabs>
        <w:rPr>
          <w:sz w:val="48"/>
          <w:szCs w:val="48"/>
          <w:lang w:val="sr-Cyrl-CS"/>
        </w:rPr>
      </w:pPr>
    </w:p>
    <w:p w:rsidR="00431F7F" w:rsidRDefault="00431F7F" w:rsidP="00431F7F">
      <w:pPr>
        <w:rPr>
          <w:lang w:val="sr-Cyrl-CS"/>
        </w:rPr>
      </w:pPr>
    </w:p>
    <w:p w:rsidR="00431F7F" w:rsidRDefault="00431F7F" w:rsidP="00431F7F">
      <w:pPr>
        <w:rPr>
          <w:lang w:val="sr-Cyrl-CS"/>
        </w:rPr>
      </w:pPr>
    </w:p>
    <w:p w:rsidR="00431F7F" w:rsidRPr="00925ED3" w:rsidRDefault="00431F7F" w:rsidP="00925ED3">
      <w:pPr>
        <w:tabs>
          <w:tab w:val="left" w:pos="7995"/>
          <w:tab w:val="left" w:pos="8273"/>
        </w:tabs>
        <w:rPr>
          <w:b/>
          <w:sz w:val="40"/>
          <w:szCs w:val="40"/>
          <w:lang w:val="sr-Cyrl-CS"/>
        </w:rPr>
      </w:pPr>
      <w:r>
        <w:rPr>
          <w:lang w:val="sr-Cyrl-CS"/>
        </w:rPr>
        <w:tab/>
      </w:r>
    </w:p>
    <w:p w:rsidR="00431F7F" w:rsidRPr="009C45C7" w:rsidRDefault="00431F7F" w:rsidP="00431F7F">
      <w:pPr>
        <w:rPr>
          <w:sz w:val="40"/>
          <w:szCs w:val="40"/>
          <w:lang w:val="sr-Cyrl-CS"/>
        </w:rPr>
      </w:pPr>
    </w:p>
    <w:p w:rsidR="00431F7F" w:rsidRPr="00A8408D" w:rsidRDefault="00330273" w:rsidP="00330273">
      <w:pPr>
        <w:tabs>
          <w:tab w:val="left" w:pos="7410"/>
        </w:tabs>
        <w:rPr>
          <w:lang w:val="sr-Cyrl-RS"/>
        </w:rPr>
      </w:pPr>
      <w:r>
        <w:rPr>
          <w:lang w:val="sr-Cyrl-CS"/>
        </w:rPr>
        <w:tab/>
      </w:r>
      <w:r w:rsidR="00A8408D">
        <w:rPr>
          <w:lang w:val="en-GB"/>
        </w:rPr>
        <w:t>2023</w:t>
      </w:r>
    </w:p>
    <w:p w:rsidR="001D4FBE" w:rsidRPr="001D4FBE" w:rsidRDefault="001D4FBE" w:rsidP="00330273">
      <w:pPr>
        <w:tabs>
          <w:tab w:val="left" w:pos="7410"/>
        </w:tabs>
        <w:rPr>
          <w:sz w:val="40"/>
          <w:szCs w:val="40"/>
          <w:lang w:val="en-GB"/>
        </w:rPr>
      </w:pPr>
    </w:p>
    <w:p w:rsidR="00431F7F" w:rsidRPr="008D2CFD" w:rsidRDefault="00431F7F" w:rsidP="00431F7F">
      <w:pPr>
        <w:rPr>
          <w:lang w:val="sr-Cyrl-CS"/>
        </w:rPr>
      </w:pPr>
    </w:p>
    <w:p w:rsidR="00431F7F" w:rsidRPr="008D2CFD" w:rsidRDefault="00431F7F" w:rsidP="00431F7F">
      <w:pPr>
        <w:rPr>
          <w:lang w:val="sr-Cyrl-CS"/>
        </w:rPr>
      </w:pPr>
    </w:p>
    <w:p w:rsidR="00431F7F" w:rsidRPr="008D2CFD" w:rsidRDefault="00431F7F" w:rsidP="00431F7F">
      <w:pPr>
        <w:rPr>
          <w:lang w:val="sr-Cyrl-CS"/>
        </w:rPr>
      </w:pPr>
    </w:p>
    <w:p w:rsidR="00431F7F" w:rsidRPr="008D2CFD" w:rsidRDefault="00431F7F" w:rsidP="00431F7F">
      <w:pPr>
        <w:rPr>
          <w:lang w:val="sr-Cyrl-CS"/>
        </w:rPr>
      </w:pPr>
    </w:p>
    <w:p w:rsidR="00431F7F" w:rsidRPr="009E3626" w:rsidRDefault="00026F5E" w:rsidP="00026F5E">
      <w:pPr>
        <w:tabs>
          <w:tab w:val="left" w:pos="3465"/>
        </w:tabs>
        <w:rPr>
          <w:b/>
          <w:sz w:val="40"/>
          <w:szCs w:val="40"/>
          <w:lang w:val="sr-Cyrl-RS"/>
        </w:rPr>
      </w:pPr>
      <w:r>
        <w:rPr>
          <w:lang w:val="sr-Cyrl-CS"/>
        </w:rPr>
        <w:tab/>
        <w:t xml:space="preserve">                                           </w:t>
      </w:r>
    </w:p>
    <w:p w:rsidR="00431F7F" w:rsidRPr="008D2CFD" w:rsidRDefault="00431F7F" w:rsidP="00431F7F">
      <w:pPr>
        <w:rPr>
          <w:lang w:val="sr-Cyrl-CS"/>
        </w:rPr>
      </w:pPr>
    </w:p>
    <w:p w:rsidR="00431F7F" w:rsidRPr="008D2CFD" w:rsidRDefault="00431F7F" w:rsidP="00431F7F">
      <w:pPr>
        <w:rPr>
          <w:lang w:val="sr-Cyrl-CS"/>
        </w:rPr>
      </w:pPr>
    </w:p>
    <w:p w:rsidR="00431F7F" w:rsidRDefault="00431F7F" w:rsidP="00431F7F">
      <w:pPr>
        <w:rPr>
          <w:lang w:val="sr-Cyrl-CS"/>
        </w:rPr>
      </w:pPr>
    </w:p>
    <w:p w:rsidR="00431F7F" w:rsidRDefault="00431F7F" w:rsidP="00431F7F">
      <w:pPr>
        <w:tabs>
          <w:tab w:val="left" w:pos="2700"/>
        </w:tabs>
        <w:jc w:val="center"/>
        <w:rPr>
          <w:b/>
          <w:sz w:val="52"/>
          <w:szCs w:val="52"/>
          <w:lang w:val="sr-Cyrl-CS"/>
        </w:rPr>
      </w:pPr>
      <w:r w:rsidRPr="008D2CFD">
        <w:rPr>
          <w:b/>
          <w:sz w:val="52"/>
          <w:szCs w:val="52"/>
          <w:lang w:val="sr-Cyrl-CS"/>
        </w:rPr>
        <w:t>Одлук</w:t>
      </w:r>
      <w:r w:rsidR="009E3626">
        <w:rPr>
          <w:b/>
          <w:sz w:val="52"/>
          <w:szCs w:val="52"/>
          <w:lang w:val="sr-Cyrl-RS"/>
        </w:rPr>
        <w:t>а</w:t>
      </w:r>
      <w:r w:rsidRPr="008D2CFD">
        <w:rPr>
          <w:b/>
          <w:sz w:val="52"/>
          <w:szCs w:val="52"/>
          <w:lang w:val="sr-Cyrl-CS"/>
        </w:rPr>
        <w:t xml:space="preserve"> о завршном рачуну</w:t>
      </w:r>
    </w:p>
    <w:p w:rsidR="00431F7F" w:rsidRPr="008D2CFD" w:rsidRDefault="00431F7F" w:rsidP="00431F7F">
      <w:pPr>
        <w:tabs>
          <w:tab w:val="left" w:pos="2700"/>
        </w:tabs>
        <w:jc w:val="center"/>
        <w:rPr>
          <w:b/>
          <w:sz w:val="52"/>
          <w:szCs w:val="52"/>
          <w:lang w:val="sr-Cyrl-CS"/>
        </w:rPr>
      </w:pPr>
      <w:r w:rsidRPr="008D2CFD">
        <w:rPr>
          <w:b/>
          <w:sz w:val="52"/>
          <w:szCs w:val="52"/>
          <w:lang w:val="sr-Cyrl-CS"/>
        </w:rPr>
        <w:t xml:space="preserve">буџета Градске општине Црвени Крст за </w:t>
      </w:r>
      <w:r w:rsidR="00EC1C8E">
        <w:rPr>
          <w:b/>
          <w:sz w:val="52"/>
          <w:szCs w:val="52"/>
        </w:rPr>
        <w:t>2023</w:t>
      </w:r>
      <w:r>
        <w:rPr>
          <w:b/>
          <w:sz w:val="52"/>
          <w:szCs w:val="52"/>
          <w:lang w:val="sr-Cyrl-CS"/>
        </w:rPr>
        <w:t>.</w:t>
      </w:r>
      <w:r w:rsidRPr="008D2CFD">
        <w:rPr>
          <w:b/>
          <w:sz w:val="52"/>
          <w:szCs w:val="52"/>
          <w:lang w:val="sr-Cyrl-CS"/>
        </w:rPr>
        <w:t xml:space="preserve"> годину</w:t>
      </w:r>
    </w:p>
    <w:p w:rsidR="00431F7F" w:rsidRPr="008D2CFD" w:rsidRDefault="00431F7F" w:rsidP="00431F7F">
      <w:pPr>
        <w:tabs>
          <w:tab w:val="left" w:pos="2700"/>
        </w:tabs>
        <w:rPr>
          <w:sz w:val="52"/>
          <w:szCs w:val="52"/>
          <w:lang w:val="sr-Cyrl-CS"/>
        </w:rPr>
      </w:pPr>
    </w:p>
    <w:p w:rsidR="00431F7F" w:rsidRDefault="00431F7F" w:rsidP="00431F7F">
      <w:pPr>
        <w:tabs>
          <w:tab w:val="left" w:pos="2700"/>
        </w:tabs>
        <w:rPr>
          <w:lang w:val="sr-Cyrl-CS"/>
        </w:rPr>
      </w:pPr>
    </w:p>
    <w:p w:rsidR="00431F7F" w:rsidRPr="00EC1C8E" w:rsidRDefault="00431F7F" w:rsidP="00EC1C8E">
      <w:pPr>
        <w:tabs>
          <w:tab w:val="left" w:pos="3780"/>
        </w:tabs>
        <w:rPr>
          <w:lang w:val="en-GB"/>
        </w:rPr>
      </w:pPr>
      <w:r>
        <w:rPr>
          <w:lang w:val="sr-Cyrl-CS"/>
        </w:rPr>
        <w:tab/>
      </w:r>
    </w:p>
    <w:p w:rsidR="00431F7F" w:rsidRDefault="00431F7F" w:rsidP="00431F7F">
      <w:pPr>
        <w:tabs>
          <w:tab w:val="left" w:pos="2700"/>
        </w:tabs>
        <w:rPr>
          <w:lang w:val="sr-Cyrl-CS"/>
        </w:rPr>
      </w:pPr>
    </w:p>
    <w:p w:rsidR="00431F7F" w:rsidRDefault="00431F7F" w:rsidP="00431F7F">
      <w:pPr>
        <w:rPr>
          <w:lang w:val="sr-Cyrl-CS"/>
        </w:rPr>
      </w:pPr>
    </w:p>
    <w:p w:rsidR="00431F7F" w:rsidRPr="008D2CFD" w:rsidRDefault="00431F7F" w:rsidP="00431F7F">
      <w:pPr>
        <w:rPr>
          <w:lang w:val="sr-Cyrl-CS"/>
        </w:rPr>
        <w:sectPr w:rsidR="00431F7F" w:rsidRPr="008D2CFD" w:rsidSect="00793C21">
          <w:headerReference w:type="default" r:id="rId9"/>
          <w:footerReference w:type="even" r:id="rId10"/>
          <w:footerReference w:type="default" r:id="rId11"/>
          <w:pgSz w:w="11907" w:h="16840" w:code="9"/>
          <w:pgMar w:top="1138" w:right="1008" w:bottom="1138" w:left="1138" w:header="706" w:footer="706" w:gutter="0"/>
          <w:cols w:space="708"/>
          <w:docGrid w:linePitch="360"/>
        </w:sectPr>
      </w:pPr>
    </w:p>
    <w:p w:rsidR="005D40E3" w:rsidRPr="00755E02" w:rsidRDefault="005D40E3" w:rsidP="005D40E3">
      <w:pPr>
        <w:pStyle w:val="osnovniInformator"/>
        <w:ind w:firstLine="720"/>
        <w:jc w:val="both"/>
        <w:rPr>
          <w:rFonts w:asciiTheme="minorHAnsi" w:hAnsiTheme="minorHAnsi" w:cstheme="minorHAnsi"/>
          <w:sz w:val="24"/>
        </w:rPr>
      </w:pPr>
      <w:r w:rsidRPr="00755E02">
        <w:rPr>
          <w:rFonts w:asciiTheme="minorHAnsi" w:hAnsiTheme="minorHAnsi" w:cstheme="minorHAnsi"/>
          <w:sz w:val="24"/>
          <w:lang w:val="sr-Cyrl-CS"/>
        </w:rPr>
        <w:lastRenderedPageBreak/>
        <w:t>На осн</w:t>
      </w:r>
      <w:r w:rsidR="00971D0D" w:rsidRPr="00755E02">
        <w:rPr>
          <w:rFonts w:asciiTheme="minorHAnsi" w:hAnsiTheme="minorHAnsi" w:cstheme="minorHAnsi"/>
          <w:sz w:val="24"/>
          <w:lang w:val="sr-Cyrl-CS"/>
        </w:rPr>
        <w:t>ову члана 32.  став 1. тачка  2</w:t>
      </w:r>
      <w:r w:rsidR="00971D0D" w:rsidRPr="00755E02">
        <w:rPr>
          <w:rFonts w:asciiTheme="minorHAnsi" w:hAnsiTheme="minorHAnsi" w:cstheme="minorHAnsi"/>
          <w:sz w:val="24"/>
        </w:rPr>
        <w:t xml:space="preserve">. </w:t>
      </w:r>
      <w:r w:rsidRPr="00755E02">
        <w:rPr>
          <w:rFonts w:asciiTheme="minorHAnsi" w:hAnsiTheme="minorHAnsi" w:cstheme="minorHAnsi"/>
          <w:sz w:val="24"/>
          <w:lang w:val="sr-Cyrl-CS"/>
        </w:rPr>
        <w:t xml:space="preserve"> Закона о локалној самоуправи</w:t>
      </w:r>
      <w:r w:rsidR="00971D0D" w:rsidRPr="00755E02">
        <w:rPr>
          <w:rFonts w:asciiTheme="minorHAnsi" w:hAnsiTheme="minorHAnsi" w:cstheme="minorHAnsi"/>
          <w:sz w:val="24"/>
        </w:rPr>
        <w:t xml:space="preserve"> </w:t>
      </w:r>
      <w:r w:rsidRPr="00755E02">
        <w:rPr>
          <w:rFonts w:asciiTheme="minorHAnsi" w:hAnsiTheme="minorHAnsi" w:cstheme="minorHAnsi"/>
          <w:sz w:val="24"/>
          <w:lang w:val="sr-Cyrl-CS"/>
        </w:rPr>
        <w:t xml:space="preserve"> („Службени гласник РС”, бр. 129</w:t>
      </w:r>
      <w:r w:rsidR="002E0B4B">
        <w:rPr>
          <w:rFonts w:asciiTheme="minorHAnsi" w:hAnsiTheme="minorHAnsi" w:cstheme="minorHAnsi"/>
          <w:sz w:val="24"/>
          <w:lang w:val="sr-Cyrl-CS"/>
        </w:rPr>
        <w:t>20</w:t>
      </w:r>
      <w:r w:rsidRPr="00755E02">
        <w:rPr>
          <w:rFonts w:asciiTheme="minorHAnsi" w:hAnsiTheme="minorHAnsi" w:cstheme="minorHAnsi"/>
          <w:sz w:val="24"/>
          <w:lang w:val="sr-Cyrl-CS"/>
        </w:rPr>
        <w:t>/07 и 83/2014</w:t>
      </w:r>
      <w:r w:rsidR="0079097E" w:rsidRPr="00755E02">
        <w:rPr>
          <w:rFonts w:asciiTheme="minorHAnsi" w:hAnsiTheme="minorHAnsi" w:cstheme="minorHAnsi"/>
          <w:sz w:val="24"/>
        </w:rPr>
        <w:t xml:space="preserve"> </w:t>
      </w:r>
      <w:r w:rsidRPr="00755E02">
        <w:rPr>
          <w:rFonts w:asciiTheme="minorHAnsi" w:hAnsiTheme="minorHAnsi" w:cstheme="minorHAnsi"/>
          <w:sz w:val="24"/>
          <w:lang w:val="sr-Cyrl-CS"/>
        </w:rPr>
        <w:t>-</w:t>
      </w:r>
      <w:r w:rsidR="0079097E" w:rsidRPr="00755E02">
        <w:rPr>
          <w:rFonts w:asciiTheme="minorHAnsi" w:hAnsiTheme="minorHAnsi" w:cstheme="minorHAnsi"/>
          <w:sz w:val="24"/>
        </w:rPr>
        <w:t xml:space="preserve"> </w:t>
      </w:r>
      <w:r w:rsidRPr="00755E02">
        <w:rPr>
          <w:rFonts w:asciiTheme="minorHAnsi" w:hAnsiTheme="minorHAnsi" w:cstheme="minorHAnsi"/>
          <w:sz w:val="24"/>
          <w:lang w:val="sr-Cyrl-CS"/>
        </w:rPr>
        <w:t>др.закон</w:t>
      </w:r>
      <w:r w:rsidR="002E0B4B">
        <w:rPr>
          <w:rFonts w:asciiTheme="minorHAnsi" w:hAnsiTheme="minorHAnsi" w:cstheme="minorHAnsi"/>
          <w:sz w:val="24"/>
          <w:lang w:val="sr-Cyrl-CS"/>
        </w:rPr>
        <w:t>, 101/2016 др.закон, 47/2018 и 111/2021 – др.закон</w:t>
      </w:r>
      <w:r w:rsidRPr="00755E02">
        <w:rPr>
          <w:rFonts w:asciiTheme="minorHAnsi" w:hAnsiTheme="minorHAnsi" w:cstheme="minorHAnsi"/>
          <w:sz w:val="24"/>
          <w:lang w:val="sr-Cyrl-CS"/>
        </w:rPr>
        <w:t>) чл. 7</w:t>
      </w:r>
      <w:r w:rsidR="00AB3FD0">
        <w:rPr>
          <w:rFonts w:asciiTheme="minorHAnsi" w:hAnsiTheme="minorHAnsi" w:cstheme="minorHAnsi"/>
          <w:sz w:val="24"/>
        </w:rPr>
        <w:t xml:space="preserve">7. </w:t>
      </w:r>
      <w:r w:rsidR="00AB3FD0">
        <w:rPr>
          <w:rFonts w:asciiTheme="minorHAnsi" w:hAnsiTheme="minorHAnsi" w:cstheme="minorHAnsi"/>
          <w:sz w:val="24"/>
          <w:lang w:val="sr-Cyrl-RS"/>
        </w:rPr>
        <w:t>и</w:t>
      </w:r>
      <w:r w:rsidRPr="00755E02">
        <w:rPr>
          <w:rFonts w:asciiTheme="minorHAnsi" w:hAnsiTheme="minorHAnsi" w:cstheme="minorHAnsi"/>
          <w:sz w:val="24"/>
        </w:rPr>
        <w:t xml:space="preserve"> 78. </w:t>
      </w:r>
      <w:r w:rsidRPr="00755E02">
        <w:rPr>
          <w:rFonts w:asciiTheme="minorHAnsi" w:hAnsiTheme="minorHAnsi" w:cstheme="minorHAnsi"/>
          <w:sz w:val="24"/>
          <w:lang w:val="sr-Cyrl-CS"/>
        </w:rPr>
        <w:t>Закона о буџетском систему</w:t>
      </w:r>
      <w:r w:rsidR="00971D0D" w:rsidRPr="00755E02">
        <w:rPr>
          <w:rFonts w:asciiTheme="minorHAnsi" w:hAnsiTheme="minorHAnsi" w:cstheme="minorHAnsi"/>
          <w:sz w:val="24"/>
        </w:rPr>
        <w:t xml:space="preserve"> </w:t>
      </w:r>
      <w:r w:rsidRPr="00755E02">
        <w:rPr>
          <w:rFonts w:asciiTheme="minorHAnsi" w:hAnsiTheme="minorHAnsi" w:cstheme="minorHAnsi"/>
          <w:sz w:val="24"/>
          <w:lang w:val="sr-Cyrl-CS"/>
        </w:rPr>
        <w:t xml:space="preserve"> („Службени гласник РС”,</w:t>
      </w:r>
      <w:r w:rsidR="0079097E" w:rsidRPr="00755E02">
        <w:rPr>
          <w:rFonts w:asciiTheme="minorHAnsi" w:hAnsiTheme="minorHAnsi" w:cstheme="minorHAnsi"/>
          <w:sz w:val="24"/>
        </w:rPr>
        <w:t xml:space="preserve"> </w:t>
      </w:r>
      <w:r w:rsidRPr="00755E02">
        <w:rPr>
          <w:rFonts w:asciiTheme="minorHAnsi" w:hAnsiTheme="minorHAnsi" w:cstheme="minorHAnsi"/>
          <w:sz w:val="24"/>
          <w:lang w:val="sr-Cyrl-CS"/>
        </w:rPr>
        <w:t>бр.</w:t>
      </w:r>
      <w:r w:rsidR="00971D0D" w:rsidRPr="00755E02">
        <w:rPr>
          <w:rFonts w:asciiTheme="minorHAnsi" w:hAnsiTheme="minorHAnsi" w:cstheme="minorHAnsi"/>
          <w:sz w:val="24"/>
        </w:rPr>
        <w:t xml:space="preserve"> </w:t>
      </w:r>
      <w:r w:rsidRPr="00755E02">
        <w:rPr>
          <w:rFonts w:asciiTheme="minorHAnsi" w:hAnsiTheme="minorHAnsi" w:cstheme="minorHAnsi"/>
          <w:sz w:val="24"/>
          <w:lang w:val="sr-Cyrl-CS"/>
        </w:rPr>
        <w:t>54/</w:t>
      </w:r>
      <w:r w:rsidR="002E0B4B">
        <w:rPr>
          <w:rFonts w:asciiTheme="minorHAnsi" w:hAnsiTheme="minorHAnsi" w:cstheme="minorHAnsi"/>
          <w:sz w:val="24"/>
          <w:lang w:val="sr-Cyrl-CS"/>
        </w:rPr>
        <w:t>20</w:t>
      </w:r>
      <w:r w:rsidRPr="00755E02">
        <w:rPr>
          <w:rFonts w:asciiTheme="minorHAnsi" w:hAnsiTheme="minorHAnsi" w:cstheme="minorHAnsi"/>
          <w:sz w:val="24"/>
          <w:lang w:val="sr-Cyrl-CS"/>
        </w:rPr>
        <w:t>09</w:t>
      </w:r>
      <w:r w:rsidRPr="00755E02">
        <w:rPr>
          <w:rFonts w:asciiTheme="minorHAnsi" w:hAnsiTheme="minorHAnsi" w:cstheme="minorHAnsi"/>
          <w:sz w:val="24"/>
        </w:rPr>
        <w:t>,</w:t>
      </w:r>
      <w:r w:rsidR="0079097E" w:rsidRPr="00755E02">
        <w:rPr>
          <w:rFonts w:asciiTheme="minorHAnsi" w:hAnsiTheme="minorHAnsi" w:cstheme="minorHAnsi"/>
          <w:sz w:val="24"/>
        </w:rPr>
        <w:t xml:space="preserve"> </w:t>
      </w:r>
      <w:r w:rsidRPr="00755E02">
        <w:rPr>
          <w:rFonts w:asciiTheme="minorHAnsi" w:hAnsiTheme="minorHAnsi" w:cstheme="minorHAnsi"/>
          <w:sz w:val="24"/>
        </w:rPr>
        <w:t>73/2010,</w:t>
      </w:r>
      <w:r w:rsidR="0079097E" w:rsidRPr="00755E02">
        <w:rPr>
          <w:rFonts w:asciiTheme="minorHAnsi" w:hAnsiTheme="minorHAnsi" w:cstheme="minorHAnsi"/>
          <w:sz w:val="24"/>
        </w:rPr>
        <w:t xml:space="preserve"> </w:t>
      </w:r>
      <w:r w:rsidRPr="00755E02">
        <w:rPr>
          <w:rFonts w:asciiTheme="minorHAnsi" w:hAnsiTheme="minorHAnsi" w:cstheme="minorHAnsi"/>
          <w:sz w:val="24"/>
        </w:rPr>
        <w:t>101/2010,</w:t>
      </w:r>
      <w:r w:rsidR="0079097E" w:rsidRPr="00755E02">
        <w:rPr>
          <w:rFonts w:asciiTheme="minorHAnsi" w:hAnsiTheme="minorHAnsi" w:cstheme="minorHAnsi"/>
          <w:sz w:val="24"/>
        </w:rPr>
        <w:t xml:space="preserve"> </w:t>
      </w:r>
      <w:r w:rsidRPr="00755E02">
        <w:rPr>
          <w:rFonts w:asciiTheme="minorHAnsi" w:hAnsiTheme="minorHAnsi" w:cstheme="minorHAnsi"/>
          <w:sz w:val="24"/>
        </w:rPr>
        <w:t>101/2011,</w:t>
      </w:r>
      <w:r w:rsidR="0079097E" w:rsidRPr="00755E02">
        <w:rPr>
          <w:rFonts w:asciiTheme="minorHAnsi" w:hAnsiTheme="minorHAnsi" w:cstheme="minorHAnsi"/>
          <w:sz w:val="24"/>
        </w:rPr>
        <w:t xml:space="preserve"> </w:t>
      </w:r>
      <w:r w:rsidRPr="00755E02">
        <w:rPr>
          <w:rFonts w:asciiTheme="minorHAnsi" w:hAnsiTheme="minorHAnsi" w:cstheme="minorHAnsi"/>
          <w:sz w:val="24"/>
        </w:rPr>
        <w:t>93/2012,</w:t>
      </w:r>
      <w:r w:rsidR="0079097E" w:rsidRPr="00755E02">
        <w:rPr>
          <w:rFonts w:asciiTheme="minorHAnsi" w:hAnsiTheme="minorHAnsi" w:cstheme="minorHAnsi"/>
          <w:sz w:val="24"/>
        </w:rPr>
        <w:t xml:space="preserve"> </w:t>
      </w:r>
      <w:r w:rsidRPr="00755E02">
        <w:rPr>
          <w:rFonts w:asciiTheme="minorHAnsi" w:hAnsiTheme="minorHAnsi" w:cstheme="minorHAnsi"/>
          <w:sz w:val="24"/>
        </w:rPr>
        <w:t>62/2013,</w:t>
      </w:r>
      <w:r w:rsidR="0079097E" w:rsidRPr="00755E02">
        <w:rPr>
          <w:rFonts w:asciiTheme="minorHAnsi" w:hAnsiTheme="minorHAnsi" w:cstheme="minorHAnsi"/>
          <w:sz w:val="24"/>
        </w:rPr>
        <w:t xml:space="preserve"> </w:t>
      </w:r>
      <w:r w:rsidRPr="00755E02">
        <w:rPr>
          <w:rFonts w:asciiTheme="minorHAnsi" w:hAnsiTheme="minorHAnsi" w:cstheme="minorHAnsi"/>
          <w:sz w:val="24"/>
        </w:rPr>
        <w:t>63/2013</w:t>
      </w:r>
      <w:r w:rsidR="0079097E" w:rsidRPr="00755E02">
        <w:rPr>
          <w:rFonts w:asciiTheme="minorHAnsi" w:hAnsiTheme="minorHAnsi" w:cstheme="minorHAnsi"/>
          <w:sz w:val="24"/>
        </w:rPr>
        <w:t xml:space="preserve"> </w:t>
      </w:r>
      <w:r w:rsidRPr="00755E02">
        <w:rPr>
          <w:rFonts w:asciiTheme="minorHAnsi" w:hAnsiTheme="minorHAnsi" w:cstheme="minorHAnsi"/>
          <w:sz w:val="24"/>
        </w:rPr>
        <w:t>-</w:t>
      </w:r>
      <w:r w:rsidR="0079097E" w:rsidRPr="00755E02">
        <w:rPr>
          <w:rFonts w:asciiTheme="minorHAnsi" w:hAnsiTheme="minorHAnsi" w:cstheme="minorHAnsi"/>
          <w:sz w:val="24"/>
        </w:rPr>
        <w:t xml:space="preserve"> </w:t>
      </w:r>
      <w:r w:rsidRPr="00755E02">
        <w:rPr>
          <w:rFonts w:asciiTheme="minorHAnsi" w:hAnsiTheme="minorHAnsi" w:cstheme="minorHAnsi"/>
          <w:sz w:val="24"/>
        </w:rPr>
        <w:t>испр.</w:t>
      </w:r>
      <w:r w:rsidR="0079097E" w:rsidRPr="00755E02">
        <w:rPr>
          <w:rFonts w:asciiTheme="minorHAnsi" w:hAnsiTheme="minorHAnsi" w:cstheme="minorHAnsi"/>
          <w:sz w:val="24"/>
        </w:rPr>
        <w:t xml:space="preserve"> </w:t>
      </w:r>
      <w:r w:rsidRPr="00755E02">
        <w:rPr>
          <w:rFonts w:asciiTheme="minorHAnsi" w:hAnsiTheme="minorHAnsi" w:cstheme="minorHAnsi"/>
          <w:sz w:val="24"/>
        </w:rPr>
        <w:t>108/2013, 142/2014</w:t>
      </w:r>
      <w:r w:rsidR="0079097E" w:rsidRPr="00755E02">
        <w:rPr>
          <w:rFonts w:asciiTheme="minorHAnsi" w:hAnsiTheme="minorHAnsi" w:cstheme="minorHAnsi"/>
          <w:sz w:val="24"/>
        </w:rPr>
        <w:t xml:space="preserve">, 68/15,– др. закон и 103/2015,  </w:t>
      </w:r>
      <w:r w:rsidRPr="00755E02">
        <w:rPr>
          <w:rFonts w:asciiTheme="minorHAnsi" w:hAnsiTheme="minorHAnsi" w:cstheme="minorHAnsi"/>
          <w:sz w:val="24"/>
        </w:rPr>
        <w:t>9/2016,</w:t>
      </w:r>
      <w:r w:rsidR="0079097E" w:rsidRPr="00755E02">
        <w:rPr>
          <w:rFonts w:asciiTheme="minorHAnsi" w:hAnsiTheme="minorHAnsi" w:cstheme="minorHAnsi"/>
          <w:sz w:val="24"/>
        </w:rPr>
        <w:t xml:space="preserve"> </w:t>
      </w:r>
      <w:r w:rsidRPr="00755E02">
        <w:rPr>
          <w:rFonts w:asciiTheme="minorHAnsi" w:hAnsiTheme="minorHAnsi" w:cstheme="minorHAnsi"/>
          <w:sz w:val="24"/>
        </w:rPr>
        <w:t>113/2017,</w:t>
      </w:r>
      <w:r w:rsidR="0079097E" w:rsidRPr="00755E02">
        <w:rPr>
          <w:rFonts w:asciiTheme="minorHAnsi" w:hAnsiTheme="minorHAnsi" w:cstheme="minorHAnsi"/>
          <w:sz w:val="24"/>
        </w:rPr>
        <w:t xml:space="preserve"> </w:t>
      </w:r>
      <w:r w:rsidRPr="00755E02">
        <w:rPr>
          <w:rFonts w:asciiTheme="minorHAnsi" w:hAnsiTheme="minorHAnsi" w:cstheme="minorHAnsi"/>
          <w:sz w:val="24"/>
        </w:rPr>
        <w:t>95/2018</w:t>
      </w:r>
      <w:r w:rsidR="0020309C" w:rsidRPr="00755E02">
        <w:rPr>
          <w:rFonts w:asciiTheme="minorHAnsi" w:hAnsiTheme="minorHAnsi" w:cstheme="minorHAnsi"/>
          <w:sz w:val="24"/>
        </w:rPr>
        <w:t>, 31/2019</w:t>
      </w:r>
      <w:r w:rsidR="0020309C" w:rsidRPr="00755E02">
        <w:rPr>
          <w:rFonts w:asciiTheme="minorHAnsi" w:hAnsiTheme="minorHAnsi" w:cstheme="minorHAnsi"/>
          <w:sz w:val="24"/>
          <w:lang w:val="sr-Cyrl-RS"/>
        </w:rPr>
        <w:t xml:space="preserve">, </w:t>
      </w:r>
      <w:r w:rsidR="0079097E" w:rsidRPr="00755E02">
        <w:rPr>
          <w:rFonts w:asciiTheme="minorHAnsi" w:hAnsiTheme="minorHAnsi" w:cstheme="minorHAnsi"/>
          <w:sz w:val="24"/>
          <w:lang w:val="sr-Cyrl-RS"/>
        </w:rPr>
        <w:t>72/2019</w:t>
      </w:r>
      <w:r w:rsidR="002E0B4B">
        <w:rPr>
          <w:rFonts w:asciiTheme="minorHAnsi" w:hAnsiTheme="minorHAnsi" w:cstheme="minorHAnsi"/>
          <w:sz w:val="24"/>
          <w:lang w:val="sr-Cyrl-RS"/>
        </w:rPr>
        <w:t>,</w:t>
      </w:r>
      <w:r w:rsidR="0020309C" w:rsidRPr="00755E02">
        <w:rPr>
          <w:rFonts w:asciiTheme="minorHAnsi" w:hAnsiTheme="minorHAnsi" w:cstheme="minorHAnsi"/>
          <w:sz w:val="24"/>
          <w:lang w:val="sr-Cyrl-RS"/>
        </w:rPr>
        <w:t>149/2020</w:t>
      </w:r>
      <w:r w:rsidR="00AB3FD0">
        <w:rPr>
          <w:rFonts w:asciiTheme="minorHAnsi" w:hAnsiTheme="minorHAnsi" w:cstheme="minorHAnsi"/>
          <w:sz w:val="24"/>
          <w:lang w:val="en-GB"/>
        </w:rPr>
        <w:t xml:space="preserve">, </w:t>
      </w:r>
      <w:r w:rsidR="002E0B4B">
        <w:rPr>
          <w:rFonts w:asciiTheme="minorHAnsi" w:hAnsiTheme="minorHAnsi" w:cstheme="minorHAnsi"/>
          <w:sz w:val="24"/>
          <w:lang w:val="sr-Cyrl-RS"/>
        </w:rPr>
        <w:t>118/2021</w:t>
      </w:r>
      <w:r w:rsidR="00AB3FD0">
        <w:rPr>
          <w:rFonts w:asciiTheme="minorHAnsi" w:hAnsiTheme="minorHAnsi" w:cstheme="minorHAnsi"/>
          <w:sz w:val="24"/>
          <w:lang w:val="sr-Cyrl-RS"/>
        </w:rPr>
        <w:t>, 138/2022 и 118/2021 – др.закон</w:t>
      </w:r>
      <w:r w:rsidR="00F36C4C">
        <w:rPr>
          <w:rFonts w:asciiTheme="minorHAnsi" w:hAnsiTheme="minorHAnsi" w:cstheme="minorHAnsi"/>
          <w:sz w:val="24"/>
          <w:lang w:val="sr-Cyrl-RS"/>
        </w:rPr>
        <w:t xml:space="preserve"> и 92/2023</w:t>
      </w:r>
      <w:r w:rsidR="0079097E" w:rsidRPr="00755E02">
        <w:rPr>
          <w:rFonts w:asciiTheme="minorHAnsi" w:hAnsiTheme="minorHAnsi" w:cstheme="minorHAnsi"/>
          <w:sz w:val="24"/>
          <w:lang w:val="sr-Cyrl-RS"/>
        </w:rPr>
        <w:t xml:space="preserve"> </w:t>
      </w:r>
      <w:r w:rsidRPr="00755E02">
        <w:rPr>
          <w:rFonts w:asciiTheme="minorHAnsi" w:hAnsiTheme="minorHAnsi" w:cstheme="minorHAnsi"/>
          <w:sz w:val="24"/>
          <w:lang w:val="sr-Cyrl-CS"/>
        </w:rPr>
        <w:t>), и чл. 14. Статута Градске општине Црвени Крст („Службени лист града Ниша”, бр. 123/2008</w:t>
      </w:r>
      <w:r w:rsidR="0079097E" w:rsidRPr="00755E02">
        <w:rPr>
          <w:rFonts w:asciiTheme="minorHAnsi" w:hAnsiTheme="minorHAnsi" w:cstheme="minorHAnsi"/>
          <w:sz w:val="24"/>
          <w:lang w:val="sr-Cyrl-CS"/>
        </w:rPr>
        <w:t xml:space="preserve">, 40/2017, 88/2017 пречишћен текст и 64/2019 </w:t>
      </w:r>
      <w:r w:rsidRPr="00755E02">
        <w:rPr>
          <w:rFonts w:asciiTheme="minorHAnsi" w:hAnsiTheme="minorHAnsi" w:cstheme="minorHAnsi"/>
          <w:sz w:val="24"/>
          <w:lang w:val="sr-Cyrl-CS"/>
        </w:rPr>
        <w:t xml:space="preserve">), </w:t>
      </w:r>
      <w:r w:rsidRPr="00755E02">
        <w:rPr>
          <w:rFonts w:asciiTheme="minorHAnsi" w:hAnsiTheme="minorHAnsi" w:cstheme="minorHAnsi"/>
          <w:sz w:val="24"/>
        </w:rPr>
        <w:t xml:space="preserve">Скупштина </w:t>
      </w:r>
      <w:r w:rsidR="00971D0D" w:rsidRPr="00755E02">
        <w:rPr>
          <w:rFonts w:asciiTheme="minorHAnsi" w:hAnsiTheme="minorHAnsi" w:cstheme="minorHAnsi"/>
          <w:sz w:val="24"/>
        </w:rPr>
        <w:t xml:space="preserve"> </w:t>
      </w:r>
      <w:r w:rsidRPr="00755E02">
        <w:rPr>
          <w:rFonts w:asciiTheme="minorHAnsi" w:hAnsiTheme="minorHAnsi" w:cstheme="minorHAnsi"/>
          <w:sz w:val="24"/>
        </w:rPr>
        <w:t xml:space="preserve">Градске опшине Црвени </w:t>
      </w:r>
      <w:r w:rsidR="00971D0D" w:rsidRPr="00755E02">
        <w:rPr>
          <w:rFonts w:asciiTheme="minorHAnsi" w:hAnsiTheme="minorHAnsi" w:cstheme="minorHAnsi"/>
          <w:sz w:val="24"/>
        </w:rPr>
        <w:t xml:space="preserve"> </w:t>
      </w:r>
      <w:r w:rsidRPr="00755E02">
        <w:rPr>
          <w:rFonts w:asciiTheme="minorHAnsi" w:hAnsiTheme="minorHAnsi" w:cstheme="minorHAnsi"/>
          <w:sz w:val="24"/>
        </w:rPr>
        <w:t>Крст је на седници дана</w:t>
      </w:r>
      <w:r w:rsidR="0079097E" w:rsidRPr="00755E02">
        <w:rPr>
          <w:rFonts w:asciiTheme="minorHAnsi" w:hAnsiTheme="minorHAnsi" w:cstheme="minorHAnsi"/>
          <w:sz w:val="24"/>
        </w:rPr>
        <w:t xml:space="preserve"> </w:t>
      </w:r>
      <w:r w:rsidR="009E3626">
        <w:rPr>
          <w:rFonts w:asciiTheme="minorHAnsi" w:hAnsiTheme="minorHAnsi" w:cstheme="minorHAnsi"/>
          <w:sz w:val="24"/>
          <w:lang w:val="sr-Cyrl-RS"/>
        </w:rPr>
        <w:t xml:space="preserve"> 19.06.2024.</w:t>
      </w:r>
      <w:r w:rsidRPr="00755E02">
        <w:rPr>
          <w:rFonts w:asciiTheme="minorHAnsi" w:hAnsiTheme="minorHAnsi" w:cstheme="minorHAnsi"/>
          <w:sz w:val="24"/>
        </w:rPr>
        <w:t xml:space="preserve"> </w:t>
      </w:r>
      <w:r w:rsidR="00EE2296" w:rsidRPr="00755E02">
        <w:rPr>
          <w:rFonts w:asciiTheme="minorHAnsi" w:hAnsiTheme="minorHAnsi" w:cstheme="minorHAnsi"/>
          <w:sz w:val="24"/>
          <w:lang w:val="sr-Cyrl-RS"/>
        </w:rPr>
        <w:t>г</w:t>
      </w:r>
      <w:r w:rsidRPr="00755E02">
        <w:rPr>
          <w:rFonts w:asciiTheme="minorHAnsi" w:hAnsiTheme="minorHAnsi" w:cstheme="minorHAnsi"/>
          <w:sz w:val="24"/>
        </w:rPr>
        <w:t>одине</w:t>
      </w:r>
      <w:r w:rsidR="0079097E" w:rsidRPr="00755E02">
        <w:rPr>
          <w:rFonts w:asciiTheme="minorHAnsi" w:hAnsiTheme="minorHAnsi" w:cstheme="minorHAnsi"/>
          <w:sz w:val="24"/>
          <w:lang w:val="sr-Cyrl-RS"/>
        </w:rPr>
        <w:t xml:space="preserve">, </w:t>
      </w:r>
      <w:r w:rsidRPr="00755E02">
        <w:rPr>
          <w:rFonts w:asciiTheme="minorHAnsi" w:hAnsiTheme="minorHAnsi" w:cstheme="minorHAnsi"/>
          <w:sz w:val="24"/>
        </w:rPr>
        <w:t xml:space="preserve"> донела Одлуку о завршном рачуну буџета Градске општине Црвени Крст.</w:t>
      </w:r>
    </w:p>
    <w:p w:rsidR="00656CFA" w:rsidRPr="00755E02" w:rsidRDefault="00A60073" w:rsidP="00437A18">
      <w:pPr>
        <w:pStyle w:val="osnovniInformator"/>
        <w:ind w:firstLine="720"/>
        <w:jc w:val="both"/>
        <w:rPr>
          <w:rFonts w:asciiTheme="minorHAnsi" w:hAnsiTheme="minorHAnsi" w:cstheme="minorHAnsi"/>
          <w:sz w:val="24"/>
        </w:rPr>
      </w:pPr>
      <w:r w:rsidRPr="00755E02">
        <w:rPr>
          <w:rFonts w:asciiTheme="minorHAnsi" w:hAnsiTheme="minorHAnsi" w:cstheme="minorHAnsi"/>
          <w:sz w:val="24"/>
        </w:rPr>
        <w:t>.</w:t>
      </w:r>
    </w:p>
    <w:p w:rsidR="005D40E3" w:rsidRPr="00755E02" w:rsidRDefault="005D40E3" w:rsidP="007A381C">
      <w:pPr>
        <w:pStyle w:val="osnovniInformator"/>
        <w:tabs>
          <w:tab w:val="left" w:pos="12600"/>
        </w:tabs>
        <w:jc w:val="both"/>
        <w:rPr>
          <w:rFonts w:asciiTheme="minorHAnsi" w:hAnsiTheme="minorHAnsi" w:cstheme="minorHAnsi"/>
          <w:b/>
          <w:sz w:val="24"/>
          <w:lang w:val="sr-Cyrl-RS"/>
        </w:rPr>
      </w:pPr>
    </w:p>
    <w:p w:rsidR="00431F7F" w:rsidRPr="00755E02" w:rsidRDefault="00431F7F" w:rsidP="00431F7F">
      <w:pPr>
        <w:pStyle w:val="Heading5"/>
        <w:spacing w:line="260" w:lineRule="exact"/>
        <w:jc w:val="center"/>
        <w:rPr>
          <w:rFonts w:asciiTheme="minorHAnsi" w:hAnsiTheme="minorHAnsi" w:cstheme="minorHAnsi"/>
          <w:i w:val="0"/>
          <w:sz w:val="24"/>
          <w:szCs w:val="24"/>
          <w:lang w:val="sr-Cyrl-RS"/>
        </w:rPr>
      </w:pPr>
      <w:r w:rsidRPr="00755E02">
        <w:rPr>
          <w:rFonts w:asciiTheme="minorHAnsi" w:hAnsiTheme="minorHAnsi" w:cstheme="minorHAnsi"/>
          <w:i w:val="0"/>
          <w:sz w:val="24"/>
          <w:szCs w:val="24"/>
        </w:rPr>
        <w:t>ОДЛУК</w:t>
      </w:r>
      <w:r w:rsidR="00D47993">
        <w:rPr>
          <w:rFonts w:asciiTheme="minorHAnsi" w:hAnsiTheme="minorHAnsi" w:cstheme="minorHAnsi"/>
          <w:i w:val="0"/>
          <w:sz w:val="24"/>
          <w:szCs w:val="24"/>
          <w:lang w:val="sr-Cyrl-RS"/>
        </w:rPr>
        <w:t>А</w:t>
      </w:r>
      <w:bookmarkStart w:id="0" w:name="_GoBack"/>
      <w:bookmarkEnd w:id="0"/>
    </w:p>
    <w:p w:rsidR="00431F7F" w:rsidRPr="00755E02" w:rsidRDefault="00431F7F" w:rsidP="00431F7F">
      <w:pPr>
        <w:pStyle w:val="Heading6"/>
        <w:spacing w:line="260" w:lineRule="exact"/>
        <w:jc w:val="center"/>
        <w:rPr>
          <w:rFonts w:asciiTheme="minorHAnsi" w:hAnsiTheme="minorHAnsi" w:cstheme="minorHAnsi"/>
          <w:sz w:val="24"/>
          <w:szCs w:val="24"/>
          <w:lang w:val="sr-Cyrl-CS"/>
        </w:rPr>
      </w:pPr>
      <w:r w:rsidRPr="00755E02">
        <w:rPr>
          <w:rFonts w:asciiTheme="minorHAnsi" w:hAnsiTheme="minorHAnsi" w:cstheme="minorHAnsi"/>
          <w:sz w:val="24"/>
          <w:szCs w:val="24"/>
          <w:lang w:val="sr-Cyrl-CS"/>
        </w:rPr>
        <w:t xml:space="preserve">О  ЗАВРШНОМ  РАЧУНУ  БУЏЕТА  ГРАДСКЕ  ОПШТИНЕ  ЦРВЕНИ  КРСТ </w:t>
      </w:r>
    </w:p>
    <w:p w:rsidR="00431F7F" w:rsidRPr="00755E02" w:rsidRDefault="00061AEA" w:rsidP="00431F7F">
      <w:pPr>
        <w:pStyle w:val="Heading6"/>
        <w:spacing w:before="0" w:line="260" w:lineRule="exact"/>
        <w:jc w:val="center"/>
        <w:rPr>
          <w:rFonts w:asciiTheme="minorHAnsi" w:hAnsiTheme="minorHAnsi" w:cstheme="minorHAnsi"/>
          <w:sz w:val="24"/>
          <w:szCs w:val="24"/>
          <w:lang w:val="sr-Cyrl-CS"/>
        </w:rPr>
      </w:pPr>
      <w:r w:rsidRPr="00755E02">
        <w:rPr>
          <w:rFonts w:asciiTheme="minorHAnsi" w:hAnsiTheme="minorHAnsi" w:cstheme="minorHAnsi"/>
          <w:sz w:val="24"/>
          <w:szCs w:val="24"/>
          <w:lang w:val="sr-Cyrl-CS"/>
        </w:rPr>
        <w:t>ЗА  202</w:t>
      </w:r>
      <w:r w:rsidR="00A8408D">
        <w:rPr>
          <w:rFonts w:asciiTheme="minorHAnsi" w:hAnsiTheme="minorHAnsi" w:cstheme="minorHAnsi"/>
          <w:sz w:val="24"/>
          <w:szCs w:val="24"/>
          <w:lang w:val="sr-Cyrl-RS"/>
        </w:rPr>
        <w:t>3</w:t>
      </w:r>
      <w:r w:rsidR="00431F7F" w:rsidRPr="00755E02">
        <w:rPr>
          <w:rFonts w:asciiTheme="minorHAnsi" w:hAnsiTheme="minorHAnsi" w:cstheme="minorHAnsi"/>
          <w:sz w:val="24"/>
          <w:szCs w:val="24"/>
          <w:lang w:val="ru-RU"/>
        </w:rPr>
        <w:t>.</w:t>
      </w:r>
      <w:r w:rsidR="00431F7F" w:rsidRPr="00755E02">
        <w:rPr>
          <w:rFonts w:asciiTheme="minorHAnsi" w:hAnsiTheme="minorHAnsi" w:cstheme="minorHAnsi"/>
          <w:sz w:val="24"/>
          <w:szCs w:val="24"/>
          <w:lang w:val="sr-Cyrl-CS"/>
        </w:rPr>
        <w:t xml:space="preserve"> ГОДИНУ</w:t>
      </w:r>
    </w:p>
    <w:p w:rsidR="00431F7F" w:rsidRPr="00755E02" w:rsidRDefault="00431F7F" w:rsidP="00431F7F">
      <w:pPr>
        <w:spacing w:line="260" w:lineRule="exact"/>
        <w:jc w:val="center"/>
        <w:rPr>
          <w:rFonts w:asciiTheme="minorHAnsi" w:hAnsiTheme="minorHAnsi" w:cstheme="minorHAnsi"/>
          <w:b/>
          <w:sz w:val="24"/>
          <w:lang w:val="sr-Cyrl-CS"/>
        </w:rPr>
      </w:pPr>
    </w:p>
    <w:p w:rsidR="00431F7F" w:rsidRPr="00755E02" w:rsidRDefault="00431F7F" w:rsidP="00431F7F">
      <w:pPr>
        <w:spacing w:line="260" w:lineRule="exact"/>
        <w:jc w:val="center"/>
        <w:rPr>
          <w:rFonts w:asciiTheme="minorHAnsi" w:hAnsiTheme="minorHAnsi" w:cstheme="minorHAnsi"/>
          <w:sz w:val="24"/>
          <w:lang w:val="sr-Cyrl-CS"/>
        </w:rPr>
      </w:pPr>
    </w:p>
    <w:p w:rsidR="00431F7F" w:rsidRPr="00755E02" w:rsidRDefault="00431F7F" w:rsidP="00431F7F">
      <w:pPr>
        <w:spacing w:line="260" w:lineRule="exact"/>
        <w:jc w:val="center"/>
        <w:outlineLvl w:val="0"/>
        <w:rPr>
          <w:rFonts w:asciiTheme="minorHAnsi" w:hAnsiTheme="minorHAnsi" w:cstheme="minorHAnsi"/>
          <w:sz w:val="24"/>
          <w:lang w:val="sr-Cyrl-CS"/>
        </w:rPr>
      </w:pPr>
      <w:r w:rsidRPr="00755E02">
        <w:rPr>
          <w:rFonts w:asciiTheme="minorHAnsi" w:hAnsiTheme="minorHAnsi" w:cstheme="minorHAnsi"/>
          <w:sz w:val="24"/>
          <w:lang w:val="sr-Cyrl-CS"/>
        </w:rPr>
        <w:t>I. ОПШТИ ДЕО</w:t>
      </w:r>
    </w:p>
    <w:p w:rsidR="00431F7F" w:rsidRPr="00755E02" w:rsidRDefault="00431F7F" w:rsidP="00431F7F">
      <w:pPr>
        <w:spacing w:before="120" w:line="260" w:lineRule="exact"/>
        <w:outlineLvl w:val="0"/>
        <w:rPr>
          <w:rFonts w:asciiTheme="minorHAnsi" w:hAnsiTheme="minorHAnsi" w:cstheme="minorHAnsi"/>
          <w:sz w:val="24"/>
          <w:lang w:val="ru-RU"/>
        </w:rPr>
      </w:pPr>
    </w:p>
    <w:p w:rsidR="00431F7F" w:rsidRPr="00755E02" w:rsidRDefault="00431F7F" w:rsidP="00431F7F">
      <w:pPr>
        <w:spacing w:before="120" w:line="260" w:lineRule="exact"/>
        <w:jc w:val="center"/>
        <w:outlineLvl w:val="0"/>
        <w:rPr>
          <w:rFonts w:asciiTheme="minorHAnsi" w:hAnsiTheme="minorHAnsi" w:cstheme="minorHAnsi"/>
          <w:sz w:val="24"/>
          <w:lang w:val="sr-Cyrl-CS"/>
        </w:rPr>
      </w:pPr>
      <w:r w:rsidRPr="00755E02">
        <w:rPr>
          <w:rFonts w:asciiTheme="minorHAnsi" w:hAnsiTheme="minorHAnsi" w:cstheme="minorHAnsi"/>
          <w:sz w:val="24"/>
          <w:lang w:val="sr-Cyrl-CS"/>
        </w:rPr>
        <w:t>Члан 1.</w:t>
      </w:r>
    </w:p>
    <w:p w:rsidR="00431F7F" w:rsidRPr="00755E02" w:rsidRDefault="00431F7F" w:rsidP="00431F7F">
      <w:pPr>
        <w:spacing w:before="60" w:after="60" w:line="260" w:lineRule="exact"/>
        <w:ind w:firstLine="680"/>
        <w:jc w:val="both"/>
        <w:rPr>
          <w:rFonts w:asciiTheme="minorHAnsi" w:hAnsiTheme="minorHAnsi" w:cstheme="minorHAnsi"/>
          <w:sz w:val="24"/>
          <w:lang w:val="sr-Cyrl-CS"/>
        </w:rPr>
      </w:pPr>
      <w:r w:rsidRPr="00755E02">
        <w:rPr>
          <w:rFonts w:asciiTheme="minorHAnsi" w:hAnsiTheme="minorHAnsi" w:cstheme="minorHAnsi"/>
          <w:sz w:val="24"/>
          <w:lang w:val="sr-Cyrl-CS"/>
        </w:rPr>
        <w:t>Утврђују се укупни  приходи и примања са пренетим неутрошеним средствима и укупни расходи и издаци из прихода</w:t>
      </w:r>
      <w:r w:rsidR="00BD2720" w:rsidRPr="00755E02">
        <w:rPr>
          <w:rFonts w:asciiTheme="minorHAnsi" w:hAnsiTheme="minorHAnsi" w:cstheme="minorHAnsi"/>
          <w:sz w:val="24"/>
          <w:lang w:val="sr-Cyrl-CS"/>
        </w:rPr>
        <w:t>, примања</w:t>
      </w:r>
      <w:r w:rsidRPr="00755E02">
        <w:rPr>
          <w:rFonts w:asciiTheme="minorHAnsi" w:hAnsiTheme="minorHAnsi" w:cstheme="minorHAnsi"/>
          <w:sz w:val="24"/>
          <w:lang w:val="sr-Cyrl-CS"/>
        </w:rPr>
        <w:t xml:space="preserve"> и неутрошених средстава из ранијих година буџета Градске општине </w:t>
      </w:r>
      <w:r w:rsidR="002273F3" w:rsidRPr="00755E02">
        <w:rPr>
          <w:rFonts w:asciiTheme="minorHAnsi" w:hAnsiTheme="minorHAnsi" w:cstheme="minorHAnsi"/>
          <w:sz w:val="24"/>
          <w:lang w:val="sr-Cyrl-CS"/>
        </w:rPr>
        <w:t>Црвени Крст у 202</w:t>
      </w:r>
      <w:r w:rsidR="00A8408D">
        <w:rPr>
          <w:rFonts w:asciiTheme="minorHAnsi" w:hAnsiTheme="minorHAnsi" w:cstheme="minorHAnsi"/>
          <w:sz w:val="24"/>
          <w:lang w:val="sr-Cyrl-RS"/>
        </w:rPr>
        <w:t>3</w:t>
      </w:r>
      <w:r w:rsidR="00BD2720" w:rsidRPr="00755E02">
        <w:rPr>
          <w:rFonts w:asciiTheme="minorHAnsi" w:hAnsiTheme="minorHAnsi" w:cstheme="minorHAnsi"/>
          <w:sz w:val="24"/>
          <w:lang w:val="sr-Cyrl-CS"/>
        </w:rPr>
        <w:t>. години и следећим износима:</w:t>
      </w:r>
    </w:p>
    <w:p w:rsidR="00431F7F" w:rsidRPr="00755E02" w:rsidRDefault="00431F7F" w:rsidP="00431F7F">
      <w:pPr>
        <w:tabs>
          <w:tab w:val="right" w:leader="dot" w:pos="9356"/>
        </w:tabs>
        <w:spacing w:before="60" w:after="60" w:line="260" w:lineRule="exact"/>
        <w:ind w:firstLine="680"/>
        <w:rPr>
          <w:rFonts w:asciiTheme="minorHAnsi" w:hAnsiTheme="minorHAnsi" w:cstheme="minorHAnsi"/>
          <w:sz w:val="24"/>
          <w:lang w:val="sr-Cyrl-CS"/>
        </w:rPr>
      </w:pPr>
      <w:r w:rsidRPr="00755E02">
        <w:rPr>
          <w:rFonts w:asciiTheme="minorHAnsi" w:hAnsiTheme="minorHAnsi" w:cstheme="minorHAnsi"/>
          <w:sz w:val="24"/>
          <w:lang w:val="sr-Cyrl-CS"/>
        </w:rPr>
        <w:t>I Укупн</w:t>
      </w:r>
      <w:r w:rsidRPr="00755E02">
        <w:rPr>
          <w:rFonts w:asciiTheme="minorHAnsi" w:hAnsiTheme="minorHAnsi" w:cstheme="minorHAnsi"/>
          <w:sz w:val="24"/>
        </w:rPr>
        <w:t xml:space="preserve">и </w:t>
      </w:r>
      <w:r w:rsidRPr="00755E02">
        <w:rPr>
          <w:rFonts w:asciiTheme="minorHAnsi" w:hAnsiTheme="minorHAnsi" w:cstheme="minorHAnsi"/>
          <w:sz w:val="24"/>
          <w:lang w:val="sr-Cyrl-CS"/>
        </w:rPr>
        <w:t xml:space="preserve">приходи и примања са пренетим </w:t>
      </w:r>
    </w:p>
    <w:p w:rsidR="00431F7F" w:rsidRPr="00AB07C7" w:rsidRDefault="00431F7F" w:rsidP="00431F7F">
      <w:pPr>
        <w:tabs>
          <w:tab w:val="right" w:leader="dot" w:pos="9356"/>
        </w:tabs>
        <w:spacing w:before="60" w:after="60" w:line="260" w:lineRule="exact"/>
        <w:ind w:firstLine="680"/>
        <w:rPr>
          <w:rFonts w:asciiTheme="minorHAnsi" w:hAnsiTheme="minorHAnsi" w:cstheme="minorHAnsi"/>
          <w:sz w:val="24"/>
          <w:lang w:val="en-GB"/>
        </w:rPr>
      </w:pPr>
      <w:r w:rsidRPr="00755E02">
        <w:rPr>
          <w:rFonts w:asciiTheme="minorHAnsi" w:hAnsiTheme="minorHAnsi" w:cstheme="minorHAnsi"/>
          <w:sz w:val="24"/>
          <w:lang w:val="sr-Cyrl-CS"/>
        </w:rPr>
        <w:t xml:space="preserve">неутрошеним средствима из ранијих година </w:t>
      </w:r>
      <w:r w:rsidR="00991819" w:rsidRPr="00755E02">
        <w:rPr>
          <w:rFonts w:asciiTheme="minorHAnsi" w:hAnsiTheme="minorHAnsi" w:cstheme="minorHAnsi"/>
          <w:b/>
          <w:sz w:val="24"/>
          <w:u w:val="single"/>
          <w:lang w:val="sr-Cyrl-RS"/>
        </w:rPr>
        <w:t>1</w:t>
      </w:r>
      <w:r w:rsidR="00AB07C7">
        <w:rPr>
          <w:rFonts w:asciiTheme="minorHAnsi" w:hAnsiTheme="minorHAnsi" w:cstheme="minorHAnsi"/>
          <w:b/>
          <w:sz w:val="24"/>
          <w:u w:val="single"/>
          <w:lang w:val="en-GB"/>
        </w:rPr>
        <w:t>8</w:t>
      </w:r>
      <w:r w:rsidR="00AB07C7">
        <w:rPr>
          <w:rFonts w:asciiTheme="minorHAnsi" w:hAnsiTheme="minorHAnsi" w:cstheme="minorHAnsi"/>
          <w:b/>
          <w:sz w:val="24"/>
          <w:u w:val="single"/>
          <w:lang w:val="sr-Cyrl-RS"/>
        </w:rPr>
        <w:t>6,</w:t>
      </w:r>
      <w:r w:rsidR="00AB07C7">
        <w:rPr>
          <w:rFonts w:asciiTheme="minorHAnsi" w:hAnsiTheme="minorHAnsi" w:cstheme="minorHAnsi"/>
          <w:b/>
          <w:sz w:val="24"/>
          <w:u w:val="single"/>
          <w:lang w:val="en-GB"/>
        </w:rPr>
        <w:t>120</w:t>
      </w:r>
      <w:r w:rsidR="00AB07C7">
        <w:rPr>
          <w:rFonts w:asciiTheme="minorHAnsi" w:hAnsiTheme="minorHAnsi" w:cstheme="minorHAnsi"/>
          <w:b/>
          <w:sz w:val="24"/>
          <w:u w:val="single"/>
          <w:lang w:val="sr-Cyrl-RS"/>
        </w:rPr>
        <w:t>,</w:t>
      </w:r>
      <w:r w:rsidR="00AB07C7">
        <w:rPr>
          <w:rFonts w:asciiTheme="minorHAnsi" w:hAnsiTheme="minorHAnsi" w:cstheme="minorHAnsi"/>
          <w:b/>
          <w:sz w:val="24"/>
          <w:u w:val="single"/>
          <w:lang w:val="en-GB"/>
        </w:rPr>
        <w:t>295</w:t>
      </w:r>
      <w:r w:rsidR="00E379B7">
        <w:rPr>
          <w:rFonts w:asciiTheme="minorHAnsi" w:hAnsiTheme="minorHAnsi" w:cstheme="minorHAnsi"/>
          <w:b/>
          <w:sz w:val="24"/>
          <w:u w:val="single"/>
          <w:lang w:val="sr-Cyrl-RS"/>
        </w:rPr>
        <w:t>.</w:t>
      </w:r>
      <w:r w:rsidR="00AB07C7">
        <w:rPr>
          <w:rFonts w:asciiTheme="minorHAnsi" w:hAnsiTheme="minorHAnsi" w:cstheme="minorHAnsi"/>
          <w:b/>
          <w:sz w:val="24"/>
          <w:u w:val="single"/>
          <w:lang w:val="en-GB"/>
        </w:rPr>
        <w:t>67</w:t>
      </w:r>
    </w:p>
    <w:p w:rsidR="00431F7F" w:rsidRPr="00AB07C7" w:rsidRDefault="00431F7F" w:rsidP="00431F7F">
      <w:pPr>
        <w:tabs>
          <w:tab w:val="right" w:leader="dot" w:pos="9356"/>
        </w:tabs>
        <w:spacing w:before="60" w:after="60" w:line="260" w:lineRule="exact"/>
        <w:ind w:firstLine="680"/>
        <w:jc w:val="both"/>
        <w:rPr>
          <w:rFonts w:asciiTheme="minorHAnsi" w:hAnsiTheme="minorHAnsi" w:cstheme="minorHAnsi"/>
          <w:sz w:val="24"/>
          <w:lang w:val="en-GB"/>
        </w:rPr>
      </w:pPr>
      <w:r w:rsidRPr="00755E02">
        <w:rPr>
          <w:rFonts w:asciiTheme="minorHAnsi" w:hAnsiTheme="minorHAnsi" w:cstheme="minorHAnsi"/>
          <w:sz w:val="24"/>
          <w:lang w:val="sr-Cyrl-CS"/>
        </w:rPr>
        <w:t xml:space="preserve">II Укупно извршени текући расходи и издаци  </w:t>
      </w:r>
      <w:r w:rsidR="00713D04" w:rsidRPr="00755E02">
        <w:rPr>
          <w:rFonts w:asciiTheme="minorHAnsi" w:hAnsiTheme="minorHAnsi" w:cstheme="minorHAnsi"/>
          <w:b/>
          <w:sz w:val="24"/>
          <w:u w:val="single"/>
        </w:rPr>
        <w:t>1</w:t>
      </w:r>
      <w:r w:rsidR="00AB07C7">
        <w:rPr>
          <w:rFonts w:asciiTheme="minorHAnsi" w:hAnsiTheme="minorHAnsi" w:cstheme="minorHAnsi"/>
          <w:b/>
          <w:sz w:val="24"/>
          <w:u w:val="single"/>
          <w:lang w:val="en-GB"/>
        </w:rPr>
        <w:t>54</w:t>
      </w:r>
      <w:r w:rsidR="00713D04" w:rsidRPr="00755E02">
        <w:rPr>
          <w:rFonts w:asciiTheme="minorHAnsi" w:hAnsiTheme="minorHAnsi" w:cstheme="minorHAnsi"/>
          <w:b/>
          <w:sz w:val="24"/>
          <w:u w:val="single"/>
        </w:rPr>
        <w:t>,</w:t>
      </w:r>
      <w:r w:rsidR="00AB07C7">
        <w:rPr>
          <w:rFonts w:asciiTheme="minorHAnsi" w:hAnsiTheme="minorHAnsi" w:cstheme="minorHAnsi"/>
          <w:b/>
          <w:sz w:val="24"/>
          <w:u w:val="single"/>
          <w:lang w:val="sr-Cyrl-RS"/>
        </w:rPr>
        <w:t>6</w:t>
      </w:r>
      <w:r w:rsidR="00AB07C7">
        <w:rPr>
          <w:rFonts w:asciiTheme="minorHAnsi" w:hAnsiTheme="minorHAnsi" w:cstheme="minorHAnsi"/>
          <w:b/>
          <w:sz w:val="24"/>
          <w:u w:val="single"/>
          <w:lang w:val="en-GB"/>
        </w:rPr>
        <w:t>37</w:t>
      </w:r>
      <w:r w:rsidR="00AB07C7">
        <w:rPr>
          <w:rFonts w:asciiTheme="minorHAnsi" w:hAnsiTheme="minorHAnsi" w:cstheme="minorHAnsi"/>
          <w:b/>
          <w:sz w:val="24"/>
          <w:u w:val="single"/>
          <w:lang w:val="sr-Cyrl-RS"/>
        </w:rPr>
        <w:t>,</w:t>
      </w:r>
      <w:r w:rsidR="00AB07C7">
        <w:rPr>
          <w:rFonts w:asciiTheme="minorHAnsi" w:hAnsiTheme="minorHAnsi" w:cstheme="minorHAnsi"/>
          <w:b/>
          <w:sz w:val="24"/>
          <w:u w:val="single"/>
          <w:lang w:val="en-GB"/>
        </w:rPr>
        <w:t>394</w:t>
      </w:r>
      <w:r w:rsidR="00E379B7">
        <w:rPr>
          <w:rFonts w:asciiTheme="minorHAnsi" w:hAnsiTheme="minorHAnsi" w:cstheme="minorHAnsi"/>
          <w:b/>
          <w:sz w:val="24"/>
          <w:u w:val="single"/>
          <w:lang w:val="sr-Cyrl-RS"/>
        </w:rPr>
        <w:t>.</w:t>
      </w:r>
      <w:r w:rsidR="00AB07C7">
        <w:rPr>
          <w:rFonts w:asciiTheme="minorHAnsi" w:hAnsiTheme="minorHAnsi" w:cstheme="minorHAnsi"/>
          <w:b/>
          <w:sz w:val="24"/>
          <w:u w:val="single"/>
          <w:lang w:val="en-GB"/>
        </w:rPr>
        <w:t>39</w:t>
      </w:r>
    </w:p>
    <w:p w:rsidR="00431F7F" w:rsidRPr="0039426C" w:rsidRDefault="00431F7F" w:rsidP="00431F7F">
      <w:pPr>
        <w:tabs>
          <w:tab w:val="right" w:leader="dot" w:pos="9356"/>
        </w:tabs>
        <w:spacing w:before="60" w:after="60" w:line="260" w:lineRule="exact"/>
        <w:ind w:left="680"/>
        <w:jc w:val="both"/>
        <w:rPr>
          <w:rFonts w:asciiTheme="minorHAnsi" w:hAnsiTheme="minorHAnsi" w:cstheme="minorHAnsi"/>
          <w:b/>
          <w:sz w:val="24"/>
          <w:lang w:val="en-GB"/>
        </w:rPr>
      </w:pPr>
      <w:r w:rsidRPr="00755E02">
        <w:rPr>
          <w:rFonts w:asciiTheme="minorHAnsi" w:hAnsiTheme="minorHAnsi" w:cstheme="minorHAnsi"/>
          <w:sz w:val="24"/>
          <w:lang w:val="sr-Cyrl-CS"/>
        </w:rPr>
        <w:t>IIIРазлика укупних прихода и примања и укупних расхода и издатака</w:t>
      </w:r>
      <w:r w:rsidR="00991819" w:rsidRPr="00755E02">
        <w:rPr>
          <w:rFonts w:asciiTheme="minorHAnsi" w:hAnsiTheme="minorHAnsi" w:cstheme="minorHAnsi"/>
          <w:b/>
          <w:sz w:val="24"/>
          <w:lang w:val="sr-Cyrl-RS"/>
        </w:rPr>
        <w:t xml:space="preserve"> </w:t>
      </w:r>
      <w:r w:rsidR="00AB07C7">
        <w:rPr>
          <w:rFonts w:asciiTheme="minorHAnsi" w:hAnsiTheme="minorHAnsi" w:cstheme="minorHAnsi"/>
          <w:b/>
          <w:sz w:val="24"/>
          <w:lang w:val="en-GB"/>
        </w:rPr>
        <w:t>31,482,901.28</w:t>
      </w:r>
    </w:p>
    <w:p w:rsidR="00431F7F" w:rsidRPr="00755E02" w:rsidRDefault="00431F7F" w:rsidP="00431F7F">
      <w:pPr>
        <w:tabs>
          <w:tab w:val="right" w:leader="dot" w:pos="9356"/>
        </w:tabs>
        <w:spacing w:before="60" w:after="60" w:line="260" w:lineRule="exact"/>
        <w:ind w:left="680"/>
        <w:jc w:val="both"/>
        <w:rPr>
          <w:rFonts w:asciiTheme="minorHAnsi" w:hAnsiTheme="minorHAnsi" w:cstheme="minorHAnsi"/>
          <w:sz w:val="24"/>
          <w:lang w:val="sr-Cyrl-CS"/>
        </w:rPr>
      </w:pPr>
    </w:p>
    <w:p w:rsidR="0027084F" w:rsidRPr="00755E02" w:rsidRDefault="0027084F" w:rsidP="00431F7F">
      <w:pPr>
        <w:tabs>
          <w:tab w:val="right" w:leader="dot" w:pos="9356"/>
        </w:tabs>
        <w:spacing w:before="60" w:after="60" w:line="260" w:lineRule="exact"/>
        <w:ind w:left="680"/>
        <w:jc w:val="both"/>
        <w:rPr>
          <w:rFonts w:asciiTheme="minorHAnsi" w:hAnsiTheme="minorHAnsi" w:cstheme="minorHAnsi"/>
          <w:sz w:val="24"/>
          <w:lang w:val="sr-Cyrl-CS"/>
        </w:rPr>
      </w:pPr>
    </w:p>
    <w:p w:rsidR="0027084F" w:rsidRPr="00755E02" w:rsidRDefault="0027084F" w:rsidP="00431F7F">
      <w:pPr>
        <w:tabs>
          <w:tab w:val="right" w:leader="dot" w:pos="9356"/>
        </w:tabs>
        <w:spacing w:before="60" w:after="60" w:line="260" w:lineRule="exact"/>
        <w:ind w:left="680"/>
        <w:jc w:val="both"/>
        <w:rPr>
          <w:rFonts w:asciiTheme="minorHAnsi" w:hAnsiTheme="minorHAnsi" w:cstheme="minorHAnsi"/>
          <w:sz w:val="24"/>
          <w:lang w:val="sr-Cyrl-CS"/>
        </w:rPr>
      </w:pPr>
    </w:p>
    <w:p w:rsidR="0027084F" w:rsidRPr="00755E02" w:rsidRDefault="0027084F" w:rsidP="00431F7F">
      <w:pPr>
        <w:tabs>
          <w:tab w:val="right" w:leader="dot" w:pos="9356"/>
        </w:tabs>
        <w:spacing w:before="60" w:after="60" w:line="260" w:lineRule="exact"/>
        <w:ind w:left="680"/>
        <w:jc w:val="both"/>
        <w:rPr>
          <w:rFonts w:asciiTheme="minorHAnsi" w:hAnsiTheme="minorHAnsi" w:cstheme="minorHAnsi"/>
          <w:sz w:val="24"/>
          <w:lang w:val="sr-Cyrl-CS"/>
        </w:rPr>
      </w:pPr>
    </w:p>
    <w:p w:rsidR="0027084F" w:rsidRPr="00755E02" w:rsidRDefault="0027084F" w:rsidP="00431F7F">
      <w:pPr>
        <w:tabs>
          <w:tab w:val="right" w:leader="dot" w:pos="9356"/>
        </w:tabs>
        <w:spacing w:before="60" w:after="60" w:line="260" w:lineRule="exact"/>
        <w:ind w:left="680"/>
        <w:jc w:val="both"/>
        <w:rPr>
          <w:rFonts w:asciiTheme="minorHAnsi" w:hAnsiTheme="minorHAnsi" w:cstheme="minorHAnsi"/>
          <w:sz w:val="24"/>
          <w:lang w:val="sr-Cyrl-CS"/>
        </w:rPr>
      </w:pPr>
    </w:p>
    <w:p w:rsidR="002D6F97" w:rsidRPr="00755E02" w:rsidRDefault="002D6F97" w:rsidP="00431F7F">
      <w:pPr>
        <w:tabs>
          <w:tab w:val="right" w:leader="dot" w:pos="9356"/>
        </w:tabs>
        <w:spacing w:before="60" w:after="60" w:line="260" w:lineRule="exact"/>
        <w:ind w:left="680"/>
        <w:jc w:val="both"/>
        <w:rPr>
          <w:rFonts w:asciiTheme="minorHAnsi" w:hAnsiTheme="minorHAnsi" w:cstheme="minorHAnsi"/>
          <w:sz w:val="24"/>
          <w:lang w:val="sr-Cyrl-CS"/>
        </w:rPr>
      </w:pPr>
    </w:p>
    <w:p w:rsidR="002D6F97" w:rsidRPr="00755E02" w:rsidRDefault="002D6F97" w:rsidP="00431F7F">
      <w:pPr>
        <w:tabs>
          <w:tab w:val="right" w:leader="dot" w:pos="9356"/>
        </w:tabs>
        <w:spacing w:before="60" w:after="60" w:line="260" w:lineRule="exact"/>
        <w:ind w:left="680"/>
        <w:jc w:val="both"/>
        <w:rPr>
          <w:rFonts w:asciiTheme="minorHAnsi" w:hAnsiTheme="minorHAnsi" w:cstheme="minorHAnsi"/>
          <w:sz w:val="24"/>
          <w:lang w:val="sr-Cyrl-CS"/>
        </w:rPr>
      </w:pPr>
    </w:p>
    <w:p w:rsidR="00431F7F" w:rsidRPr="00755E02" w:rsidRDefault="00431F7F" w:rsidP="00431F7F">
      <w:pPr>
        <w:spacing w:before="120" w:line="260" w:lineRule="exact"/>
        <w:jc w:val="center"/>
        <w:outlineLvl w:val="0"/>
        <w:rPr>
          <w:rFonts w:asciiTheme="minorHAnsi" w:hAnsiTheme="minorHAnsi" w:cstheme="minorHAnsi"/>
          <w:sz w:val="24"/>
          <w:lang w:val="sr-Cyrl-CS"/>
        </w:rPr>
      </w:pPr>
      <w:r w:rsidRPr="00755E02">
        <w:rPr>
          <w:rFonts w:asciiTheme="minorHAnsi" w:hAnsiTheme="minorHAnsi" w:cstheme="minorHAnsi"/>
          <w:sz w:val="24"/>
          <w:lang w:val="sr-Cyrl-CS"/>
        </w:rPr>
        <w:t>Члан 2</w:t>
      </w:r>
      <w:r w:rsidR="003414EC" w:rsidRPr="00755E02">
        <w:rPr>
          <w:rFonts w:asciiTheme="minorHAnsi" w:hAnsiTheme="minorHAnsi" w:cstheme="minorHAnsi"/>
          <w:sz w:val="24"/>
          <w:lang w:val="sr-Cyrl-CS"/>
        </w:rPr>
        <w:t>.</w:t>
      </w:r>
    </w:p>
    <w:p w:rsidR="00431F7F" w:rsidRPr="00755E02" w:rsidRDefault="00431F7F" w:rsidP="00431F7F">
      <w:pPr>
        <w:tabs>
          <w:tab w:val="left" w:pos="3870"/>
          <w:tab w:val="left" w:pos="6450"/>
        </w:tabs>
        <w:jc w:val="both"/>
        <w:rPr>
          <w:rFonts w:asciiTheme="minorHAnsi" w:hAnsiTheme="minorHAnsi" w:cstheme="minorHAnsi"/>
          <w:b/>
          <w:sz w:val="24"/>
        </w:rPr>
      </w:pPr>
      <w:r w:rsidRPr="00755E02">
        <w:rPr>
          <w:rFonts w:asciiTheme="minorHAnsi" w:hAnsiTheme="minorHAnsi" w:cstheme="minorHAnsi"/>
          <w:sz w:val="24"/>
        </w:rPr>
        <w:tab/>
      </w:r>
      <w:r w:rsidRPr="00755E02">
        <w:rPr>
          <w:rFonts w:asciiTheme="minorHAnsi" w:hAnsiTheme="minorHAnsi" w:cstheme="minorHAnsi"/>
          <w:sz w:val="24"/>
        </w:rPr>
        <w:tab/>
      </w:r>
    </w:p>
    <w:p w:rsidR="00431F7F" w:rsidRPr="00755E02" w:rsidRDefault="00431F7F" w:rsidP="00431F7F">
      <w:pPr>
        <w:jc w:val="both"/>
        <w:rPr>
          <w:rFonts w:asciiTheme="minorHAnsi" w:hAnsiTheme="minorHAnsi" w:cstheme="minorHAnsi"/>
          <w:sz w:val="24"/>
          <w:lang w:val="sr-Cyrl-CS"/>
        </w:rPr>
      </w:pPr>
    </w:p>
    <w:p w:rsidR="00431F7F" w:rsidRPr="00755E02" w:rsidRDefault="00431F7F" w:rsidP="00431F7F">
      <w:pPr>
        <w:jc w:val="both"/>
        <w:rPr>
          <w:rFonts w:asciiTheme="minorHAnsi" w:hAnsiTheme="minorHAnsi" w:cstheme="minorHAnsi"/>
          <w:sz w:val="24"/>
          <w:lang w:val="sr-Cyrl-RS"/>
        </w:rPr>
      </w:pPr>
      <w:r w:rsidRPr="00755E02">
        <w:rPr>
          <w:rFonts w:asciiTheme="minorHAnsi" w:hAnsiTheme="minorHAnsi" w:cstheme="minorHAnsi"/>
          <w:sz w:val="24"/>
          <w:lang w:val="sr-Cyrl-CS"/>
        </w:rPr>
        <w:t xml:space="preserve">          У б</w:t>
      </w:r>
      <w:r w:rsidRPr="00755E02">
        <w:rPr>
          <w:rFonts w:asciiTheme="minorHAnsi" w:hAnsiTheme="minorHAnsi" w:cstheme="minorHAnsi"/>
          <w:bCs/>
          <w:color w:val="000000"/>
          <w:sz w:val="24"/>
          <w:lang w:val="sr-Cyrl-CS"/>
        </w:rPr>
        <w:t xml:space="preserve">илансу стања на дан 31. децембра </w:t>
      </w:r>
      <w:r w:rsidR="00AD623F" w:rsidRPr="00755E02">
        <w:rPr>
          <w:rFonts w:asciiTheme="minorHAnsi" w:hAnsiTheme="minorHAnsi" w:cstheme="minorHAnsi"/>
          <w:sz w:val="24"/>
          <w:lang w:val="sr-Cyrl-CS"/>
        </w:rPr>
        <w:t>20</w:t>
      </w:r>
      <w:r w:rsidR="00380A74">
        <w:rPr>
          <w:rFonts w:asciiTheme="minorHAnsi" w:hAnsiTheme="minorHAnsi" w:cstheme="minorHAnsi"/>
          <w:sz w:val="24"/>
        </w:rPr>
        <w:t>2</w:t>
      </w:r>
      <w:r w:rsidR="00A8408D">
        <w:rPr>
          <w:rFonts w:asciiTheme="minorHAnsi" w:hAnsiTheme="minorHAnsi" w:cstheme="minorHAnsi"/>
          <w:sz w:val="24"/>
          <w:lang w:val="sr-Cyrl-RS"/>
        </w:rPr>
        <w:t>3</w:t>
      </w:r>
      <w:r w:rsidRPr="00755E02">
        <w:rPr>
          <w:rFonts w:asciiTheme="minorHAnsi" w:hAnsiTheme="minorHAnsi" w:cstheme="minorHAnsi"/>
          <w:sz w:val="24"/>
          <w:lang w:val="sr-Cyrl-CS"/>
        </w:rPr>
        <w:t>. године (</w:t>
      </w:r>
      <w:r w:rsidR="00570C28" w:rsidRPr="00755E02">
        <w:rPr>
          <w:rFonts w:asciiTheme="minorHAnsi" w:hAnsiTheme="minorHAnsi" w:cstheme="minorHAnsi"/>
          <w:sz w:val="24"/>
        </w:rPr>
        <w:t xml:space="preserve"> </w:t>
      </w:r>
      <w:r w:rsidRPr="00755E02">
        <w:rPr>
          <w:rFonts w:asciiTheme="minorHAnsi" w:hAnsiTheme="minorHAnsi" w:cstheme="minorHAnsi"/>
          <w:sz w:val="24"/>
          <w:lang w:val="sr-Cyrl-CS"/>
        </w:rPr>
        <w:t>Образац 1</w:t>
      </w:r>
      <w:r w:rsidR="00246A7C">
        <w:rPr>
          <w:rFonts w:asciiTheme="minorHAnsi" w:hAnsiTheme="minorHAnsi" w:cstheme="minorHAnsi"/>
          <w:sz w:val="24"/>
          <w:lang w:val="sr-Cyrl-CS"/>
        </w:rPr>
        <w:t xml:space="preserve"> </w:t>
      </w:r>
      <w:r w:rsidRPr="00755E02">
        <w:rPr>
          <w:rFonts w:asciiTheme="minorHAnsi" w:hAnsiTheme="minorHAnsi" w:cstheme="minorHAnsi"/>
          <w:sz w:val="24"/>
          <w:lang w:val="sr-Cyrl-CS"/>
        </w:rPr>
        <w:t xml:space="preserve">) утврђена је укупна актива у износу од  </w:t>
      </w:r>
      <w:r w:rsidR="001318D9">
        <w:rPr>
          <w:rFonts w:asciiTheme="minorHAnsi" w:hAnsiTheme="minorHAnsi" w:cstheme="minorHAnsi"/>
          <w:b/>
          <w:sz w:val="24"/>
          <w:lang w:val="sr-Cyrl-RS"/>
        </w:rPr>
        <w:t>51,</w:t>
      </w:r>
      <w:r w:rsidR="006166F2">
        <w:rPr>
          <w:rFonts w:asciiTheme="minorHAnsi" w:hAnsiTheme="minorHAnsi" w:cstheme="minorHAnsi"/>
          <w:b/>
          <w:sz w:val="24"/>
          <w:lang w:val="en-GB"/>
        </w:rPr>
        <w:t>098</w:t>
      </w:r>
      <w:r w:rsidR="006166F2">
        <w:rPr>
          <w:rFonts w:asciiTheme="minorHAnsi" w:hAnsiTheme="minorHAnsi" w:cstheme="minorHAnsi"/>
          <w:b/>
          <w:sz w:val="24"/>
          <w:lang w:val="sr-Cyrl-RS"/>
        </w:rPr>
        <w:t>,773.56</w:t>
      </w:r>
      <w:r w:rsidR="00562B1A" w:rsidRPr="00755E02">
        <w:rPr>
          <w:rFonts w:asciiTheme="minorHAnsi" w:hAnsiTheme="minorHAnsi" w:cstheme="minorHAnsi"/>
          <w:b/>
          <w:sz w:val="24"/>
        </w:rPr>
        <w:t xml:space="preserve"> </w:t>
      </w:r>
      <w:r w:rsidRPr="00755E02">
        <w:rPr>
          <w:rFonts w:asciiTheme="minorHAnsi" w:hAnsiTheme="minorHAnsi" w:cstheme="minorHAnsi"/>
          <w:sz w:val="24"/>
          <w:lang w:val="sr-Cyrl-CS"/>
        </w:rPr>
        <w:t xml:space="preserve">динара и укупна пасива у износу од  </w:t>
      </w:r>
      <w:r w:rsidR="005B3108">
        <w:rPr>
          <w:rFonts w:asciiTheme="minorHAnsi" w:hAnsiTheme="minorHAnsi" w:cstheme="minorHAnsi"/>
          <w:b/>
          <w:sz w:val="24"/>
          <w:lang w:val="en-GB"/>
        </w:rPr>
        <w:t>51,098,773.56</w:t>
      </w:r>
      <w:r w:rsidR="00562B1A" w:rsidRPr="00755E02">
        <w:rPr>
          <w:rFonts w:asciiTheme="minorHAnsi" w:hAnsiTheme="minorHAnsi" w:cstheme="minorHAnsi"/>
          <w:b/>
          <w:sz w:val="24"/>
        </w:rPr>
        <w:t xml:space="preserve"> </w:t>
      </w:r>
      <w:r w:rsidRPr="00755E02">
        <w:rPr>
          <w:rFonts w:asciiTheme="minorHAnsi" w:hAnsiTheme="minorHAnsi" w:cstheme="minorHAnsi"/>
          <w:sz w:val="24"/>
          <w:lang w:val="sr-Cyrl-CS"/>
        </w:rPr>
        <w:t>дин</w:t>
      </w:r>
      <w:r w:rsidR="0086446E" w:rsidRPr="00755E02">
        <w:rPr>
          <w:rFonts w:asciiTheme="minorHAnsi" w:hAnsiTheme="minorHAnsi" w:cstheme="minorHAnsi"/>
          <w:sz w:val="24"/>
          <w:lang w:val="sr-Cyrl-CS"/>
        </w:rPr>
        <w:t>ара.</w:t>
      </w:r>
    </w:p>
    <w:p w:rsidR="00EE419E" w:rsidRPr="00755E02" w:rsidRDefault="00EE419E" w:rsidP="00431F7F">
      <w:pPr>
        <w:jc w:val="both"/>
        <w:rPr>
          <w:rFonts w:asciiTheme="minorHAnsi" w:hAnsiTheme="minorHAnsi" w:cstheme="minorHAnsi"/>
          <w:sz w:val="18"/>
          <w:szCs w:val="18"/>
        </w:rPr>
      </w:pPr>
    </w:p>
    <w:p w:rsidR="00EE419E" w:rsidRPr="00755E02" w:rsidRDefault="00EE419E" w:rsidP="00431F7F">
      <w:pPr>
        <w:jc w:val="both"/>
        <w:rPr>
          <w:rFonts w:asciiTheme="minorHAnsi" w:hAnsiTheme="minorHAnsi" w:cstheme="minorHAnsi"/>
          <w:sz w:val="18"/>
          <w:szCs w:val="18"/>
        </w:rPr>
      </w:pPr>
    </w:p>
    <w:p w:rsidR="00431F7F" w:rsidRPr="00755E02" w:rsidRDefault="00431F7F" w:rsidP="00431F7F">
      <w:pPr>
        <w:tabs>
          <w:tab w:val="left" w:pos="8070"/>
        </w:tabs>
        <w:jc w:val="both"/>
        <w:rPr>
          <w:rFonts w:asciiTheme="minorHAnsi" w:hAnsiTheme="minorHAnsi" w:cstheme="minorHAnsi"/>
          <w:sz w:val="18"/>
          <w:szCs w:val="18"/>
        </w:rPr>
      </w:pPr>
      <w:r w:rsidRPr="00755E02">
        <w:rPr>
          <w:rFonts w:asciiTheme="minorHAnsi" w:hAnsiTheme="minorHAnsi" w:cstheme="minorHAnsi"/>
          <w:sz w:val="18"/>
          <w:szCs w:val="18"/>
        </w:rPr>
        <w:t xml:space="preserve">                                                                                                                                  (У хиљадама динара)</w:t>
      </w:r>
      <w:r w:rsidRPr="00755E02">
        <w:rPr>
          <w:rFonts w:asciiTheme="minorHAnsi" w:hAnsiTheme="minorHAnsi" w:cstheme="minorHAnsi"/>
          <w:b/>
          <w:sz w:val="18"/>
          <w:szCs w:val="18"/>
        </w:rPr>
        <w:tab/>
      </w:r>
      <w:r w:rsidRPr="00755E02">
        <w:rPr>
          <w:rFonts w:asciiTheme="minorHAnsi" w:hAnsiTheme="minorHAnsi" w:cstheme="minorHAnsi"/>
          <w:b/>
          <w:sz w:val="18"/>
          <w:szCs w:val="18"/>
        </w:rPr>
        <w:tab/>
      </w:r>
    </w:p>
    <w:tbl>
      <w:tblPr>
        <w:tblW w:w="98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24"/>
        <w:gridCol w:w="236"/>
        <w:gridCol w:w="4232"/>
        <w:gridCol w:w="94"/>
        <w:gridCol w:w="1378"/>
        <w:gridCol w:w="62"/>
        <w:gridCol w:w="1198"/>
        <w:gridCol w:w="94"/>
        <w:gridCol w:w="1166"/>
        <w:gridCol w:w="94"/>
      </w:tblGrid>
      <w:tr w:rsidR="00431F7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sz w:val="18"/>
                <w:szCs w:val="18"/>
                <w:lang w:val="sr-Cyrl-CS"/>
              </w:rPr>
            </w:pPr>
          </w:p>
          <w:p w:rsidR="00431F7F" w:rsidRPr="00755E02" w:rsidRDefault="00431F7F" w:rsidP="00431F7F">
            <w:pPr>
              <w:tabs>
                <w:tab w:val="left" w:pos="2970"/>
              </w:tabs>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Екон.</w:t>
            </w:r>
          </w:p>
          <w:p w:rsidR="00431F7F" w:rsidRPr="00755E02" w:rsidRDefault="00431F7F" w:rsidP="00431F7F">
            <w:pPr>
              <w:tabs>
                <w:tab w:val="left" w:pos="2970"/>
              </w:tabs>
              <w:rPr>
                <w:rFonts w:asciiTheme="minorHAnsi" w:hAnsiTheme="minorHAnsi" w:cstheme="minorHAnsi"/>
                <w:sz w:val="18"/>
                <w:szCs w:val="18"/>
                <w:lang w:val="sr-Cyrl-CS"/>
              </w:rPr>
            </w:pPr>
            <w:r w:rsidRPr="00755E02">
              <w:rPr>
                <w:rFonts w:asciiTheme="minorHAnsi" w:hAnsiTheme="minorHAnsi" w:cstheme="minorHAnsi"/>
                <w:b/>
                <w:sz w:val="18"/>
                <w:szCs w:val="18"/>
                <w:lang w:val="sr-Cyrl-CS"/>
              </w:rPr>
              <w:t>Класиф</w:t>
            </w:r>
            <w:r w:rsidRPr="00755E02">
              <w:rPr>
                <w:rFonts w:asciiTheme="minorHAnsi" w:hAnsiTheme="minorHAnsi" w:cstheme="minorHAnsi"/>
                <w:sz w:val="18"/>
                <w:szCs w:val="18"/>
                <w:lang w:val="sr-Cyrl-CS"/>
              </w:rPr>
              <w:t>.</w:t>
            </w:r>
          </w:p>
          <w:p w:rsidR="00431F7F" w:rsidRPr="00755E02" w:rsidRDefault="00431F7F" w:rsidP="00431F7F">
            <w:pPr>
              <w:tabs>
                <w:tab w:val="left" w:pos="2970"/>
              </w:tabs>
              <w:rPr>
                <w:rFonts w:asciiTheme="minorHAnsi" w:hAnsiTheme="minorHAnsi" w:cstheme="minorHAnsi"/>
                <w:sz w:val="18"/>
                <w:szCs w:val="18"/>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18"/>
                <w:szCs w:val="18"/>
                <w:lang w:val="sr-Cyrl-CS"/>
              </w:rPr>
            </w:pPr>
          </w:p>
          <w:p w:rsidR="00431F7F" w:rsidRPr="00755E02" w:rsidRDefault="00431F7F" w:rsidP="00431F7F">
            <w:pPr>
              <w:tabs>
                <w:tab w:val="left" w:pos="1050"/>
              </w:tabs>
              <w:jc w:val="center"/>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Опис</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b/>
                <w:sz w:val="18"/>
                <w:szCs w:val="18"/>
                <w:lang w:val="sr-Cyrl-CS"/>
              </w:rPr>
            </w:pPr>
          </w:p>
          <w:p w:rsidR="00431F7F" w:rsidRPr="00755E02" w:rsidRDefault="00431F7F" w:rsidP="00431F7F">
            <w:pPr>
              <w:jc w:val="center"/>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Бруто</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b/>
                <w:sz w:val="18"/>
                <w:szCs w:val="18"/>
                <w:lang w:val="sr-Cyrl-CS"/>
              </w:rPr>
            </w:pPr>
          </w:p>
          <w:p w:rsidR="00431F7F" w:rsidRPr="00755E02" w:rsidRDefault="00431F7F" w:rsidP="00431F7F">
            <w:pPr>
              <w:jc w:val="right"/>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Исправка</w:t>
            </w:r>
          </w:p>
          <w:p w:rsidR="00431F7F" w:rsidRPr="00755E02" w:rsidRDefault="00431F7F" w:rsidP="00431F7F">
            <w:pPr>
              <w:jc w:val="right"/>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вредности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b/>
                <w:sz w:val="18"/>
                <w:szCs w:val="18"/>
                <w:lang w:val="sr-Cyrl-CS"/>
              </w:rPr>
            </w:pPr>
          </w:p>
          <w:p w:rsidR="00431F7F" w:rsidRPr="00755E02" w:rsidRDefault="00431F7F" w:rsidP="00431F7F">
            <w:pPr>
              <w:jc w:val="center"/>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Нето</w:t>
            </w:r>
          </w:p>
          <w:p w:rsidR="00431F7F" w:rsidRPr="00755E02" w:rsidRDefault="00431F7F" w:rsidP="00431F7F">
            <w:pPr>
              <w:jc w:val="right"/>
              <w:rPr>
                <w:rFonts w:asciiTheme="minorHAnsi" w:hAnsiTheme="minorHAnsi" w:cstheme="minorHAnsi"/>
                <w:b/>
                <w:sz w:val="18"/>
                <w:szCs w:val="18"/>
                <w:lang w:val="sr-Cyrl-CS"/>
              </w:rPr>
            </w:pPr>
          </w:p>
        </w:tc>
      </w:tr>
      <w:tr w:rsidR="00431F7F" w:rsidRPr="00D91863"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АКТИВА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b/>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b/>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b/>
                <w:sz w:val="24"/>
              </w:rPr>
            </w:pPr>
          </w:p>
        </w:tc>
      </w:tr>
      <w:tr w:rsidR="00431F7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000</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Нефинансијска имовина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1318D9" w:rsidRDefault="001318D9"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rPr>
              <w:t>23</w:t>
            </w:r>
            <w:r>
              <w:rPr>
                <w:rFonts w:asciiTheme="minorHAnsi" w:hAnsiTheme="minorHAnsi" w:cstheme="minorHAnsi"/>
                <w:b/>
                <w:sz w:val="24"/>
                <w:lang w:val="sr-Cyrl-RS"/>
              </w:rPr>
              <w:t>,</w:t>
            </w:r>
            <w:r>
              <w:rPr>
                <w:rFonts w:asciiTheme="minorHAnsi" w:hAnsiTheme="minorHAnsi" w:cstheme="minorHAnsi"/>
                <w:b/>
                <w:sz w:val="24"/>
              </w:rPr>
              <w:t>183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1318D9" w:rsidRDefault="001318D9"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13,909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E501A" w:rsidRDefault="001318D9"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9,274</w:t>
            </w:r>
          </w:p>
        </w:tc>
      </w:tr>
      <w:tr w:rsidR="00431F7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010</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Нефин. имовина у сталним сред.</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E501A" w:rsidRDefault="001318D9" w:rsidP="0054271B">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22,484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E501A" w:rsidRDefault="001318D9" w:rsidP="00EA465C">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13,210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7E501A" w:rsidP="001318D9">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9,</w:t>
            </w:r>
            <w:r w:rsidR="001318D9">
              <w:rPr>
                <w:rFonts w:asciiTheme="minorHAnsi" w:hAnsiTheme="minorHAnsi" w:cstheme="minorHAnsi"/>
                <w:sz w:val="24"/>
                <w:lang w:val="sr-Cyrl-RS"/>
              </w:rPr>
              <w:t>274</w:t>
            </w:r>
          </w:p>
        </w:tc>
      </w:tr>
      <w:tr w:rsidR="00431F7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011</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Некретнине и опрема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E501A" w:rsidRDefault="001318D9" w:rsidP="00EA465C">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20,697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E501A" w:rsidRDefault="001318D9"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12,479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318D9"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8,218</w:t>
            </w:r>
          </w:p>
        </w:tc>
      </w:tr>
      <w:tr w:rsidR="00431F7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sz w:val="24"/>
                <w:lang w:val="sr-Cyrl-CS"/>
              </w:rPr>
            </w:pPr>
            <w:r w:rsidRPr="00755E02">
              <w:rPr>
                <w:rFonts w:asciiTheme="minorHAnsi" w:hAnsiTheme="minorHAnsi" w:cstheme="minorHAnsi"/>
                <w:sz w:val="24"/>
                <w:lang w:val="sr-Cyrl-CS"/>
              </w:rPr>
              <w:t>Опрема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E501A" w:rsidRDefault="001318D9"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19,255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E501A" w:rsidRDefault="001318D9"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11,508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318D9"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7,747</w:t>
            </w:r>
          </w:p>
        </w:tc>
      </w:tr>
      <w:tr w:rsidR="00431F7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sz w:val="24"/>
                <w:lang w:val="sr-Cyrl-CS"/>
              </w:rPr>
            </w:pPr>
            <w:r w:rsidRPr="00755E02">
              <w:rPr>
                <w:rFonts w:asciiTheme="minorHAnsi" w:hAnsiTheme="minorHAnsi" w:cstheme="minorHAnsi"/>
                <w:sz w:val="24"/>
              </w:rPr>
              <w:t>O</w:t>
            </w:r>
            <w:r w:rsidRPr="00755E02">
              <w:rPr>
                <w:rFonts w:asciiTheme="minorHAnsi" w:hAnsiTheme="minorHAnsi" w:cstheme="minorHAnsi"/>
                <w:sz w:val="24"/>
                <w:lang w:val="sr-Cyrl-CS"/>
              </w:rPr>
              <w:t>стала основна средства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E501A" w:rsidRDefault="007E501A" w:rsidP="001318D9">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1,4</w:t>
            </w:r>
            <w:r w:rsidR="001318D9">
              <w:rPr>
                <w:rFonts w:asciiTheme="minorHAnsi" w:hAnsiTheme="minorHAnsi" w:cstheme="minorHAnsi"/>
                <w:sz w:val="24"/>
                <w:lang w:val="sr-Cyrl-RS"/>
              </w:rPr>
              <w:t>42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318D9" w:rsidP="007E501A">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971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E501A" w:rsidRDefault="001318D9" w:rsidP="00EA465C">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471</w:t>
            </w:r>
          </w:p>
        </w:tc>
      </w:tr>
      <w:tr w:rsidR="00431F7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015</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Нефинан. имовина у припреми</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4271B" w:rsidRPr="00755E02" w:rsidRDefault="0054271B" w:rsidP="00431F7F">
            <w:pPr>
              <w:tabs>
                <w:tab w:val="left" w:pos="2970"/>
              </w:tabs>
              <w:jc w:val="right"/>
              <w:rPr>
                <w:rFonts w:asciiTheme="minorHAnsi" w:hAnsiTheme="minorHAnsi" w:cstheme="minorHAnsi"/>
                <w:sz w:val="24"/>
                <w:lang w:val="sr-Cyrl-RS"/>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b/>
                <w:sz w:val="24"/>
              </w:rPr>
            </w:pPr>
            <w:r w:rsidRPr="00755E02">
              <w:rPr>
                <w:rFonts w:asciiTheme="minorHAnsi" w:hAnsiTheme="minorHAnsi" w:cstheme="minorHAnsi"/>
                <w:b/>
                <w:sz w:val="24"/>
              </w:rPr>
              <w:t>-</w:t>
            </w:r>
          </w:p>
        </w:tc>
      </w:tr>
      <w:tr w:rsidR="00431F7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Нефинананс. имовина у припреми</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54271B">
            <w:pPr>
              <w:tabs>
                <w:tab w:val="left" w:pos="2970"/>
              </w:tabs>
              <w:jc w:val="right"/>
              <w:rPr>
                <w:rFonts w:asciiTheme="minorHAnsi" w:hAnsiTheme="minorHAnsi" w:cstheme="minorHAnsi"/>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2970"/>
              </w:tabs>
              <w:jc w:val="right"/>
              <w:rPr>
                <w:rFonts w:asciiTheme="minorHAnsi" w:hAnsiTheme="minorHAnsi" w:cstheme="minorHAnsi"/>
                <w:b/>
                <w:sz w:val="24"/>
              </w:rPr>
            </w:pPr>
            <w:r w:rsidRPr="00755E02">
              <w:rPr>
                <w:rFonts w:asciiTheme="minorHAnsi" w:hAnsiTheme="minorHAnsi" w:cstheme="minorHAnsi"/>
                <w:b/>
                <w:sz w:val="24"/>
              </w:rPr>
              <w:t>-</w:t>
            </w:r>
          </w:p>
        </w:tc>
      </w:tr>
      <w:tr w:rsidR="002A3589"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2A3589" w:rsidP="00431F7F">
            <w:pPr>
              <w:tabs>
                <w:tab w:val="left" w:pos="2970"/>
              </w:tabs>
              <w:rPr>
                <w:rFonts w:asciiTheme="minorHAnsi" w:hAnsiTheme="minorHAnsi" w:cstheme="minorHAnsi"/>
                <w:b/>
                <w:sz w:val="24"/>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2A3589"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Аванси за нефинансијску имовину</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2A3589" w:rsidP="00431F7F">
            <w:pPr>
              <w:tabs>
                <w:tab w:val="left" w:pos="2970"/>
              </w:tabs>
              <w:jc w:val="right"/>
              <w:rPr>
                <w:rFonts w:asciiTheme="minorHAnsi" w:hAnsiTheme="minorHAnsi" w:cstheme="minorHAnsi"/>
                <w:b/>
                <w:sz w:val="24"/>
                <w:lang w:val="sr-Cyrl-CS"/>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2A3589" w:rsidP="00431F7F">
            <w:pPr>
              <w:tabs>
                <w:tab w:val="left" w:pos="2970"/>
              </w:tabs>
              <w:jc w:val="right"/>
              <w:rPr>
                <w:rFonts w:asciiTheme="minorHAnsi" w:hAnsiTheme="minorHAnsi" w:cstheme="minorHAnsi"/>
                <w:b/>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2A3589" w:rsidP="00431F7F">
            <w:pPr>
              <w:tabs>
                <w:tab w:val="left" w:pos="2970"/>
              </w:tabs>
              <w:jc w:val="right"/>
              <w:rPr>
                <w:rFonts w:asciiTheme="minorHAnsi" w:hAnsiTheme="minorHAnsi" w:cstheme="minorHAnsi"/>
                <w:b/>
                <w:sz w:val="24"/>
                <w:lang w:val="sr-Cyrl-CS"/>
              </w:rPr>
            </w:pPr>
          </w:p>
        </w:tc>
      </w:tr>
      <w:tr w:rsidR="00431F7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2A3589" w:rsidP="00431F7F">
            <w:pPr>
              <w:tabs>
                <w:tab w:val="left" w:pos="2970"/>
              </w:tabs>
              <w:rPr>
                <w:rFonts w:asciiTheme="minorHAnsi" w:hAnsiTheme="minorHAnsi" w:cstheme="minorHAnsi"/>
                <w:b/>
                <w:sz w:val="24"/>
              </w:rPr>
            </w:pPr>
            <w:r w:rsidRPr="00755E02">
              <w:rPr>
                <w:rFonts w:asciiTheme="minorHAnsi" w:hAnsiTheme="minorHAnsi" w:cstheme="minorHAnsi"/>
                <w:b/>
                <w:sz w:val="24"/>
              </w:rPr>
              <w:t>016</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2A3589" w:rsidP="00431F7F">
            <w:pPr>
              <w:tabs>
                <w:tab w:val="left" w:pos="2970"/>
              </w:tabs>
              <w:rPr>
                <w:rFonts w:asciiTheme="minorHAnsi" w:hAnsiTheme="minorHAnsi" w:cstheme="minorHAnsi"/>
                <w:b/>
                <w:sz w:val="24"/>
              </w:rPr>
            </w:pPr>
            <w:r w:rsidRPr="00755E02">
              <w:rPr>
                <w:rFonts w:asciiTheme="minorHAnsi" w:hAnsiTheme="minorHAnsi" w:cstheme="minorHAnsi"/>
                <w:b/>
                <w:sz w:val="24"/>
              </w:rPr>
              <w:t>Нематеријална имовина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3C5604" w:rsidP="001318D9">
            <w:pPr>
              <w:tabs>
                <w:tab w:val="left" w:pos="2970"/>
              </w:tabs>
              <w:jc w:val="right"/>
              <w:rPr>
                <w:rFonts w:asciiTheme="minorHAnsi" w:hAnsiTheme="minorHAnsi" w:cstheme="minorHAnsi"/>
                <w:sz w:val="24"/>
                <w:lang w:val="sr-Cyrl-RS"/>
              </w:rPr>
            </w:pPr>
            <w:r w:rsidRPr="00755E02">
              <w:rPr>
                <w:rFonts w:asciiTheme="minorHAnsi" w:hAnsiTheme="minorHAnsi" w:cstheme="minorHAnsi"/>
                <w:sz w:val="24"/>
                <w:lang w:val="sr-Cyrl-CS"/>
              </w:rPr>
              <w:t>1,</w:t>
            </w:r>
            <w:r w:rsidR="001318D9">
              <w:rPr>
                <w:rFonts w:asciiTheme="minorHAnsi" w:hAnsiTheme="minorHAnsi" w:cstheme="minorHAnsi"/>
                <w:sz w:val="24"/>
                <w:lang w:val="sr-Cyrl-CS"/>
              </w:rPr>
              <w:t>787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318D9" w:rsidP="003C5604">
            <w:pPr>
              <w:tabs>
                <w:tab w:val="left" w:pos="2970"/>
              </w:tabs>
              <w:jc w:val="right"/>
              <w:rPr>
                <w:rFonts w:asciiTheme="minorHAnsi" w:hAnsiTheme="minorHAnsi" w:cstheme="minorHAnsi"/>
                <w:sz w:val="24"/>
              </w:rPr>
            </w:pPr>
            <w:r>
              <w:rPr>
                <w:rFonts w:asciiTheme="minorHAnsi" w:hAnsiTheme="minorHAnsi" w:cstheme="minorHAnsi"/>
                <w:sz w:val="24"/>
                <w:lang w:val="sr-Cyrl-RS"/>
              </w:rPr>
              <w:t>731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318D9" w:rsidP="003C5604">
            <w:pPr>
              <w:tabs>
                <w:tab w:val="left" w:pos="2970"/>
              </w:tabs>
              <w:jc w:val="right"/>
              <w:rPr>
                <w:rFonts w:asciiTheme="minorHAnsi" w:hAnsiTheme="minorHAnsi" w:cstheme="minorHAnsi"/>
                <w:sz w:val="24"/>
              </w:rPr>
            </w:pPr>
            <w:r>
              <w:rPr>
                <w:rFonts w:asciiTheme="minorHAnsi" w:hAnsiTheme="minorHAnsi" w:cstheme="minorHAnsi"/>
                <w:sz w:val="24"/>
                <w:lang w:val="sr-Cyrl-RS"/>
              </w:rPr>
              <w:t>1,056</w:t>
            </w:r>
          </w:p>
        </w:tc>
      </w:tr>
      <w:tr w:rsidR="002A3589"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2A3589"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2A3589"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Нематеријална имовина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3C5604" w:rsidP="001318D9">
            <w:pPr>
              <w:tabs>
                <w:tab w:val="left" w:pos="2970"/>
              </w:tabs>
              <w:jc w:val="right"/>
              <w:rPr>
                <w:rFonts w:asciiTheme="minorHAnsi" w:hAnsiTheme="minorHAnsi" w:cstheme="minorHAnsi"/>
                <w:sz w:val="24"/>
                <w:lang w:val="sr-Cyrl-RS"/>
              </w:rPr>
            </w:pPr>
            <w:r w:rsidRPr="00755E02">
              <w:rPr>
                <w:rFonts w:asciiTheme="minorHAnsi" w:hAnsiTheme="minorHAnsi" w:cstheme="minorHAnsi"/>
                <w:sz w:val="24"/>
                <w:lang w:val="sr-Cyrl-CS"/>
              </w:rPr>
              <w:t>1,</w:t>
            </w:r>
            <w:r w:rsidR="001318D9">
              <w:rPr>
                <w:rFonts w:asciiTheme="minorHAnsi" w:hAnsiTheme="minorHAnsi" w:cstheme="minorHAnsi"/>
                <w:sz w:val="24"/>
                <w:lang w:val="sr-Cyrl-CS"/>
              </w:rPr>
              <w:t>787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1318D9" w:rsidP="003C5604">
            <w:pPr>
              <w:tabs>
                <w:tab w:val="left" w:pos="2970"/>
              </w:tabs>
              <w:jc w:val="right"/>
              <w:rPr>
                <w:rFonts w:asciiTheme="minorHAnsi" w:hAnsiTheme="minorHAnsi" w:cstheme="minorHAnsi"/>
                <w:sz w:val="24"/>
              </w:rPr>
            </w:pPr>
            <w:r>
              <w:rPr>
                <w:rFonts w:asciiTheme="minorHAnsi" w:hAnsiTheme="minorHAnsi" w:cstheme="minorHAnsi"/>
                <w:sz w:val="24"/>
                <w:lang w:val="sr-Cyrl-RS"/>
              </w:rPr>
              <w:t>731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A3589" w:rsidRPr="00755E02" w:rsidRDefault="001318D9"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1,056</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020</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Нефинананс. имовина у залихама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318D9" w:rsidP="008F5DA7">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699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318D9" w:rsidP="0054271B">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699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jc w:val="right"/>
              <w:rPr>
                <w:rFonts w:asciiTheme="minorHAnsi" w:hAnsiTheme="minorHAnsi" w:cstheme="minorHAnsi"/>
                <w:b/>
                <w:sz w:val="24"/>
                <w:lang w:val="sr-Cyrl-CS"/>
              </w:rPr>
            </w:pPr>
            <w:r w:rsidRPr="00755E02">
              <w:rPr>
                <w:rFonts w:asciiTheme="minorHAnsi" w:hAnsiTheme="minorHAnsi" w:cstheme="minorHAnsi"/>
                <w:b/>
                <w:sz w:val="24"/>
                <w:lang w:val="sr-Cyrl-CS"/>
              </w:rPr>
              <w:t>-</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ru-RU"/>
              </w:rPr>
            </w:pPr>
            <w:r w:rsidRPr="00755E02">
              <w:rPr>
                <w:rFonts w:asciiTheme="minorHAnsi" w:hAnsiTheme="minorHAnsi" w:cstheme="minorHAnsi"/>
                <w:b/>
                <w:sz w:val="24"/>
                <w:lang w:val="ru-RU"/>
              </w:rPr>
              <w:t>022</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ru-RU"/>
              </w:rPr>
            </w:pPr>
            <w:r w:rsidRPr="00755E02">
              <w:rPr>
                <w:rFonts w:asciiTheme="minorHAnsi" w:hAnsiTheme="minorHAnsi" w:cstheme="minorHAnsi"/>
                <w:b/>
                <w:sz w:val="24"/>
                <w:lang w:val="sr-Cyrl-CS"/>
              </w:rPr>
              <w:t>Залихе ситног инвент. и потр. матер.</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6166F2"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699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6166F2" w:rsidP="008F5DA7">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699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jc w:val="right"/>
              <w:rPr>
                <w:rFonts w:asciiTheme="minorHAnsi" w:hAnsiTheme="minorHAnsi" w:cstheme="minorHAnsi"/>
                <w:sz w:val="24"/>
                <w:lang w:val="sr-Cyrl-CS"/>
              </w:rPr>
            </w:pPr>
            <w:r w:rsidRPr="00755E02">
              <w:rPr>
                <w:rFonts w:asciiTheme="minorHAnsi" w:hAnsiTheme="minorHAnsi" w:cstheme="minorHAnsi"/>
                <w:sz w:val="24"/>
                <w:lang w:val="sr-Cyrl-CS"/>
              </w:rPr>
              <w:t xml:space="preserve">                -</w:t>
            </w:r>
          </w:p>
        </w:tc>
      </w:tr>
      <w:tr w:rsidR="00251FE7" w:rsidRPr="00755E02" w:rsidTr="008F5DA7">
        <w:trPr>
          <w:gridAfter w:val="1"/>
          <w:wAfter w:w="94" w:type="dxa"/>
          <w:trHeight w:val="11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sz w:val="24"/>
                <w:lang w:val="sr-Cyrl-CS"/>
              </w:rPr>
            </w:pPr>
            <w:r w:rsidRPr="00755E02">
              <w:rPr>
                <w:rFonts w:asciiTheme="minorHAnsi" w:hAnsiTheme="minorHAnsi" w:cstheme="minorHAnsi"/>
                <w:sz w:val="24"/>
                <w:lang w:val="sr-Cyrl-CS"/>
              </w:rPr>
              <w:t>Залихе ситног инвентара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EA1BE3"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666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EA1BE3" w:rsidP="003C5604">
            <w:pPr>
              <w:tabs>
                <w:tab w:val="left" w:pos="2970"/>
              </w:tabs>
              <w:jc w:val="right"/>
              <w:rPr>
                <w:rFonts w:asciiTheme="minorHAnsi" w:hAnsiTheme="minorHAnsi" w:cstheme="minorHAnsi"/>
                <w:sz w:val="24"/>
              </w:rPr>
            </w:pPr>
            <w:r>
              <w:rPr>
                <w:rFonts w:asciiTheme="minorHAnsi" w:hAnsiTheme="minorHAnsi" w:cstheme="minorHAnsi"/>
                <w:sz w:val="24"/>
                <w:lang w:val="sr-Cyrl-RS"/>
              </w:rPr>
              <w:t>666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jc w:val="right"/>
              <w:rPr>
                <w:rFonts w:asciiTheme="minorHAnsi" w:hAnsiTheme="minorHAnsi" w:cstheme="minorHAnsi"/>
                <w:sz w:val="24"/>
                <w:lang w:val="sr-Cyrl-CS"/>
              </w:rPr>
            </w:pPr>
            <w:r w:rsidRPr="00755E02">
              <w:rPr>
                <w:rFonts w:asciiTheme="minorHAnsi" w:hAnsiTheme="minorHAnsi" w:cstheme="minorHAnsi"/>
                <w:sz w:val="24"/>
                <w:lang w:val="sr-Cyrl-CS"/>
              </w:rPr>
              <w:t>-</w:t>
            </w:r>
          </w:p>
        </w:tc>
      </w:tr>
      <w:tr w:rsidR="00EA1BE3" w:rsidRPr="00755E02" w:rsidTr="008F5DA7">
        <w:trPr>
          <w:gridAfter w:val="1"/>
          <w:wAfter w:w="94" w:type="dxa"/>
          <w:trHeight w:val="11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EA1BE3" w:rsidRPr="00755E02" w:rsidRDefault="00EA1BE3"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EA1BE3" w:rsidRPr="00755E02" w:rsidRDefault="00EA1BE3" w:rsidP="00431F7F">
            <w:pPr>
              <w:tabs>
                <w:tab w:val="left" w:pos="2970"/>
              </w:tabs>
              <w:rPr>
                <w:rFonts w:asciiTheme="minorHAnsi" w:hAnsiTheme="minorHAnsi" w:cstheme="minorHAnsi"/>
                <w:sz w:val="24"/>
                <w:lang w:val="sr-Cyrl-CS"/>
              </w:rPr>
            </w:pPr>
            <w:r>
              <w:rPr>
                <w:rFonts w:asciiTheme="minorHAnsi" w:hAnsiTheme="minorHAnsi" w:cstheme="minorHAnsi"/>
                <w:sz w:val="24"/>
                <w:lang w:val="sr-Cyrl-CS"/>
              </w:rPr>
              <w:t>Залихе потрошног материјала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EA1BE3" w:rsidRDefault="00EA1BE3"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33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EA1BE3" w:rsidRDefault="00EA1BE3" w:rsidP="003C5604">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33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EA1BE3" w:rsidRPr="00755E02" w:rsidRDefault="00EA1BE3" w:rsidP="00431F7F">
            <w:pPr>
              <w:tabs>
                <w:tab w:val="left" w:pos="2970"/>
              </w:tabs>
              <w:jc w:val="right"/>
              <w:rPr>
                <w:rFonts w:asciiTheme="minorHAnsi" w:hAnsiTheme="minorHAnsi" w:cstheme="minorHAnsi"/>
                <w:sz w:val="24"/>
                <w:lang w:val="sr-Cyrl-CS"/>
              </w:rPr>
            </w:pP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100</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Финансијска имовина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8F5DA7" w:rsidP="00D34AC1">
            <w:pPr>
              <w:tabs>
                <w:tab w:val="left" w:pos="2970"/>
              </w:tabs>
              <w:jc w:val="right"/>
              <w:rPr>
                <w:rFonts w:asciiTheme="minorHAnsi" w:hAnsiTheme="minorHAnsi" w:cstheme="minorHAnsi"/>
                <w:b/>
                <w:sz w:val="24"/>
                <w:lang w:val="sr-Cyrl-RS"/>
              </w:rPr>
            </w:pPr>
            <w:r w:rsidRPr="00755E02">
              <w:rPr>
                <w:rFonts w:asciiTheme="minorHAnsi" w:hAnsiTheme="minorHAnsi" w:cstheme="minorHAnsi"/>
                <w:b/>
                <w:sz w:val="24"/>
              </w:rPr>
              <w:t xml:space="preserve">              </w:t>
            </w:r>
            <w:r w:rsidR="00437A18" w:rsidRPr="00755E02">
              <w:rPr>
                <w:rFonts w:asciiTheme="minorHAnsi" w:hAnsiTheme="minorHAnsi" w:cstheme="minorHAnsi"/>
                <w:b/>
                <w:sz w:val="24"/>
              </w:rPr>
              <w:t xml:space="preserve">            </w:t>
            </w:r>
            <w:r w:rsidR="007E501A">
              <w:rPr>
                <w:rFonts w:asciiTheme="minorHAnsi" w:hAnsiTheme="minorHAnsi" w:cstheme="minorHAnsi"/>
                <w:b/>
                <w:sz w:val="24"/>
                <w:lang w:val="sr-Cyrl-RS"/>
              </w:rPr>
              <w:t>5,</w:t>
            </w:r>
            <w:r w:rsidR="00D34AC1">
              <w:rPr>
                <w:rFonts w:asciiTheme="minorHAnsi" w:hAnsiTheme="minorHAnsi" w:cstheme="minorHAnsi"/>
                <w:b/>
                <w:sz w:val="24"/>
                <w:lang w:val="sr-Cyrl-RS"/>
              </w:rPr>
              <w:t>237,933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601C7" w:rsidRPr="00755E02" w:rsidRDefault="00C601C7" w:rsidP="00C601C7">
            <w:pPr>
              <w:tabs>
                <w:tab w:val="left" w:pos="2970"/>
              </w:tabs>
              <w:jc w:val="right"/>
              <w:rPr>
                <w:rFonts w:asciiTheme="minorHAnsi" w:hAnsiTheme="minorHAnsi" w:cstheme="minorHAnsi"/>
                <w:b/>
                <w:sz w:val="24"/>
              </w:rPr>
            </w:pPr>
          </w:p>
          <w:p w:rsidR="00251FE7" w:rsidRPr="00755E02" w:rsidRDefault="007E501A" w:rsidP="00D34AC1">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5,</w:t>
            </w:r>
            <w:r w:rsidR="00D34AC1">
              <w:rPr>
                <w:rFonts w:asciiTheme="minorHAnsi" w:hAnsiTheme="minorHAnsi" w:cstheme="minorHAnsi"/>
                <w:b/>
                <w:sz w:val="24"/>
                <w:lang w:val="sr-Cyrl-RS"/>
              </w:rPr>
              <w:t>196,108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601C7" w:rsidRPr="00755E02" w:rsidRDefault="00C601C7" w:rsidP="00C601C7">
            <w:pPr>
              <w:tabs>
                <w:tab w:val="left" w:pos="2970"/>
              </w:tabs>
              <w:jc w:val="right"/>
              <w:rPr>
                <w:rFonts w:asciiTheme="minorHAnsi" w:hAnsiTheme="minorHAnsi" w:cstheme="minorHAnsi"/>
                <w:b/>
                <w:sz w:val="24"/>
              </w:rPr>
            </w:pPr>
          </w:p>
          <w:p w:rsidR="00251FE7" w:rsidRPr="00755E02" w:rsidRDefault="00D34AC1" w:rsidP="0054271B">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41,825</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lastRenderedPageBreak/>
              <w:t>120</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sz w:val="24"/>
                <w:lang w:val="sr-Cyrl-CS"/>
              </w:rPr>
            </w:pPr>
            <w:r w:rsidRPr="00755E02">
              <w:rPr>
                <w:rFonts w:asciiTheme="minorHAnsi" w:hAnsiTheme="minorHAnsi" w:cstheme="minorHAnsi"/>
                <w:b/>
                <w:sz w:val="24"/>
                <w:lang w:val="sr-Cyrl-CS"/>
              </w:rPr>
              <w:t>Новчана сред. хартије од вредностипотраживањаи краткор. пласмани</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7E501A" w:rsidP="00D34AC1">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5,</w:t>
            </w:r>
            <w:r w:rsidR="00D34AC1">
              <w:rPr>
                <w:rFonts w:asciiTheme="minorHAnsi" w:hAnsiTheme="minorHAnsi" w:cstheme="minorHAnsi"/>
                <w:b/>
                <w:sz w:val="24"/>
                <w:lang w:val="sr-Cyrl-RS"/>
              </w:rPr>
              <w:t>073,331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5,041,659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3A4EA4">
            <w:pPr>
              <w:tabs>
                <w:tab w:val="left" w:pos="945"/>
              </w:tabs>
              <w:jc w:val="right"/>
              <w:rPr>
                <w:rFonts w:asciiTheme="minorHAnsi" w:hAnsiTheme="minorHAnsi" w:cstheme="minorHAnsi"/>
                <w:b/>
                <w:sz w:val="24"/>
                <w:lang w:val="sr-Cyrl-RS"/>
              </w:rPr>
            </w:pPr>
            <w:r>
              <w:rPr>
                <w:rFonts w:asciiTheme="minorHAnsi" w:hAnsiTheme="minorHAnsi" w:cstheme="minorHAnsi"/>
                <w:b/>
                <w:sz w:val="24"/>
                <w:lang w:val="sr-Cyrl-RS"/>
              </w:rPr>
              <w:t>31,672</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121</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Новчана сред. и хартије од  вредности</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3A4EA4">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31,483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jc w:val="right"/>
              <w:rPr>
                <w:rFonts w:asciiTheme="minorHAnsi" w:hAnsiTheme="minorHAnsi" w:cstheme="minorHAnsi"/>
                <w:b/>
                <w:sz w:val="24"/>
              </w:rPr>
            </w:pPr>
            <w:r w:rsidRPr="00755E02">
              <w:rPr>
                <w:rFonts w:asciiTheme="minorHAnsi" w:hAnsiTheme="minorHAnsi" w:cstheme="minorHAnsi"/>
                <w:b/>
                <w:sz w:val="24"/>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3A4EA4">
            <w:pPr>
              <w:tabs>
                <w:tab w:val="left" w:pos="1230"/>
                <w:tab w:val="left" w:pos="1575"/>
              </w:tabs>
              <w:jc w:val="right"/>
              <w:rPr>
                <w:rFonts w:asciiTheme="minorHAnsi" w:hAnsiTheme="minorHAnsi" w:cstheme="minorHAnsi"/>
                <w:b/>
                <w:sz w:val="24"/>
                <w:lang w:val="sr-Cyrl-RS"/>
              </w:rPr>
            </w:pPr>
            <w:r>
              <w:rPr>
                <w:rFonts w:asciiTheme="minorHAnsi" w:hAnsiTheme="minorHAnsi" w:cstheme="minorHAnsi"/>
                <w:b/>
                <w:sz w:val="24"/>
                <w:lang w:val="sr-Cyrl-RS"/>
              </w:rPr>
              <w:t>31,483</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E501A" w:rsidRDefault="007E501A" w:rsidP="00431F7F">
            <w:pPr>
              <w:tabs>
                <w:tab w:val="left" w:pos="2970"/>
              </w:tabs>
              <w:rPr>
                <w:rFonts w:asciiTheme="minorHAnsi" w:hAnsiTheme="minorHAnsi" w:cstheme="minorHAnsi"/>
                <w:sz w:val="24"/>
                <w:lang w:val="sr-Cyrl-CS"/>
              </w:rPr>
            </w:pPr>
            <w:r w:rsidRPr="007E501A">
              <w:rPr>
                <w:rFonts w:asciiTheme="minorHAnsi" w:hAnsiTheme="minorHAnsi" w:cstheme="minorHAnsi"/>
                <w:sz w:val="24"/>
                <w:lang w:val="sr-Cyrl-CS"/>
              </w:rPr>
              <w:t>1211</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sz w:val="24"/>
                <w:lang w:val="sr-Cyrl-CS"/>
              </w:rPr>
            </w:pPr>
            <w:r w:rsidRPr="00755E02">
              <w:rPr>
                <w:rFonts w:asciiTheme="minorHAnsi" w:hAnsiTheme="minorHAnsi" w:cstheme="minorHAnsi"/>
                <w:sz w:val="24"/>
                <w:lang w:val="sr-Cyrl-CS"/>
              </w:rPr>
              <w:t>Жиро и текући рачун</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31,843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jc w:val="right"/>
              <w:rPr>
                <w:rFonts w:asciiTheme="minorHAnsi" w:hAnsiTheme="minorHAnsi" w:cstheme="minorHAnsi"/>
                <w:sz w:val="24"/>
                <w:lang w:val="sr-Cyrl-CS"/>
              </w:rPr>
            </w:pPr>
            <w:r w:rsidRPr="00755E02">
              <w:rPr>
                <w:rFonts w:asciiTheme="minorHAnsi" w:hAnsiTheme="minorHAnsi" w:cstheme="minorHAnsi"/>
                <w:sz w:val="24"/>
                <w:lang w:val="sr-Cyrl-CS"/>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431F7F">
            <w:pPr>
              <w:tabs>
                <w:tab w:val="left" w:pos="1230"/>
                <w:tab w:val="left" w:pos="1575"/>
              </w:tabs>
              <w:jc w:val="right"/>
              <w:rPr>
                <w:rFonts w:asciiTheme="minorHAnsi" w:hAnsiTheme="minorHAnsi" w:cstheme="minorHAnsi"/>
                <w:sz w:val="24"/>
                <w:lang w:val="sr-Cyrl-RS"/>
              </w:rPr>
            </w:pPr>
            <w:r>
              <w:rPr>
                <w:rFonts w:asciiTheme="minorHAnsi" w:hAnsiTheme="minorHAnsi" w:cstheme="minorHAnsi"/>
                <w:sz w:val="24"/>
                <w:lang w:val="sr-Cyrl-RS"/>
              </w:rPr>
              <w:t>31,843</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E501A" w:rsidRDefault="007E501A" w:rsidP="00431F7F">
            <w:pPr>
              <w:tabs>
                <w:tab w:val="left" w:pos="2970"/>
              </w:tabs>
              <w:rPr>
                <w:rFonts w:asciiTheme="minorHAnsi" w:hAnsiTheme="minorHAnsi" w:cstheme="minorHAnsi"/>
                <w:sz w:val="24"/>
                <w:lang w:val="sr-Cyrl-CS"/>
              </w:rPr>
            </w:pPr>
            <w:r w:rsidRPr="007E501A">
              <w:rPr>
                <w:rFonts w:asciiTheme="minorHAnsi" w:hAnsiTheme="minorHAnsi" w:cstheme="minorHAnsi"/>
                <w:sz w:val="24"/>
                <w:lang w:val="sr-Cyrl-CS"/>
              </w:rPr>
              <w:t>1212</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7E501A" w:rsidP="00431F7F">
            <w:pPr>
              <w:tabs>
                <w:tab w:val="left" w:pos="2970"/>
              </w:tabs>
              <w:rPr>
                <w:rFonts w:asciiTheme="minorHAnsi" w:hAnsiTheme="minorHAnsi" w:cstheme="minorHAnsi"/>
                <w:sz w:val="24"/>
                <w:lang w:val="sr-Cyrl-CS"/>
              </w:rPr>
            </w:pPr>
            <w:r>
              <w:rPr>
                <w:rFonts w:asciiTheme="minorHAnsi" w:hAnsiTheme="minorHAnsi" w:cstheme="minorHAnsi"/>
                <w:sz w:val="24"/>
                <w:lang w:val="sr-Cyrl-CS"/>
              </w:rPr>
              <w:t>Издвојена новчана ср и акредитиви</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E501A" w:rsidRDefault="00251FE7" w:rsidP="00431F7F">
            <w:pPr>
              <w:tabs>
                <w:tab w:val="left" w:pos="2970"/>
              </w:tabs>
              <w:jc w:val="right"/>
              <w:rPr>
                <w:rFonts w:asciiTheme="minorHAnsi" w:hAnsiTheme="minorHAnsi" w:cstheme="minorHAnsi"/>
                <w:sz w:val="24"/>
                <w:lang w:val="sr-Cyrl-RS"/>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jc w:val="right"/>
              <w:rPr>
                <w:rFonts w:asciiTheme="minorHAnsi" w:hAnsiTheme="minorHAnsi" w:cstheme="minorHAnsi"/>
                <w:sz w:val="24"/>
                <w:lang w:val="sr-Cyrl-CS"/>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E501A" w:rsidRDefault="00251FE7" w:rsidP="007E501A">
            <w:pPr>
              <w:tabs>
                <w:tab w:val="left" w:pos="2970"/>
              </w:tabs>
              <w:jc w:val="right"/>
              <w:rPr>
                <w:rFonts w:asciiTheme="minorHAnsi" w:hAnsiTheme="minorHAnsi" w:cstheme="minorHAnsi"/>
                <w:sz w:val="24"/>
                <w:lang w:val="sr-Cyrl-RS"/>
              </w:rPr>
            </w:pP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122</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Краткорочна потраживања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1,042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860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3F54BA">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182</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E501A" w:rsidRDefault="007E501A" w:rsidP="00431F7F">
            <w:pPr>
              <w:tabs>
                <w:tab w:val="left" w:pos="2970"/>
              </w:tabs>
              <w:rPr>
                <w:rFonts w:asciiTheme="minorHAnsi" w:hAnsiTheme="minorHAnsi" w:cstheme="minorHAnsi"/>
                <w:sz w:val="24"/>
                <w:lang w:val="sr-Cyrl-CS"/>
              </w:rPr>
            </w:pPr>
            <w:r w:rsidRPr="007E501A">
              <w:rPr>
                <w:rFonts w:asciiTheme="minorHAnsi" w:hAnsiTheme="minorHAnsi" w:cstheme="minorHAnsi"/>
                <w:sz w:val="24"/>
                <w:lang w:val="sr-Cyrl-CS"/>
              </w:rPr>
              <w:t>1221</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 w:val="right" w:pos="4252"/>
              </w:tabs>
              <w:rPr>
                <w:rFonts w:asciiTheme="minorHAnsi" w:hAnsiTheme="minorHAnsi" w:cstheme="minorHAnsi"/>
                <w:sz w:val="24"/>
                <w:lang w:val="sr-Cyrl-CS"/>
              </w:rPr>
            </w:pPr>
            <w:r w:rsidRPr="00755E02">
              <w:rPr>
                <w:rFonts w:asciiTheme="minorHAnsi" w:hAnsiTheme="minorHAnsi" w:cstheme="minorHAnsi"/>
                <w:sz w:val="24"/>
                <w:lang w:val="sr-Cyrl-CS"/>
              </w:rPr>
              <w:t>Потраж. по осн. прод. и др. потраживања</w:t>
            </w:r>
            <w:r w:rsidRPr="00755E02">
              <w:rPr>
                <w:rFonts w:asciiTheme="minorHAnsi" w:hAnsiTheme="minorHAnsi" w:cstheme="minorHAnsi"/>
                <w:sz w:val="24"/>
                <w:lang w:val="sr-Cyrl-CS"/>
              </w:rPr>
              <w:tab/>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1,042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860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D34AC1" w:rsidP="003F54BA">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182</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123</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Краткор. пласмани</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46505" w:rsidP="00D90537">
            <w:pPr>
              <w:tabs>
                <w:tab w:val="left" w:pos="2970"/>
              </w:tabs>
              <w:jc w:val="right"/>
              <w:rPr>
                <w:rFonts w:asciiTheme="minorHAnsi" w:hAnsiTheme="minorHAnsi" w:cstheme="minorHAnsi"/>
                <w:b/>
                <w:sz w:val="24"/>
              </w:rPr>
            </w:pPr>
            <w:r>
              <w:rPr>
                <w:rFonts w:asciiTheme="minorHAnsi" w:hAnsiTheme="minorHAnsi" w:cstheme="minorHAnsi"/>
                <w:b/>
                <w:sz w:val="24"/>
                <w:lang w:val="sr-Cyrl-RS"/>
              </w:rPr>
              <w:t>5,040,806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46505" w:rsidP="009B273A">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5,040,799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46505" w:rsidP="00D90537">
            <w:pPr>
              <w:tabs>
                <w:tab w:val="left" w:pos="2970"/>
              </w:tabs>
              <w:jc w:val="right"/>
              <w:rPr>
                <w:rFonts w:asciiTheme="minorHAnsi" w:hAnsiTheme="minorHAnsi" w:cstheme="minorHAnsi"/>
                <w:b/>
                <w:sz w:val="24"/>
              </w:rPr>
            </w:pPr>
            <w:r>
              <w:rPr>
                <w:rFonts w:asciiTheme="minorHAnsi" w:hAnsiTheme="minorHAnsi" w:cstheme="minorHAnsi"/>
                <w:b/>
                <w:sz w:val="24"/>
                <w:lang w:val="sr-Cyrl-RS"/>
              </w:rPr>
              <w:t>7</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sz w:val="24"/>
                <w:lang w:val="sr-Cyrl-CS"/>
              </w:rPr>
            </w:pPr>
            <w:r w:rsidRPr="00755E02">
              <w:rPr>
                <w:rFonts w:asciiTheme="minorHAnsi" w:hAnsiTheme="minorHAnsi" w:cstheme="minorHAnsi"/>
                <w:sz w:val="24"/>
                <w:lang w:val="sr-Cyrl-CS"/>
              </w:rPr>
              <w:t>Дати аванси и депозити</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46505" w:rsidP="009B273A">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5,040,806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46505" w:rsidP="009B273A">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5,040,799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46505" w:rsidP="00431F7F">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7</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130</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Активна временска разграничења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46505"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164,602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46505"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154,449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146505" w:rsidP="003F54BA">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10,153</w:t>
            </w:r>
          </w:p>
        </w:tc>
      </w:tr>
      <w:tr w:rsidR="006907B2"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907B2" w:rsidRPr="00755E02" w:rsidRDefault="006907B2"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131</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6907B2" w:rsidRPr="00755E02" w:rsidRDefault="006907B2"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Активна временска разграничења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6907B2" w:rsidRPr="00755E02" w:rsidRDefault="00146505" w:rsidP="006907B2">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164,602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907B2" w:rsidRPr="00755E02" w:rsidRDefault="00146505" w:rsidP="006907B2">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154,449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907B2" w:rsidRPr="00755E02" w:rsidRDefault="00146505"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10,153</w:t>
            </w: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Разграничени расходи</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jc w:val="right"/>
              <w:rPr>
                <w:rFonts w:asciiTheme="minorHAnsi" w:hAnsiTheme="minorHAnsi" w:cstheme="minorHAnsi"/>
                <w:b/>
                <w:sz w:val="24"/>
                <w:lang w:val="sr-Cyrl-CS"/>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jc w:val="right"/>
              <w:rPr>
                <w:rFonts w:asciiTheme="minorHAnsi" w:hAnsiTheme="minorHAnsi" w:cstheme="minorHAnsi"/>
                <w:b/>
                <w:sz w:val="24"/>
                <w:lang w:val="sr-Cyrl-CS"/>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jc w:val="right"/>
              <w:rPr>
                <w:rFonts w:asciiTheme="minorHAnsi" w:hAnsiTheme="minorHAnsi" w:cstheme="minorHAnsi"/>
                <w:b/>
                <w:sz w:val="24"/>
                <w:lang w:val="sr-Cyrl-CS"/>
              </w:rPr>
            </w:pPr>
          </w:p>
        </w:tc>
      </w:tr>
      <w:tr w:rsidR="00251FE7"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C13D81" w:rsidRDefault="00C13D81" w:rsidP="00431F7F">
            <w:pPr>
              <w:tabs>
                <w:tab w:val="left" w:pos="2970"/>
              </w:tabs>
              <w:rPr>
                <w:rFonts w:asciiTheme="minorHAnsi" w:hAnsiTheme="minorHAnsi" w:cstheme="minorHAnsi"/>
                <w:sz w:val="24"/>
                <w:lang w:val="sr-Cyrl-CS"/>
              </w:rPr>
            </w:pPr>
            <w:r w:rsidRPr="00C13D81">
              <w:rPr>
                <w:rFonts w:asciiTheme="minorHAnsi" w:hAnsiTheme="minorHAnsi" w:cstheme="minorHAnsi"/>
                <w:sz w:val="24"/>
                <w:lang w:val="sr-Cyrl-CS"/>
              </w:rPr>
              <w:t>1312</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Pr="00755E02" w:rsidRDefault="00251FE7" w:rsidP="00431F7F">
            <w:pPr>
              <w:tabs>
                <w:tab w:val="left" w:pos="2970"/>
              </w:tabs>
              <w:rPr>
                <w:rFonts w:asciiTheme="minorHAnsi" w:hAnsiTheme="minorHAnsi" w:cstheme="minorHAnsi"/>
                <w:sz w:val="24"/>
                <w:lang w:val="sr-Cyrl-CS"/>
              </w:rPr>
            </w:pPr>
            <w:r w:rsidRPr="00755E02">
              <w:rPr>
                <w:rFonts w:asciiTheme="minorHAnsi" w:hAnsiTheme="minorHAnsi" w:cstheme="minorHAnsi"/>
                <w:sz w:val="24"/>
                <w:lang w:val="sr-Cyrl-CS"/>
              </w:rPr>
              <w:t>Обраачунати  неплаћени расходи</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Default="00251FE7" w:rsidP="00341446">
            <w:pPr>
              <w:tabs>
                <w:tab w:val="left" w:pos="2970"/>
              </w:tabs>
              <w:jc w:val="right"/>
              <w:rPr>
                <w:rFonts w:asciiTheme="minorHAnsi" w:hAnsiTheme="minorHAnsi" w:cstheme="minorHAnsi"/>
                <w:sz w:val="24"/>
              </w:rPr>
            </w:pPr>
          </w:p>
          <w:p w:rsidR="00854314" w:rsidRPr="00146505" w:rsidRDefault="00146505" w:rsidP="00146505">
            <w:pPr>
              <w:tabs>
                <w:tab w:val="center" w:pos="628"/>
                <w:tab w:val="right" w:pos="1256"/>
                <w:tab w:val="left" w:pos="2970"/>
              </w:tabs>
              <w:jc w:val="right"/>
              <w:rPr>
                <w:rFonts w:asciiTheme="minorHAnsi" w:hAnsiTheme="minorHAnsi" w:cstheme="minorHAnsi"/>
                <w:sz w:val="24"/>
                <w:lang w:val="sr-Cyrl-RS"/>
              </w:rPr>
            </w:pPr>
            <w:r>
              <w:rPr>
                <w:rFonts w:asciiTheme="minorHAnsi" w:hAnsiTheme="minorHAnsi" w:cstheme="minorHAnsi"/>
                <w:sz w:val="24"/>
                <w:lang w:val="sr-Cyrl-RS"/>
              </w:rPr>
              <w:tab/>
              <w:t>157,802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51FE7" w:rsidRDefault="00251FE7" w:rsidP="00E24559">
            <w:pPr>
              <w:tabs>
                <w:tab w:val="left" w:pos="2970"/>
              </w:tabs>
              <w:jc w:val="right"/>
              <w:rPr>
                <w:rFonts w:asciiTheme="minorHAnsi" w:hAnsiTheme="minorHAnsi" w:cstheme="minorHAnsi"/>
                <w:sz w:val="24"/>
                <w:lang w:val="sr-Cyrl-RS"/>
              </w:rPr>
            </w:pPr>
          </w:p>
          <w:p w:rsidR="00854314" w:rsidRPr="00854314" w:rsidRDefault="00146505" w:rsidP="00E24559">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154,449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E24559" w:rsidRPr="00755E02" w:rsidRDefault="00E24559" w:rsidP="00E24559">
            <w:pPr>
              <w:tabs>
                <w:tab w:val="left" w:pos="2970"/>
              </w:tabs>
              <w:jc w:val="right"/>
              <w:rPr>
                <w:rFonts w:asciiTheme="minorHAnsi" w:hAnsiTheme="minorHAnsi" w:cstheme="minorHAnsi"/>
                <w:sz w:val="24"/>
              </w:rPr>
            </w:pPr>
          </w:p>
          <w:p w:rsidR="00251FE7" w:rsidRPr="00854314" w:rsidRDefault="00C13D81" w:rsidP="00146505">
            <w:pPr>
              <w:tabs>
                <w:tab w:val="left" w:pos="2970"/>
              </w:tabs>
              <w:jc w:val="right"/>
              <w:rPr>
                <w:rFonts w:asciiTheme="minorHAnsi" w:hAnsiTheme="minorHAnsi" w:cstheme="minorHAnsi"/>
                <w:sz w:val="24"/>
                <w:lang w:val="sr-Cyrl-RS"/>
              </w:rPr>
            </w:pPr>
            <w:r>
              <w:rPr>
                <w:rFonts w:asciiTheme="minorHAnsi" w:hAnsiTheme="minorHAnsi" w:cstheme="minorHAnsi"/>
                <w:sz w:val="24"/>
                <w:lang w:val="sr-Cyrl-RS"/>
              </w:rPr>
              <w:t>3,</w:t>
            </w:r>
            <w:r w:rsidR="00146505">
              <w:rPr>
                <w:rFonts w:asciiTheme="minorHAnsi" w:hAnsiTheme="minorHAnsi" w:cstheme="minorHAnsi"/>
                <w:sz w:val="24"/>
                <w:lang w:val="sr-Cyrl-RS"/>
              </w:rPr>
              <w:t>353</w:t>
            </w:r>
          </w:p>
        </w:tc>
      </w:tr>
      <w:tr w:rsidR="00450E1D"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50E1D" w:rsidRPr="00C13D81" w:rsidRDefault="00C13D81" w:rsidP="00431F7F">
            <w:pPr>
              <w:tabs>
                <w:tab w:val="left" w:pos="2970"/>
              </w:tabs>
              <w:rPr>
                <w:rFonts w:asciiTheme="minorHAnsi" w:hAnsiTheme="minorHAnsi" w:cstheme="minorHAnsi"/>
                <w:sz w:val="24"/>
                <w:lang w:val="sr-Cyrl-CS"/>
              </w:rPr>
            </w:pPr>
            <w:r w:rsidRPr="00C13D81">
              <w:rPr>
                <w:rFonts w:asciiTheme="minorHAnsi" w:hAnsiTheme="minorHAnsi" w:cstheme="minorHAnsi"/>
                <w:sz w:val="24"/>
                <w:lang w:val="sr-Cyrl-CS"/>
              </w:rPr>
              <w:t>1313</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450E1D" w:rsidRPr="00755E02" w:rsidRDefault="00450E1D" w:rsidP="00431F7F">
            <w:pPr>
              <w:tabs>
                <w:tab w:val="left" w:pos="2970"/>
              </w:tabs>
              <w:rPr>
                <w:rFonts w:asciiTheme="minorHAnsi" w:hAnsiTheme="minorHAnsi" w:cstheme="minorHAnsi"/>
                <w:sz w:val="24"/>
                <w:lang w:val="sr-Cyrl-CS"/>
              </w:rPr>
            </w:pPr>
            <w:r w:rsidRPr="00755E02">
              <w:rPr>
                <w:rFonts w:asciiTheme="minorHAnsi" w:hAnsiTheme="minorHAnsi" w:cstheme="minorHAnsi"/>
                <w:sz w:val="24"/>
                <w:lang w:val="sr-Cyrl-CS"/>
              </w:rPr>
              <w:t>Остала активна временска разграничења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450E1D" w:rsidRPr="00755E02" w:rsidRDefault="00341446" w:rsidP="00431F7F">
            <w:pPr>
              <w:tabs>
                <w:tab w:val="left" w:pos="2970"/>
              </w:tabs>
              <w:jc w:val="right"/>
              <w:rPr>
                <w:rFonts w:asciiTheme="minorHAnsi" w:hAnsiTheme="minorHAnsi" w:cstheme="minorHAnsi"/>
                <w:sz w:val="24"/>
              </w:rPr>
            </w:pPr>
            <w:r w:rsidRPr="00755E02">
              <w:rPr>
                <w:rFonts w:asciiTheme="minorHAnsi" w:hAnsiTheme="minorHAnsi" w:cstheme="minorHAnsi"/>
                <w:sz w:val="24"/>
              </w:rPr>
              <w:t>6,800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50E1D" w:rsidRPr="00755E02" w:rsidRDefault="00450E1D" w:rsidP="00431F7F">
            <w:pPr>
              <w:tabs>
                <w:tab w:val="left" w:pos="2970"/>
              </w:tabs>
              <w:jc w:val="right"/>
              <w:rPr>
                <w:rFonts w:asciiTheme="minorHAnsi" w:hAnsiTheme="minorHAnsi" w:cstheme="minorHAnsi"/>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50E1D" w:rsidRPr="00755E02" w:rsidRDefault="0054271B" w:rsidP="00431F7F">
            <w:pPr>
              <w:tabs>
                <w:tab w:val="left" w:pos="2970"/>
              </w:tabs>
              <w:jc w:val="right"/>
              <w:rPr>
                <w:rFonts w:asciiTheme="minorHAnsi" w:hAnsiTheme="minorHAnsi" w:cstheme="minorHAnsi"/>
                <w:sz w:val="24"/>
              </w:rPr>
            </w:pPr>
            <w:r w:rsidRPr="00755E02">
              <w:rPr>
                <w:rFonts w:asciiTheme="minorHAnsi" w:hAnsiTheme="minorHAnsi" w:cstheme="minorHAnsi"/>
                <w:sz w:val="24"/>
              </w:rPr>
              <w:t>6,800</w:t>
            </w:r>
          </w:p>
        </w:tc>
      </w:tr>
      <w:tr w:rsidR="0026762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755E02" w:rsidRDefault="0026762F" w:rsidP="00431F7F">
            <w:pPr>
              <w:tabs>
                <w:tab w:val="left" w:pos="2970"/>
              </w:tabs>
              <w:rPr>
                <w:rFonts w:asciiTheme="minorHAnsi" w:hAnsiTheme="minorHAnsi" w:cstheme="minorHAnsi"/>
                <w:b/>
                <w:sz w:val="24"/>
                <w:lang w:val="sr-Cyrl-CS"/>
              </w:rPr>
            </w:pP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755E02" w:rsidRDefault="0026762F" w:rsidP="00431F7F">
            <w:pPr>
              <w:tabs>
                <w:tab w:val="left" w:pos="2970"/>
              </w:tabs>
              <w:rPr>
                <w:rFonts w:asciiTheme="minorHAnsi" w:hAnsiTheme="minorHAnsi" w:cstheme="minorHAnsi"/>
                <w:b/>
                <w:sz w:val="24"/>
                <w:lang w:val="sr-Cyrl-CS"/>
              </w:rPr>
            </w:pPr>
            <w:r w:rsidRPr="00755E02">
              <w:rPr>
                <w:rFonts w:asciiTheme="minorHAnsi" w:hAnsiTheme="minorHAnsi" w:cstheme="minorHAnsi"/>
                <w:b/>
                <w:sz w:val="24"/>
                <w:lang w:val="sr-Cyrl-CS"/>
              </w:rPr>
              <w:t>Укупна актива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755E02" w:rsidRDefault="00146505"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5,261,116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755E02" w:rsidRDefault="00146505"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5,210,017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755E02" w:rsidRDefault="00146505"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51,099</w:t>
            </w:r>
          </w:p>
        </w:tc>
      </w:tr>
      <w:tr w:rsidR="0026762F" w:rsidRPr="00755E02" w:rsidTr="00431F7F">
        <w:trPr>
          <w:gridAfter w:val="1"/>
          <w:wAfter w:w="94"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755E02" w:rsidRDefault="0026762F" w:rsidP="00431F7F">
            <w:pPr>
              <w:tabs>
                <w:tab w:val="left" w:pos="2970"/>
              </w:tabs>
              <w:rPr>
                <w:rFonts w:asciiTheme="minorHAnsi" w:hAnsiTheme="minorHAnsi" w:cstheme="minorHAnsi"/>
                <w:b/>
                <w:sz w:val="24"/>
              </w:rPr>
            </w:pPr>
            <w:r w:rsidRPr="00755E02">
              <w:rPr>
                <w:rFonts w:asciiTheme="minorHAnsi" w:hAnsiTheme="minorHAnsi" w:cstheme="minorHAnsi"/>
                <w:b/>
                <w:sz w:val="24"/>
              </w:rPr>
              <w:t>351000</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755E02" w:rsidRDefault="0026762F" w:rsidP="00431F7F">
            <w:pPr>
              <w:tabs>
                <w:tab w:val="left" w:pos="2970"/>
              </w:tabs>
              <w:rPr>
                <w:rFonts w:asciiTheme="minorHAnsi" w:hAnsiTheme="minorHAnsi" w:cstheme="minorHAnsi"/>
                <w:b/>
                <w:sz w:val="24"/>
                <w:lang w:val="sr-Cyrl-RS"/>
              </w:rPr>
            </w:pPr>
            <w:r w:rsidRPr="00755E02">
              <w:rPr>
                <w:rFonts w:asciiTheme="minorHAnsi" w:hAnsiTheme="minorHAnsi" w:cstheme="minorHAnsi"/>
                <w:b/>
                <w:sz w:val="24"/>
                <w:lang w:val="sr-Cyrl-RS"/>
              </w:rPr>
              <w:t>Ванбилансна актива</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755E02" w:rsidRDefault="00146505"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51,090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755E02" w:rsidRDefault="0026762F" w:rsidP="00431F7F">
            <w:pPr>
              <w:tabs>
                <w:tab w:val="left" w:pos="2970"/>
              </w:tabs>
              <w:jc w:val="right"/>
              <w:rPr>
                <w:rFonts w:asciiTheme="minorHAnsi" w:hAnsiTheme="minorHAnsi" w:cstheme="minorHAnsi"/>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26762F" w:rsidRPr="00854314" w:rsidRDefault="00146505" w:rsidP="00431F7F">
            <w:pPr>
              <w:tabs>
                <w:tab w:val="left" w:pos="2970"/>
              </w:tabs>
              <w:jc w:val="right"/>
              <w:rPr>
                <w:rFonts w:asciiTheme="minorHAnsi" w:hAnsiTheme="minorHAnsi" w:cstheme="minorHAnsi"/>
                <w:b/>
                <w:sz w:val="24"/>
                <w:lang w:val="sr-Cyrl-RS"/>
              </w:rPr>
            </w:pPr>
            <w:r>
              <w:rPr>
                <w:rFonts w:asciiTheme="minorHAnsi" w:hAnsiTheme="minorHAnsi" w:cstheme="minorHAnsi"/>
                <w:b/>
                <w:sz w:val="24"/>
                <w:lang w:val="sr-Cyrl-RS"/>
              </w:rPr>
              <w:t>51,090</w:t>
            </w:r>
          </w:p>
        </w:tc>
      </w:tr>
      <w:tr w:rsidR="00251FE7" w:rsidRPr="00755E02" w:rsidTr="00431F7F">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024"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4326"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44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92"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6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r>
      <w:tr w:rsidR="00251FE7" w:rsidRPr="00755E02" w:rsidTr="00431F7F">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024"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4326"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lang w:val="sr-Cyrl-RS"/>
              </w:rPr>
            </w:pPr>
          </w:p>
        </w:tc>
        <w:tc>
          <w:tcPr>
            <w:tcW w:w="144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92"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6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r>
      <w:tr w:rsidR="00251FE7" w:rsidRPr="00755E02" w:rsidTr="00431F7F">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024"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4326"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44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92"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6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r>
      <w:tr w:rsidR="00251FE7" w:rsidRPr="00755E02" w:rsidTr="00431F7F">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024"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4326"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44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lang w:val="sr-Cyrl-RS"/>
              </w:rPr>
            </w:pPr>
          </w:p>
        </w:tc>
        <w:tc>
          <w:tcPr>
            <w:tcW w:w="1292"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6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r>
      <w:tr w:rsidR="00251FE7" w:rsidRPr="00755E02" w:rsidTr="00431F7F">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024"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4326"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44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lang w:val="sr-Cyrl-RS"/>
              </w:rPr>
            </w:pPr>
          </w:p>
        </w:tc>
        <w:tc>
          <w:tcPr>
            <w:tcW w:w="1292"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6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r>
      <w:tr w:rsidR="00251FE7" w:rsidRPr="00755E02" w:rsidTr="00431F7F">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024"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4326"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44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92"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6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r>
      <w:tr w:rsidR="00251FE7" w:rsidRPr="00755E02" w:rsidTr="00431F7F">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024"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4326"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44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92"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6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r>
      <w:tr w:rsidR="00251FE7" w:rsidRPr="00755E02" w:rsidTr="002D6F97">
        <w:trPr>
          <w:trHeight w:val="80"/>
        </w:trPr>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024"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4326"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44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92"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lang w:val="sr-Cyrl-RS"/>
              </w:rPr>
            </w:pPr>
          </w:p>
        </w:tc>
        <w:tc>
          <w:tcPr>
            <w:tcW w:w="126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r>
      <w:tr w:rsidR="00251FE7" w:rsidRPr="00755E02" w:rsidTr="00431F7F">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024"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236" w:type="dxa"/>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4326"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44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92"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c>
          <w:tcPr>
            <w:tcW w:w="1260" w:type="dxa"/>
            <w:gridSpan w:val="2"/>
            <w:tcBorders>
              <w:top w:val="nil"/>
              <w:left w:val="nil"/>
              <w:bottom w:val="nil"/>
              <w:right w:val="nil"/>
            </w:tcBorders>
            <w:shd w:val="clear" w:color="auto" w:fill="auto"/>
            <w:vAlign w:val="center"/>
          </w:tcPr>
          <w:p w:rsidR="00251FE7" w:rsidRPr="00755E02" w:rsidRDefault="00251FE7" w:rsidP="00431F7F">
            <w:pPr>
              <w:rPr>
                <w:rFonts w:asciiTheme="minorHAnsi" w:hAnsiTheme="minorHAnsi" w:cstheme="minorHAnsi"/>
                <w:sz w:val="18"/>
                <w:szCs w:val="18"/>
              </w:rPr>
            </w:pPr>
          </w:p>
        </w:tc>
      </w:tr>
    </w:tbl>
    <w:p w:rsidR="00431F7F" w:rsidRPr="00755E02" w:rsidRDefault="00431F7F" w:rsidP="00431F7F">
      <w:pPr>
        <w:tabs>
          <w:tab w:val="left" w:pos="3675"/>
        </w:tabs>
        <w:rPr>
          <w:rFonts w:asciiTheme="minorHAnsi" w:hAnsiTheme="minorHAnsi" w:cstheme="minorHAnsi"/>
          <w:b/>
          <w:sz w:val="18"/>
          <w:szCs w:val="18"/>
          <w:lang w:val="sr-Cyrl-CS"/>
        </w:rPr>
      </w:pPr>
    </w:p>
    <w:p w:rsidR="00431F7F" w:rsidRPr="00755E02" w:rsidRDefault="00431F7F" w:rsidP="00431F7F">
      <w:pPr>
        <w:tabs>
          <w:tab w:val="left" w:pos="1380"/>
        </w:tabs>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ПАСИВА</w:t>
      </w:r>
      <w:r w:rsidRPr="00755E02">
        <w:rPr>
          <w:rFonts w:asciiTheme="minorHAnsi" w:hAnsiTheme="minorHAnsi" w:cstheme="minorHAnsi"/>
          <w:b/>
          <w:sz w:val="18"/>
          <w:szCs w:val="18"/>
          <w:lang w:val="sr-Cyrl-CS"/>
        </w:rPr>
        <w:tab/>
      </w:r>
    </w:p>
    <w:p w:rsidR="00431F7F" w:rsidRPr="00755E02" w:rsidRDefault="00431F7F" w:rsidP="00431F7F">
      <w:pPr>
        <w:tabs>
          <w:tab w:val="left" w:pos="3675"/>
        </w:tabs>
        <w:rPr>
          <w:rFonts w:asciiTheme="minorHAnsi" w:hAnsiTheme="minorHAnsi" w:cstheme="minorHAnsi"/>
          <w:b/>
          <w:sz w:val="18"/>
          <w:szCs w:val="18"/>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1440"/>
        <w:gridCol w:w="1440"/>
      </w:tblGrid>
      <w:tr w:rsidR="00431F7F"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200</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Обавезе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431F7F">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10,342</w:t>
            </w:r>
          </w:p>
        </w:tc>
      </w:tr>
      <w:tr w:rsidR="00D90537"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D90537" w:rsidRPr="00755E02" w:rsidRDefault="00D90537"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211</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90537" w:rsidRPr="00755E02" w:rsidRDefault="00D90537"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Дугорочне обавезе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0537" w:rsidRPr="00755E02" w:rsidRDefault="00D90537"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0537" w:rsidRPr="00755E02" w:rsidRDefault="006829C4" w:rsidP="00431F7F">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1,187</w:t>
            </w:r>
          </w:p>
        </w:tc>
      </w:tr>
      <w:tr w:rsidR="00611EA7"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b/>
                <w:sz w:val="24"/>
                <w:lang w:val="sr-Cyrl-C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Дуг.обавезе за финансијске лизинге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1,187</w:t>
            </w:r>
          </w:p>
        </w:tc>
      </w:tr>
      <w:tr w:rsidR="00431F7F"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rPr>
            </w:pPr>
            <w:r w:rsidRPr="00755E02">
              <w:rPr>
                <w:rFonts w:asciiTheme="minorHAnsi" w:hAnsiTheme="minorHAnsi" w:cstheme="minorHAnsi"/>
                <w:b/>
                <w:sz w:val="24"/>
              </w:rPr>
              <w:t>230</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rPr>
            </w:pPr>
            <w:r w:rsidRPr="00755E02">
              <w:rPr>
                <w:rFonts w:asciiTheme="minorHAnsi" w:hAnsiTheme="minorHAnsi" w:cstheme="minorHAnsi"/>
                <w:b/>
                <w:sz w:val="24"/>
              </w:rPr>
              <w:t>Oбавезе по основу расхода за запослене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431F7F">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460</w:t>
            </w:r>
          </w:p>
        </w:tc>
      </w:tr>
      <w:tr w:rsidR="00E967F9"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E967F9" w:rsidP="00431F7F">
            <w:pPr>
              <w:tabs>
                <w:tab w:val="left" w:pos="3675"/>
              </w:tabs>
              <w:rPr>
                <w:rFonts w:asciiTheme="minorHAnsi" w:hAnsiTheme="minorHAnsi" w:cstheme="minorHAnsi"/>
                <w:sz w:val="24"/>
                <w:lang w:val="sr-Cyrl-RS"/>
              </w:rPr>
            </w:pPr>
            <w:r w:rsidRPr="00755E02">
              <w:rPr>
                <w:rFonts w:asciiTheme="minorHAnsi" w:hAnsiTheme="minorHAnsi" w:cstheme="minorHAnsi"/>
                <w:sz w:val="24"/>
                <w:lang w:val="sr-Cyrl-RS"/>
              </w:rPr>
              <w:t>231</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E967F9" w:rsidP="00431F7F">
            <w:pPr>
              <w:tabs>
                <w:tab w:val="left" w:pos="3675"/>
              </w:tabs>
              <w:rPr>
                <w:rFonts w:asciiTheme="minorHAnsi" w:hAnsiTheme="minorHAnsi" w:cstheme="minorHAnsi"/>
                <w:sz w:val="24"/>
                <w:lang w:val="sr-Cyrl-RS"/>
              </w:rPr>
            </w:pPr>
            <w:r w:rsidRPr="00755E02">
              <w:rPr>
                <w:rFonts w:asciiTheme="minorHAnsi" w:hAnsiTheme="minorHAnsi" w:cstheme="minorHAnsi"/>
                <w:sz w:val="24"/>
                <w:lang w:val="sr-Cyrl-RS"/>
              </w:rPr>
              <w:t>Обавезе за плате и додатке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E967F9"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967F9" w:rsidRPr="006829C4" w:rsidRDefault="006829C4" w:rsidP="00431F7F">
            <w:pPr>
              <w:tabs>
                <w:tab w:val="left" w:pos="3675"/>
              </w:tabs>
              <w:jc w:val="right"/>
              <w:rPr>
                <w:rFonts w:asciiTheme="minorHAnsi" w:hAnsiTheme="minorHAnsi" w:cstheme="minorHAnsi"/>
                <w:b/>
                <w:sz w:val="24"/>
                <w:lang w:val="sr-Cyrl-RS"/>
              </w:rPr>
            </w:pPr>
            <w:r w:rsidRPr="006829C4">
              <w:rPr>
                <w:rFonts w:asciiTheme="minorHAnsi" w:hAnsiTheme="minorHAnsi" w:cstheme="minorHAnsi"/>
                <w:b/>
                <w:sz w:val="24"/>
                <w:lang w:val="sr-Cyrl-RS"/>
              </w:rPr>
              <w:t>74</w:t>
            </w:r>
          </w:p>
        </w:tc>
      </w:tr>
      <w:tr w:rsidR="006829C4"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6829C4" w:rsidRPr="00755E02" w:rsidRDefault="006829C4" w:rsidP="00431F7F">
            <w:pPr>
              <w:tabs>
                <w:tab w:val="left" w:pos="3675"/>
              </w:tabs>
              <w:rPr>
                <w:rFonts w:asciiTheme="minorHAnsi" w:hAnsiTheme="minorHAnsi" w:cstheme="minorHAnsi"/>
                <w:sz w:val="24"/>
                <w:lang w:val="sr-Cyrl-R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829C4" w:rsidRPr="00755E02" w:rsidRDefault="006829C4" w:rsidP="00431F7F">
            <w:pPr>
              <w:tabs>
                <w:tab w:val="left" w:pos="3675"/>
              </w:tabs>
              <w:rPr>
                <w:rFonts w:asciiTheme="minorHAnsi" w:hAnsiTheme="minorHAnsi" w:cstheme="minorHAnsi"/>
                <w:sz w:val="24"/>
                <w:lang w:val="sr-Cyrl-RS"/>
              </w:rPr>
            </w:pPr>
            <w:r>
              <w:rPr>
                <w:rFonts w:asciiTheme="minorHAnsi" w:hAnsiTheme="minorHAnsi" w:cstheme="minorHAnsi"/>
                <w:sz w:val="24"/>
                <w:lang w:val="sr-Cyrl-RS"/>
              </w:rPr>
              <w:t>Обавезе за нето плате и додатке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Pr="00755E02" w:rsidRDefault="006829C4"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Pr="006829C4" w:rsidRDefault="006829C4" w:rsidP="00431F7F">
            <w:pPr>
              <w:tabs>
                <w:tab w:val="left" w:pos="3675"/>
              </w:tabs>
              <w:jc w:val="right"/>
              <w:rPr>
                <w:rFonts w:asciiTheme="minorHAnsi" w:hAnsiTheme="minorHAnsi" w:cstheme="minorHAnsi"/>
                <w:sz w:val="24"/>
                <w:lang w:val="sr-Cyrl-RS"/>
              </w:rPr>
            </w:pPr>
            <w:r w:rsidRPr="006829C4">
              <w:rPr>
                <w:rFonts w:asciiTheme="minorHAnsi" w:hAnsiTheme="minorHAnsi" w:cstheme="minorHAnsi"/>
                <w:sz w:val="24"/>
                <w:lang w:val="sr-Cyrl-RS"/>
              </w:rPr>
              <w:t>52</w:t>
            </w:r>
          </w:p>
        </w:tc>
      </w:tr>
      <w:tr w:rsidR="006829C4"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rPr>
                <w:rFonts w:asciiTheme="minorHAnsi" w:hAnsiTheme="minorHAnsi" w:cstheme="minorHAnsi"/>
                <w:sz w:val="24"/>
                <w:lang w:val="sr-Cyrl-R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rPr>
                <w:rFonts w:asciiTheme="minorHAnsi" w:hAnsiTheme="minorHAnsi" w:cstheme="minorHAnsi"/>
                <w:sz w:val="24"/>
                <w:lang w:val="sr-Cyrl-RS"/>
              </w:rPr>
            </w:pPr>
            <w:r>
              <w:rPr>
                <w:rFonts w:asciiTheme="minorHAnsi" w:hAnsiTheme="minorHAnsi" w:cstheme="minorHAnsi"/>
                <w:sz w:val="24"/>
                <w:lang w:val="sr-Cyrl-RS"/>
              </w:rPr>
              <w:t>Обавезе по основу пореза на плате и додатке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Pr="00755E02" w:rsidRDefault="006829C4"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Pr="006829C4" w:rsidRDefault="006829C4" w:rsidP="00431F7F">
            <w:pPr>
              <w:tabs>
                <w:tab w:val="left" w:pos="3675"/>
              </w:tabs>
              <w:jc w:val="right"/>
              <w:rPr>
                <w:rFonts w:asciiTheme="minorHAnsi" w:hAnsiTheme="minorHAnsi" w:cstheme="minorHAnsi"/>
                <w:sz w:val="24"/>
                <w:lang w:val="sr-Cyrl-RS"/>
              </w:rPr>
            </w:pPr>
            <w:r w:rsidRPr="006829C4">
              <w:rPr>
                <w:rFonts w:asciiTheme="minorHAnsi" w:hAnsiTheme="minorHAnsi" w:cstheme="minorHAnsi"/>
                <w:sz w:val="24"/>
                <w:lang w:val="sr-Cyrl-RS"/>
              </w:rPr>
              <w:t>7</w:t>
            </w:r>
          </w:p>
        </w:tc>
      </w:tr>
      <w:tr w:rsidR="006829C4"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rPr>
                <w:rFonts w:asciiTheme="minorHAnsi" w:hAnsiTheme="minorHAnsi" w:cstheme="minorHAnsi"/>
                <w:sz w:val="24"/>
                <w:lang w:val="sr-Cyrl-R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rPr>
                <w:rFonts w:asciiTheme="minorHAnsi" w:hAnsiTheme="minorHAnsi" w:cstheme="minorHAnsi"/>
                <w:sz w:val="24"/>
                <w:lang w:val="sr-Cyrl-RS"/>
              </w:rPr>
            </w:pPr>
            <w:r>
              <w:rPr>
                <w:rFonts w:asciiTheme="minorHAnsi" w:hAnsiTheme="minorHAnsi" w:cstheme="minorHAnsi"/>
                <w:sz w:val="24"/>
                <w:lang w:val="sr-Cyrl-RS"/>
              </w:rPr>
              <w:t xml:space="preserve">Обавезе по основу доприноса за пио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Pr="00755E02" w:rsidRDefault="006829C4"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Pr="006829C4"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10</w:t>
            </w:r>
          </w:p>
        </w:tc>
      </w:tr>
      <w:tr w:rsidR="006829C4"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rPr>
                <w:rFonts w:asciiTheme="minorHAnsi" w:hAnsiTheme="minorHAnsi" w:cstheme="minorHAnsi"/>
                <w:sz w:val="24"/>
                <w:lang w:val="sr-Cyrl-R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rPr>
                <w:rFonts w:asciiTheme="minorHAnsi" w:hAnsiTheme="minorHAnsi" w:cstheme="minorHAnsi"/>
                <w:sz w:val="24"/>
                <w:lang w:val="sr-Cyrl-RS"/>
              </w:rPr>
            </w:pPr>
            <w:r>
              <w:rPr>
                <w:rFonts w:asciiTheme="minorHAnsi" w:hAnsiTheme="minorHAnsi" w:cstheme="minorHAnsi"/>
                <w:sz w:val="24"/>
                <w:lang w:val="sr-Cyrl-RS"/>
              </w:rPr>
              <w:t>Обавезе по основу доприноса за здравствено осигурање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Pr="00755E02" w:rsidRDefault="006829C4"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4</w:t>
            </w:r>
          </w:p>
        </w:tc>
      </w:tr>
      <w:tr w:rsidR="006829C4" w:rsidRPr="00755E02" w:rsidTr="00431F7F">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rPr>
                <w:rFonts w:asciiTheme="minorHAnsi" w:hAnsiTheme="minorHAnsi" w:cstheme="minorHAnsi"/>
                <w:sz w:val="24"/>
                <w:lang w:val="sr-Cyrl-R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rPr>
                <w:rFonts w:asciiTheme="minorHAnsi" w:hAnsiTheme="minorHAnsi" w:cstheme="minorHAnsi"/>
                <w:sz w:val="24"/>
                <w:lang w:val="sr-Cyrl-RS"/>
              </w:rPr>
            </w:pPr>
            <w:r>
              <w:rPr>
                <w:rFonts w:asciiTheme="minorHAnsi" w:hAnsiTheme="minorHAnsi" w:cstheme="minorHAnsi"/>
                <w:sz w:val="24"/>
                <w:lang w:val="sr-Cyrl-RS"/>
              </w:rPr>
              <w:t>Обавезе по основу доприноса за незапосленост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Pr="00755E02" w:rsidRDefault="006829C4"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829C4"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1</w:t>
            </w:r>
          </w:p>
        </w:tc>
      </w:tr>
      <w:tr w:rsidR="00222D09"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222D09" w:rsidRPr="00755E02" w:rsidRDefault="00222D09" w:rsidP="00431F7F">
            <w:pPr>
              <w:tabs>
                <w:tab w:val="left" w:pos="3675"/>
              </w:tabs>
              <w:rPr>
                <w:rFonts w:asciiTheme="minorHAnsi" w:hAnsiTheme="minorHAnsi" w:cstheme="minorHAnsi"/>
                <w:sz w:val="24"/>
                <w:lang w:val="ru-RU"/>
              </w:rPr>
            </w:pPr>
            <w:r w:rsidRPr="00755E02">
              <w:rPr>
                <w:rFonts w:asciiTheme="minorHAnsi" w:hAnsiTheme="minorHAnsi" w:cstheme="minorHAnsi"/>
                <w:sz w:val="24"/>
                <w:lang w:val="ru-RU"/>
              </w:rPr>
              <w:t>234</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2D09" w:rsidRPr="00755E02" w:rsidRDefault="00222D09"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Обавезе по основу социјалних доприноса на терет послодавца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D09" w:rsidRPr="00755E02" w:rsidRDefault="00222D09"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967F9" w:rsidRPr="006829C4" w:rsidRDefault="006829C4" w:rsidP="00431F7F">
            <w:pPr>
              <w:tabs>
                <w:tab w:val="left" w:pos="3675"/>
              </w:tabs>
              <w:jc w:val="right"/>
              <w:rPr>
                <w:rFonts w:asciiTheme="minorHAnsi" w:hAnsiTheme="minorHAnsi" w:cstheme="minorHAnsi"/>
                <w:b/>
                <w:sz w:val="24"/>
                <w:lang w:val="sr-Cyrl-RS"/>
              </w:rPr>
            </w:pPr>
            <w:r w:rsidRPr="006829C4">
              <w:rPr>
                <w:rFonts w:asciiTheme="minorHAnsi" w:hAnsiTheme="minorHAnsi" w:cstheme="minorHAnsi"/>
                <w:b/>
                <w:sz w:val="24"/>
                <w:lang w:val="sr-Cyrl-RS"/>
              </w:rPr>
              <w:t>11</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ru-RU"/>
              </w:rPr>
              <w:t>235</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 xml:space="preserve">Обавезе по основу накнаде у натури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431F7F">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192</w:t>
            </w:r>
          </w:p>
        </w:tc>
      </w:tr>
      <w:tr w:rsidR="00611EA7"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ru-RU"/>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Обавезе по основу нето накнада у натури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192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ru-RU"/>
              </w:rPr>
            </w:pPr>
            <w:r w:rsidRPr="00755E02">
              <w:rPr>
                <w:rFonts w:asciiTheme="minorHAnsi" w:hAnsiTheme="minorHAnsi" w:cstheme="minorHAnsi"/>
                <w:b/>
                <w:sz w:val="24"/>
                <w:lang w:val="ru-RU"/>
              </w:rPr>
              <w:t>236</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Обавезе по основу социјалне помоћи запосленима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431F7F">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183</w:t>
            </w:r>
          </w:p>
        </w:tc>
      </w:tr>
      <w:tr w:rsidR="00611EA7"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ru-RU"/>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Обавезе по основу нето исплата соц. помоћи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119</w:t>
            </w:r>
          </w:p>
        </w:tc>
      </w:tr>
      <w:tr w:rsidR="00611EA7"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ru-RU"/>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 xml:space="preserve">Обавезе по основу пореза за соц.помоћ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8</w:t>
            </w:r>
          </w:p>
        </w:tc>
      </w:tr>
      <w:tr w:rsidR="00611EA7"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ru-RU"/>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Обавезе по основу доприн. за ПИО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32</w:t>
            </w:r>
          </w:p>
        </w:tc>
      </w:tr>
      <w:tr w:rsidR="00611EA7"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ru-RU"/>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Обавезе по основу доприн. за здравствено осигурање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24</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237</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Службена путовања и услуге по уговору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jc w:val="right"/>
              <w:rPr>
                <w:rFonts w:asciiTheme="minorHAnsi" w:hAnsiTheme="minorHAnsi" w:cstheme="minorHAnsi"/>
                <w:b/>
                <w:sz w:val="24"/>
                <w:lang w:val="sr-Cyrl-RS"/>
              </w:rPr>
            </w:pPr>
          </w:p>
        </w:tc>
      </w:tr>
      <w:tr w:rsidR="00611EA7"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Обавезе по основу нето исплата за услуге по уговору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jc w:val="right"/>
              <w:rPr>
                <w:rFonts w:asciiTheme="minorHAnsi" w:hAnsiTheme="minorHAnsi" w:cstheme="minorHAnsi"/>
                <w:sz w:val="24"/>
                <w:lang w:val="sr-Cyrl-RS"/>
              </w:rPr>
            </w:pPr>
          </w:p>
        </w:tc>
      </w:tr>
      <w:tr w:rsidR="00611EA7"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b/>
                <w:sz w:val="24"/>
                <w:lang w:val="sr-Cyrl-C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611EA7">
            <w:pPr>
              <w:tabs>
                <w:tab w:val="left" w:pos="3675"/>
              </w:tabs>
              <w:rPr>
                <w:rFonts w:asciiTheme="minorHAnsi" w:hAnsiTheme="minorHAnsi" w:cstheme="minorHAnsi"/>
                <w:b/>
                <w:sz w:val="24"/>
                <w:lang w:val="sr-Cyrl-CS"/>
              </w:rPr>
            </w:pPr>
            <w:r w:rsidRPr="00755E02">
              <w:rPr>
                <w:rFonts w:asciiTheme="minorHAnsi" w:hAnsiTheme="minorHAnsi" w:cstheme="minorHAnsi"/>
                <w:sz w:val="24"/>
                <w:lang w:val="sr-Cyrl-CS"/>
              </w:rPr>
              <w:t>Обавезе по основу пореза за исплате услуге по угов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EA7" w:rsidRPr="00755E02" w:rsidRDefault="00611EA7" w:rsidP="00431F7F">
            <w:pPr>
              <w:tabs>
                <w:tab w:val="left" w:pos="3675"/>
              </w:tabs>
              <w:jc w:val="right"/>
              <w:rPr>
                <w:rFonts w:asciiTheme="minorHAnsi" w:hAnsiTheme="minorHAnsi" w:cstheme="minorHAnsi"/>
                <w:b/>
                <w:sz w:val="24"/>
                <w:lang w:val="sr-Cyrl-R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24</w:t>
            </w:r>
            <w:r w:rsidR="00C13D81">
              <w:rPr>
                <w:rFonts w:asciiTheme="minorHAnsi" w:hAnsiTheme="minorHAnsi" w:cstheme="minorHAnsi"/>
                <w:b/>
                <w:sz w:val="24"/>
                <w:lang w:val="sr-Cyrl-CS"/>
              </w:rPr>
              <w:t>0</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C13D81">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 xml:space="preserve">Обавезе по основу </w:t>
            </w:r>
            <w:r w:rsidR="00C13D81">
              <w:rPr>
                <w:rFonts w:asciiTheme="minorHAnsi" w:hAnsiTheme="minorHAnsi" w:cstheme="minorHAnsi"/>
                <w:b/>
                <w:sz w:val="24"/>
                <w:lang w:val="sr-Cyrl-CS"/>
              </w:rPr>
              <w:t>осталих расхода, изузев расхода за запослене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13D81" w:rsidP="00431F7F">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6,80</w:t>
            </w:r>
            <w:r w:rsidR="00611EA7" w:rsidRPr="00755E02">
              <w:rPr>
                <w:rFonts w:asciiTheme="minorHAnsi" w:hAnsiTheme="minorHAnsi" w:cstheme="minorHAnsi"/>
                <w:b/>
                <w:sz w:val="24"/>
                <w:lang w:val="sr-Cyrl-RS"/>
              </w:rPr>
              <w:t>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13D81" w:rsidP="00431F7F">
            <w:pPr>
              <w:tabs>
                <w:tab w:val="left" w:pos="3675"/>
              </w:tabs>
              <w:rPr>
                <w:rFonts w:asciiTheme="minorHAnsi" w:hAnsiTheme="minorHAnsi" w:cstheme="minorHAnsi"/>
                <w:sz w:val="24"/>
                <w:lang w:val="sr-Cyrl-CS"/>
              </w:rPr>
            </w:pPr>
            <w:r>
              <w:rPr>
                <w:rFonts w:asciiTheme="minorHAnsi" w:hAnsiTheme="minorHAnsi" w:cstheme="minorHAnsi"/>
                <w:sz w:val="24"/>
                <w:lang w:val="sr-Cyrl-CS"/>
              </w:rPr>
              <w:t>243</w:t>
            </w:r>
            <w:r w:rsidR="00431F7F" w:rsidRPr="00755E02">
              <w:rPr>
                <w:rFonts w:asciiTheme="minorHAnsi" w:hAnsiTheme="minorHAnsi" w:cstheme="minorHAnsi"/>
                <w:sz w:val="24"/>
                <w:lang w:val="sr-Cyrl-CS"/>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13D81" w:rsidP="00431F7F">
            <w:pPr>
              <w:tabs>
                <w:tab w:val="left" w:pos="3675"/>
              </w:tabs>
              <w:rPr>
                <w:rFonts w:asciiTheme="minorHAnsi" w:hAnsiTheme="minorHAnsi" w:cstheme="minorHAnsi"/>
                <w:sz w:val="24"/>
                <w:lang w:val="sr-Cyrl-CS"/>
              </w:rPr>
            </w:pPr>
            <w:r>
              <w:rPr>
                <w:rFonts w:asciiTheme="minorHAnsi" w:hAnsiTheme="minorHAnsi" w:cstheme="minorHAnsi"/>
                <w:sz w:val="24"/>
                <w:lang w:val="sr-Cyrl-CS"/>
              </w:rPr>
              <w:t>Обавезе по основу трансфера, донација и дотација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13D81" w:rsidP="00C13D81">
            <w:pPr>
              <w:tabs>
                <w:tab w:val="left" w:pos="3675"/>
              </w:tabs>
              <w:jc w:val="right"/>
              <w:rPr>
                <w:rFonts w:asciiTheme="minorHAnsi" w:hAnsiTheme="minorHAnsi" w:cstheme="minorHAnsi"/>
                <w:sz w:val="24"/>
                <w:lang w:val="sr-Cyrl-CS"/>
              </w:rPr>
            </w:pPr>
            <w:r>
              <w:rPr>
                <w:rFonts w:asciiTheme="minorHAnsi" w:hAnsiTheme="minorHAnsi" w:cstheme="minorHAnsi"/>
                <w:sz w:val="24"/>
                <w:lang w:val="sr-Cyrl-CS"/>
              </w:rPr>
              <w:t>6,800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245</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Обавезе за остале расходе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jc w:val="right"/>
              <w:rPr>
                <w:rFonts w:asciiTheme="minorHAnsi" w:hAnsiTheme="minorHAnsi" w:cstheme="minorHAnsi"/>
                <w:b/>
                <w:sz w:val="24"/>
              </w:rPr>
            </w:pPr>
          </w:p>
        </w:tc>
      </w:tr>
      <w:tr w:rsidR="00E967F9"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E967F9"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250</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E967F9"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Обавезе из пословања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E967F9"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6829C4" w:rsidP="00D90537">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1,706</w:t>
            </w:r>
          </w:p>
        </w:tc>
      </w:tr>
      <w:tr w:rsidR="0061115B"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61115B" w:rsidRPr="0061115B" w:rsidRDefault="0061115B" w:rsidP="00431F7F">
            <w:pPr>
              <w:tabs>
                <w:tab w:val="left" w:pos="3675"/>
              </w:tabs>
              <w:rPr>
                <w:rFonts w:asciiTheme="minorHAnsi" w:hAnsiTheme="minorHAnsi" w:cstheme="minorHAnsi"/>
                <w:sz w:val="24"/>
                <w:lang w:val="sr-Cyrl-CS"/>
              </w:rPr>
            </w:pPr>
            <w:r w:rsidRPr="0061115B">
              <w:rPr>
                <w:rFonts w:asciiTheme="minorHAnsi" w:hAnsiTheme="minorHAnsi" w:cstheme="minorHAnsi"/>
                <w:sz w:val="24"/>
                <w:lang w:val="sr-Cyrl-CS"/>
              </w:rPr>
              <w:t>251</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1115B" w:rsidRPr="0061115B" w:rsidRDefault="0061115B" w:rsidP="00431F7F">
            <w:pPr>
              <w:tabs>
                <w:tab w:val="left" w:pos="3675"/>
              </w:tabs>
              <w:rPr>
                <w:rFonts w:asciiTheme="minorHAnsi" w:hAnsiTheme="minorHAnsi" w:cstheme="minorHAnsi"/>
                <w:sz w:val="24"/>
                <w:lang w:val="sr-Cyrl-CS"/>
              </w:rPr>
            </w:pPr>
            <w:r w:rsidRPr="0061115B">
              <w:rPr>
                <w:rFonts w:asciiTheme="minorHAnsi" w:hAnsiTheme="minorHAnsi" w:cstheme="minorHAnsi"/>
                <w:sz w:val="24"/>
                <w:lang w:val="sr-Cyrl-CS"/>
              </w:rPr>
              <w:t>Примљени аванси, депозити и кауције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15B" w:rsidRPr="00755E02" w:rsidRDefault="0061115B"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115B" w:rsidRPr="0061115B" w:rsidRDefault="0061115B" w:rsidP="00D90537">
            <w:pPr>
              <w:tabs>
                <w:tab w:val="left" w:pos="3675"/>
              </w:tabs>
              <w:jc w:val="right"/>
              <w:rPr>
                <w:rFonts w:asciiTheme="minorHAnsi" w:hAnsiTheme="minorHAnsi" w:cstheme="minorHAnsi"/>
                <w:sz w:val="24"/>
                <w:lang w:val="sr-Cyrl-R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252</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 xml:space="preserve">Обавезе према добављачима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6829C4">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1,706</w:t>
            </w:r>
            <w:r w:rsidR="001F1357" w:rsidRPr="00755E02">
              <w:rPr>
                <w:rFonts w:asciiTheme="minorHAnsi" w:hAnsiTheme="minorHAnsi" w:cstheme="minorHAnsi"/>
                <w:sz w:val="24"/>
              </w:rPr>
              <w:t xml:space="preserve">                  </w:t>
            </w:r>
            <w:r w:rsidR="00437A18" w:rsidRPr="00755E02">
              <w:rPr>
                <w:rFonts w:asciiTheme="minorHAnsi" w:hAnsiTheme="minorHAnsi" w:cstheme="minorHAnsi"/>
                <w:sz w:val="24"/>
              </w:rPr>
              <w:t xml:space="preserve">   </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lastRenderedPageBreak/>
              <w:t xml:space="preserve">291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 xml:space="preserve">Пасивна временска разграничења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E75FC6">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189</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F1357"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Разграничени плаћени ра</w:t>
            </w:r>
            <w:r w:rsidR="00431F7F" w:rsidRPr="00755E02">
              <w:rPr>
                <w:rFonts w:asciiTheme="minorHAnsi" w:hAnsiTheme="minorHAnsi" w:cstheme="minorHAnsi"/>
                <w:sz w:val="24"/>
                <w:lang w:val="sr-Cyrl-CS"/>
              </w:rPr>
              <w:t>сходи и издаци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431F7F">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Остала пасивна временска разграничења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E75FC6">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182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300</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Извори капитала и утвр. резул. пословања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E75FC6">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40,757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310</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Капитал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F80F86">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9,274</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311</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Капитал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F80F86">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9,274</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 xml:space="preserve"> Нефинансијска имовина у сталним средствима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BC620B" w:rsidRDefault="006829C4" w:rsidP="00F80F86">
            <w:pPr>
              <w:tabs>
                <w:tab w:val="left" w:pos="3675"/>
              </w:tabs>
              <w:jc w:val="right"/>
              <w:rPr>
                <w:rFonts w:asciiTheme="minorHAnsi" w:hAnsiTheme="minorHAnsi" w:cstheme="minorHAnsi"/>
                <w:sz w:val="24"/>
                <w:lang w:val="sr-Cyrl-RS"/>
              </w:rPr>
            </w:pPr>
            <w:r>
              <w:rPr>
                <w:rFonts w:asciiTheme="minorHAnsi" w:hAnsiTheme="minorHAnsi" w:cstheme="minorHAnsi"/>
                <w:sz w:val="24"/>
                <w:lang w:val="sr-Cyrl-RS"/>
              </w:rPr>
              <w:t>9,274</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321</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Нераспоређени вишак прихода из претходних година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1F1357">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31,483</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321</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Вишак прихода и примања у текућој години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F1357" w:rsidP="001F1357">
            <w:pPr>
              <w:tabs>
                <w:tab w:val="left" w:pos="3675"/>
              </w:tabs>
              <w:jc w:val="center"/>
              <w:rPr>
                <w:rFonts w:asciiTheme="minorHAnsi" w:hAnsiTheme="minorHAnsi" w:cstheme="minorHAnsi"/>
                <w:sz w:val="24"/>
              </w:rPr>
            </w:pPr>
            <w:r w:rsidRPr="00755E02">
              <w:rPr>
                <w:rFonts w:asciiTheme="minorHAnsi" w:hAnsiTheme="minorHAnsi" w:cstheme="minorHAnsi"/>
                <w:sz w:val="24"/>
              </w:rPr>
              <w:t xml:space="preserve">                   </w:t>
            </w:r>
            <w:r w:rsidR="0027084F" w:rsidRPr="00755E02">
              <w:rPr>
                <w:rFonts w:asciiTheme="minorHAnsi" w:hAnsiTheme="minorHAnsi" w:cstheme="minorHAnsi"/>
                <w:sz w:val="24"/>
                <w:lang w:val="sr-Cyrl-RS"/>
              </w:rPr>
              <w:t xml:space="preserve">     </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sz w:val="24"/>
                <w:lang w:val="sr-Cyrl-CS"/>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Укупна пасива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6829C4" w:rsidP="00B52CAB">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51,099</w:t>
            </w:r>
          </w:p>
        </w:tc>
      </w:tr>
      <w:tr w:rsidR="00E967F9" w:rsidRPr="00755E02" w:rsidTr="006829C4">
        <w:trPr>
          <w:trHeight w:val="271"/>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E967F9"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352</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E967F9" w:rsidP="00431F7F">
            <w:pPr>
              <w:tabs>
                <w:tab w:val="left" w:pos="3675"/>
              </w:tabs>
              <w:rPr>
                <w:rFonts w:asciiTheme="minorHAnsi" w:hAnsiTheme="minorHAnsi" w:cstheme="minorHAnsi"/>
                <w:b/>
                <w:sz w:val="24"/>
                <w:lang w:val="sr-Cyrl-CS"/>
              </w:rPr>
            </w:pPr>
            <w:r w:rsidRPr="00755E02">
              <w:rPr>
                <w:rFonts w:asciiTheme="minorHAnsi" w:hAnsiTheme="minorHAnsi" w:cstheme="minorHAnsi"/>
                <w:b/>
                <w:sz w:val="24"/>
                <w:lang w:val="sr-Cyrl-CS"/>
              </w:rPr>
              <w:t>Ванбилансна пасива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E967F9" w:rsidP="00431F7F">
            <w:pPr>
              <w:tabs>
                <w:tab w:val="left" w:pos="3675"/>
              </w:tabs>
              <w:rPr>
                <w:rFonts w:asciiTheme="minorHAnsi" w:hAnsiTheme="minorHAnsi" w:cstheme="minorHAnsi"/>
                <w:b/>
                <w:sz w:val="24"/>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967F9" w:rsidRPr="00755E02" w:rsidRDefault="006829C4" w:rsidP="00B52CAB">
            <w:pPr>
              <w:tabs>
                <w:tab w:val="left" w:pos="3675"/>
              </w:tabs>
              <w:jc w:val="right"/>
              <w:rPr>
                <w:rFonts w:asciiTheme="minorHAnsi" w:hAnsiTheme="minorHAnsi" w:cstheme="minorHAnsi"/>
                <w:b/>
                <w:sz w:val="24"/>
                <w:lang w:val="sr-Cyrl-RS"/>
              </w:rPr>
            </w:pPr>
            <w:r>
              <w:rPr>
                <w:rFonts w:asciiTheme="minorHAnsi" w:hAnsiTheme="minorHAnsi" w:cstheme="minorHAnsi"/>
                <w:b/>
                <w:sz w:val="24"/>
                <w:lang w:val="sr-Cyrl-RS"/>
              </w:rPr>
              <w:t>51,090</w:t>
            </w:r>
          </w:p>
        </w:tc>
      </w:tr>
    </w:tbl>
    <w:p w:rsidR="00431F7F" w:rsidRPr="00755E02" w:rsidRDefault="00431F7F" w:rsidP="00431F7F">
      <w:pPr>
        <w:tabs>
          <w:tab w:val="left" w:pos="3675"/>
        </w:tabs>
        <w:rPr>
          <w:rFonts w:asciiTheme="minorHAnsi" w:hAnsiTheme="minorHAnsi" w:cstheme="minorHAnsi"/>
          <w:sz w:val="24"/>
          <w:lang w:val="sr-Cyrl-CS"/>
        </w:rPr>
      </w:pPr>
      <w:r w:rsidRPr="00755E02">
        <w:rPr>
          <w:rFonts w:asciiTheme="minorHAnsi" w:hAnsiTheme="minorHAnsi" w:cstheme="minorHAnsi"/>
          <w:sz w:val="24"/>
          <w:lang w:val="sr-Cyrl-CS"/>
        </w:rPr>
        <w:tab/>
      </w:r>
    </w:p>
    <w:p w:rsidR="00431F7F" w:rsidRPr="00755E02" w:rsidRDefault="00431F7F" w:rsidP="00431F7F">
      <w:pPr>
        <w:tabs>
          <w:tab w:val="left" w:pos="8719"/>
        </w:tabs>
        <w:spacing w:before="120" w:line="260" w:lineRule="exact"/>
        <w:outlineLvl w:val="0"/>
        <w:rPr>
          <w:rFonts w:asciiTheme="minorHAnsi" w:hAnsiTheme="minorHAnsi" w:cstheme="minorHAnsi"/>
          <w:sz w:val="24"/>
          <w:lang w:val="sr-Cyrl-CS"/>
        </w:rPr>
      </w:pPr>
      <w:r w:rsidRPr="00755E02">
        <w:rPr>
          <w:rFonts w:asciiTheme="minorHAnsi" w:hAnsiTheme="minorHAnsi" w:cstheme="minorHAnsi"/>
          <w:sz w:val="24"/>
          <w:lang w:val="sr-Cyrl-CS"/>
        </w:rPr>
        <w:tab/>
      </w:r>
    </w:p>
    <w:p w:rsidR="00724C6E" w:rsidRPr="00755E02" w:rsidRDefault="00724C6E" w:rsidP="00431F7F">
      <w:pPr>
        <w:spacing w:before="120" w:line="260" w:lineRule="exact"/>
        <w:jc w:val="center"/>
        <w:outlineLvl w:val="0"/>
        <w:rPr>
          <w:rFonts w:asciiTheme="minorHAnsi" w:hAnsiTheme="minorHAnsi" w:cstheme="minorHAnsi"/>
          <w:sz w:val="24"/>
          <w:lang w:val="sr-Cyrl-CS"/>
        </w:rPr>
      </w:pPr>
    </w:p>
    <w:p w:rsidR="00431F7F" w:rsidRPr="00755E02" w:rsidRDefault="00431F7F" w:rsidP="00431F7F">
      <w:pPr>
        <w:spacing w:before="120" w:line="260" w:lineRule="exact"/>
        <w:jc w:val="center"/>
        <w:outlineLvl w:val="0"/>
        <w:rPr>
          <w:rFonts w:asciiTheme="minorHAnsi" w:hAnsiTheme="minorHAnsi" w:cstheme="minorHAnsi"/>
          <w:sz w:val="24"/>
        </w:rPr>
      </w:pPr>
      <w:r w:rsidRPr="00755E02">
        <w:rPr>
          <w:rFonts w:asciiTheme="minorHAnsi" w:hAnsiTheme="minorHAnsi" w:cstheme="minorHAnsi"/>
          <w:sz w:val="24"/>
          <w:lang w:val="sr-Cyrl-CS"/>
        </w:rPr>
        <w:t xml:space="preserve">Члан </w:t>
      </w:r>
      <w:r w:rsidRPr="00755E02">
        <w:rPr>
          <w:rFonts w:asciiTheme="minorHAnsi" w:hAnsiTheme="minorHAnsi" w:cstheme="minorHAnsi"/>
          <w:sz w:val="24"/>
        </w:rPr>
        <w:t>3.</w:t>
      </w:r>
    </w:p>
    <w:p w:rsidR="00BB4D1E" w:rsidRPr="00755E02" w:rsidRDefault="00BB4D1E" w:rsidP="00431F7F">
      <w:pPr>
        <w:spacing w:before="120" w:line="260" w:lineRule="exact"/>
        <w:jc w:val="center"/>
        <w:outlineLvl w:val="0"/>
        <w:rPr>
          <w:rFonts w:asciiTheme="minorHAnsi" w:hAnsiTheme="minorHAnsi" w:cstheme="minorHAnsi"/>
          <w:sz w:val="24"/>
        </w:rPr>
      </w:pPr>
    </w:p>
    <w:p w:rsidR="00431F7F" w:rsidRPr="00755E02" w:rsidRDefault="00431F7F" w:rsidP="00431F7F">
      <w:pPr>
        <w:jc w:val="both"/>
        <w:rPr>
          <w:rFonts w:asciiTheme="minorHAnsi" w:hAnsiTheme="minorHAnsi" w:cstheme="minorHAnsi"/>
          <w:sz w:val="24"/>
          <w:lang w:val="ru-RU"/>
        </w:rPr>
      </w:pPr>
      <w:r w:rsidRPr="00755E02">
        <w:rPr>
          <w:rFonts w:asciiTheme="minorHAnsi" w:hAnsiTheme="minorHAnsi" w:cstheme="minorHAnsi"/>
          <w:sz w:val="24"/>
          <w:lang w:val="sr-Cyrl-CS"/>
        </w:rPr>
        <w:t>У Билансу прихода и расхода у периоду о</w:t>
      </w:r>
      <w:r w:rsidR="000C1133" w:rsidRPr="00755E02">
        <w:rPr>
          <w:rFonts w:asciiTheme="minorHAnsi" w:hAnsiTheme="minorHAnsi" w:cstheme="minorHAnsi"/>
          <w:sz w:val="24"/>
          <w:lang w:val="sr-Cyrl-CS"/>
        </w:rPr>
        <w:t>д</w:t>
      </w:r>
      <w:r w:rsidR="00A8408D">
        <w:rPr>
          <w:rFonts w:asciiTheme="minorHAnsi" w:hAnsiTheme="minorHAnsi" w:cstheme="minorHAnsi"/>
          <w:sz w:val="24"/>
          <w:lang w:val="sr-Cyrl-CS"/>
        </w:rPr>
        <w:t xml:space="preserve"> 1. јануара до 31. децембра 2023</w:t>
      </w:r>
      <w:r w:rsidRPr="00755E02">
        <w:rPr>
          <w:rFonts w:asciiTheme="minorHAnsi" w:hAnsiTheme="minorHAnsi" w:cstheme="minorHAnsi"/>
          <w:sz w:val="24"/>
          <w:lang w:val="sr-Cyrl-CS"/>
        </w:rPr>
        <w:t xml:space="preserve">. </w:t>
      </w:r>
      <w:r w:rsidR="007F247C" w:rsidRPr="00755E02">
        <w:rPr>
          <w:rFonts w:asciiTheme="minorHAnsi" w:hAnsiTheme="minorHAnsi" w:cstheme="minorHAnsi"/>
          <w:sz w:val="24"/>
          <w:lang w:val="sr-Cyrl-RS"/>
        </w:rPr>
        <w:t>г</w:t>
      </w:r>
      <w:r w:rsidRPr="00755E02">
        <w:rPr>
          <w:rFonts w:asciiTheme="minorHAnsi" w:hAnsiTheme="minorHAnsi" w:cstheme="minorHAnsi"/>
          <w:sz w:val="24"/>
          <w:lang w:val="sr-Cyrl-CS"/>
        </w:rPr>
        <w:t>одине</w:t>
      </w:r>
      <w:r w:rsidR="00BB4D1E"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 xml:space="preserve"> (</w:t>
      </w:r>
      <w:r w:rsidR="007F247C" w:rsidRPr="00755E02">
        <w:rPr>
          <w:rFonts w:asciiTheme="minorHAnsi" w:hAnsiTheme="minorHAnsi" w:cstheme="minorHAnsi"/>
          <w:sz w:val="24"/>
          <w:lang w:val="sr-Cyrl-CS"/>
        </w:rPr>
        <w:t xml:space="preserve"> </w:t>
      </w:r>
      <w:r w:rsidR="00BB4D1E"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 xml:space="preserve">Образац </w:t>
      </w:r>
      <w:r w:rsidR="00E318CD" w:rsidRPr="00755E02">
        <w:rPr>
          <w:rFonts w:asciiTheme="minorHAnsi" w:hAnsiTheme="minorHAnsi" w:cstheme="minorHAnsi"/>
          <w:sz w:val="24"/>
        </w:rPr>
        <w:t>2</w:t>
      </w:r>
      <w:r w:rsidR="007F247C"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 xml:space="preserve">) утврђени су буџетски </w:t>
      </w:r>
      <w:r w:rsidR="006625BE">
        <w:rPr>
          <w:rFonts w:asciiTheme="minorHAnsi" w:hAnsiTheme="minorHAnsi" w:cstheme="minorHAnsi"/>
          <w:sz w:val="24"/>
          <w:lang w:val="sr-Cyrl-RS"/>
        </w:rPr>
        <w:t>суфицит</w:t>
      </w:r>
      <w:r w:rsidRPr="00755E02">
        <w:rPr>
          <w:rFonts w:asciiTheme="minorHAnsi" w:hAnsiTheme="minorHAnsi" w:cstheme="minorHAnsi"/>
          <w:sz w:val="24"/>
          <w:lang w:val="ru-RU"/>
        </w:rPr>
        <w:t xml:space="preserve"> од</w:t>
      </w:r>
      <w:r w:rsidR="00BB4D1E" w:rsidRPr="00755E02">
        <w:rPr>
          <w:rFonts w:asciiTheme="minorHAnsi" w:hAnsiTheme="minorHAnsi" w:cstheme="minorHAnsi"/>
          <w:sz w:val="24"/>
          <w:lang w:val="ru-RU"/>
        </w:rPr>
        <w:t xml:space="preserve"> </w:t>
      </w:r>
      <w:r w:rsidR="006625BE">
        <w:rPr>
          <w:rFonts w:asciiTheme="minorHAnsi" w:hAnsiTheme="minorHAnsi" w:cstheme="minorHAnsi"/>
          <w:b/>
          <w:sz w:val="24"/>
          <w:lang w:val="sr-Cyrl-RS"/>
        </w:rPr>
        <w:t>7,682,811.03</w:t>
      </w:r>
      <w:r w:rsidR="0039426C">
        <w:rPr>
          <w:rFonts w:asciiTheme="minorHAnsi" w:hAnsiTheme="minorHAnsi" w:cstheme="minorHAnsi"/>
          <w:b/>
          <w:sz w:val="24"/>
          <w:lang w:val="sr-Cyrl-RS"/>
        </w:rPr>
        <w:t xml:space="preserve"> </w:t>
      </w:r>
      <w:r w:rsidR="00BB4D1E" w:rsidRPr="00755E02">
        <w:rPr>
          <w:rFonts w:asciiTheme="minorHAnsi" w:hAnsiTheme="minorHAnsi" w:cstheme="minorHAnsi"/>
          <w:b/>
          <w:sz w:val="24"/>
        </w:rPr>
        <w:t xml:space="preserve"> </w:t>
      </w:r>
      <w:r w:rsidRPr="00755E02">
        <w:rPr>
          <w:rFonts w:asciiTheme="minorHAnsi" w:hAnsiTheme="minorHAnsi" w:cstheme="minorHAnsi"/>
          <w:sz w:val="24"/>
          <w:lang w:val="sr-Cyrl-CS"/>
        </w:rPr>
        <w:t>кориговани вишак прихода – суфицит на нивоу свих извора финансирања</w:t>
      </w:r>
      <w:r w:rsidR="00BB4D1E" w:rsidRPr="00755E02">
        <w:rPr>
          <w:rFonts w:asciiTheme="minorHAnsi" w:hAnsiTheme="minorHAnsi" w:cstheme="minorHAnsi"/>
          <w:sz w:val="24"/>
          <w:lang w:val="sr-Cyrl-CS"/>
        </w:rPr>
        <w:t xml:space="preserve"> </w:t>
      </w:r>
      <w:r w:rsidR="006625BE">
        <w:rPr>
          <w:rFonts w:asciiTheme="minorHAnsi" w:hAnsiTheme="minorHAnsi" w:cstheme="minorHAnsi"/>
          <w:b/>
          <w:sz w:val="24"/>
          <w:lang w:val="sr-Cyrl-RS"/>
        </w:rPr>
        <w:t>31,482,901.28</w:t>
      </w:r>
      <w:r w:rsidR="00BB4D1E" w:rsidRPr="00755E02">
        <w:rPr>
          <w:rFonts w:asciiTheme="minorHAnsi" w:hAnsiTheme="minorHAnsi" w:cstheme="minorHAnsi"/>
          <w:b/>
          <w:sz w:val="24"/>
          <w:lang w:val="sr-Cyrl-CS"/>
        </w:rPr>
        <w:t xml:space="preserve">  </w:t>
      </w:r>
      <w:r w:rsidRPr="00755E02">
        <w:rPr>
          <w:rFonts w:asciiTheme="minorHAnsi" w:hAnsiTheme="minorHAnsi" w:cstheme="minorHAnsi"/>
          <w:sz w:val="24"/>
          <w:lang w:val="sr-Cyrl-CS"/>
        </w:rPr>
        <w:t>динара.</w:t>
      </w:r>
    </w:p>
    <w:p w:rsidR="00431F7F" w:rsidRPr="00755E02" w:rsidRDefault="00431F7F" w:rsidP="00431F7F">
      <w:pPr>
        <w:spacing w:before="60" w:after="60" w:line="260" w:lineRule="exact"/>
        <w:jc w:val="both"/>
        <w:rPr>
          <w:rFonts w:asciiTheme="minorHAnsi" w:hAnsiTheme="minorHAnsi" w:cstheme="minorHAnsi"/>
          <w:b/>
          <w:sz w:val="18"/>
          <w:szCs w:val="18"/>
          <w:lang w:val="sr-Cyrl-CS"/>
        </w:rPr>
      </w:pP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7561"/>
        <w:gridCol w:w="1795"/>
      </w:tblGrid>
      <w:tr w:rsidR="00431F7F" w:rsidRPr="00755E02" w:rsidTr="00431F7F">
        <w:trPr>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1. Укупно остварени приходи и примања по основу продаје нефинансијске имовине</w:t>
            </w:r>
          </w:p>
        </w:tc>
        <w:tc>
          <w:tcPr>
            <w:tcW w:w="1795" w:type="dxa"/>
            <w:tcMar>
              <w:top w:w="0" w:type="dxa"/>
              <w:left w:w="108" w:type="dxa"/>
              <w:bottom w:w="0" w:type="dxa"/>
              <w:right w:w="108" w:type="dxa"/>
            </w:tcMar>
          </w:tcPr>
          <w:p w:rsidR="00431F7F" w:rsidRPr="00C3016C" w:rsidRDefault="00C3016C" w:rsidP="009E738F">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162,320,205.42</w:t>
            </w:r>
          </w:p>
        </w:tc>
      </w:tr>
      <w:tr w:rsidR="00431F7F" w:rsidRPr="00755E02" w:rsidTr="00431F7F">
        <w:trPr>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2. Укупно извршени расходи и издаци за набавку нефинансијске имовине</w:t>
            </w:r>
          </w:p>
        </w:tc>
        <w:tc>
          <w:tcPr>
            <w:tcW w:w="1795" w:type="dxa"/>
            <w:tcMar>
              <w:top w:w="0" w:type="dxa"/>
              <w:left w:w="108" w:type="dxa"/>
              <w:bottom w:w="0" w:type="dxa"/>
              <w:right w:w="108" w:type="dxa"/>
            </w:tcMar>
          </w:tcPr>
          <w:p w:rsidR="00431F7F" w:rsidRPr="00755E02" w:rsidRDefault="00C3016C" w:rsidP="00431F7F">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154,637,394.39</w:t>
            </w:r>
          </w:p>
        </w:tc>
      </w:tr>
      <w:tr w:rsidR="00431F7F" w:rsidRPr="00755E02" w:rsidTr="00431F7F">
        <w:trPr>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3. Вишак прихода – буџетски суфицит – дефицит  (ред. Бр. 1 – ред. Бр. 2)</w:t>
            </w:r>
          </w:p>
        </w:tc>
        <w:tc>
          <w:tcPr>
            <w:tcW w:w="1795" w:type="dxa"/>
            <w:tcMar>
              <w:top w:w="0" w:type="dxa"/>
              <w:left w:w="108" w:type="dxa"/>
              <w:bottom w:w="0" w:type="dxa"/>
              <w:right w:w="108" w:type="dxa"/>
            </w:tcMar>
          </w:tcPr>
          <w:p w:rsidR="00431F7F" w:rsidRPr="00755E02" w:rsidRDefault="00C3016C" w:rsidP="00431F7F">
            <w:pPr>
              <w:spacing w:before="20" w:after="20"/>
              <w:jc w:val="right"/>
              <w:rPr>
                <w:rFonts w:asciiTheme="minorHAnsi" w:hAnsiTheme="minorHAnsi" w:cstheme="minorHAnsi"/>
                <w:b/>
                <w:sz w:val="24"/>
              </w:rPr>
            </w:pPr>
            <w:r>
              <w:rPr>
                <w:rFonts w:asciiTheme="minorHAnsi" w:hAnsiTheme="minorHAnsi" w:cstheme="minorHAnsi"/>
                <w:b/>
                <w:sz w:val="24"/>
                <w:lang w:val="sr-Cyrl-CS"/>
              </w:rPr>
              <w:t>7,682,811.03</w:t>
            </w:r>
          </w:p>
        </w:tc>
      </w:tr>
      <w:tr w:rsidR="00431F7F" w:rsidRPr="00755E02" w:rsidTr="00431F7F">
        <w:trPr>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Кориговање вишка прихода – буџетски суфицит:</w:t>
            </w:r>
          </w:p>
        </w:tc>
        <w:tc>
          <w:tcPr>
            <w:tcW w:w="1795" w:type="dxa"/>
            <w:tcMar>
              <w:top w:w="0" w:type="dxa"/>
              <w:left w:w="108" w:type="dxa"/>
              <w:bottom w:w="0" w:type="dxa"/>
              <w:right w:w="108" w:type="dxa"/>
            </w:tcMar>
          </w:tcPr>
          <w:p w:rsidR="00431F7F" w:rsidRPr="00755E02" w:rsidRDefault="00431F7F" w:rsidP="00431F7F">
            <w:pPr>
              <w:spacing w:before="20" w:after="20"/>
              <w:jc w:val="right"/>
              <w:rPr>
                <w:rFonts w:asciiTheme="minorHAnsi" w:hAnsiTheme="minorHAnsi" w:cstheme="minorHAnsi"/>
                <w:b/>
                <w:sz w:val="24"/>
                <w:lang w:val="ru-RU"/>
              </w:rPr>
            </w:pPr>
          </w:p>
        </w:tc>
      </w:tr>
      <w:tr w:rsidR="00431F7F" w:rsidRPr="00755E02" w:rsidTr="00431F7F">
        <w:trPr>
          <w:trHeight w:val="528"/>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lastRenderedPageBreak/>
              <w:t xml:space="preserve">    – део нераспоређеног вишка прихода и примања из ранијих  година који је коришћен за покриће расхода и издатака текуће године</w:t>
            </w:r>
          </w:p>
        </w:tc>
        <w:tc>
          <w:tcPr>
            <w:tcW w:w="1795" w:type="dxa"/>
            <w:tcMar>
              <w:top w:w="0" w:type="dxa"/>
              <w:left w:w="108" w:type="dxa"/>
              <w:bottom w:w="0" w:type="dxa"/>
              <w:right w:w="108" w:type="dxa"/>
            </w:tcMar>
          </w:tcPr>
          <w:p w:rsidR="00431F7F" w:rsidRPr="00755E02" w:rsidRDefault="00431F7F" w:rsidP="00431F7F">
            <w:pPr>
              <w:spacing w:before="20" w:after="20"/>
              <w:jc w:val="right"/>
              <w:rPr>
                <w:rFonts w:asciiTheme="minorHAnsi" w:hAnsiTheme="minorHAnsi" w:cstheme="minorHAnsi"/>
                <w:b/>
                <w:sz w:val="24"/>
              </w:rPr>
            </w:pPr>
            <w:r w:rsidRPr="00755E02">
              <w:rPr>
                <w:rFonts w:asciiTheme="minorHAnsi" w:hAnsiTheme="minorHAnsi" w:cstheme="minorHAnsi"/>
                <w:b/>
                <w:sz w:val="24"/>
              </w:rPr>
              <w:t>-</w:t>
            </w:r>
          </w:p>
        </w:tc>
      </w:tr>
      <w:tr w:rsidR="00431F7F" w:rsidRPr="00755E02" w:rsidTr="00431F7F">
        <w:trPr>
          <w:trHeight w:val="329"/>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 део новчаних средстава амортизације који је коришћен за набавку нефинансијске имовине</w:t>
            </w:r>
          </w:p>
        </w:tc>
        <w:tc>
          <w:tcPr>
            <w:tcW w:w="1795" w:type="dxa"/>
            <w:tcMar>
              <w:top w:w="0" w:type="dxa"/>
              <w:left w:w="108" w:type="dxa"/>
              <w:bottom w:w="0" w:type="dxa"/>
              <w:right w:w="108" w:type="dxa"/>
            </w:tcMar>
          </w:tcPr>
          <w:p w:rsidR="00431F7F" w:rsidRPr="00755E02" w:rsidRDefault="00431F7F" w:rsidP="00431F7F">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w:t>
            </w:r>
          </w:p>
        </w:tc>
      </w:tr>
      <w:tr w:rsidR="00431F7F" w:rsidRPr="00755E02" w:rsidTr="00431F7F">
        <w:trPr>
          <w:trHeight w:val="329"/>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 део пренетих неутрошених средстава из ранијих година коришћен за покриће расхода и издатака текуће године</w:t>
            </w:r>
          </w:p>
        </w:tc>
        <w:tc>
          <w:tcPr>
            <w:tcW w:w="1795" w:type="dxa"/>
            <w:tcMar>
              <w:top w:w="0" w:type="dxa"/>
              <w:left w:w="108" w:type="dxa"/>
              <w:bottom w:w="0" w:type="dxa"/>
              <w:right w:w="108" w:type="dxa"/>
            </w:tcMar>
          </w:tcPr>
          <w:p w:rsidR="00431F7F" w:rsidRPr="00755E02" w:rsidRDefault="00FF514C" w:rsidP="00C679A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23,800,090.25</w:t>
            </w:r>
          </w:p>
        </w:tc>
      </w:tr>
      <w:tr w:rsidR="00431F7F" w:rsidRPr="00755E02" w:rsidTr="00431F7F">
        <w:trPr>
          <w:trHeight w:val="329"/>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 износ расхода и издатака за нефинансијску имовину, финансираних из кредита</w:t>
            </w:r>
          </w:p>
        </w:tc>
        <w:tc>
          <w:tcPr>
            <w:tcW w:w="1795" w:type="dxa"/>
            <w:tcMar>
              <w:top w:w="0" w:type="dxa"/>
              <w:left w:w="108" w:type="dxa"/>
              <w:bottom w:w="0" w:type="dxa"/>
              <w:right w:w="108" w:type="dxa"/>
            </w:tcMar>
          </w:tcPr>
          <w:p w:rsidR="00431F7F" w:rsidRPr="00755E02" w:rsidRDefault="00431F7F" w:rsidP="00431F7F">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w:t>
            </w:r>
          </w:p>
        </w:tc>
      </w:tr>
      <w:tr w:rsidR="00431F7F" w:rsidRPr="00755E02" w:rsidTr="00431F7F">
        <w:trPr>
          <w:trHeight w:val="329"/>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 износ приватизационих примања коришћен за покриће расхода и издатака текуће године</w:t>
            </w:r>
          </w:p>
        </w:tc>
        <w:tc>
          <w:tcPr>
            <w:tcW w:w="1795" w:type="dxa"/>
            <w:tcMar>
              <w:top w:w="0" w:type="dxa"/>
              <w:left w:w="108" w:type="dxa"/>
              <w:bottom w:w="0" w:type="dxa"/>
              <w:right w:w="108" w:type="dxa"/>
            </w:tcMar>
          </w:tcPr>
          <w:p w:rsidR="00431F7F" w:rsidRPr="00755E02" w:rsidRDefault="00431F7F" w:rsidP="00431F7F">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w:t>
            </w:r>
          </w:p>
        </w:tc>
      </w:tr>
      <w:tr w:rsidR="00431F7F" w:rsidRPr="00755E02" w:rsidTr="00431F7F">
        <w:trPr>
          <w:trHeight w:val="329"/>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 утрошена средства текућих прихода и примања од продаје нефинансијске имовине за отплату обавеза по кредитима</w:t>
            </w:r>
          </w:p>
        </w:tc>
        <w:tc>
          <w:tcPr>
            <w:tcW w:w="1795" w:type="dxa"/>
            <w:tcMar>
              <w:top w:w="0" w:type="dxa"/>
              <w:left w:w="108" w:type="dxa"/>
              <w:bottom w:w="0" w:type="dxa"/>
              <w:right w:w="108" w:type="dxa"/>
            </w:tcMar>
          </w:tcPr>
          <w:p w:rsidR="00431F7F" w:rsidRPr="00755E02" w:rsidRDefault="00431F7F" w:rsidP="00431F7F">
            <w:pPr>
              <w:spacing w:before="20" w:after="20"/>
              <w:jc w:val="right"/>
              <w:rPr>
                <w:rFonts w:asciiTheme="minorHAnsi" w:hAnsiTheme="minorHAnsi" w:cstheme="minorHAnsi"/>
                <w:b/>
                <w:sz w:val="24"/>
                <w:lang w:val="ru-RU"/>
              </w:rPr>
            </w:pPr>
          </w:p>
        </w:tc>
      </w:tr>
      <w:tr w:rsidR="00431F7F" w:rsidRPr="00755E02" w:rsidTr="00431F7F">
        <w:trPr>
          <w:trHeight w:val="329"/>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 утрошена средства текућих прихода и примања од продаје нефинансијске имовине за набавку финансијске имовине</w:t>
            </w:r>
          </w:p>
        </w:tc>
        <w:tc>
          <w:tcPr>
            <w:tcW w:w="1795" w:type="dxa"/>
            <w:tcMar>
              <w:top w:w="0" w:type="dxa"/>
              <w:left w:w="108" w:type="dxa"/>
              <w:bottom w:w="0" w:type="dxa"/>
              <w:right w:w="108" w:type="dxa"/>
            </w:tcMar>
          </w:tcPr>
          <w:p w:rsidR="00431F7F" w:rsidRPr="00755E02" w:rsidRDefault="00431F7F" w:rsidP="00431F7F">
            <w:pPr>
              <w:spacing w:before="20" w:after="20"/>
              <w:jc w:val="right"/>
              <w:rPr>
                <w:rFonts w:asciiTheme="minorHAnsi" w:hAnsiTheme="minorHAnsi" w:cstheme="minorHAnsi"/>
                <w:b/>
                <w:sz w:val="24"/>
                <w:lang w:val="sr-Cyrl-CS"/>
              </w:rPr>
            </w:pPr>
          </w:p>
        </w:tc>
      </w:tr>
      <w:tr w:rsidR="00431F7F" w:rsidRPr="00755E02" w:rsidTr="00431F7F">
        <w:trPr>
          <w:jc w:val="center"/>
        </w:trPr>
        <w:tc>
          <w:tcPr>
            <w:tcW w:w="7561" w:type="dxa"/>
            <w:tcMar>
              <w:top w:w="0" w:type="dxa"/>
              <w:left w:w="108" w:type="dxa"/>
              <w:bottom w:w="0" w:type="dxa"/>
              <w:right w:w="108" w:type="dxa"/>
            </w:tcMar>
          </w:tcPr>
          <w:p w:rsidR="00431F7F" w:rsidRPr="00755E02" w:rsidRDefault="00431F7F" w:rsidP="00431F7F">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 Кориговани вишак прихода – суфицит</w:t>
            </w:r>
          </w:p>
        </w:tc>
        <w:tc>
          <w:tcPr>
            <w:tcW w:w="1795" w:type="dxa"/>
            <w:tcMar>
              <w:top w:w="0" w:type="dxa"/>
              <w:left w:w="108" w:type="dxa"/>
              <w:bottom w:w="0" w:type="dxa"/>
              <w:right w:w="108" w:type="dxa"/>
            </w:tcMar>
          </w:tcPr>
          <w:p w:rsidR="00431F7F" w:rsidRPr="00755E02" w:rsidRDefault="00FF514C" w:rsidP="00431F7F">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31,482,901.28</w:t>
            </w:r>
          </w:p>
        </w:tc>
      </w:tr>
    </w:tbl>
    <w:p w:rsidR="00BB4D1E" w:rsidRPr="00755E02" w:rsidRDefault="00BB4D1E" w:rsidP="002D6F97">
      <w:pPr>
        <w:outlineLvl w:val="0"/>
        <w:rPr>
          <w:rFonts w:asciiTheme="minorHAnsi" w:hAnsiTheme="minorHAnsi" w:cstheme="minorHAnsi"/>
          <w:b/>
          <w:sz w:val="24"/>
          <w:lang w:val="sr-Cyrl-RS"/>
        </w:rPr>
      </w:pPr>
    </w:p>
    <w:p w:rsidR="00BB4D1E" w:rsidRPr="00755E02" w:rsidRDefault="00BB4D1E" w:rsidP="00431F7F">
      <w:pPr>
        <w:jc w:val="center"/>
        <w:outlineLvl w:val="0"/>
        <w:rPr>
          <w:rFonts w:asciiTheme="minorHAnsi" w:hAnsiTheme="minorHAnsi" w:cstheme="minorHAnsi"/>
          <w:b/>
          <w:sz w:val="24"/>
        </w:rPr>
      </w:pPr>
    </w:p>
    <w:p w:rsidR="00431F7F" w:rsidRPr="00755E02" w:rsidRDefault="00431F7F" w:rsidP="00431F7F">
      <w:pPr>
        <w:ind w:left="6480" w:firstLine="720"/>
        <w:outlineLvl w:val="0"/>
        <w:rPr>
          <w:rFonts w:asciiTheme="minorHAnsi" w:hAnsiTheme="minorHAnsi" w:cstheme="minorHAnsi"/>
          <w:b/>
          <w:sz w:val="24"/>
        </w:rPr>
      </w:pPr>
      <w:r w:rsidRPr="00755E02">
        <w:rPr>
          <w:rFonts w:asciiTheme="minorHAnsi" w:hAnsiTheme="minorHAnsi" w:cstheme="minorHAnsi"/>
          <w:sz w:val="24"/>
        </w:rPr>
        <w:t>(У хиљадама динара)</w:t>
      </w:r>
    </w:p>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120"/>
        <w:gridCol w:w="1710"/>
      </w:tblGrid>
      <w:tr w:rsidR="00431F7F" w:rsidRPr="00755E02" w:rsidTr="00431F7F">
        <w:trPr>
          <w:trHeight w:val="59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Екон.</w:t>
            </w:r>
          </w:p>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Класиф.</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center"/>
              <w:rPr>
                <w:rFonts w:asciiTheme="minorHAnsi" w:hAnsiTheme="minorHAnsi" w:cstheme="minorHAnsi"/>
                <w:sz w:val="24"/>
                <w:lang w:val="sr-Cyrl-CS"/>
              </w:rPr>
            </w:pPr>
          </w:p>
          <w:p w:rsidR="00431F7F" w:rsidRPr="00755E02" w:rsidRDefault="00431F7F" w:rsidP="00431F7F">
            <w:pPr>
              <w:jc w:val="center"/>
              <w:rPr>
                <w:rFonts w:asciiTheme="minorHAnsi" w:hAnsiTheme="minorHAnsi" w:cstheme="minorHAnsi"/>
                <w:sz w:val="24"/>
                <w:lang w:val="sr-Cyrl-CS"/>
              </w:rPr>
            </w:pPr>
            <w:r w:rsidRPr="00755E02">
              <w:rPr>
                <w:rFonts w:asciiTheme="minorHAnsi" w:hAnsiTheme="minorHAnsi" w:cstheme="minorHAnsi"/>
                <w:sz w:val="24"/>
                <w:lang w:val="sr-Cyrl-CS"/>
              </w:rPr>
              <w:t>ОПИС</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Текућа година</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center"/>
              <w:rPr>
                <w:rFonts w:asciiTheme="minorHAnsi" w:hAnsiTheme="minorHAnsi" w:cstheme="minorHAnsi"/>
                <w:b/>
                <w:sz w:val="24"/>
                <w:lang w:val="sr-Cyrl-CS"/>
              </w:rPr>
            </w:pPr>
            <w:r w:rsidRPr="00755E02">
              <w:rPr>
                <w:rFonts w:asciiTheme="minorHAnsi" w:hAnsiTheme="minorHAnsi" w:cstheme="minorHAnsi"/>
                <w:b/>
                <w:sz w:val="24"/>
                <w:lang w:val="sr-Cyrl-CS"/>
              </w:rPr>
              <w:t>ПРИХОДИ</w:t>
            </w:r>
          </w:p>
          <w:p w:rsidR="00431F7F" w:rsidRPr="00755E02" w:rsidRDefault="00431F7F" w:rsidP="00431F7F">
            <w:pPr>
              <w:rPr>
                <w:rFonts w:asciiTheme="minorHAnsi" w:hAnsiTheme="minorHAnsi" w:cstheme="minorHAnsi"/>
                <w:b/>
                <w:sz w:val="24"/>
                <w:lang w:val="sr-Cyrl-CS"/>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E15418">
            <w:pPr>
              <w:tabs>
                <w:tab w:val="left" w:pos="2970"/>
              </w:tabs>
              <w:jc w:val="right"/>
              <w:rPr>
                <w:rFonts w:asciiTheme="minorHAnsi" w:hAnsiTheme="minorHAnsi" w:cstheme="minorHAnsi"/>
                <w:b/>
                <w:sz w:val="24"/>
                <w:lang w:val="sr-Cyrl-CS"/>
              </w:rPr>
            </w:pPr>
            <w:r>
              <w:rPr>
                <w:rFonts w:asciiTheme="minorHAnsi" w:hAnsiTheme="minorHAnsi" w:cstheme="minorHAnsi"/>
                <w:b/>
                <w:sz w:val="24"/>
                <w:lang w:val="sr-Cyrl-CS"/>
              </w:rPr>
              <w:t>162,320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700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Текући приходи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F43739">
            <w:pPr>
              <w:tabs>
                <w:tab w:val="left" w:pos="2970"/>
              </w:tabs>
              <w:jc w:val="right"/>
              <w:rPr>
                <w:rFonts w:asciiTheme="minorHAnsi" w:hAnsiTheme="minorHAnsi" w:cstheme="minorHAnsi"/>
                <w:b/>
                <w:sz w:val="24"/>
                <w:lang w:val="sr-Cyrl-CS"/>
              </w:rPr>
            </w:pPr>
            <w:r>
              <w:rPr>
                <w:rFonts w:asciiTheme="minorHAnsi" w:hAnsiTheme="minorHAnsi" w:cstheme="minorHAnsi"/>
                <w:b/>
                <w:sz w:val="24"/>
                <w:lang w:val="sr-Cyrl-CS"/>
              </w:rPr>
              <w:t>162,320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710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Порези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b/>
                <w:sz w:val="24"/>
              </w:rPr>
            </w:pPr>
            <w:r>
              <w:rPr>
                <w:rFonts w:asciiTheme="minorHAnsi" w:hAnsiTheme="minorHAnsi" w:cstheme="minorHAnsi"/>
                <w:b/>
                <w:sz w:val="24"/>
                <w:lang w:val="sr-Cyrl-CS"/>
              </w:rPr>
              <w:t>104,715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711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Порези на доходак, добит и капиталне добитке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F43739">
            <w:pPr>
              <w:jc w:val="right"/>
              <w:rPr>
                <w:rFonts w:asciiTheme="minorHAnsi" w:hAnsiTheme="minorHAnsi" w:cstheme="minorHAnsi"/>
                <w:sz w:val="24"/>
                <w:lang w:val="sr-Cyrl-RS"/>
              </w:rPr>
            </w:pPr>
            <w:r>
              <w:rPr>
                <w:rFonts w:asciiTheme="minorHAnsi" w:hAnsiTheme="minorHAnsi" w:cstheme="minorHAnsi"/>
                <w:sz w:val="24"/>
                <w:lang w:val="sr-Cyrl-CS"/>
              </w:rPr>
              <w:t>69,585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713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Порези на имовину</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E051C3">
            <w:pPr>
              <w:jc w:val="right"/>
              <w:rPr>
                <w:rFonts w:asciiTheme="minorHAnsi" w:hAnsiTheme="minorHAnsi" w:cstheme="minorHAnsi"/>
                <w:sz w:val="24"/>
                <w:lang w:val="sr-Cyrl-RS"/>
              </w:rPr>
            </w:pPr>
            <w:r>
              <w:rPr>
                <w:rFonts w:asciiTheme="minorHAnsi" w:hAnsiTheme="minorHAnsi" w:cstheme="minorHAnsi"/>
                <w:sz w:val="24"/>
                <w:lang w:val="sr-Cyrl-CS"/>
              </w:rPr>
              <w:t>26,067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lastRenderedPageBreak/>
              <w:t>714</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 xml:space="preserve">Порез на добра и услуге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9,063</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730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Донације и трансфери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b/>
                <w:sz w:val="24"/>
                <w:lang w:val="sr-Cyrl-RS"/>
              </w:rPr>
            </w:pPr>
            <w:r>
              <w:rPr>
                <w:rFonts w:asciiTheme="minorHAnsi" w:hAnsiTheme="minorHAnsi" w:cstheme="minorHAnsi"/>
                <w:b/>
                <w:sz w:val="24"/>
                <w:lang w:val="sr-Cyrl-RS"/>
              </w:rPr>
              <w:t>55,608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732</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Донације и помоћи од међународних организација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E051C3">
            <w:pPr>
              <w:jc w:val="right"/>
              <w:rPr>
                <w:rFonts w:asciiTheme="minorHAnsi" w:hAnsiTheme="minorHAnsi" w:cstheme="minorHAnsi"/>
                <w:b/>
                <w:sz w:val="24"/>
                <w:lang w:val="sr-Cyrl-R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Текуће донације од међународних организација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E051C3">
            <w:pPr>
              <w:jc w:val="right"/>
              <w:rPr>
                <w:rFonts w:asciiTheme="minorHAnsi" w:hAnsiTheme="minorHAnsi" w:cstheme="minorHAnsi"/>
                <w:sz w:val="24"/>
                <w:lang w:val="sr-Cyrl-R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733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Трансфери од других нивоа власти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b/>
                <w:sz w:val="24"/>
                <w:lang w:val="sr-Cyrl-RS"/>
              </w:rPr>
            </w:pPr>
            <w:r>
              <w:rPr>
                <w:rFonts w:asciiTheme="minorHAnsi" w:hAnsiTheme="minorHAnsi" w:cstheme="minorHAnsi"/>
                <w:b/>
                <w:sz w:val="24"/>
                <w:lang w:val="sr-Cyrl-RS"/>
              </w:rPr>
              <w:t>55,608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 xml:space="preserve">Текући трансфери од других нивоа власти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55,608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740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Други приходи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b/>
                <w:sz w:val="24"/>
                <w:lang w:val="sr-Cyrl-RS"/>
              </w:rPr>
            </w:pPr>
            <w:r>
              <w:rPr>
                <w:rFonts w:asciiTheme="minorHAnsi" w:hAnsiTheme="minorHAnsi" w:cstheme="minorHAnsi"/>
                <w:b/>
                <w:sz w:val="24"/>
                <w:lang w:val="sr-Cyrl-RS"/>
              </w:rPr>
              <w:t>1,925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741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 xml:space="preserve">Приходи од имовине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1,182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742</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Приходи од продаје добара и услуга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32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743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Новчане казне и одузета имовинска корист</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413</w:t>
            </w:r>
          </w:p>
        </w:tc>
      </w:tr>
      <w:tr w:rsidR="00166FEA" w:rsidRPr="00755E02" w:rsidTr="00431F7F">
        <w:trPr>
          <w:trHeight w:val="386"/>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66FEA" w:rsidRPr="00755E02" w:rsidRDefault="00166FEA" w:rsidP="00431F7F">
            <w:pPr>
              <w:tabs>
                <w:tab w:val="left" w:pos="864"/>
              </w:tabs>
              <w:rPr>
                <w:rFonts w:asciiTheme="minorHAnsi" w:hAnsiTheme="minorHAnsi" w:cstheme="minorHAnsi"/>
                <w:sz w:val="24"/>
                <w:lang w:val="sr-Cyrl-CS"/>
              </w:rPr>
            </w:pPr>
            <w:r w:rsidRPr="00755E02">
              <w:rPr>
                <w:rFonts w:asciiTheme="minorHAnsi" w:hAnsiTheme="minorHAnsi" w:cstheme="minorHAnsi"/>
                <w:sz w:val="24"/>
                <w:lang w:val="sr-Cyrl-CS"/>
              </w:rPr>
              <w:t>744</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166FEA" w:rsidRPr="00755E02" w:rsidRDefault="00166FEA" w:rsidP="00431F7F">
            <w:pPr>
              <w:rPr>
                <w:rFonts w:asciiTheme="minorHAnsi" w:hAnsiTheme="minorHAnsi" w:cstheme="minorHAnsi"/>
                <w:sz w:val="24"/>
                <w:lang w:val="sr-Cyrl-CS"/>
              </w:rPr>
            </w:pPr>
            <w:r w:rsidRPr="00755E02">
              <w:rPr>
                <w:rFonts w:asciiTheme="minorHAnsi" w:hAnsiTheme="minorHAnsi" w:cstheme="minorHAnsi"/>
                <w:sz w:val="24"/>
                <w:lang w:val="sr-Cyrl-CS"/>
              </w:rPr>
              <w:t>Добровољни трансфери од физичких и правних лица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66FEA" w:rsidRPr="00CF1E39" w:rsidRDefault="00166FEA" w:rsidP="00431F7F">
            <w:pPr>
              <w:jc w:val="right"/>
              <w:rPr>
                <w:rFonts w:asciiTheme="minorHAnsi" w:hAnsiTheme="minorHAnsi" w:cstheme="minorHAnsi"/>
                <w:b/>
                <w:sz w:val="24"/>
                <w:lang w:val="sr-Cyrl-R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745</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Мешовити и неодређени приходи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CF1E39">
            <w:pPr>
              <w:jc w:val="right"/>
              <w:rPr>
                <w:rFonts w:asciiTheme="minorHAnsi" w:hAnsiTheme="minorHAnsi" w:cstheme="minorHAnsi"/>
                <w:sz w:val="24"/>
                <w:lang w:val="sr-Cyrl-RS"/>
              </w:rPr>
            </w:pPr>
            <w:r>
              <w:rPr>
                <w:rFonts w:asciiTheme="minorHAnsi" w:hAnsiTheme="minorHAnsi" w:cstheme="minorHAnsi"/>
                <w:sz w:val="24"/>
                <w:lang w:val="sr-Cyrl-RS"/>
              </w:rPr>
              <w:t>298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770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Меморандумске ставке за рефундац. расхода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b/>
                <w:sz w:val="24"/>
                <w:lang w:val="sr-Cyrl-RS"/>
              </w:rPr>
            </w:pPr>
            <w:r>
              <w:rPr>
                <w:rFonts w:asciiTheme="minorHAnsi" w:hAnsiTheme="minorHAnsi" w:cstheme="minorHAnsi"/>
                <w:b/>
                <w:sz w:val="24"/>
                <w:lang w:val="sr-Cyrl-RS"/>
              </w:rPr>
              <w:t>72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rPr>
            </w:pPr>
            <w:r w:rsidRPr="00755E02">
              <w:rPr>
                <w:rFonts w:asciiTheme="minorHAnsi" w:hAnsiTheme="minorHAnsi" w:cstheme="minorHAnsi"/>
                <w:sz w:val="24"/>
                <w:lang w:val="sr-Cyrl-CS"/>
              </w:rPr>
              <w:t>77</w:t>
            </w:r>
            <w:r w:rsidRPr="00755E02">
              <w:rPr>
                <w:rFonts w:asciiTheme="minorHAnsi" w:hAnsiTheme="minorHAnsi" w:cstheme="minorHAnsi"/>
                <w:sz w:val="24"/>
              </w:rPr>
              <w:t>2</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rPr>
            </w:pPr>
            <w:r w:rsidRPr="00755E02">
              <w:rPr>
                <w:rFonts w:asciiTheme="minorHAnsi" w:hAnsiTheme="minorHAnsi" w:cstheme="minorHAnsi"/>
                <w:sz w:val="24"/>
                <w:lang w:val="sr-Cyrl-CS"/>
              </w:rPr>
              <w:t>Меморандумске ставке за рефундац. расхода</w:t>
            </w:r>
            <w:r w:rsidRPr="00755E02">
              <w:rPr>
                <w:rFonts w:asciiTheme="minorHAnsi" w:hAnsiTheme="minorHAnsi" w:cstheme="minorHAnsi"/>
                <w:sz w:val="24"/>
              </w:rPr>
              <w:t xml:space="preserve"> из предходне године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86294A">
            <w:pPr>
              <w:jc w:val="right"/>
              <w:rPr>
                <w:rFonts w:asciiTheme="minorHAnsi" w:hAnsiTheme="minorHAnsi" w:cstheme="minorHAnsi"/>
                <w:sz w:val="24"/>
                <w:lang w:val="sr-Cyrl-RS"/>
              </w:rPr>
            </w:pPr>
            <w:r>
              <w:rPr>
                <w:rFonts w:asciiTheme="minorHAnsi" w:hAnsiTheme="minorHAnsi" w:cstheme="minorHAnsi"/>
                <w:sz w:val="24"/>
                <w:lang w:val="sr-Cyrl-RS"/>
              </w:rPr>
              <w:t>72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РАСХОДИ</w:t>
            </w:r>
          </w:p>
          <w:p w:rsidR="00431F7F" w:rsidRPr="00755E02" w:rsidRDefault="00431F7F" w:rsidP="00431F7F">
            <w:pPr>
              <w:rPr>
                <w:rFonts w:asciiTheme="minorHAnsi" w:hAnsiTheme="minorHAnsi" w:cstheme="minorHAnsi"/>
                <w:b/>
                <w:sz w:val="24"/>
                <w:lang w:val="sr-Cyrl-CS"/>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b/>
                <w:sz w:val="24"/>
                <w:lang w:val="sr-Cyrl-CS"/>
              </w:rPr>
            </w:pPr>
          </w:p>
          <w:p w:rsidR="00431F7F" w:rsidRPr="00755E02" w:rsidRDefault="00B31386" w:rsidP="00DF1656">
            <w:pPr>
              <w:jc w:val="right"/>
              <w:rPr>
                <w:rFonts w:asciiTheme="minorHAnsi" w:hAnsiTheme="minorHAnsi" w:cstheme="minorHAnsi"/>
                <w:b/>
                <w:sz w:val="24"/>
                <w:lang w:val="sr-Cyrl-RS"/>
              </w:rPr>
            </w:pPr>
            <w:r>
              <w:rPr>
                <w:rFonts w:asciiTheme="minorHAnsi" w:hAnsiTheme="minorHAnsi" w:cstheme="minorHAnsi"/>
                <w:b/>
                <w:sz w:val="24"/>
                <w:lang w:val="sr-Cyrl-CS"/>
              </w:rPr>
              <w:t>154,637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Текући расходи и издаци за нефин. имовину</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D710FC" w:rsidP="00DF1656">
            <w:pPr>
              <w:jc w:val="right"/>
              <w:rPr>
                <w:rFonts w:asciiTheme="minorHAnsi" w:hAnsiTheme="minorHAnsi" w:cstheme="minorHAnsi"/>
                <w:b/>
                <w:sz w:val="24"/>
                <w:lang w:val="sr-Latn-RS"/>
              </w:rPr>
            </w:pPr>
            <w:r>
              <w:rPr>
                <w:rFonts w:asciiTheme="minorHAnsi" w:hAnsiTheme="minorHAnsi" w:cstheme="minorHAnsi"/>
                <w:b/>
                <w:sz w:val="24"/>
                <w:lang w:val="sr-Latn-RS"/>
              </w:rPr>
              <w:t>154,637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400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Текући расходи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122E84" w:rsidRDefault="00D710FC" w:rsidP="00DF1656">
            <w:pPr>
              <w:jc w:val="right"/>
              <w:rPr>
                <w:rFonts w:asciiTheme="minorHAnsi" w:hAnsiTheme="minorHAnsi" w:cstheme="minorHAnsi"/>
                <w:b/>
                <w:sz w:val="24"/>
                <w:lang w:val="sr-Cyrl-RS"/>
              </w:rPr>
            </w:pPr>
            <w:r>
              <w:rPr>
                <w:rFonts w:asciiTheme="minorHAnsi" w:hAnsiTheme="minorHAnsi" w:cstheme="minorHAnsi"/>
                <w:b/>
                <w:sz w:val="24"/>
                <w:lang w:val="en-GB"/>
              </w:rPr>
              <w:t>152,46</w:t>
            </w:r>
            <w:r w:rsidR="00122E84">
              <w:rPr>
                <w:rFonts w:asciiTheme="minorHAnsi" w:hAnsiTheme="minorHAnsi" w:cstheme="minorHAnsi"/>
                <w:b/>
                <w:sz w:val="24"/>
                <w:lang w:val="sr-Cyrl-RS"/>
              </w:rPr>
              <w:t>6</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410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Расходи за запослене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C021F8">
            <w:pPr>
              <w:jc w:val="right"/>
              <w:rPr>
                <w:rFonts w:asciiTheme="minorHAnsi" w:hAnsiTheme="minorHAnsi" w:cstheme="minorHAnsi"/>
                <w:sz w:val="24"/>
                <w:lang w:val="sr-Cyrl-RS"/>
              </w:rPr>
            </w:pPr>
            <w:r>
              <w:rPr>
                <w:rFonts w:asciiTheme="minorHAnsi" w:hAnsiTheme="minorHAnsi" w:cstheme="minorHAnsi"/>
                <w:sz w:val="24"/>
                <w:lang w:val="sr-Cyrl-RS"/>
              </w:rPr>
              <w:t>68,559</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411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Плате и додаци запослених</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b/>
                <w:sz w:val="24"/>
                <w:lang w:val="sr-Cyrl-RS"/>
              </w:rPr>
            </w:pPr>
            <w:r>
              <w:rPr>
                <w:rFonts w:asciiTheme="minorHAnsi" w:hAnsiTheme="minorHAnsi" w:cstheme="minorHAnsi"/>
                <w:b/>
                <w:sz w:val="24"/>
                <w:lang w:val="sr-Cyrl-RS"/>
              </w:rPr>
              <w:t>54,027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Плате и додаци запослених</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54,027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412</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Социјални доприноси на терет послодавца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b/>
                <w:sz w:val="24"/>
                <w:lang w:val="sr-Cyrl-RS"/>
              </w:rPr>
            </w:pPr>
            <w:r>
              <w:rPr>
                <w:rFonts w:asciiTheme="minorHAnsi" w:hAnsiTheme="minorHAnsi" w:cstheme="minorHAnsi"/>
                <w:b/>
                <w:sz w:val="24"/>
                <w:lang w:val="sr-Cyrl-CS"/>
              </w:rPr>
              <w:t>8,185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Доприноси за пензијско и инвалидско  осигурање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CS"/>
              </w:rPr>
              <w:t>5,403</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Допринос за здравствено осигурање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2,782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Допринос за незапосленост</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413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Накнаде у натури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b/>
                <w:sz w:val="24"/>
                <w:lang w:val="sr-Cyrl-RS"/>
              </w:rPr>
            </w:pPr>
            <w:r>
              <w:rPr>
                <w:rFonts w:asciiTheme="minorHAnsi" w:hAnsiTheme="minorHAnsi" w:cstheme="minorHAnsi"/>
                <w:b/>
                <w:sz w:val="24"/>
                <w:lang w:val="sr-Cyrl-CS"/>
              </w:rPr>
              <w:t>185</w:t>
            </w:r>
          </w:p>
        </w:tc>
      </w:tr>
      <w:tr w:rsidR="00166FEA"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166FEA" w:rsidRPr="00755E02" w:rsidRDefault="00166FEA"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166FEA" w:rsidRPr="00755E02" w:rsidRDefault="00F672BC" w:rsidP="00431F7F">
            <w:pPr>
              <w:rPr>
                <w:rFonts w:asciiTheme="minorHAnsi" w:hAnsiTheme="minorHAnsi" w:cstheme="minorHAnsi"/>
                <w:sz w:val="24"/>
                <w:lang w:val="sr-Cyrl-CS"/>
              </w:rPr>
            </w:pPr>
            <w:r w:rsidRPr="00755E02">
              <w:rPr>
                <w:rFonts w:asciiTheme="minorHAnsi" w:hAnsiTheme="minorHAnsi" w:cstheme="minorHAnsi"/>
                <w:sz w:val="24"/>
                <w:lang w:val="sr-Cyrl-CS"/>
              </w:rPr>
              <w:t>Накнаде у натури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66FEA"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CS"/>
              </w:rPr>
              <w:t>185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lastRenderedPageBreak/>
              <w:t>414</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Социјална давања запосленима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b/>
                <w:sz w:val="24"/>
                <w:lang w:val="sr-Cyrl-RS"/>
              </w:rPr>
            </w:pPr>
            <w:r>
              <w:rPr>
                <w:rFonts w:asciiTheme="minorHAnsi" w:hAnsiTheme="minorHAnsi" w:cstheme="minorHAnsi"/>
                <w:b/>
                <w:sz w:val="24"/>
                <w:lang w:val="sr-Cyrl-RS"/>
              </w:rPr>
              <w:t>4,705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Исплата накнада за време одсуства са посла</w:t>
            </w:r>
          </w:p>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на терет фондова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Default="00431F7F" w:rsidP="00431F7F">
            <w:pPr>
              <w:jc w:val="right"/>
              <w:rPr>
                <w:rFonts w:asciiTheme="minorHAnsi" w:hAnsiTheme="minorHAnsi" w:cstheme="minorHAnsi"/>
                <w:sz w:val="24"/>
                <w:lang w:val="sr-Cyrl-RS"/>
              </w:rPr>
            </w:pPr>
          </w:p>
          <w:p w:rsidR="00B31386" w:rsidRPr="00B31386"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72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Отпремнине и помоћи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651</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Помоћ у медицинском лечењу запослених</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3,982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415</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Накнаде трошкова за запослене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A11570" w:rsidP="00B31386">
            <w:pPr>
              <w:jc w:val="right"/>
              <w:rPr>
                <w:rFonts w:asciiTheme="minorHAnsi" w:hAnsiTheme="minorHAnsi" w:cstheme="minorHAnsi"/>
                <w:b/>
                <w:sz w:val="24"/>
                <w:lang w:val="sr-Cyrl-RS"/>
              </w:rPr>
            </w:pPr>
            <w:r>
              <w:rPr>
                <w:rFonts w:asciiTheme="minorHAnsi" w:hAnsiTheme="minorHAnsi" w:cstheme="minorHAnsi"/>
                <w:b/>
                <w:sz w:val="24"/>
                <w:lang w:val="sr-Cyrl-RS"/>
              </w:rPr>
              <w:t>1,</w:t>
            </w:r>
            <w:r w:rsidR="00B31386">
              <w:rPr>
                <w:rFonts w:asciiTheme="minorHAnsi" w:hAnsiTheme="minorHAnsi" w:cstheme="minorHAnsi"/>
                <w:b/>
                <w:sz w:val="24"/>
                <w:lang w:val="sr-Cyrl-RS"/>
              </w:rPr>
              <w:t>338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 xml:space="preserve">Накнаде трошкова  за запослене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A11570" w:rsidP="00B31386">
            <w:pPr>
              <w:jc w:val="right"/>
              <w:rPr>
                <w:rFonts w:asciiTheme="minorHAnsi" w:hAnsiTheme="minorHAnsi" w:cstheme="minorHAnsi"/>
                <w:sz w:val="24"/>
                <w:lang w:val="sr-Cyrl-RS"/>
              </w:rPr>
            </w:pPr>
            <w:r>
              <w:rPr>
                <w:rFonts w:asciiTheme="minorHAnsi" w:hAnsiTheme="minorHAnsi" w:cstheme="minorHAnsi"/>
                <w:sz w:val="24"/>
                <w:lang w:val="sr-Cyrl-RS"/>
              </w:rPr>
              <w:t>1,</w:t>
            </w:r>
            <w:r w:rsidR="00B31386">
              <w:rPr>
                <w:rFonts w:asciiTheme="minorHAnsi" w:hAnsiTheme="minorHAnsi" w:cstheme="minorHAnsi"/>
                <w:sz w:val="24"/>
                <w:lang w:val="sr-Cyrl-RS"/>
              </w:rPr>
              <w:t>338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416</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Награде запосленима  и остали посебни расходи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B31386" w:rsidRDefault="00B31386" w:rsidP="00431F7F">
            <w:pPr>
              <w:jc w:val="right"/>
              <w:rPr>
                <w:rFonts w:asciiTheme="minorHAnsi" w:hAnsiTheme="minorHAnsi" w:cstheme="minorHAnsi"/>
                <w:b/>
                <w:sz w:val="24"/>
                <w:lang w:val="sr-Cyrl-RS"/>
              </w:rPr>
            </w:pPr>
            <w:r>
              <w:rPr>
                <w:rFonts w:asciiTheme="minorHAnsi" w:hAnsiTheme="minorHAnsi" w:cstheme="minorHAnsi"/>
                <w:b/>
                <w:sz w:val="24"/>
                <w:lang w:val="sr-Cyrl-RS"/>
              </w:rPr>
              <w:t>119</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EC65CB" w:rsidP="00431F7F">
            <w:pPr>
              <w:rPr>
                <w:rFonts w:asciiTheme="minorHAnsi" w:hAnsiTheme="minorHAnsi" w:cstheme="minorHAnsi"/>
                <w:sz w:val="24"/>
                <w:lang w:val="sr-Cyrl-CS"/>
              </w:rPr>
            </w:pPr>
            <w:r w:rsidRPr="00755E02">
              <w:rPr>
                <w:rFonts w:asciiTheme="minorHAnsi" w:hAnsiTheme="minorHAnsi" w:cstheme="minorHAnsi"/>
                <w:sz w:val="24"/>
                <w:lang w:val="sr-Cyrl-CS"/>
              </w:rPr>
              <w:t>Награде запосленима и остали посебни расходи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B31386" w:rsidRDefault="00B31386" w:rsidP="00431F7F">
            <w:pPr>
              <w:jc w:val="right"/>
              <w:rPr>
                <w:rFonts w:asciiTheme="minorHAnsi" w:hAnsiTheme="minorHAnsi" w:cstheme="minorHAnsi"/>
                <w:sz w:val="24"/>
                <w:lang w:val="sr-Cyrl-RS"/>
              </w:rPr>
            </w:pPr>
            <w:r>
              <w:rPr>
                <w:rFonts w:asciiTheme="minorHAnsi" w:hAnsiTheme="minorHAnsi" w:cstheme="minorHAnsi"/>
                <w:sz w:val="24"/>
                <w:lang w:val="sr-Cyrl-RS"/>
              </w:rPr>
              <w:t>119</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417</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Посланички додатак</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b/>
                <w:sz w:val="24"/>
                <w:lang w:val="sr-Cyrl-C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Посланички додатак</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lang w:val="sr-Cyrl-C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420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Коришћење услуга и роба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2E0627" w:rsidRDefault="00B31386" w:rsidP="00C021F8">
            <w:pPr>
              <w:jc w:val="right"/>
              <w:rPr>
                <w:rFonts w:asciiTheme="minorHAnsi" w:hAnsiTheme="minorHAnsi" w:cstheme="minorHAnsi"/>
                <w:b/>
                <w:sz w:val="24"/>
                <w:lang w:val="sr-Latn-RS"/>
              </w:rPr>
            </w:pPr>
            <w:r>
              <w:rPr>
                <w:rFonts w:asciiTheme="minorHAnsi" w:hAnsiTheme="minorHAnsi" w:cstheme="minorHAnsi"/>
                <w:b/>
                <w:sz w:val="24"/>
                <w:lang w:val="sr-Cyrl-RS"/>
              </w:rPr>
              <w:t>68,18</w:t>
            </w:r>
            <w:r w:rsidR="002E0627">
              <w:rPr>
                <w:rFonts w:asciiTheme="minorHAnsi" w:hAnsiTheme="minorHAnsi" w:cstheme="minorHAnsi"/>
                <w:b/>
                <w:sz w:val="24"/>
                <w:lang w:val="sr-Latn-RS"/>
              </w:rPr>
              <w:t>1</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421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Стални трошкови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3A0789" w:rsidP="00431F7F">
            <w:pPr>
              <w:jc w:val="right"/>
              <w:rPr>
                <w:rFonts w:asciiTheme="minorHAnsi" w:hAnsiTheme="minorHAnsi" w:cstheme="minorHAnsi"/>
                <w:b/>
                <w:sz w:val="24"/>
                <w:lang w:val="sr-Latn-RS"/>
              </w:rPr>
            </w:pPr>
            <w:r>
              <w:rPr>
                <w:rFonts w:asciiTheme="minorHAnsi" w:hAnsiTheme="minorHAnsi" w:cstheme="minorHAnsi"/>
                <w:b/>
                <w:sz w:val="24"/>
                <w:lang w:val="sr-Cyrl-RS"/>
              </w:rPr>
              <w:t>7,16</w:t>
            </w:r>
            <w:r w:rsidR="002E0627">
              <w:rPr>
                <w:rFonts w:asciiTheme="minorHAnsi" w:hAnsiTheme="minorHAnsi" w:cstheme="minorHAnsi"/>
                <w:b/>
                <w:sz w:val="24"/>
                <w:lang w:val="sr-Latn-RS"/>
              </w:rPr>
              <w:t>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 xml:space="preserve">Трошкови платног промета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3A0789" w:rsidP="00431F7F">
            <w:pPr>
              <w:jc w:val="right"/>
              <w:rPr>
                <w:rFonts w:asciiTheme="minorHAnsi" w:hAnsiTheme="minorHAnsi" w:cstheme="minorHAnsi"/>
                <w:sz w:val="24"/>
                <w:lang w:val="sr-Cyrl-RS"/>
              </w:rPr>
            </w:pPr>
            <w:r>
              <w:rPr>
                <w:rFonts w:asciiTheme="minorHAnsi" w:hAnsiTheme="minorHAnsi" w:cstheme="minorHAnsi"/>
                <w:sz w:val="24"/>
                <w:lang w:val="sr-Cyrl-RS"/>
              </w:rPr>
              <w:t>434</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 xml:space="preserve">Енергетске услуге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3A0789" w:rsidP="00C053E5">
            <w:pPr>
              <w:jc w:val="right"/>
              <w:rPr>
                <w:rFonts w:asciiTheme="minorHAnsi" w:hAnsiTheme="minorHAnsi" w:cstheme="minorHAnsi"/>
                <w:sz w:val="24"/>
                <w:lang w:val="sr-Cyrl-RS"/>
              </w:rPr>
            </w:pPr>
            <w:r>
              <w:rPr>
                <w:rFonts w:asciiTheme="minorHAnsi" w:hAnsiTheme="minorHAnsi" w:cstheme="minorHAnsi"/>
                <w:sz w:val="24"/>
                <w:lang w:val="sr-Cyrl-RS"/>
              </w:rPr>
              <w:t>2,998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Комуналне услуге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8299D" w:rsidP="00C053E5">
            <w:pPr>
              <w:jc w:val="right"/>
              <w:rPr>
                <w:rFonts w:asciiTheme="minorHAnsi" w:hAnsiTheme="minorHAnsi" w:cstheme="minorHAnsi"/>
                <w:sz w:val="24"/>
              </w:rPr>
            </w:pPr>
            <w:r w:rsidRPr="00755E02">
              <w:rPr>
                <w:rFonts w:asciiTheme="minorHAnsi" w:hAnsiTheme="minorHAnsi" w:cstheme="minorHAnsi"/>
                <w:sz w:val="24"/>
                <w:lang w:val="sr-Cyrl-CS"/>
              </w:rPr>
              <w:t>1,</w:t>
            </w:r>
            <w:r w:rsidR="003A0789">
              <w:rPr>
                <w:rFonts w:asciiTheme="minorHAnsi" w:hAnsiTheme="minorHAnsi" w:cstheme="minorHAnsi"/>
                <w:sz w:val="24"/>
                <w:lang w:val="sr-Cyrl-CS"/>
              </w:rPr>
              <w:t>215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Услуге комуникација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2E0627" w:rsidRDefault="003A0789" w:rsidP="00431F7F">
            <w:pPr>
              <w:jc w:val="right"/>
              <w:rPr>
                <w:rFonts w:asciiTheme="minorHAnsi" w:hAnsiTheme="minorHAnsi" w:cstheme="minorHAnsi"/>
                <w:sz w:val="24"/>
                <w:lang w:val="sr-Latn-RS"/>
              </w:rPr>
            </w:pPr>
            <w:r>
              <w:rPr>
                <w:rFonts w:asciiTheme="minorHAnsi" w:hAnsiTheme="minorHAnsi" w:cstheme="minorHAnsi"/>
                <w:sz w:val="24"/>
                <w:lang w:val="sr-Cyrl-RS"/>
              </w:rPr>
              <w:t>2,06</w:t>
            </w:r>
            <w:r w:rsidR="002E0627">
              <w:rPr>
                <w:rFonts w:asciiTheme="minorHAnsi" w:hAnsiTheme="minorHAnsi" w:cstheme="minorHAnsi"/>
                <w:sz w:val="24"/>
                <w:lang w:val="sr-Latn-RS"/>
              </w:rPr>
              <w:t>4</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Трошкови осигурања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A11570" w:rsidP="003A0789">
            <w:pPr>
              <w:jc w:val="right"/>
              <w:rPr>
                <w:rFonts w:asciiTheme="minorHAnsi" w:hAnsiTheme="minorHAnsi" w:cstheme="minorHAnsi"/>
                <w:sz w:val="24"/>
                <w:lang w:val="sr-Cyrl-RS"/>
              </w:rPr>
            </w:pPr>
            <w:r>
              <w:rPr>
                <w:rFonts w:asciiTheme="minorHAnsi" w:hAnsiTheme="minorHAnsi" w:cstheme="minorHAnsi"/>
                <w:sz w:val="24"/>
                <w:lang w:val="sr-Cyrl-RS"/>
              </w:rPr>
              <w:t>2</w:t>
            </w:r>
            <w:r w:rsidR="003A0789">
              <w:rPr>
                <w:rFonts w:asciiTheme="minorHAnsi" w:hAnsiTheme="minorHAnsi" w:cstheme="minorHAnsi"/>
                <w:sz w:val="24"/>
                <w:lang w:val="sr-Cyrl-RS"/>
              </w:rPr>
              <w:t>37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Закуп имовине и опреме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A11570" w:rsidRDefault="003A0789" w:rsidP="00431F7F">
            <w:pPr>
              <w:jc w:val="right"/>
              <w:rPr>
                <w:rFonts w:asciiTheme="minorHAnsi" w:hAnsiTheme="minorHAnsi" w:cstheme="minorHAnsi"/>
                <w:sz w:val="24"/>
                <w:lang w:val="sr-Cyrl-RS"/>
              </w:rPr>
            </w:pPr>
            <w:r>
              <w:rPr>
                <w:rFonts w:asciiTheme="minorHAnsi" w:hAnsiTheme="minorHAnsi" w:cstheme="minorHAnsi"/>
                <w:sz w:val="24"/>
                <w:lang w:val="sr-Cyrl-RS"/>
              </w:rPr>
              <w:t>198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Остали трошкови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3A0789" w:rsidP="00431F7F">
            <w:pPr>
              <w:jc w:val="right"/>
              <w:rPr>
                <w:rFonts w:asciiTheme="minorHAnsi" w:hAnsiTheme="minorHAnsi" w:cstheme="minorHAnsi"/>
                <w:sz w:val="24"/>
                <w:lang w:val="sr-Cyrl-RS"/>
              </w:rPr>
            </w:pPr>
            <w:r>
              <w:rPr>
                <w:rFonts w:asciiTheme="minorHAnsi" w:hAnsiTheme="minorHAnsi" w:cstheme="minorHAnsi"/>
                <w:sz w:val="24"/>
                <w:lang w:val="sr-Cyrl-RS"/>
              </w:rPr>
              <w:t>16</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422</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Трошкови путовања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3A0789" w:rsidP="00BD104B">
            <w:pPr>
              <w:jc w:val="right"/>
              <w:rPr>
                <w:rFonts w:asciiTheme="minorHAnsi" w:hAnsiTheme="minorHAnsi" w:cstheme="minorHAnsi"/>
                <w:b/>
                <w:sz w:val="24"/>
                <w:lang w:val="sr-Cyrl-RS"/>
              </w:rPr>
            </w:pPr>
            <w:r>
              <w:rPr>
                <w:rFonts w:asciiTheme="minorHAnsi" w:hAnsiTheme="minorHAnsi" w:cstheme="minorHAnsi"/>
                <w:b/>
                <w:sz w:val="24"/>
                <w:lang w:val="sr-Cyrl-RS"/>
              </w:rPr>
              <w:t>125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Трошкови службених путовања у земљи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3A0789" w:rsidP="000B53C6">
            <w:pPr>
              <w:jc w:val="right"/>
              <w:rPr>
                <w:rFonts w:asciiTheme="minorHAnsi" w:hAnsiTheme="minorHAnsi" w:cstheme="minorHAnsi"/>
                <w:sz w:val="24"/>
                <w:lang w:val="sr-Cyrl-RS"/>
              </w:rPr>
            </w:pPr>
            <w:r>
              <w:rPr>
                <w:rFonts w:asciiTheme="minorHAnsi" w:hAnsiTheme="minorHAnsi" w:cstheme="minorHAnsi"/>
                <w:sz w:val="24"/>
                <w:lang w:val="sr-Cyrl-RS"/>
              </w:rPr>
              <w:t>66</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Трошкови службених путовања у иностранство</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A11570" w:rsidRDefault="003A0789" w:rsidP="00431F7F">
            <w:pPr>
              <w:jc w:val="right"/>
              <w:rPr>
                <w:rFonts w:asciiTheme="minorHAnsi" w:hAnsiTheme="minorHAnsi" w:cstheme="minorHAnsi"/>
                <w:sz w:val="24"/>
                <w:lang w:val="sr-Cyrl-RS"/>
              </w:rPr>
            </w:pPr>
            <w:r>
              <w:rPr>
                <w:rFonts w:asciiTheme="minorHAnsi" w:hAnsiTheme="minorHAnsi" w:cstheme="minorHAnsi"/>
                <w:sz w:val="24"/>
                <w:lang w:val="sr-Cyrl-RS"/>
              </w:rPr>
              <w:t>59</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Трошкови путовања у оквиру редовног рада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lang w:val="sr-Cyrl-C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423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Услуге по уговору</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972232" w:rsidP="007E4154">
            <w:pPr>
              <w:jc w:val="right"/>
              <w:rPr>
                <w:rFonts w:asciiTheme="minorHAnsi" w:hAnsiTheme="minorHAnsi" w:cstheme="minorHAnsi"/>
                <w:b/>
                <w:sz w:val="24"/>
                <w:lang w:val="sr-Latn-RS"/>
              </w:rPr>
            </w:pPr>
            <w:r>
              <w:rPr>
                <w:rFonts w:asciiTheme="minorHAnsi" w:hAnsiTheme="minorHAnsi" w:cstheme="minorHAnsi"/>
                <w:b/>
                <w:sz w:val="24"/>
                <w:lang w:val="sr-Cyrl-CS"/>
              </w:rPr>
              <w:t>53,18</w:t>
            </w:r>
            <w:r w:rsidR="002E0627">
              <w:rPr>
                <w:rFonts w:asciiTheme="minorHAnsi" w:hAnsiTheme="minorHAnsi" w:cstheme="minorHAnsi"/>
                <w:b/>
                <w:sz w:val="24"/>
                <w:lang w:val="sr-Latn-RS"/>
              </w:rPr>
              <w:t>9</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Административне услуге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lang w:val="sr-Cyrl-C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Компјутерске услуге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A11570" w:rsidRDefault="00972232" w:rsidP="00431F7F">
            <w:pPr>
              <w:jc w:val="right"/>
              <w:rPr>
                <w:rFonts w:asciiTheme="minorHAnsi" w:hAnsiTheme="minorHAnsi" w:cstheme="minorHAnsi"/>
                <w:sz w:val="24"/>
                <w:lang w:val="sr-Cyrl-RS"/>
              </w:rPr>
            </w:pPr>
            <w:r>
              <w:rPr>
                <w:rFonts w:asciiTheme="minorHAnsi" w:hAnsiTheme="minorHAnsi" w:cstheme="minorHAnsi"/>
                <w:sz w:val="24"/>
                <w:lang w:val="sr-Cyrl-RS"/>
              </w:rPr>
              <w:t>646</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Услуге образ. и усаврш. запослених</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972232" w:rsidP="00431F7F">
            <w:pPr>
              <w:jc w:val="right"/>
              <w:rPr>
                <w:rFonts w:asciiTheme="minorHAnsi" w:hAnsiTheme="minorHAnsi" w:cstheme="minorHAnsi"/>
                <w:sz w:val="24"/>
                <w:lang w:val="sr-Cyrl-RS"/>
              </w:rPr>
            </w:pPr>
            <w:r>
              <w:rPr>
                <w:rFonts w:asciiTheme="minorHAnsi" w:hAnsiTheme="minorHAnsi" w:cstheme="minorHAnsi"/>
                <w:sz w:val="24"/>
                <w:lang w:val="sr-Cyrl-RS"/>
              </w:rPr>
              <w:t>103</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Услуге информисања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972232" w:rsidP="00431F7F">
            <w:pPr>
              <w:jc w:val="right"/>
              <w:rPr>
                <w:rFonts w:asciiTheme="minorHAnsi" w:hAnsiTheme="minorHAnsi" w:cstheme="minorHAnsi"/>
                <w:sz w:val="24"/>
                <w:lang w:val="sr-Cyrl-RS"/>
              </w:rPr>
            </w:pPr>
            <w:r>
              <w:rPr>
                <w:rFonts w:asciiTheme="minorHAnsi" w:hAnsiTheme="minorHAnsi" w:cstheme="minorHAnsi"/>
                <w:sz w:val="24"/>
                <w:lang w:val="sr-Cyrl-RS"/>
              </w:rPr>
              <w:t>3,318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rPr>
            </w:pPr>
            <w:r w:rsidRPr="00755E02">
              <w:rPr>
                <w:rFonts w:asciiTheme="minorHAnsi" w:hAnsiTheme="minorHAnsi" w:cstheme="minorHAnsi"/>
                <w:sz w:val="24"/>
              </w:rPr>
              <w:t>Стручне услуге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972232" w:rsidP="007E4154">
            <w:pPr>
              <w:jc w:val="right"/>
              <w:rPr>
                <w:rFonts w:asciiTheme="minorHAnsi" w:hAnsiTheme="minorHAnsi" w:cstheme="minorHAnsi"/>
                <w:sz w:val="24"/>
                <w:lang w:val="sr-Cyrl-RS"/>
              </w:rPr>
            </w:pPr>
            <w:r>
              <w:rPr>
                <w:rFonts w:asciiTheme="minorHAnsi" w:hAnsiTheme="minorHAnsi" w:cstheme="minorHAnsi"/>
                <w:sz w:val="24"/>
                <w:lang w:val="sr-Cyrl-CS"/>
              </w:rPr>
              <w:t>34,719</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rPr>
            </w:pPr>
            <w:r w:rsidRPr="00755E02">
              <w:rPr>
                <w:rFonts w:asciiTheme="minorHAnsi" w:hAnsiTheme="minorHAnsi" w:cstheme="minorHAnsi"/>
                <w:sz w:val="24"/>
              </w:rPr>
              <w:t xml:space="preserve">Услуге за домаћинство и угоститељство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D0C26" w:rsidP="00431F7F">
            <w:pPr>
              <w:jc w:val="right"/>
              <w:rPr>
                <w:rFonts w:asciiTheme="minorHAnsi" w:hAnsiTheme="minorHAnsi" w:cstheme="minorHAnsi"/>
                <w:sz w:val="24"/>
                <w:lang w:val="sr-Cyrl-RS"/>
              </w:rPr>
            </w:pPr>
            <w:r>
              <w:rPr>
                <w:rFonts w:asciiTheme="minorHAnsi" w:hAnsiTheme="minorHAnsi" w:cstheme="minorHAnsi"/>
                <w:sz w:val="24"/>
                <w:lang w:val="sr-Cyrl-RS"/>
              </w:rPr>
              <w:t>2,</w:t>
            </w:r>
            <w:r w:rsidR="00972232">
              <w:rPr>
                <w:rFonts w:asciiTheme="minorHAnsi" w:hAnsiTheme="minorHAnsi" w:cstheme="minorHAnsi"/>
                <w:sz w:val="24"/>
                <w:lang w:val="sr-Cyrl-RS"/>
              </w:rPr>
              <w:t>152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Репрезентација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972232" w:rsidP="0018299D">
            <w:pPr>
              <w:jc w:val="right"/>
              <w:rPr>
                <w:rFonts w:asciiTheme="minorHAnsi" w:hAnsiTheme="minorHAnsi" w:cstheme="minorHAnsi"/>
                <w:sz w:val="24"/>
                <w:lang w:val="sr-Latn-RS"/>
              </w:rPr>
            </w:pPr>
            <w:r>
              <w:rPr>
                <w:rFonts w:asciiTheme="minorHAnsi" w:hAnsiTheme="minorHAnsi" w:cstheme="minorHAnsi"/>
                <w:sz w:val="24"/>
                <w:lang w:val="sr-Cyrl-CS"/>
              </w:rPr>
              <w:t>2,0</w:t>
            </w:r>
            <w:r w:rsidR="002E0627">
              <w:rPr>
                <w:rFonts w:asciiTheme="minorHAnsi" w:hAnsiTheme="minorHAnsi" w:cstheme="minorHAnsi"/>
                <w:sz w:val="24"/>
                <w:lang w:val="sr-Latn-RS"/>
              </w:rPr>
              <w:t>90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Остале опште услуге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972232" w:rsidP="00431F7F">
            <w:pPr>
              <w:jc w:val="right"/>
              <w:rPr>
                <w:rFonts w:asciiTheme="minorHAnsi" w:hAnsiTheme="minorHAnsi" w:cstheme="minorHAnsi"/>
                <w:sz w:val="24"/>
                <w:lang w:val="sr-Cyrl-RS"/>
              </w:rPr>
            </w:pPr>
            <w:r>
              <w:rPr>
                <w:rFonts w:asciiTheme="minorHAnsi" w:hAnsiTheme="minorHAnsi" w:cstheme="minorHAnsi"/>
                <w:sz w:val="24"/>
                <w:lang w:val="sr-Cyrl-RS"/>
              </w:rPr>
              <w:t>10,161</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424</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Специјализоване услуге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972232" w:rsidP="00B7308C">
            <w:pPr>
              <w:jc w:val="right"/>
              <w:rPr>
                <w:rFonts w:asciiTheme="minorHAnsi" w:hAnsiTheme="minorHAnsi" w:cstheme="minorHAnsi"/>
                <w:b/>
                <w:sz w:val="24"/>
                <w:lang w:val="sr-Latn-RS"/>
              </w:rPr>
            </w:pPr>
            <w:r>
              <w:rPr>
                <w:rFonts w:asciiTheme="minorHAnsi" w:hAnsiTheme="minorHAnsi" w:cstheme="minorHAnsi"/>
                <w:b/>
                <w:sz w:val="24"/>
                <w:lang w:val="sr-Cyrl-RS"/>
              </w:rPr>
              <w:t>2,72</w:t>
            </w:r>
            <w:r w:rsidR="002E0627">
              <w:rPr>
                <w:rFonts w:asciiTheme="minorHAnsi" w:hAnsiTheme="minorHAnsi" w:cstheme="minorHAnsi"/>
                <w:b/>
                <w:sz w:val="24"/>
                <w:lang w:val="sr-Latn-RS"/>
              </w:rPr>
              <w:t>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Медицинске услуге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972232" w:rsidP="00431F7F">
            <w:pPr>
              <w:jc w:val="right"/>
              <w:rPr>
                <w:rFonts w:asciiTheme="minorHAnsi" w:hAnsiTheme="minorHAnsi" w:cstheme="minorHAnsi"/>
                <w:sz w:val="24"/>
                <w:lang w:val="sr-Latn-RS"/>
              </w:rPr>
            </w:pPr>
            <w:r>
              <w:rPr>
                <w:rFonts w:asciiTheme="minorHAnsi" w:hAnsiTheme="minorHAnsi" w:cstheme="minorHAnsi"/>
                <w:sz w:val="24"/>
                <w:lang w:val="sr-Cyrl-RS"/>
              </w:rPr>
              <w:t>53</w:t>
            </w:r>
            <w:r w:rsidR="002E0627">
              <w:rPr>
                <w:rFonts w:asciiTheme="minorHAnsi" w:hAnsiTheme="minorHAnsi" w:cstheme="minorHAnsi"/>
                <w:sz w:val="24"/>
                <w:lang w:val="sr-Latn-RS"/>
              </w:rPr>
              <w:t>3</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Услуге очув. животне средине и геод. улуге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972232" w:rsidP="00431F7F">
            <w:pPr>
              <w:jc w:val="right"/>
              <w:rPr>
                <w:rFonts w:asciiTheme="minorHAnsi" w:hAnsiTheme="minorHAnsi" w:cstheme="minorHAnsi"/>
                <w:sz w:val="24"/>
                <w:lang w:val="sr-Cyrl-RS"/>
              </w:rPr>
            </w:pPr>
            <w:r>
              <w:rPr>
                <w:rFonts w:asciiTheme="minorHAnsi" w:hAnsiTheme="minorHAnsi" w:cstheme="minorHAnsi"/>
                <w:sz w:val="24"/>
                <w:lang w:val="sr-Cyrl-RS"/>
              </w:rPr>
              <w:t>80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Остале специјализоване услуге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D0C26" w:rsidP="00972232">
            <w:pPr>
              <w:jc w:val="right"/>
              <w:rPr>
                <w:rFonts w:asciiTheme="minorHAnsi" w:hAnsiTheme="minorHAnsi" w:cstheme="minorHAnsi"/>
                <w:sz w:val="24"/>
                <w:lang w:val="sr-Cyrl-RS"/>
              </w:rPr>
            </w:pPr>
            <w:r>
              <w:rPr>
                <w:rFonts w:asciiTheme="minorHAnsi" w:hAnsiTheme="minorHAnsi" w:cstheme="minorHAnsi"/>
                <w:sz w:val="24"/>
                <w:lang w:val="sr-Cyrl-RS"/>
              </w:rPr>
              <w:t>2,</w:t>
            </w:r>
            <w:r w:rsidR="00972232">
              <w:rPr>
                <w:rFonts w:asciiTheme="minorHAnsi" w:hAnsiTheme="minorHAnsi" w:cstheme="minorHAnsi"/>
                <w:sz w:val="24"/>
                <w:lang w:val="sr-Cyrl-RS"/>
              </w:rPr>
              <w:t>112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425</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Текуће поправке и одржавање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D0C26" w:rsidP="00431F7F">
            <w:pPr>
              <w:tabs>
                <w:tab w:val="right" w:pos="1884"/>
              </w:tabs>
              <w:jc w:val="right"/>
              <w:rPr>
                <w:rFonts w:asciiTheme="minorHAnsi" w:hAnsiTheme="minorHAnsi" w:cstheme="minorHAnsi"/>
                <w:b/>
                <w:sz w:val="24"/>
                <w:lang w:val="sr-Cyrl-RS"/>
              </w:rPr>
            </w:pPr>
            <w:r>
              <w:rPr>
                <w:rFonts w:asciiTheme="minorHAnsi" w:hAnsiTheme="minorHAnsi" w:cstheme="minorHAnsi"/>
                <w:b/>
                <w:sz w:val="24"/>
                <w:lang w:val="sr-Cyrl-CS"/>
              </w:rPr>
              <w:t>1,</w:t>
            </w:r>
            <w:r w:rsidR="005D0D23">
              <w:rPr>
                <w:rFonts w:asciiTheme="minorHAnsi" w:hAnsiTheme="minorHAnsi" w:cstheme="minorHAnsi"/>
                <w:b/>
                <w:sz w:val="24"/>
                <w:lang w:val="sr-Cyrl-CS"/>
              </w:rPr>
              <w:t>074</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Текуће попр. и одржав. зграда и објекта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7D7728" w:rsidP="005D0D23">
            <w:pPr>
              <w:jc w:val="right"/>
              <w:rPr>
                <w:rFonts w:asciiTheme="minorHAnsi" w:hAnsiTheme="minorHAnsi" w:cstheme="minorHAnsi"/>
                <w:sz w:val="24"/>
                <w:lang w:val="sr-Cyrl-RS"/>
              </w:rPr>
            </w:pPr>
            <w:r w:rsidRPr="00755E02">
              <w:rPr>
                <w:rFonts w:asciiTheme="minorHAnsi" w:hAnsiTheme="minorHAnsi" w:cstheme="minorHAnsi"/>
                <w:sz w:val="24"/>
                <w:lang w:val="sr-Cyrl-CS"/>
              </w:rPr>
              <w:t xml:space="preserve">                      </w:t>
            </w:r>
            <w:r w:rsidR="00BB4D1E" w:rsidRPr="00755E02">
              <w:rPr>
                <w:rFonts w:asciiTheme="minorHAnsi" w:hAnsiTheme="minorHAnsi" w:cstheme="minorHAnsi"/>
                <w:sz w:val="24"/>
                <w:lang w:val="sr-Cyrl-CS"/>
              </w:rPr>
              <w:t xml:space="preserve">         </w:t>
            </w:r>
            <w:r w:rsidR="005D0D23">
              <w:rPr>
                <w:rFonts w:asciiTheme="minorHAnsi" w:hAnsiTheme="minorHAnsi" w:cstheme="minorHAnsi"/>
                <w:sz w:val="24"/>
                <w:lang w:val="sr-Cyrl-RS"/>
              </w:rPr>
              <w:t>457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Текуће поправке и одржавање опреме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5D0D23" w:rsidP="00431F7F">
            <w:pPr>
              <w:jc w:val="right"/>
              <w:rPr>
                <w:rFonts w:asciiTheme="minorHAnsi" w:hAnsiTheme="minorHAnsi" w:cstheme="minorHAnsi"/>
                <w:sz w:val="24"/>
                <w:lang w:val="sr-Cyrl-RS"/>
              </w:rPr>
            </w:pPr>
            <w:r>
              <w:rPr>
                <w:rFonts w:asciiTheme="minorHAnsi" w:hAnsiTheme="minorHAnsi" w:cstheme="minorHAnsi"/>
                <w:sz w:val="24"/>
                <w:lang w:val="sr-Cyrl-RS"/>
              </w:rPr>
              <w:t>617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426</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Материјал</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A6AC3" w:rsidRPr="00755E02" w:rsidRDefault="00CA6AC3" w:rsidP="00431F7F">
            <w:pPr>
              <w:jc w:val="right"/>
              <w:rPr>
                <w:rFonts w:asciiTheme="minorHAnsi" w:hAnsiTheme="minorHAnsi" w:cstheme="minorHAnsi"/>
                <w:b/>
                <w:sz w:val="24"/>
                <w:lang w:val="sr-Cyrl-CS"/>
              </w:rPr>
            </w:pPr>
          </w:p>
          <w:p w:rsidR="00431F7F" w:rsidRPr="00755E02" w:rsidRDefault="007D7728" w:rsidP="00113867">
            <w:pPr>
              <w:jc w:val="right"/>
              <w:rPr>
                <w:rFonts w:asciiTheme="minorHAnsi" w:hAnsiTheme="minorHAnsi" w:cstheme="minorHAnsi"/>
                <w:b/>
                <w:sz w:val="24"/>
                <w:lang w:val="sr-Cyrl-RS"/>
              </w:rPr>
            </w:pPr>
            <w:r w:rsidRPr="00755E02">
              <w:rPr>
                <w:rFonts w:asciiTheme="minorHAnsi" w:hAnsiTheme="minorHAnsi" w:cstheme="minorHAnsi"/>
                <w:b/>
                <w:sz w:val="24"/>
                <w:lang w:val="sr-Cyrl-CS"/>
              </w:rPr>
              <w:t xml:space="preserve">                       </w:t>
            </w:r>
            <w:r w:rsidR="00113867">
              <w:rPr>
                <w:rFonts w:asciiTheme="minorHAnsi" w:hAnsiTheme="minorHAnsi" w:cstheme="minorHAnsi"/>
                <w:b/>
                <w:sz w:val="24"/>
                <w:lang w:val="sr-Cyrl-RS"/>
              </w:rPr>
              <w:t>3,906</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Административни материјал</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13867" w:rsidP="00431F7F">
            <w:pPr>
              <w:jc w:val="right"/>
              <w:rPr>
                <w:rFonts w:asciiTheme="minorHAnsi" w:hAnsiTheme="minorHAnsi" w:cstheme="minorHAnsi"/>
                <w:sz w:val="24"/>
                <w:lang w:val="sr-Cyrl-RS"/>
              </w:rPr>
            </w:pPr>
            <w:r>
              <w:rPr>
                <w:rFonts w:asciiTheme="minorHAnsi" w:hAnsiTheme="minorHAnsi" w:cstheme="minorHAnsi"/>
                <w:sz w:val="24"/>
                <w:lang w:val="sr-Cyrl-CS"/>
              </w:rPr>
              <w:t>537</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Материјали за образ. и усавршав. запослених</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113867" w:rsidP="00431F7F">
            <w:pPr>
              <w:jc w:val="right"/>
              <w:rPr>
                <w:rFonts w:asciiTheme="minorHAnsi" w:hAnsiTheme="minorHAnsi" w:cstheme="minorHAnsi"/>
                <w:sz w:val="24"/>
                <w:lang w:val="sr-Latn-RS"/>
              </w:rPr>
            </w:pPr>
            <w:r>
              <w:rPr>
                <w:rFonts w:asciiTheme="minorHAnsi" w:hAnsiTheme="minorHAnsi" w:cstheme="minorHAnsi"/>
                <w:sz w:val="24"/>
                <w:lang w:val="sr-Cyrl-RS"/>
              </w:rPr>
              <w:t>7</w:t>
            </w:r>
            <w:r w:rsidR="002E0627">
              <w:rPr>
                <w:rFonts w:asciiTheme="minorHAnsi" w:hAnsiTheme="minorHAnsi" w:cstheme="minorHAnsi"/>
                <w:sz w:val="24"/>
                <w:lang w:val="sr-Latn-RS"/>
              </w:rPr>
              <w:t>1</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Материјал за саобраћај</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CD0C26" w:rsidP="00113867">
            <w:pPr>
              <w:jc w:val="right"/>
              <w:rPr>
                <w:rFonts w:asciiTheme="minorHAnsi" w:hAnsiTheme="minorHAnsi" w:cstheme="minorHAnsi"/>
                <w:sz w:val="24"/>
                <w:lang w:val="sr-Latn-RS"/>
              </w:rPr>
            </w:pPr>
            <w:r>
              <w:rPr>
                <w:rFonts w:asciiTheme="minorHAnsi" w:hAnsiTheme="minorHAnsi" w:cstheme="minorHAnsi"/>
                <w:sz w:val="24"/>
                <w:lang w:val="sr-Cyrl-RS"/>
              </w:rPr>
              <w:t>1,</w:t>
            </w:r>
            <w:r w:rsidR="00113867">
              <w:rPr>
                <w:rFonts w:asciiTheme="minorHAnsi" w:hAnsiTheme="minorHAnsi" w:cstheme="minorHAnsi"/>
                <w:sz w:val="24"/>
                <w:lang w:val="sr-Cyrl-RS"/>
              </w:rPr>
              <w:t>54</w:t>
            </w:r>
            <w:r w:rsidR="002E0627">
              <w:rPr>
                <w:rFonts w:asciiTheme="minorHAnsi" w:hAnsiTheme="minorHAnsi" w:cstheme="minorHAnsi"/>
                <w:sz w:val="24"/>
                <w:lang w:val="sr-Latn-RS"/>
              </w:rPr>
              <w:t>1</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Материјал за образовање, културу и спорт</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13867" w:rsidP="00431F7F">
            <w:pPr>
              <w:jc w:val="right"/>
              <w:rPr>
                <w:rFonts w:asciiTheme="minorHAnsi" w:hAnsiTheme="minorHAnsi" w:cstheme="minorHAnsi"/>
                <w:sz w:val="24"/>
                <w:lang w:val="sr-Cyrl-RS"/>
              </w:rPr>
            </w:pPr>
            <w:r>
              <w:rPr>
                <w:rFonts w:asciiTheme="minorHAnsi" w:hAnsiTheme="minorHAnsi" w:cstheme="minorHAnsi"/>
                <w:sz w:val="24"/>
                <w:lang w:val="sr-Cyrl-RS"/>
              </w:rPr>
              <w:t>162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 xml:space="preserve">Матер. за  одр. хигијене  и угоститељство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13867" w:rsidP="00431F7F">
            <w:pPr>
              <w:jc w:val="right"/>
              <w:rPr>
                <w:rFonts w:asciiTheme="minorHAnsi" w:hAnsiTheme="minorHAnsi" w:cstheme="minorHAnsi"/>
                <w:sz w:val="24"/>
                <w:lang w:val="sr-Cyrl-RS"/>
              </w:rPr>
            </w:pPr>
            <w:r>
              <w:rPr>
                <w:rFonts w:asciiTheme="minorHAnsi" w:hAnsiTheme="minorHAnsi" w:cstheme="minorHAnsi"/>
                <w:sz w:val="24"/>
                <w:lang w:val="sr-Cyrl-RS"/>
              </w:rPr>
              <w:t>472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 xml:space="preserve">Материјал за посебне намене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13867" w:rsidP="00431F7F">
            <w:pPr>
              <w:jc w:val="right"/>
              <w:rPr>
                <w:rFonts w:asciiTheme="minorHAnsi" w:hAnsiTheme="minorHAnsi" w:cstheme="minorHAnsi"/>
                <w:sz w:val="24"/>
                <w:lang w:val="sr-Cyrl-RS"/>
              </w:rPr>
            </w:pPr>
            <w:r>
              <w:rPr>
                <w:rFonts w:asciiTheme="minorHAnsi" w:hAnsiTheme="minorHAnsi" w:cstheme="minorHAnsi"/>
                <w:sz w:val="24"/>
                <w:lang w:val="sr-Cyrl-RS"/>
              </w:rPr>
              <w:t>1,123</w:t>
            </w:r>
          </w:p>
        </w:tc>
      </w:tr>
      <w:tr w:rsidR="00217056"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217056" w:rsidRPr="00755E02" w:rsidRDefault="00217056" w:rsidP="00431F7F">
            <w:pPr>
              <w:rPr>
                <w:rFonts w:asciiTheme="minorHAnsi" w:hAnsiTheme="minorHAnsi" w:cstheme="minorHAnsi"/>
                <w:b/>
                <w:sz w:val="24"/>
                <w:lang w:val="sr-Cyrl-CS"/>
              </w:rPr>
            </w:pPr>
            <w:r w:rsidRPr="00755E02">
              <w:rPr>
                <w:rFonts w:asciiTheme="minorHAnsi" w:hAnsiTheme="minorHAnsi" w:cstheme="minorHAnsi"/>
                <w:b/>
                <w:sz w:val="24"/>
                <w:lang w:val="sr-Cyrl-CS"/>
              </w:rPr>
              <w:t>44</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17056" w:rsidRPr="00755E02" w:rsidRDefault="00217056" w:rsidP="00431F7F">
            <w:pPr>
              <w:rPr>
                <w:rFonts w:asciiTheme="minorHAnsi" w:hAnsiTheme="minorHAnsi" w:cstheme="minorHAnsi"/>
                <w:b/>
                <w:sz w:val="24"/>
                <w:lang w:val="sr-Cyrl-CS"/>
              </w:rPr>
            </w:pPr>
            <w:r w:rsidRPr="00755E02">
              <w:rPr>
                <w:rFonts w:asciiTheme="minorHAnsi" w:hAnsiTheme="minorHAnsi" w:cstheme="minorHAnsi"/>
                <w:b/>
                <w:sz w:val="24"/>
                <w:lang w:val="sr-Cyrl-CS"/>
              </w:rPr>
              <w:t>Отплата камата и пратећи трошкови задуживања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17056" w:rsidRPr="00755E02" w:rsidRDefault="004054A8" w:rsidP="00431F7F">
            <w:pPr>
              <w:jc w:val="right"/>
              <w:rPr>
                <w:rFonts w:asciiTheme="minorHAnsi" w:hAnsiTheme="minorHAnsi" w:cstheme="minorHAnsi"/>
                <w:b/>
                <w:sz w:val="24"/>
                <w:lang w:val="sr-Cyrl-RS"/>
              </w:rPr>
            </w:pPr>
            <w:r>
              <w:rPr>
                <w:rFonts w:asciiTheme="minorHAnsi" w:hAnsiTheme="minorHAnsi" w:cstheme="minorHAnsi"/>
                <w:b/>
                <w:sz w:val="24"/>
                <w:lang w:val="sr-Cyrl-RS"/>
              </w:rPr>
              <w:t>72</w:t>
            </w:r>
          </w:p>
        </w:tc>
      </w:tr>
      <w:tr w:rsidR="00217056"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217056" w:rsidRPr="00755E02" w:rsidRDefault="00217056" w:rsidP="00431F7F">
            <w:pPr>
              <w:rPr>
                <w:rFonts w:asciiTheme="minorHAnsi" w:hAnsiTheme="minorHAnsi" w:cstheme="minorHAnsi"/>
                <w:b/>
                <w:sz w:val="24"/>
                <w:lang w:val="sr-Cyrl-CS"/>
              </w:rPr>
            </w:pPr>
            <w:r w:rsidRPr="00755E02">
              <w:rPr>
                <w:rFonts w:asciiTheme="minorHAnsi" w:hAnsiTheme="minorHAnsi" w:cstheme="minorHAnsi"/>
                <w:b/>
                <w:sz w:val="24"/>
                <w:lang w:val="sr-Cyrl-CS"/>
              </w:rPr>
              <w:t>441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17056" w:rsidRPr="00755E02" w:rsidRDefault="00217056" w:rsidP="00431F7F">
            <w:pPr>
              <w:rPr>
                <w:rFonts w:asciiTheme="minorHAnsi" w:hAnsiTheme="minorHAnsi" w:cstheme="minorHAnsi"/>
                <w:b/>
                <w:sz w:val="24"/>
                <w:lang w:val="sr-Cyrl-CS"/>
              </w:rPr>
            </w:pPr>
            <w:r w:rsidRPr="00755E02">
              <w:rPr>
                <w:rFonts w:asciiTheme="minorHAnsi" w:hAnsiTheme="minorHAnsi" w:cstheme="minorHAnsi"/>
                <w:b/>
                <w:sz w:val="24"/>
                <w:lang w:val="sr-Cyrl-CS"/>
              </w:rPr>
              <w:t>Отплата камата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17056" w:rsidRPr="00755E02" w:rsidRDefault="00195CE2" w:rsidP="00431F7F">
            <w:pPr>
              <w:jc w:val="right"/>
              <w:rPr>
                <w:rFonts w:asciiTheme="minorHAnsi" w:hAnsiTheme="minorHAnsi" w:cstheme="minorHAnsi"/>
                <w:b/>
                <w:sz w:val="24"/>
                <w:lang w:val="sr-Cyrl-RS"/>
              </w:rPr>
            </w:pPr>
            <w:r>
              <w:rPr>
                <w:rFonts w:asciiTheme="minorHAnsi" w:hAnsiTheme="minorHAnsi" w:cstheme="minorHAnsi"/>
                <w:b/>
                <w:sz w:val="24"/>
                <w:lang w:val="sr-Cyrl-RS"/>
              </w:rPr>
              <w:t>72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rPr>
            </w:pPr>
            <w:r w:rsidRPr="00755E02">
              <w:rPr>
                <w:rFonts w:asciiTheme="minorHAnsi" w:hAnsiTheme="minorHAnsi" w:cstheme="minorHAnsi"/>
                <w:b/>
                <w:sz w:val="24"/>
              </w:rPr>
              <w:t>46</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rPr>
            </w:pPr>
            <w:r w:rsidRPr="00755E02">
              <w:rPr>
                <w:rFonts w:asciiTheme="minorHAnsi" w:hAnsiTheme="minorHAnsi" w:cstheme="minorHAnsi"/>
                <w:b/>
                <w:sz w:val="24"/>
              </w:rPr>
              <w:t>Дотације, донације и трансфери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95CE2" w:rsidP="00431F7F">
            <w:pPr>
              <w:jc w:val="right"/>
              <w:rPr>
                <w:rFonts w:asciiTheme="minorHAnsi" w:hAnsiTheme="minorHAnsi" w:cstheme="minorHAnsi"/>
                <w:b/>
                <w:sz w:val="24"/>
                <w:lang w:val="sr-Cyrl-RS"/>
              </w:rPr>
            </w:pPr>
            <w:r>
              <w:rPr>
                <w:rFonts w:asciiTheme="minorHAnsi" w:hAnsiTheme="minorHAnsi" w:cstheme="minorHAnsi"/>
                <w:b/>
                <w:sz w:val="24"/>
                <w:lang w:val="sr-Cyrl-RS"/>
              </w:rPr>
              <w:t>5,580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rPr>
            </w:pPr>
            <w:r w:rsidRPr="00755E02">
              <w:rPr>
                <w:rFonts w:asciiTheme="minorHAnsi" w:hAnsiTheme="minorHAnsi" w:cstheme="minorHAnsi"/>
                <w:b/>
                <w:sz w:val="24"/>
              </w:rPr>
              <w:t>463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rPr>
            </w:pPr>
            <w:r w:rsidRPr="00755E02">
              <w:rPr>
                <w:rFonts w:asciiTheme="minorHAnsi" w:hAnsiTheme="minorHAnsi" w:cstheme="minorHAnsi"/>
                <w:b/>
                <w:sz w:val="24"/>
              </w:rPr>
              <w:t>Текући трансфери осталим нивоима власти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95CE2" w:rsidP="00431F7F">
            <w:pPr>
              <w:jc w:val="right"/>
              <w:rPr>
                <w:rFonts w:asciiTheme="minorHAnsi" w:hAnsiTheme="minorHAnsi" w:cstheme="minorHAnsi"/>
                <w:b/>
                <w:sz w:val="24"/>
                <w:lang w:val="sr-Cyrl-RS"/>
              </w:rPr>
            </w:pPr>
            <w:r>
              <w:rPr>
                <w:rFonts w:asciiTheme="minorHAnsi" w:hAnsiTheme="minorHAnsi" w:cstheme="minorHAnsi"/>
                <w:b/>
                <w:sz w:val="24"/>
                <w:lang w:val="sr-Cyrl-RS"/>
              </w:rPr>
              <w:t>5,580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rPr>
            </w:pPr>
            <w:r w:rsidRPr="00755E02">
              <w:rPr>
                <w:rFonts w:asciiTheme="minorHAnsi" w:hAnsiTheme="minorHAnsi" w:cstheme="minorHAnsi"/>
                <w:sz w:val="24"/>
              </w:rPr>
              <w:t>Текући трансфери осталим нивоима власти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95CE2" w:rsidP="00431F7F">
            <w:pPr>
              <w:jc w:val="right"/>
              <w:rPr>
                <w:rFonts w:asciiTheme="minorHAnsi" w:hAnsiTheme="minorHAnsi" w:cstheme="minorHAnsi"/>
                <w:sz w:val="24"/>
                <w:lang w:val="sr-Cyrl-RS"/>
              </w:rPr>
            </w:pPr>
            <w:r>
              <w:rPr>
                <w:rFonts w:asciiTheme="minorHAnsi" w:hAnsiTheme="minorHAnsi" w:cstheme="minorHAnsi"/>
                <w:sz w:val="24"/>
                <w:lang w:val="sr-Cyrl-RS"/>
              </w:rPr>
              <w:t>5,580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465</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Остале дотације и трансфери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b/>
                <w:sz w:val="24"/>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Остале дотације и трансфери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470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Права из социјалног осигурања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D0C26" w:rsidP="00431F7F">
            <w:pPr>
              <w:jc w:val="right"/>
              <w:rPr>
                <w:rFonts w:asciiTheme="minorHAnsi" w:hAnsiTheme="minorHAnsi" w:cstheme="minorHAnsi"/>
                <w:b/>
                <w:sz w:val="24"/>
                <w:lang w:val="sr-Cyrl-RS"/>
              </w:rPr>
            </w:pPr>
            <w:r>
              <w:rPr>
                <w:rFonts w:asciiTheme="minorHAnsi" w:hAnsiTheme="minorHAnsi" w:cstheme="minorHAnsi"/>
                <w:b/>
                <w:sz w:val="24"/>
                <w:lang w:val="sr-Cyrl-RS"/>
              </w:rPr>
              <w:t>1,</w:t>
            </w:r>
            <w:r w:rsidR="00195CE2">
              <w:rPr>
                <w:rFonts w:asciiTheme="minorHAnsi" w:hAnsiTheme="minorHAnsi" w:cstheme="minorHAnsi"/>
                <w:b/>
                <w:sz w:val="24"/>
                <w:lang w:val="sr-Cyrl-RS"/>
              </w:rPr>
              <w:t>388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lastRenderedPageBreak/>
              <w:t>472</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Накнаде за соц.  заштиту из буџета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D0C26" w:rsidP="00431F7F">
            <w:pPr>
              <w:jc w:val="right"/>
              <w:rPr>
                <w:rFonts w:asciiTheme="minorHAnsi" w:hAnsiTheme="minorHAnsi" w:cstheme="minorHAnsi"/>
                <w:b/>
                <w:sz w:val="24"/>
                <w:lang w:val="sr-Cyrl-RS"/>
              </w:rPr>
            </w:pPr>
            <w:r>
              <w:rPr>
                <w:rFonts w:asciiTheme="minorHAnsi" w:hAnsiTheme="minorHAnsi" w:cstheme="minorHAnsi"/>
                <w:b/>
                <w:sz w:val="24"/>
                <w:lang w:val="sr-Cyrl-RS"/>
              </w:rPr>
              <w:t>1,</w:t>
            </w:r>
            <w:r w:rsidR="00195CE2">
              <w:rPr>
                <w:rFonts w:asciiTheme="minorHAnsi" w:hAnsiTheme="minorHAnsi" w:cstheme="minorHAnsi"/>
                <w:b/>
                <w:sz w:val="24"/>
                <w:lang w:val="sr-Cyrl-RS"/>
              </w:rPr>
              <w:t>388</w:t>
            </w:r>
          </w:p>
        </w:tc>
      </w:tr>
      <w:tr w:rsidR="00FF50D0"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FF50D0" w:rsidRPr="00755E02" w:rsidRDefault="00FF50D0"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F50D0" w:rsidRPr="00755E02" w:rsidRDefault="00683645" w:rsidP="00683645">
            <w:pPr>
              <w:rPr>
                <w:rFonts w:asciiTheme="minorHAnsi" w:hAnsiTheme="minorHAnsi" w:cstheme="minorHAnsi"/>
                <w:b/>
                <w:sz w:val="24"/>
                <w:lang w:val="sr-Cyrl-CS"/>
              </w:rPr>
            </w:pPr>
            <w:r w:rsidRPr="00755E02">
              <w:rPr>
                <w:rFonts w:asciiTheme="minorHAnsi" w:hAnsiTheme="minorHAnsi" w:cstheme="minorHAnsi"/>
                <w:sz w:val="24"/>
                <w:lang w:val="sr-Cyrl-CS"/>
              </w:rPr>
              <w:t>Накнада из буџета у случају болести и инвалидности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F50D0" w:rsidRPr="00CD0C26" w:rsidRDefault="00195CE2" w:rsidP="00431F7F">
            <w:pPr>
              <w:jc w:val="right"/>
              <w:rPr>
                <w:rFonts w:asciiTheme="minorHAnsi" w:hAnsiTheme="minorHAnsi" w:cstheme="minorHAnsi"/>
                <w:sz w:val="24"/>
                <w:lang w:val="sr-Cyrl-RS"/>
              </w:rPr>
            </w:pPr>
            <w:r>
              <w:rPr>
                <w:rFonts w:asciiTheme="minorHAnsi" w:hAnsiTheme="minorHAnsi" w:cstheme="minorHAnsi"/>
                <w:sz w:val="24"/>
                <w:lang w:val="sr-Cyrl-RS"/>
              </w:rPr>
              <w:t>360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Накнада из буџета за децу и породицу</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95CE2" w:rsidP="00431F7F">
            <w:pPr>
              <w:jc w:val="right"/>
              <w:rPr>
                <w:rFonts w:asciiTheme="minorHAnsi" w:hAnsiTheme="minorHAnsi" w:cstheme="minorHAnsi"/>
                <w:sz w:val="24"/>
                <w:lang w:val="sr-Cyrl-RS"/>
              </w:rPr>
            </w:pPr>
            <w:r>
              <w:rPr>
                <w:rFonts w:asciiTheme="minorHAnsi" w:hAnsiTheme="minorHAnsi" w:cstheme="minorHAnsi"/>
                <w:sz w:val="24"/>
                <w:lang w:val="sr-Cyrl-RS"/>
              </w:rPr>
              <w:t>1,028</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Накн. из буџета  у случај смрти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lang w:val="sr-Cyrl-C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Остале накнаде из буџета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lang w:val="sr-Cyrl-R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480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Остали расходи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95CE2" w:rsidP="00431F7F">
            <w:pPr>
              <w:jc w:val="right"/>
              <w:rPr>
                <w:rFonts w:asciiTheme="minorHAnsi" w:hAnsiTheme="minorHAnsi" w:cstheme="minorHAnsi"/>
                <w:b/>
                <w:sz w:val="24"/>
                <w:lang w:val="sr-Cyrl-RS"/>
              </w:rPr>
            </w:pPr>
            <w:r>
              <w:rPr>
                <w:rFonts w:asciiTheme="minorHAnsi" w:hAnsiTheme="minorHAnsi" w:cstheme="minorHAnsi"/>
                <w:b/>
                <w:sz w:val="24"/>
                <w:lang w:val="sr-Cyrl-RS"/>
              </w:rPr>
              <w:t>8,685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481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Дотације невладиним организацијама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CD0C26" w:rsidRDefault="00195CE2" w:rsidP="00431F7F">
            <w:pPr>
              <w:jc w:val="right"/>
              <w:rPr>
                <w:rFonts w:asciiTheme="minorHAnsi" w:hAnsiTheme="minorHAnsi" w:cstheme="minorHAnsi"/>
                <w:b/>
                <w:sz w:val="24"/>
                <w:lang w:val="sr-Cyrl-RS"/>
              </w:rPr>
            </w:pPr>
            <w:r>
              <w:rPr>
                <w:rFonts w:asciiTheme="minorHAnsi" w:hAnsiTheme="minorHAnsi" w:cstheme="minorHAnsi"/>
                <w:b/>
                <w:sz w:val="24"/>
                <w:lang w:val="sr-Cyrl-RS"/>
              </w:rPr>
              <w:t>8,623</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482</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Порези, обавезне таксе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95CE2" w:rsidP="00431F7F">
            <w:pPr>
              <w:tabs>
                <w:tab w:val="right" w:pos="2004"/>
              </w:tabs>
              <w:jc w:val="right"/>
              <w:rPr>
                <w:rFonts w:asciiTheme="minorHAnsi" w:hAnsiTheme="minorHAnsi" w:cstheme="minorHAnsi"/>
                <w:b/>
                <w:sz w:val="24"/>
                <w:lang w:val="sr-Cyrl-RS"/>
              </w:rPr>
            </w:pPr>
            <w:r>
              <w:rPr>
                <w:rFonts w:asciiTheme="minorHAnsi" w:hAnsiTheme="minorHAnsi" w:cstheme="minorHAnsi"/>
                <w:b/>
                <w:sz w:val="24"/>
                <w:lang w:val="sr-Cyrl-CS"/>
              </w:rPr>
              <w:t>62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Остали порези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CD0C26" w:rsidP="00431F7F">
            <w:pPr>
              <w:tabs>
                <w:tab w:val="right" w:pos="2004"/>
              </w:tabs>
              <w:jc w:val="right"/>
              <w:rPr>
                <w:rFonts w:asciiTheme="minorHAnsi" w:hAnsiTheme="minorHAnsi" w:cstheme="minorHAnsi"/>
                <w:sz w:val="24"/>
                <w:lang w:val="sr-Cyrl-RS"/>
              </w:rPr>
            </w:pPr>
            <w:r>
              <w:rPr>
                <w:rFonts w:asciiTheme="minorHAnsi" w:hAnsiTheme="minorHAnsi" w:cstheme="minorHAnsi"/>
                <w:sz w:val="24"/>
                <w:lang w:val="sr-Cyrl-CS"/>
              </w:rPr>
              <w:t>4</w:t>
            </w:r>
            <w:r w:rsidR="00195CE2">
              <w:rPr>
                <w:rFonts w:asciiTheme="minorHAnsi" w:hAnsiTheme="minorHAnsi" w:cstheme="minorHAnsi"/>
                <w:sz w:val="24"/>
                <w:lang w:val="sr-Cyrl-CS"/>
              </w:rPr>
              <w:t>9</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Обавезне таксе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95CE2" w:rsidP="00431F7F">
            <w:pPr>
              <w:jc w:val="right"/>
              <w:rPr>
                <w:rFonts w:asciiTheme="minorHAnsi" w:hAnsiTheme="minorHAnsi" w:cstheme="minorHAnsi"/>
                <w:sz w:val="24"/>
                <w:lang w:val="sr-Cyrl-CS"/>
              </w:rPr>
            </w:pPr>
            <w:r>
              <w:rPr>
                <w:rFonts w:asciiTheme="minorHAnsi" w:hAnsiTheme="minorHAnsi" w:cstheme="minorHAnsi"/>
                <w:sz w:val="24"/>
                <w:lang w:val="sr-Cyrl-CS"/>
              </w:rPr>
              <w:t>13</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483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Новчане казне и пенали по решењу судова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CD0C26" w:rsidRDefault="00431F7F" w:rsidP="00431F7F">
            <w:pPr>
              <w:jc w:val="right"/>
              <w:rPr>
                <w:rFonts w:asciiTheme="minorHAnsi" w:hAnsiTheme="minorHAnsi" w:cstheme="minorHAnsi"/>
                <w:b/>
                <w:sz w:val="24"/>
                <w:lang w:val="sr-Cyrl-R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Новчане казне и пенали по решењу судова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CD0C26" w:rsidRDefault="00431F7F" w:rsidP="00431F7F">
            <w:pPr>
              <w:jc w:val="right"/>
              <w:rPr>
                <w:rFonts w:asciiTheme="minorHAnsi" w:hAnsiTheme="minorHAnsi" w:cstheme="minorHAnsi"/>
                <w:sz w:val="24"/>
                <w:lang w:val="sr-Cyrl-R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500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Издаци за нефинансијску имовину</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CD0C26" w:rsidP="00431F7F">
            <w:pPr>
              <w:jc w:val="right"/>
              <w:rPr>
                <w:rFonts w:asciiTheme="minorHAnsi" w:hAnsiTheme="minorHAnsi" w:cstheme="minorHAnsi"/>
                <w:b/>
                <w:sz w:val="24"/>
                <w:lang w:val="sr-Latn-RS"/>
              </w:rPr>
            </w:pPr>
            <w:r>
              <w:rPr>
                <w:rFonts w:asciiTheme="minorHAnsi" w:hAnsiTheme="minorHAnsi" w:cstheme="minorHAnsi"/>
                <w:b/>
                <w:sz w:val="24"/>
                <w:lang w:val="sr-Cyrl-RS"/>
              </w:rPr>
              <w:t>2,</w:t>
            </w:r>
            <w:r w:rsidR="00195CE2">
              <w:rPr>
                <w:rFonts w:asciiTheme="minorHAnsi" w:hAnsiTheme="minorHAnsi" w:cstheme="minorHAnsi"/>
                <w:b/>
                <w:sz w:val="24"/>
                <w:lang w:val="sr-Cyrl-RS"/>
              </w:rPr>
              <w:t>17</w:t>
            </w:r>
            <w:r w:rsidR="002E0627">
              <w:rPr>
                <w:rFonts w:asciiTheme="minorHAnsi" w:hAnsiTheme="minorHAnsi" w:cstheme="minorHAnsi"/>
                <w:b/>
                <w:sz w:val="24"/>
                <w:lang w:val="sr-Latn-RS"/>
              </w:rPr>
              <w:t>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510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Основна средства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CD0C26" w:rsidP="00431F7F">
            <w:pPr>
              <w:jc w:val="right"/>
              <w:rPr>
                <w:rFonts w:asciiTheme="minorHAnsi" w:hAnsiTheme="minorHAnsi" w:cstheme="minorHAnsi"/>
                <w:b/>
                <w:sz w:val="24"/>
                <w:lang w:val="sr-Latn-RS"/>
              </w:rPr>
            </w:pPr>
            <w:r>
              <w:rPr>
                <w:rFonts w:asciiTheme="minorHAnsi" w:hAnsiTheme="minorHAnsi" w:cstheme="minorHAnsi"/>
                <w:b/>
                <w:sz w:val="24"/>
                <w:lang w:val="sr-Cyrl-RS"/>
              </w:rPr>
              <w:t>2,</w:t>
            </w:r>
            <w:r w:rsidR="00195CE2">
              <w:rPr>
                <w:rFonts w:asciiTheme="minorHAnsi" w:hAnsiTheme="minorHAnsi" w:cstheme="minorHAnsi"/>
                <w:b/>
                <w:sz w:val="24"/>
                <w:lang w:val="sr-Cyrl-RS"/>
              </w:rPr>
              <w:t>17</w:t>
            </w:r>
            <w:r w:rsidR="00D710FC">
              <w:rPr>
                <w:rFonts w:asciiTheme="minorHAnsi" w:hAnsiTheme="minorHAnsi" w:cstheme="minorHAnsi"/>
                <w:b/>
                <w:sz w:val="24"/>
                <w:lang w:val="sr-Latn-RS"/>
              </w:rPr>
              <w:t>2</w:t>
            </w:r>
          </w:p>
        </w:tc>
      </w:tr>
      <w:tr w:rsidR="007C2994"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7C2994" w:rsidRPr="00755E02" w:rsidRDefault="007C2994" w:rsidP="00431F7F">
            <w:pPr>
              <w:rPr>
                <w:rFonts w:asciiTheme="minorHAnsi" w:hAnsiTheme="minorHAnsi" w:cstheme="minorHAnsi"/>
                <w:b/>
                <w:sz w:val="24"/>
                <w:lang w:val="sr-Cyrl-CS"/>
              </w:rPr>
            </w:pPr>
            <w:r w:rsidRPr="00755E02">
              <w:rPr>
                <w:rFonts w:asciiTheme="minorHAnsi" w:hAnsiTheme="minorHAnsi" w:cstheme="minorHAnsi"/>
                <w:b/>
                <w:sz w:val="24"/>
                <w:lang w:val="sr-Cyrl-CS"/>
              </w:rPr>
              <w:t>511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7C2994" w:rsidRPr="00755E02" w:rsidRDefault="00BE3AB4" w:rsidP="00431F7F">
            <w:pPr>
              <w:rPr>
                <w:rFonts w:asciiTheme="minorHAnsi" w:hAnsiTheme="minorHAnsi" w:cstheme="minorHAnsi"/>
                <w:b/>
                <w:sz w:val="24"/>
                <w:lang w:val="sr-Cyrl-CS"/>
              </w:rPr>
            </w:pPr>
            <w:r w:rsidRPr="00755E02">
              <w:rPr>
                <w:rFonts w:asciiTheme="minorHAnsi" w:hAnsiTheme="minorHAnsi" w:cstheme="minorHAnsi"/>
                <w:b/>
                <w:sz w:val="24"/>
                <w:lang w:val="sr-Cyrl-CS"/>
              </w:rPr>
              <w:t>Зграде и грађевински објекти</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C2994" w:rsidRPr="00755E02" w:rsidRDefault="007C2994" w:rsidP="00431F7F">
            <w:pPr>
              <w:jc w:val="right"/>
              <w:rPr>
                <w:rFonts w:asciiTheme="minorHAnsi" w:hAnsiTheme="minorHAnsi" w:cstheme="minorHAnsi"/>
                <w:b/>
                <w:sz w:val="24"/>
              </w:rPr>
            </w:pPr>
          </w:p>
        </w:tc>
      </w:tr>
      <w:tr w:rsidR="00BE3AB4"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BE3AB4" w:rsidRPr="00755E02" w:rsidRDefault="00BE3AB4"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E3AB4" w:rsidRPr="00755E02" w:rsidRDefault="00BE3AB4" w:rsidP="00431F7F">
            <w:pPr>
              <w:rPr>
                <w:rFonts w:asciiTheme="minorHAnsi" w:hAnsiTheme="minorHAnsi" w:cstheme="minorHAnsi"/>
                <w:sz w:val="24"/>
                <w:lang w:val="sr-Cyrl-CS"/>
              </w:rPr>
            </w:pPr>
            <w:r w:rsidRPr="00755E02">
              <w:rPr>
                <w:rFonts w:asciiTheme="minorHAnsi" w:hAnsiTheme="minorHAnsi" w:cstheme="minorHAnsi"/>
                <w:sz w:val="24"/>
                <w:lang w:val="sr-Cyrl-CS"/>
              </w:rPr>
              <w:t>Изградња зграда и објеката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E3AB4" w:rsidRPr="00755E02" w:rsidRDefault="00BE3AB4" w:rsidP="00431F7F">
            <w:pPr>
              <w:jc w:val="right"/>
              <w:rPr>
                <w:rFonts w:asciiTheme="minorHAnsi" w:hAnsiTheme="minorHAnsi" w:cstheme="minorHAnsi"/>
                <w:sz w:val="24"/>
              </w:rPr>
            </w:pPr>
          </w:p>
        </w:tc>
      </w:tr>
      <w:tr w:rsidR="007C2994"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7C2994" w:rsidRPr="00755E02" w:rsidRDefault="007C2994"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7C2994" w:rsidRPr="00755E02" w:rsidRDefault="00BE3AB4" w:rsidP="00431F7F">
            <w:pPr>
              <w:rPr>
                <w:rFonts w:asciiTheme="minorHAnsi" w:hAnsiTheme="minorHAnsi" w:cstheme="minorHAnsi"/>
                <w:sz w:val="24"/>
                <w:lang w:val="sr-Cyrl-CS"/>
              </w:rPr>
            </w:pPr>
            <w:r w:rsidRPr="00755E02">
              <w:rPr>
                <w:rFonts w:asciiTheme="minorHAnsi" w:hAnsiTheme="minorHAnsi" w:cstheme="minorHAnsi"/>
                <w:sz w:val="24"/>
                <w:lang w:val="sr-Cyrl-CS"/>
              </w:rPr>
              <w:t>Капитално  одржавање зграда и објеката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C2994" w:rsidRPr="00755E02" w:rsidRDefault="007C2994" w:rsidP="00431F7F">
            <w:pPr>
              <w:jc w:val="right"/>
              <w:rPr>
                <w:rFonts w:asciiTheme="minorHAnsi" w:hAnsiTheme="minorHAnsi" w:cstheme="minorHAnsi"/>
                <w:sz w:val="24"/>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512</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Машине и опрема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195CE2" w:rsidP="00431F7F">
            <w:pPr>
              <w:jc w:val="right"/>
              <w:rPr>
                <w:rFonts w:asciiTheme="minorHAnsi" w:hAnsiTheme="minorHAnsi" w:cstheme="minorHAnsi"/>
                <w:b/>
                <w:sz w:val="24"/>
                <w:lang w:val="sr-Latn-RS"/>
              </w:rPr>
            </w:pPr>
            <w:r>
              <w:rPr>
                <w:rFonts w:asciiTheme="minorHAnsi" w:hAnsiTheme="minorHAnsi" w:cstheme="minorHAnsi"/>
                <w:b/>
                <w:sz w:val="24"/>
                <w:lang w:val="sr-Cyrl-RS"/>
              </w:rPr>
              <w:t>1,72</w:t>
            </w:r>
            <w:r w:rsidR="002E0627">
              <w:rPr>
                <w:rFonts w:asciiTheme="minorHAnsi" w:hAnsiTheme="minorHAnsi" w:cstheme="minorHAnsi"/>
                <w:b/>
                <w:sz w:val="24"/>
                <w:lang w:val="sr-Latn-RS"/>
              </w:rPr>
              <w:t>3</w:t>
            </w:r>
          </w:p>
        </w:tc>
      </w:tr>
      <w:tr w:rsidR="0018299D"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18299D" w:rsidRPr="00755E02" w:rsidRDefault="0018299D" w:rsidP="00431F7F">
            <w:pPr>
              <w:rPr>
                <w:rFonts w:asciiTheme="minorHAnsi" w:hAnsiTheme="minorHAnsi" w:cstheme="minorHAnsi"/>
                <w:b/>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18299D" w:rsidRPr="00755E02" w:rsidRDefault="002949F8" w:rsidP="00431F7F">
            <w:pPr>
              <w:rPr>
                <w:rFonts w:asciiTheme="minorHAnsi" w:hAnsiTheme="minorHAnsi" w:cstheme="minorHAnsi"/>
                <w:sz w:val="24"/>
                <w:lang w:val="sr-Cyrl-CS"/>
              </w:rPr>
            </w:pPr>
            <w:r w:rsidRPr="00755E02">
              <w:rPr>
                <w:rFonts w:asciiTheme="minorHAnsi" w:hAnsiTheme="minorHAnsi" w:cstheme="minorHAnsi"/>
                <w:sz w:val="24"/>
                <w:lang w:val="sr-Cyrl-CS"/>
              </w:rPr>
              <w:t>Опрема за саобраћај</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299D" w:rsidRPr="00D710FC" w:rsidRDefault="00195CE2" w:rsidP="00431F7F">
            <w:pPr>
              <w:jc w:val="right"/>
              <w:rPr>
                <w:rFonts w:asciiTheme="minorHAnsi" w:hAnsiTheme="minorHAnsi" w:cstheme="minorHAnsi"/>
                <w:sz w:val="24"/>
                <w:lang w:val="sr-Latn-RS"/>
              </w:rPr>
            </w:pPr>
            <w:r>
              <w:rPr>
                <w:rFonts w:asciiTheme="minorHAnsi" w:hAnsiTheme="minorHAnsi" w:cstheme="minorHAnsi"/>
                <w:sz w:val="24"/>
                <w:lang w:val="sr-Cyrl-RS"/>
              </w:rPr>
              <w:t>98</w:t>
            </w:r>
            <w:r w:rsidR="00D710FC">
              <w:rPr>
                <w:rFonts w:asciiTheme="minorHAnsi" w:hAnsiTheme="minorHAnsi" w:cstheme="minorHAnsi"/>
                <w:sz w:val="24"/>
                <w:lang w:val="sr-Latn-RS"/>
              </w:rPr>
              <w:t>2</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Административна опрема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195CE2" w:rsidP="00431F7F">
            <w:pPr>
              <w:jc w:val="right"/>
              <w:rPr>
                <w:rFonts w:asciiTheme="minorHAnsi" w:hAnsiTheme="minorHAnsi" w:cstheme="minorHAnsi"/>
                <w:sz w:val="24"/>
                <w:lang w:val="sr-Cyrl-RS"/>
              </w:rPr>
            </w:pPr>
            <w:r>
              <w:rPr>
                <w:rFonts w:asciiTheme="minorHAnsi" w:hAnsiTheme="minorHAnsi" w:cstheme="minorHAnsi"/>
                <w:sz w:val="24"/>
                <w:lang w:val="sr-Cyrl-RS"/>
              </w:rPr>
              <w:t>740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Опрема за културу образовање и спорт</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rPr>
            </w:pPr>
            <w:r w:rsidRPr="00755E02">
              <w:rPr>
                <w:rFonts w:asciiTheme="minorHAnsi" w:hAnsiTheme="minorHAnsi" w:cstheme="minorHAnsi"/>
                <w:sz w:val="24"/>
                <w:lang w:val="sr-Cyrl-CS"/>
              </w:rPr>
              <w:t>Опрема за производњу,моторна,непокретна и немоторна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2949F8">
            <w:pPr>
              <w:jc w:val="right"/>
              <w:rPr>
                <w:rFonts w:asciiTheme="minorHAnsi" w:hAnsiTheme="minorHAnsi" w:cstheme="minorHAnsi"/>
                <w:sz w:val="24"/>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513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Остале непокретности и опрема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b/>
                <w:sz w:val="24"/>
                <w:lang w:val="sr-Cyrl-RS"/>
              </w:rPr>
            </w:pPr>
          </w:p>
        </w:tc>
      </w:tr>
      <w:tr w:rsidR="00431F7F" w:rsidRPr="00755E02" w:rsidTr="00CD0C26">
        <w:trPr>
          <w:trHeight w:val="428"/>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Остале непокретности и опрема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lang w:val="sr-Cyrl-RS"/>
              </w:rPr>
            </w:pPr>
          </w:p>
        </w:tc>
      </w:tr>
      <w:tr w:rsidR="00FA365A"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FA365A" w:rsidRPr="00755E02" w:rsidRDefault="00FA365A" w:rsidP="00431F7F">
            <w:pPr>
              <w:rPr>
                <w:rFonts w:asciiTheme="minorHAnsi" w:hAnsiTheme="minorHAnsi" w:cstheme="minorHAnsi"/>
                <w:sz w:val="24"/>
                <w:lang w:val="sr-Cyrl-CS"/>
              </w:rPr>
            </w:pPr>
            <w:r w:rsidRPr="00755E02">
              <w:rPr>
                <w:rFonts w:asciiTheme="minorHAnsi" w:hAnsiTheme="minorHAnsi" w:cstheme="minorHAnsi"/>
                <w:sz w:val="24"/>
                <w:lang w:val="sr-Cyrl-CS"/>
              </w:rPr>
              <w:t>515</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A365A" w:rsidRPr="00755E02" w:rsidRDefault="00FA365A" w:rsidP="00431F7F">
            <w:pPr>
              <w:rPr>
                <w:rFonts w:asciiTheme="minorHAnsi" w:hAnsiTheme="minorHAnsi" w:cstheme="minorHAnsi"/>
                <w:b/>
                <w:sz w:val="24"/>
                <w:lang w:val="sr-Cyrl-CS"/>
              </w:rPr>
            </w:pPr>
            <w:r w:rsidRPr="00755E02">
              <w:rPr>
                <w:rFonts w:asciiTheme="minorHAnsi" w:hAnsiTheme="minorHAnsi" w:cstheme="minorHAnsi"/>
                <w:b/>
                <w:sz w:val="24"/>
                <w:lang w:val="sr-Cyrl-CS"/>
              </w:rPr>
              <w:t>Нематеријална имовина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A365A" w:rsidRPr="00755E02" w:rsidRDefault="00DA3C26" w:rsidP="000B53C6">
            <w:pPr>
              <w:jc w:val="right"/>
              <w:rPr>
                <w:rFonts w:asciiTheme="minorHAnsi" w:hAnsiTheme="minorHAnsi" w:cstheme="minorHAnsi"/>
                <w:b/>
                <w:sz w:val="24"/>
                <w:lang w:val="sr-Cyrl-RS"/>
              </w:rPr>
            </w:pPr>
            <w:r>
              <w:rPr>
                <w:rFonts w:asciiTheme="minorHAnsi" w:hAnsiTheme="minorHAnsi" w:cstheme="minorHAnsi"/>
                <w:b/>
                <w:sz w:val="24"/>
                <w:lang w:val="sr-Cyrl-RS"/>
              </w:rPr>
              <w:t>450</w:t>
            </w:r>
          </w:p>
        </w:tc>
      </w:tr>
      <w:tr w:rsidR="00FA365A"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FA365A" w:rsidRPr="00755E02" w:rsidRDefault="00FA365A"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A365A" w:rsidRPr="00755E02" w:rsidRDefault="00FA365A" w:rsidP="00431F7F">
            <w:pPr>
              <w:rPr>
                <w:rFonts w:asciiTheme="minorHAnsi" w:hAnsiTheme="minorHAnsi" w:cstheme="minorHAnsi"/>
                <w:sz w:val="24"/>
                <w:lang w:val="sr-Cyrl-CS"/>
              </w:rPr>
            </w:pPr>
            <w:r w:rsidRPr="00755E02">
              <w:rPr>
                <w:rFonts w:asciiTheme="minorHAnsi" w:hAnsiTheme="minorHAnsi" w:cstheme="minorHAnsi"/>
                <w:sz w:val="24"/>
                <w:lang w:val="sr-Cyrl-CS"/>
              </w:rPr>
              <w:t>Нематеријална имовина</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A365A" w:rsidRPr="00755E02" w:rsidRDefault="00DA3C26" w:rsidP="000B53C6">
            <w:pPr>
              <w:jc w:val="right"/>
              <w:rPr>
                <w:rFonts w:asciiTheme="minorHAnsi" w:hAnsiTheme="minorHAnsi" w:cstheme="minorHAnsi"/>
                <w:sz w:val="24"/>
                <w:lang w:val="sr-Cyrl-RS"/>
              </w:rPr>
            </w:pPr>
            <w:r>
              <w:rPr>
                <w:rFonts w:asciiTheme="minorHAnsi" w:hAnsiTheme="minorHAnsi" w:cstheme="minorHAnsi"/>
                <w:sz w:val="24"/>
                <w:lang w:val="sr-Cyrl-RS"/>
              </w:rPr>
              <w:t>450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DA3C26" w:rsidP="00431F7F">
            <w:pPr>
              <w:rPr>
                <w:rFonts w:asciiTheme="minorHAnsi" w:hAnsiTheme="minorHAnsi" w:cstheme="minorHAnsi"/>
                <w:b/>
                <w:sz w:val="24"/>
                <w:lang w:val="sr-Cyrl-CS"/>
              </w:rPr>
            </w:pPr>
            <w:r>
              <w:rPr>
                <w:rFonts w:asciiTheme="minorHAnsi" w:hAnsiTheme="minorHAnsi" w:cstheme="minorHAnsi"/>
                <w:b/>
                <w:sz w:val="24"/>
                <w:lang w:val="sr-Cyrl-CS"/>
              </w:rPr>
              <w:t xml:space="preserve">Вишак </w:t>
            </w:r>
            <w:r w:rsidR="00431F7F" w:rsidRPr="00755E02">
              <w:rPr>
                <w:rFonts w:asciiTheme="minorHAnsi" w:hAnsiTheme="minorHAnsi" w:cstheme="minorHAnsi"/>
                <w:b/>
                <w:sz w:val="24"/>
                <w:lang w:val="sr-Cyrl-CS"/>
              </w:rPr>
              <w:t xml:space="preserve"> прихода и примања - суфицит</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DA3C26" w:rsidP="000B53C6">
            <w:pPr>
              <w:jc w:val="right"/>
              <w:rPr>
                <w:rFonts w:asciiTheme="minorHAnsi" w:hAnsiTheme="minorHAnsi" w:cstheme="minorHAnsi"/>
                <w:b/>
                <w:sz w:val="24"/>
                <w:lang w:val="sr-Cyrl-RS"/>
              </w:rPr>
            </w:pPr>
            <w:r>
              <w:rPr>
                <w:rFonts w:asciiTheme="minorHAnsi" w:hAnsiTheme="minorHAnsi" w:cstheme="minorHAnsi"/>
                <w:b/>
                <w:sz w:val="24"/>
                <w:lang w:val="sr-Cyrl-RS"/>
              </w:rPr>
              <w:t>7,683</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Део нераспоређеног вишка прихода из претходне </w:t>
            </w:r>
            <w:r w:rsidRPr="00755E02">
              <w:rPr>
                <w:rFonts w:asciiTheme="minorHAnsi" w:hAnsiTheme="minorHAnsi" w:cstheme="minorHAnsi"/>
                <w:b/>
                <w:sz w:val="24"/>
                <w:lang w:val="sr-Cyrl-CS"/>
              </w:rPr>
              <w:lastRenderedPageBreak/>
              <w:t>године који се користи за покриће расхода текуће  године</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343A" w:rsidRPr="00755E02" w:rsidRDefault="00F0343A" w:rsidP="000B53C6">
            <w:pPr>
              <w:jc w:val="right"/>
              <w:rPr>
                <w:rFonts w:asciiTheme="minorHAnsi" w:hAnsiTheme="minorHAnsi" w:cstheme="minorHAnsi"/>
                <w:b/>
                <w:sz w:val="24"/>
                <w:lang w:val="sr-Cyrl-CS"/>
              </w:rPr>
            </w:pPr>
          </w:p>
          <w:p w:rsidR="00431F7F" w:rsidRPr="00755E02" w:rsidRDefault="00DA3C26" w:rsidP="000B53C6">
            <w:pPr>
              <w:jc w:val="right"/>
              <w:rPr>
                <w:rFonts w:asciiTheme="minorHAnsi" w:hAnsiTheme="minorHAnsi" w:cstheme="minorHAnsi"/>
                <w:b/>
                <w:sz w:val="24"/>
                <w:lang w:val="sr-Cyrl-RS"/>
              </w:rPr>
            </w:pPr>
            <w:r>
              <w:rPr>
                <w:rFonts w:asciiTheme="minorHAnsi" w:hAnsiTheme="minorHAnsi" w:cstheme="minorHAnsi"/>
                <w:b/>
                <w:sz w:val="24"/>
                <w:lang w:val="sr-Cyrl-CS"/>
              </w:rPr>
              <w:lastRenderedPageBreak/>
              <w:t>23,800</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Приливи који нису евидентирани преко класе 7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right" w:pos="1944"/>
              </w:tabs>
              <w:rPr>
                <w:rFonts w:asciiTheme="minorHAnsi" w:hAnsiTheme="minorHAnsi" w:cstheme="minorHAnsi"/>
                <w:b/>
                <w:sz w:val="24"/>
                <w:lang w:val="sr-Cyrl-CS"/>
              </w:rPr>
            </w:pPr>
            <w:r w:rsidRPr="00755E02">
              <w:rPr>
                <w:rFonts w:asciiTheme="minorHAnsi" w:hAnsiTheme="minorHAnsi" w:cstheme="minorHAnsi"/>
                <w:b/>
                <w:sz w:val="24"/>
                <w:lang w:val="sr-Cyrl-CS"/>
              </w:rPr>
              <w:tab/>
              <w:t>5</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Кориговани приливи за примљена средства у обрачуну</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b/>
                <w:sz w:val="24"/>
                <w:lang w:val="sr-Cyrl-CS"/>
              </w:rPr>
            </w:pPr>
          </w:p>
          <w:p w:rsidR="00431F7F" w:rsidRPr="00755E02" w:rsidRDefault="00431F7F" w:rsidP="00431F7F">
            <w:pPr>
              <w:jc w:val="right"/>
              <w:rPr>
                <w:rFonts w:asciiTheme="minorHAnsi" w:hAnsiTheme="minorHAnsi" w:cstheme="minorHAnsi"/>
                <w:b/>
                <w:sz w:val="24"/>
                <w:lang w:val="sr-Cyrl-CS"/>
              </w:rPr>
            </w:pP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Кориговани одливи за исплаћена средстава у обрачуну</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b/>
                <w:sz w:val="24"/>
                <w:lang w:val="sr-Cyrl-CS"/>
              </w:rPr>
            </w:pPr>
          </w:p>
          <w:p w:rsidR="00431F7F" w:rsidRPr="00755E02" w:rsidRDefault="00431F7F" w:rsidP="00431F7F">
            <w:pPr>
              <w:jc w:val="right"/>
              <w:rPr>
                <w:rFonts w:asciiTheme="minorHAnsi" w:hAnsiTheme="minorHAnsi" w:cstheme="minorHAnsi"/>
                <w:b/>
                <w:sz w:val="24"/>
                <w:lang w:val="sr-Cyrl-CS"/>
              </w:rPr>
            </w:pPr>
          </w:p>
        </w:tc>
      </w:tr>
      <w:tr w:rsidR="00431F7F" w:rsidRPr="00755E02" w:rsidTr="00431F7F">
        <w:trPr>
          <w:trHeight w:val="279"/>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Вишак прихода суфицит (за пренос у наредну годину)</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DA3C26" w:rsidP="00683645">
            <w:pPr>
              <w:jc w:val="right"/>
              <w:rPr>
                <w:rFonts w:asciiTheme="minorHAnsi" w:hAnsiTheme="minorHAnsi" w:cstheme="minorHAnsi"/>
                <w:b/>
                <w:sz w:val="24"/>
                <w:lang w:val="sr-Cyrl-RS"/>
              </w:rPr>
            </w:pPr>
            <w:r>
              <w:rPr>
                <w:rFonts w:asciiTheme="minorHAnsi" w:hAnsiTheme="minorHAnsi" w:cstheme="minorHAnsi"/>
                <w:b/>
                <w:sz w:val="24"/>
                <w:lang w:val="sr-Cyrl-RS"/>
              </w:rPr>
              <w:t>31,483</w:t>
            </w:r>
          </w:p>
        </w:tc>
      </w:tr>
      <w:tr w:rsidR="00431F7F" w:rsidRPr="00755E02" w:rsidTr="00431F7F">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Пренос дела вишка прихода, наменски опредељених за наредну годину</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Default="00431F7F" w:rsidP="00431F7F">
            <w:pPr>
              <w:jc w:val="right"/>
              <w:rPr>
                <w:rFonts w:asciiTheme="minorHAnsi" w:hAnsiTheme="minorHAnsi" w:cstheme="minorHAnsi"/>
                <w:b/>
                <w:sz w:val="24"/>
                <w:lang w:val="en-GB"/>
              </w:rPr>
            </w:pPr>
          </w:p>
          <w:p w:rsidR="009E76EB" w:rsidRPr="00CD0C26" w:rsidRDefault="00DA3C26" w:rsidP="00431F7F">
            <w:pPr>
              <w:jc w:val="right"/>
              <w:rPr>
                <w:rFonts w:asciiTheme="minorHAnsi" w:hAnsiTheme="minorHAnsi" w:cstheme="minorHAnsi"/>
                <w:b/>
                <w:sz w:val="24"/>
                <w:lang w:val="sr-Cyrl-RS"/>
              </w:rPr>
            </w:pPr>
            <w:r>
              <w:rPr>
                <w:rFonts w:asciiTheme="minorHAnsi" w:hAnsiTheme="minorHAnsi" w:cstheme="minorHAnsi"/>
                <w:b/>
                <w:sz w:val="24"/>
                <w:lang w:val="sr-Cyrl-RS"/>
              </w:rPr>
              <w:t>10</w:t>
            </w:r>
            <w:r w:rsidR="00CD0C26">
              <w:rPr>
                <w:rFonts w:asciiTheme="minorHAnsi" w:hAnsiTheme="minorHAnsi" w:cstheme="minorHAnsi"/>
                <w:b/>
                <w:sz w:val="24"/>
                <w:lang w:val="sr-Cyrl-RS"/>
              </w:rPr>
              <w:t>,000</w:t>
            </w:r>
          </w:p>
          <w:p w:rsidR="00431F7F" w:rsidRPr="00755E02" w:rsidRDefault="00431F7F" w:rsidP="00431F7F">
            <w:pPr>
              <w:jc w:val="right"/>
              <w:rPr>
                <w:rFonts w:asciiTheme="minorHAnsi" w:hAnsiTheme="minorHAnsi" w:cstheme="minorHAnsi"/>
                <w:b/>
                <w:sz w:val="24"/>
                <w:lang w:val="sr-Cyrl-CS"/>
              </w:rPr>
            </w:pPr>
          </w:p>
        </w:tc>
      </w:tr>
      <w:tr w:rsidR="00431F7F" w:rsidRPr="00755E02" w:rsidTr="00431F7F">
        <w:trPr>
          <w:trHeight w:val="60"/>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 xml:space="preserve">Нераспоређени део вишака прихода за пренос у наредну годину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31F7F" w:rsidRPr="00CD0C26" w:rsidRDefault="00DA3C26" w:rsidP="003E25DB">
            <w:pPr>
              <w:jc w:val="right"/>
              <w:rPr>
                <w:rFonts w:asciiTheme="minorHAnsi" w:hAnsiTheme="minorHAnsi" w:cstheme="minorHAnsi"/>
                <w:b/>
                <w:sz w:val="24"/>
                <w:lang w:val="sr-Cyrl-RS"/>
              </w:rPr>
            </w:pPr>
            <w:r>
              <w:rPr>
                <w:rFonts w:asciiTheme="minorHAnsi" w:hAnsiTheme="minorHAnsi" w:cstheme="minorHAnsi"/>
                <w:b/>
                <w:sz w:val="24"/>
                <w:lang w:val="sr-Cyrl-RS"/>
              </w:rPr>
              <w:t>21,483</w:t>
            </w:r>
          </w:p>
        </w:tc>
      </w:tr>
    </w:tbl>
    <w:p w:rsidR="00431F7F" w:rsidRPr="00755E02" w:rsidRDefault="00431F7F" w:rsidP="00431F7F">
      <w:pPr>
        <w:outlineLvl w:val="0"/>
        <w:rPr>
          <w:rFonts w:asciiTheme="minorHAnsi" w:hAnsiTheme="minorHAnsi" w:cstheme="minorHAnsi"/>
          <w:b/>
          <w:sz w:val="24"/>
        </w:rPr>
      </w:pPr>
    </w:p>
    <w:p w:rsidR="000E73C1" w:rsidRPr="00755E02" w:rsidRDefault="000E73C1" w:rsidP="00431F7F">
      <w:pPr>
        <w:outlineLvl w:val="0"/>
        <w:rPr>
          <w:rFonts w:asciiTheme="minorHAnsi" w:hAnsiTheme="minorHAnsi" w:cstheme="minorHAnsi"/>
          <w:b/>
          <w:sz w:val="24"/>
        </w:rPr>
      </w:pPr>
    </w:p>
    <w:p w:rsidR="000E73C1" w:rsidRPr="00755E02" w:rsidRDefault="000E73C1" w:rsidP="00431F7F">
      <w:pPr>
        <w:outlineLvl w:val="0"/>
        <w:rPr>
          <w:rFonts w:asciiTheme="minorHAnsi" w:hAnsiTheme="minorHAnsi" w:cstheme="minorHAnsi"/>
          <w:b/>
          <w:sz w:val="24"/>
        </w:rPr>
      </w:pPr>
    </w:p>
    <w:p w:rsidR="000E73C1" w:rsidRPr="00755E02" w:rsidRDefault="000E73C1" w:rsidP="00431F7F">
      <w:pPr>
        <w:outlineLvl w:val="0"/>
        <w:rPr>
          <w:rFonts w:asciiTheme="minorHAnsi" w:hAnsiTheme="minorHAnsi" w:cstheme="minorHAnsi"/>
          <w:b/>
          <w:sz w:val="24"/>
        </w:rPr>
      </w:pPr>
    </w:p>
    <w:p w:rsidR="000E73C1" w:rsidRPr="00755E02" w:rsidRDefault="000E73C1" w:rsidP="00431F7F">
      <w:pPr>
        <w:outlineLvl w:val="0"/>
        <w:rPr>
          <w:rFonts w:asciiTheme="minorHAnsi" w:hAnsiTheme="minorHAnsi" w:cstheme="minorHAnsi"/>
          <w:b/>
          <w:sz w:val="24"/>
        </w:rPr>
      </w:pPr>
    </w:p>
    <w:p w:rsidR="000E73C1" w:rsidRPr="00755E02" w:rsidRDefault="000E73C1" w:rsidP="00431F7F">
      <w:pPr>
        <w:outlineLvl w:val="0"/>
        <w:rPr>
          <w:rFonts w:asciiTheme="minorHAnsi" w:hAnsiTheme="minorHAnsi" w:cstheme="minorHAnsi"/>
          <w:b/>
          <w:sz w:val="24"/>
        </w:rPr>
      </w:pPr>
    </w:p>
    <w:p w:rsidR="000E73C1" w:rsidRPr="00755E02" w:rsidRDefault="000E73C1" w:rsidP="00431F7F">
      <w:pPr>
        <w:outlineLvl w:val="0"/>
        <w:rPr>
          <w:rFonts w:asciiTheme="minorHAnsi" w:hAnsiTheme="minorHAnsi" w:cstheme="minorHAnsi"/>
          <w:b/>
          <w:sz w:val="24"/>
        </w:rPr>
      </w:pPr>
    </w:p>
    <w:p w:rsidR="000E73C1" w:rsidRPr="00755E02" w:rsidRDefault="000E73C1" w:rsidP="00431F7F">
      <w:pPr>
        <w:outlineLvl w:val="0"/>
        <w:rPr>
          <w:rFonts w:asciiTheme="minorHAnsi" w:hAnsiTheme="minorHAnsi" w:cstheme="minorHAnsi"/>
          <w:b/>
          <w:sz w:val="24"/>
        </w:rPr>
      </w:pPr>
    </w:p>
    <w:p w:rsidR="000E73C1" w:rsidRPr="00755E02" w:rsidRDefault="000E73C1" w:rsidP="00431F7F">
      <w:pPr>
        <w:outlineLvl w:val="0"/>
        <w:rPr>
          <w:rFonts w:asciiTheme="minorHAnsi" w:hAnsiTheme="minorHAnsi" w:cstheme="minorHAnsi"/>
          <w:b/>
          <w:sz w:val="24"/>
          <w:lang w:val="sr-Cyrl-RS"/>
        </w:rPr>
      </w:pPr>
    </w:p>
    <w:p w:rsidR="00350009" w:rsidRPr="00755E02" w:rsidRDefault="00350009" w:rsidP="00431F7F">
      <w:pPr>
        <w:spacing w:line="260" w:lineRule="exact"/>
        <w:jc w:val="center"/>
        <w:outlineLvl w:val="0"/>
        <w:rPr>
          <w:rFonts w:asciiTheme="minorHAnsi" w:hAnsiTheme="minorHAnsi" w:cstheme="minorHAnsi"/>
          <w:sz w:val="24"/>
          <w:lang w:val="sr-Cyrl-CS"/>
        </w:rPr>
      </w:pPr>
    </w:p>
    <w:p w:rsidR="00350009" w:rsidRPr="00755E02" w:rsidRDefault="00350009" w:rsidP="00431F7F">
      <w:pPr>
        <w:spacing w:line="260" w:lineRule="exact"/>
        <w:jc w:val="center"/>
        <w:outlineLvl w:val="0"/>
        <w:rPr>
          <w:rFonts w:asciiTheme="minorHAnsi" w:hAnsiTheme="minorHAnsi" w:cstheme="minorHAnsi"/>
          <w:sz w:val="24"/>
          <w:lang w:val="sr-Cyrl-CS"/>
        </w:rPr>
      </w:pPr>
    </w:p>
    <w:p w:rsidR="00350009" w:rsidRPr="00755E02" w:rsidRDefault="00350009" w:rsidP="00431F7F">
      <w:pPr>
        <w:spacing w:line="260" w:lineRule="exact"/>
        <w:jc w:val="center"/>
        <w:outlineLvl w:val="0"/>
        <w:rPr>
          <w:rFonts w:asciiTheme="minorHAnsi" w:hAnsiTheme="minorHAnsi" w:cstheme="minorHAnsi"/>
          <w:sz w:val="24"/>
          <w:lang w:val="sr-Cyrl-CS"/>
        </w:rPr>
      </w:pPr>
    </w:p>
    <w:p w:rsidR="00A36D51" w:rsidRDefault="00A36D51" w:rsidP="00431F7F">
      <w:pPr>
        <w:spacing w:line="260" w:lineRule="exact"/>
        <w:jc w:val="center"/>
        <w:outlineLvl w:val="0"/>
        <w:rPr>
          <w:rFonts w:asciiTheme="minorHAnsi" w:hAnsiTheme="minorHAnsi" w:cstheme="minorHAnsi"/>
          <w:sz w:val="24"/>
          <w:lang w:val="sr-Cyrl-CS"/>
        </w:rPr>
      </w:pPr>
    </w:p>
    <w:p w:rsidR="00A36D51" w:rsidRDefault="00A36D51" w:rsidP="00431F7F">
      <w:pPr>
        <w:spacing w:line="260" w:lineRule="exact"/>
        <w:jc w:val="center"/>
        <w:outlineLvl w:val="0"/>
        <w:rPr>
          <w:rFonts w:asciiTheme="minorHAnsi" w:hAnsiTheme="minorHAnsi" w:cstheme="minorHAnsi"/>
          <w:sz w:val="24"/>
          <w:lang w:val="sr-Cyrl-CS"/>
        </w:rPr>
      </w:pPr>
    </w:p>
    <w:p w:rsidR="00A36D51" w:rsidRDefault="00A36D51" w:rsidP="00431F7F">
      <w:pPr>
        <w:spacing w:line="260" w:lineRule="exact"/>
        <w:jc w:val="center"/>
        <w:outlineLvl w:val="0"/>
        <w:rPr>
          <w:rFonts w:asciiTheme="minorHAnsi" w:hAnsiTheme="minorHAnsi" w:cstheme="minorHAnsi"/>
          <w:sz w:val="24"/>
          <w:lang w:val="sr-Cyrl-CS"/>
        </w:rPr>
      </w:pPr>
    </w:p>
    <w:p w:rsidR="00431F7F" w:rsidRDefault="00431F7F" w:rsidP="00431F7F">
      <w:pPr>
        <w:spacing w:line="260" w:lineRule="exact"/>
        <w:jc w:val="center"/>
        <w:outlineLvl w:val="0"/>
        <w:rPr>
          <w:rFonts w:asciiTheme="minorHAnsi" w:hAnsiTheme="minorHAnsi" w:cstheme="minorHAnsi"/>
          <w:sz w:val="24"/>
          <w:lang w:val="sr-Cyrl-CS"/>
        </w:rPr>
      </w:pPr>
      <w:r w:rsidRPr="00755E02">
        <w:rPr>
          <w:rFonts w:asciiTheme="minorHAnsi" w:hAnsiTheme="minorHAnsi" w:cstheme="minorHAnsi"/>
          <w:sz w:val="24"/>
          <w:lang w:val="sr-Cyrl-CS"/>
        </w:rPr>
        <w:t xml:space="preserve">Члан </w:t>
      </w:r>
      <w:r w:rsidR="00B30AAB" w:rsidRPr="00755E02">
        <w:rPr>
          <w:rFonts w:asciiTheme="minorHAnsi" w:hAnsiTheme="minorHAnsi" w:cstheme="minorHAnsi"/>
          <w:sz w:val="24"/>
          <w:lang w:val="sr-Cyrl-CS"/>
        </w:rPr>
        <w:t>4</w:t>
      </w:r>
      <w:r w:rsidRPr="00755E02">
        <w:rPr>
          <w:rFonts w:asciiTheme="minorHAnsi" w:hAnsiTheme="minorHAnsi" w:cstheme="minorHAnsi"/>
          <w:sz w:val="24"/>
          <w:lang w:val="sr-Cyrl-CS"/>
        </w:rPr>
        <w:t>.</w:t>
      </w:r>
    </w:p>
    <w:p w:rsidR="00A36D51" w:rsidRPr="00755E02" w:rsidRDefault="00A36D51" w:rsidP="00431F7F">
      <w:pPr>
        <w:spacing w:line="260" w:lineRule="exact"/>
        <w:jc w:val="center"/>
        <w:outlineLvl w:val="0"/>
        <w:rPr>
          <w:rFonts w:asciiTheme="minorHAnsi" w:hAnsiTheme="minorHAnsi" w:cstheme="minorHAnsi"/>
          <w:sz w:val="24"/>
          <w:lang w:val="sr-Cyrl-CS"/>
        </w:rPr>
      </w:pPr>
    </w:p>
    <w:p w:rsidR="00431F7F" w:rsidRPr="00755E02" w:rsidRDefault="00431F7F" w:rsidP="00220F5C">
      <w:pPr>
        <w:spacing w:line="260" w:lineRule="exact"/>
        <w:outlineLvl w:val="0"/>
        <w:rPr>
          <w:rFonts w:asciiTheme="minorHAnsi" w:hAnsiTheme="minorHAnsi" w:cstheme="minorHAnsi"/>
          <w:sz w:val="18"/>
          <w:szCs w:val="18"/>
          <w:lang w:val="sr-Cyrl-RS"/>
        </w:rPr>
      </w:pPr>
    </w:p>
    <w:p w:rsidR="00431F7F" w:rsidRPr="00755E02" w:rsidRDefault="00431F7F" w:rsidP="00431F7F">
      <w:pPr>
        <w:tabs>
          <w:tab w:val="left" w:pos="1892"/>
          <w:tab w:val="left" w:pos="4305"/>
        </w:tabs>
        <w:spacing w:before="240" w:line="260" w:lineRule="exact"/>
        <w:ind w:left="62" w:right="62"/>
        <w:jc w:val="both"/>
        <w:rPr>
          <w:rFonts w:asciiTheme="minorHAnsi" w:hAnsiTheme="minorHAnsi" w:cstheme="minorHAnsi"/>
          <w:sz w:val="24"/>
          <w:lang w:val="sr-Cyrl-CS"/>
        </w:rPr>
      </w:pPr>
      <w:r w:rsidRPr="00755E02">
        <w:rPr>
          <w:rFonts w:asciiTheme="minorHAnsi" w:hAnsiTheme="minorHAnsi" w:cstheme="minorHAnsi"/>
          <w:sz w:val="24"/>
          <w:lang w:val="sr-Cyrl-CS"/>
        </w:rPr>
        <w:t xml:space="preserve">            Кориговани суфицит из члана </w:t>
      </w:r>
      <w:r w:rsidR="0051468A" w:rsidRPr="00755E02">
        <w:rPr>
          <w:rFonts w:asciiTheme="minorHAnsi" w:hAnsiTheme="minorHAnsi" w:cstheme="minorHAnsi"/>
          <w:sz w:val="24"/>
          <w:lang w:val="sr-Cyrl-CS"/>
        </w:rPr>
        <w:t>3</w:t>
      </w:r>
      <w:r w:rsidRPr="00755E02">
        <w:rPr>
          <w:rFonts w:asciiTheme="minorHAnsi" w:hAnsiTheme="minorHAnsi" w:cstheme="minorHAnsi"/>
          <w:sz w:val="24"/>
          <w:lang w:val="sr-Cyrl-CS"/>
        </w:rPr>
        <w:t xml:space="preserve">. ове Одлуке, у износу од </w:t>
      </w:r>
      <w:r w:rsidR="007B420D">
        <w:rPr>
          <w:rFonts w:asciiTheme="minorHAnsi" w:hAnsiTheme="minorHAnsi" w:cstheme="minorHAnsi"/>
          <w:sz w:val="24"/>
          <w:lang w:val="sr-Cyrl-CS"/>
        </w:rPr>
        <w:t xml:space="preserve">  </w:t>
      </w:r>
      <w:r w:rsidR="007B420D">
        <w:rPr>
          <w:rFonts w:asciiTheme="minorHAnsi" w:hAnsiTheme="minorHAnsi" w:cstheme="minorHAnsi"/>
          <w:sz w:val="24"/>
          <w:lang w:val="sr-Cyrl-RS"/>
        </w:rPr>
        <w:t>31,482,901.28</w:t>
      </w:r>
      <w:r w:rsidR="00FA365A" w:rsidRPr="00755E02">
        <w:rPr>
          <w:rFonts w:asciiTheme="minorHAnsi" w:hAnsiTheme="minorHAnsi" w:cstheme="minorHAnsi"/>
          <w:sz w:val="24"/>
        </w:rPr>
        <w:t xml:space="preserve"> </w:t>
      </w:r>
      <w:r w:rsidRPr="00755E02">
        <w:rPr>
          <w:rFonts w:asciiTheme="minorHAnsi" w:hAnsiTheme="minorHAnsi" w:cstheme="minorHAnsi"/>
          <w:sz w:val="24"/>
          <w:lang w:val="sr-Cyrl-CS"/>
        </w:rPr>
        <w:t>динара, преноси се у наредну годину</w:t>
      </w:r>
      <w:r w:rsidRPr="00755E02">
        <w:rPr>
          <w:rFonts w:asciiTheme="minorHAnsi" w:hAnsiTheme="minorHAnsi" w:cstheme="minorHAnsi"/>
          <w:sz w:val="24"/>
        </w:rPr>
        <w:t>,</w:t>
      </w:r>
      <w:r w:rsidRPr="00755E02">
        <w:rPr>
          <w:rFonts w:asciiTheme="minorHAnsi" w:hAnsiTheme="minorHAnsi" w:cstheme="minorHAnsi"/>
          <w:sz w:val="24"/>
          <w:lang w:val="sr-Cyrl-CS"/>
        </w:rPr>
        <w:t xml:space="preserve"> а састоји се од:</w:t>
      </w:r>
    </w:p>
    <w:p w:rsidR="005D485B" w:rsidRPr="00755E02" w:rsidRDefault="00BB4D1E" w:rsidP="00431F7F">
      <w:pPr>
        <w:tabs>
          <w:tab w:val="left" w:pos="1892"/>
          <w:tab w:val="left" w:pos="4305"/>
          <w:tab w:val="left" w:pos="6570"/>
        </w:tabs>
        <w:spacing w:before="240" w:line="260" w:lineRule="exact"/>
        <w:ind w:left="62" w:right="62"/>
        <w:jc w:val="both"/>
        <w:rPr>
          <w:rFonts w:asciiTheme="minorHAnsi" w:hAnsiTheme="minorHAnsi" w:cstheme="minorHAnsi"/>
          <w:sz w:val="24"/>
          <w:lang w:val="sr-Cyrl-RS"/>
        </w:rPr>
      </w:pPr>
      <w:r w:rsidRPr="00755E02">
        <w:rPr>
          <w:rFonts w:asciiTheme="minorHAnsi" w:hAnsiTheme="minorHAnsi" w:cstheme="minorHAnsi"/>
          <w:sz w:val="24"/>
          <w:lang w:val="sr-Cyrl-CS"/>
        </w:rPr>
        <w:t xml:space="preserve">          </w:t>
      </w:r>
      <w:r w:rsidR="00431F7F" w:rsidRPr="00755E02">
        <w:rPr>
          <w:rFonts w:asciiTheme="minorHAnsi" w:hAnsiTheme="minorHAnsi" w:cstheme="minorHAnsi"/>
          <w:sz w:val="24"/>
          <w:lang w:val="sr-Cyrl-CS"/>
        </w:rPr>
        <w:t>-</w:t>
      </w:r>
      <w:r w:rsidRPr="00755E02">
        <w:rPr>
          <w:rFonts w:asciiTheme="minorHAnsi" w:hAnsiTheme="minorHAnsi" w:cstheme="minorHAnsi"/>
          <w:sz w:val="24"/>
          <w:lang w:val="sr-Cyrl-CS"/>
        </w:rPr>
        <w:t xml:space="preserve"> </w:t>
      </w:r>
      <w:r w:rsidR="00431F7F" w:rsidRPr="00755E02">
        <w:rPr>
          <w:rFonts w:asciiTheme="minorHAnsi" w:hAnsiTheme="minorHAnsi" w:cstheme="minorHAnsi"/>
          <w:sz w:val="24"/>
          <w:lang w:val="sr-Cyrl-CS"/>
        </w:rPr>
        <w:t>дела вишка прих</w:t>
      </w:r>
      <w:r w:rsidRPr="00755E02">
        <w:rPr>
          <w:rFonts w:asciiTheme="minorHAnsi" w:hAnsiTheme="minorHAnsi" w:cstheme="minorHAnsi"/>
          <w:sz w:val="24"/>
          <w:lang w:val="sr-Cyrl-CS"/>
        </w:rPr>
        <w:t>ода који је наменски опредељен</w:t>
      </w:r>
      <w:r w:rsidRPr="00755E02">
        <w:rPr>
          <w:rFonts w:asciiTheme="minorHAnsi" w:hAnsiTheme="minorHAnsi" w:cstheme="minorHAnsi"/>
          <w:sz w:val="24"/>
        </w:rPr>
        <w:t xml:space="preserve">  </w:t>
      </w:r>
      <w:r w:rsidR="007B420D">
        <w:rPr>
          <w:rFonts w:asciiTheme="minorHAnsi" w:hAnsiTheme="minorHAnsi" w:cstheme="minorHAnsi"/>
          <w:sz w:val="24"/>
          <w:lang w:val="sr-Cyrl-RS"/>
        </w:rPr>
        <w:t>10</w:t>
      </w:r>
      <w:r w:rsidR="00C71A69" w:rsidRPr="00755E02">
        <w:rPr>
          <w:rFonts w:asciiTheme="minorHAnsi" w:hAnsiTheme="minorHAnsi" w:cstheme="minorHAnsi"/>
          <w:sz w:val="24"/>
          <w:lang w:val="sr-Cyrl-RS"/>
        </w:rPr>
        <w:t>,000,000.00</w:t>
      </w:r>
      <w:r w:rsidR="005D485B" w:rsidRPr="00755E02">
        <w:rPr>
          <w:rFonts w:asciiTheme="minorHAnsi" w:hAnsiTheme="minorHAnsi" w:cstheme="minorHAnsi"/>
          <w:sz w:val="24"/>
          <w:lang w:val="sr-Cyrl-RS"/>
        </w:rPr>
        <w:t xml:space="preserve"> и то:</w:t>
      </w:r>
    </w:p>
    <w:p w:rsidR="00431F7F" w:rsidRPr="00755E02" w:rsidRDefault="007B420D" w:rsidP="00431F7F">
      <w:pPr>
        <w:tabs>
          <w:tab w:val="left" w:pos="1892"/>
          <w:tab w:val="left" w:pos="4305"/>
          <w:tab w:val="left" w:pos="6570"/>
        </w:tabs>
        <w:spacing w:before="240" w:line="260" w:lineRule="exact"/>
        <w:ind w:left="62" w:right="62"/>
        <w:jc w:val="both"/>
        <w:rPr>
          <w:rFonts w:asciiTheme="minorHAnsi" w:hAnsiTheme="minorHAnsi" w:cstheme="minorHAnsi"/>
          <w:sz w:val="24"/>
          <w:lang w:val="sr-Cyrl-CS"/>
        </w:rPr>
      </w:pPr>
      <w:r>
        <w:rPr>
          <w:rFonts w:asciiTheme="minorHAnsi" w:hAnsiTheme="minorHAnsi" w:cstheme="minorHAnsi"/>
          <w:sz w:val="24"/>
          <w:lang w:val="sr-Cyrl-RS"/>
        </w:rPr>
        <w:t xml:space="preserve">          1. износ од 10</w:t>
      </w:r>
      <w:r w:rsidR="005D485B" w:rsidRPr="00755E02">
        <w:rPr>
          <w:rFonts w:asciiTheme="minorHAnsi" w:hAnsiTheme="minorHAnsi" w:cstheme="minorHAnsi"/>
          <w:sz w:val="24"/>
          <w:lang w:val="sr-Cyrl-RS"/>
        </w:rPr>
        <w:t>,000,000.00</w:t>
      </w:r>
      <w:r w:rsidR="002E4D09" w:rsidRPr="00755E02">
        <w:rPr>
          <w:rFonts w:asciiTheme="minorHAnsi" w:hAnsiTheme="minorHAnsi" w:cstheme="minorHAnsi"/>
          <w:sz w:val="24"/>
          <w:lang w:val="sr-Cyrl-CS"/>
        </w:rPr>
        <w:t xml:space="preserve"> динара који је Одлуком о буџету</w:t>
      </w:r>
      <w:r>
        <w:rPr>
          <w:rFonts w:asciiTheme="minorHAnsi" w:hAnsiTheme="minorHAnsi" w:cstheme="minorHAnsi"/>
          <w:sz w:val="24"/>
          <w:lang w:val="sr-Cyrl-CS"/>
        </w:rPr>
        <w:t xml:space="preserve"> за 2024</w:t>
      </w:r>
      <w:r w:rsidR="00241EEE" w:rsidRPr="00755E02">
        <w:rPr>
          <w:rFonts w:asciiTheme="minorHAnsi" w:hAnsiTheme="minorHAnsi" w:cstheme="minorHAnsi"/>
          <w:sz w:val="24"/>
          <w:lang w:val="sr-Cyrl-CS"/>
        </w:rPr>
        <w:t>.годину</w:t>
      </w:r>
      <w:r w:rsidR="002E4D09" w:rsidRPr="00755E02">
        <w:rPr>
          <w:rFonts w:asciiTheme="minorHAnsi" w:hAnsiTheme="minorHAnsi" w:cstheme="minorHAnsi"/>
          <w:sz w:val="24"/>
          <w:lang w:val="sr-Cyrl-CS"/>
        </w:rPr>
        <w:t xml:space="preserve"> опредељен за неизмир</w:t>
      </w:r>
      <w:r w:rsidR="00241EEE" w:rsidRPr="00755E02">
        <w:rPr>
          <w:rFonts w:asciiTheme="minorHAnsi" w:hAnsiTheme="minorHAnsi" w:cstheme="minorHAnsi"/>
          <w:sz w:val="24"/>
          <w:lang w:val="sr-Cyrl-CS"/>
        </w:rPr>
        <w:t>е</w:t>
      </w:r>
      <w:r w:rsidR="002E4D09" w:rsidRPr="00755E02">
        <w:rPr>
          <w:rFonts w:asciiTheme="minorHAnsi" w:hAnsiTheme="minorHAnsi" w:cstheme="minorHAnsi"/>
          <w:sz w:val="24"/>
          <w:lang w:val="sr-Cyrl-CS"/>
        </w:rPr>
        <w:t>не обавезе из предх</w:t>
      </w:r>
      <w:r w:rsidR="005D485B" w:rsidRPr="00755E02">
        <w:rPr>
          <w:rFonts w:asciiTheme="minorHAnsi" w:hAnsiTheme="minorHAnsi" w:cstheme="minorHAnsi"/>
          <w:sz w:val="24"/>
          <w:lang w:val="sr-Cyrl-CS"/>
        </w:rPr>
        <w:t>одне године и текућих расхода због слабијег прилива средстава почетком године</w:t>
      </w:r>
      <w:r w:rsidR="00241EEE" w:rsidRPr="00755E02">
        <w:rPr>
          <w:rFonts w:asciiTheme="minorHAnsi" w:hAnsiTheme="minorHAnsi" w:cstheme="minorHAnsi"/>
          <w:sz w:val="24"/>
          <w:lang w:val="sr-Cyrl-CS"/>
        </w:rPr>
        <w:t>;</w:t>
      </w:r>
    </w:p>
    <w:p w:rsidR="00E77D68" w:rsidRPr="00755E02" w:rsidRDefault="005D485B" w:rsidP="00C71A69">
      <w:pPr>
        <w:tabs>
          <w:tab w:val="left" w:pos="1892"/>
          <w:tab w:val="left" w:pos="4305"/>
          <w:tab w:val="left" w:pos="6570"/>
        </w:tabs>
        <w:spacing w:before="240" w:line="260" w:lineRule="exact"/>
        <w:ind w:left="62" w:right="62"/>
        <w:jc w:val="both"/>
        <w:rPr>
          <w:rFonts w:asciiTheme="minorHAnsi" w:hAnsiTheme="minorHAnsi" w:cstheme="minorHAnsi"/>
          <w:sz w:val="24"/>
          <w:lang w:val="sr-Cyrl-CS"/>
        </w:rPr>
      </w:pPr>
      <w:r w:rsidRPr="00755E02">
        <w:rPr>
          <w:rFonts w:asciiTheme="minorHAnsi" w:hAnsiTheme="minorHAnsi" w:cstheme="minorHAnsi"/>
          <w:sz w:val="24"/>
          <w:lang w:val="sr-Cyrl-CS"/>
        </w:rPr>
        <w:t xml:space="preserve">          </w:t>
      </w:r>
    </w:p>
    <w:p w:rsidR="00431F7F" w:rsidRPr="00755E02" w:rsidRDefault="00E77D68" w:rsidP="0027426B">
      <w:pPr>
        <w:tabs>
          <w:tab w:val="left" w:pos="1892"/>
          <w:tab w:val="left" w:pos="4305"/>
          <w:tab w:val="left" w:pos="6570"/>
        </w:tabs>
        <w:spacing w:before="240" w:line="260" w:lineRule="exact"/>
        <w:ind w:right="62"/>
        <w:jc w:val="both"/>
        <w:rPr>
          <w:rFonts w:asciiTheme="minorHAnsi" w:hAnsiTheme="minorHAnsi" w:cstheme="minorHAnsi"/>
          <w:sz w:val="24"/>
          <w:lang w:val="sr-Cyrl-CS"/>
        </w:rPr>
      </w:pPr>
      <w:r w:rsidRPr="00755E02">
        <w:rPr>
          <w:rFonts w:asciiTheme="minorHAnsi" w:hAnsiTheme="minorHAnsi" w:cstheme="minorHAnsi"/>
          <w:sz w:val="24"/>
          <w:lang w:val="sr-Cyrl-CS"/>
        </w:rPr>
        <w:t xml:space="preserve">         </w:t>
      </w:r>
      <w:r w:rsidR="00431F7F" w:rsidRPr="00755E02">
        <w:rPr>
          <w:rFonts w:asciiTheme="minorHAnsi" w:hAnsiTheme="minorHAnsi" w:cstheme="minorHAnsi"/>
          <w:sz w:val="24"/>
          <w:lang w:val="sr-Cyrl-CS"/>
        </w:rPr>
        <w:t xml:space="preserve"> -</w:t>
      </w:r>
      <w:r w:rsidR="00BB4D1E" w:rsidRPr="00755E02">
        <w:rPr>
          <w:rFonts w:asciiTheme="minorHAnsi" w:hAnsiTheme="minorHAnsi" w:cstheme="minorHAnsi"/>
          <w:sz w:val="24"/>
          <w:lang w:val="sr-Cyrl-CS"/>
        </w:rPr>
        <w:t xml:space="preserve"> </w:t>
      </w:r>
      <w:r w:rsidR="00431F7F" w:rsidRPr="00755E02">
        <w:rPr>
          <w:rFonts w:asciiTheme="minorHAnsi" w:hAnsiTheme="minorHAnsi" w:cstheme="minorHAnsi"/>
          <w:sz w:val="24"/>
          <w:lang w:val="sr-Cyrl-CS"/>
        </w:rPr>
        <w:t>дела нерас</w:t>
      </w:r>
      <w:r w:rsidR="00766D6E" w:rsidRPr="00755E02">
        <w:rPr>
          <w:rFonts w:asciiTheme="minorHAnsi" w:hAnsiTheme="minorHAnsi" w:cstheme="minorHAnsi"/>
          <w:sz w:val="24"/>
        </w:rPr>
        <w:t>п</w:t>
      </w:r>
      <w:r w:rsidR="00A4786B" w:rsidRPr="00755E02">
        <w:rPr>
          <w:rFonts w:asciiTheme="minorHAnsi" w:hAnsiTheme="minorHAnsi" w:cstheme="minorHAnsi"/>
          <w:sz w:val="24"/>
          <w:lang w:val="sr-Cyrl-CS"/>
        </w:rPr>
        <w:t>о</w:t>
      </w:r>
      <w:r w:rsidR="00766D6E" w:rsidRPr="00755E02">
        <w:rPr>
          <w:rFonts w:asciiTheme="minorHAnsi" w:hAnsiTheme="minorHAnsi" w:cstheme="minorHAnsi"/>
          <w:sz w:val="24"/>
          <w:lang w:val="sr-Cyrl-CS"/>
        </w:rPr>
        <w:t>р</w:t>
      </w:r>
      <w:r w:rsidR="00431F7F" w:rsidRPr="00755E02">
        <w:rPr>
          <w:rFonts w:asciiTheme="minorHAnsi" w:hAnsiTheme="minorHAnsi" w:cstheme="minorHAnsi"/>
          <w:sz w:val="24"/>
          <w:lang w:val="sr-Cyrl-CS"/>
        </w:rPr>
        <w:t>еђеног</w:t>
      </w:r>
      <w:r w:rsidR="0027426B" w:rsidRPr="00755E02">
        <w:rPr>
          <w:rFonts w:asciiTheme="minorHAnsi" w:hAnsiTheme="minorHAnsi" w:cstheme="minorHAnsi"/>
          <w:sz w:val="24"/>
          <w:lang w:val="sr-Cyrl-CS"/>
        </w:rPr>
        <w:t xml:space="preserve"> вишка прихода</w:t>
      </w:r>
      <w:r w:rsidR="00BB4D1E" w:rsidRPr="00755E02">
        <w:rPr>
          <w:rFonts w:asciiTheme="minorHAnsi" w:hAnsiTheme="minorHAnsi" w:cstheme="minorHAnsi"/>
          <w:sz w:val="24"/>
          <w:lang w:val="sr-Cyrl-CS"/>
        </w:rPr>
        <w:t xml:space="preserve"> </w:t>
      </w:r>
      <w:r w:rsidR="007C7E0B" w:rsidRPr="00755E02">
        <w:rPr>
          <w:rFonts w:asciiTheme="minorHAnsi" w:hAnsiTheme="minorHAnsi" w:cstheme="minorHAnsi"/>
          <w:sz w:val="24"/>
          <w:lang w:val="sr-Cyrl-CS"/>
        </w:rPr>
        <w:t xml:space="preserve">у износу од </w:t>
      </w:r>
      <w:r w:rsidR="007B420D">
        <w:rPr>
          <w:rFonts w:asciiTheme="minorHAnsi" w:hAnsiTheme="minorHAnsi" w:cstheme="minorHAnsi"/>
          <w:sz w:val="24"/>
          <w:lang w:val="sr-Cyrl-CS"/>
        </w:rPr>
        <w:t>21,482,901.28</w:t>
      </w:r>
      <w:r w:rsidR="00CF686A" w:rsidRPr="00755E02">
        <w:rPr>
          <w:rFonts w:asciiTheme="minorHAnsi" w:hAnsiTheme="minorHAnsi" w:cstheme="minorHAnsi"/>
          <w:sz w:val="24"/>
          <w:lang w:val="sr-Cyrl-CS"/>
        </w:rPr>
        <w:t xml:space="preserve"> динара</w:t>
      </w:r>
    </w:p>
    <w:p w:rsidR="001905AE" w:rsidRDefault="000E73C1" w:rsidP="008B0B91">
      <w:pPr>
        <w:spacing w:before="60" w:after="60" w:line="260" w:lineRule="exact"/>
        <w:ind w:left="4320"/>
        <w:jc w:val="both"/>
        <w:rPr>
          <w:rFonts w:asciiTheme="minorHAnsi" w:hAnsiTheme="minorHAnsi" w:cstheme="minorHAnsi"/>
          <w:bCs/>
          <w:sz w:val="24"/>
          <w:lang w:val="sr-Cyrl-RS"/>
        </w:rPr>
      </w:pPr>
      <w:r w:rsidRPr="00755E02">
        <w:rPr>
          <w:rFonts w:asciiTheme="minorHAnsi" w:hAnsiTheme="minorHAnsi" w:cstheme="minorHAnsi"/>
          <w:bCs/>
          <w:sz w:val="24"/>
        </w:rPr>
        <w:t xml:space="preserve">                                      </w:t>
      </w:r>
    </w:p>
    <w:p w:rsidR="0050266D" w:rsidRDefault="0050266D" w:rsidP="008B0B91">
      <w:pPr>
        <w:spacing w:before="60" w:after="60" w:line="260" w:lineRule="exact"/>
        <w:ind w:left="4320"/>
        <w:jc w:val="both"/>
        <w:rPr>
          <w:rFonts w:asciiTheme="minorHAnsi" w:hAnsiTheme="minorHAnsi" w:cstheme="minorHAnsi"/>
          <w:bCs/>
          <w:sz w:val="24"/>
          <w:lang w:val="sr-Cyrl-RS"/>
        </w:rPr>
      </w:pPr>
    </w:p>
    <w:p w:rsidR="0050266D" w:rsidRDefault="0050266D" w:rsidP="008B0B91">
      <w:pPr>
        <w:spacing w:before="60" w:after="60" w:line="260" w:lineRule="exact"/>
        <w:ind w:left="4320"/>
        <w:jc w:val="both"/>
        <w:rPr>
          <w:rFonts w:asciiTheme="minorHAnsi" w:hAnsiTheme="minorHAnsi" w:cstheme="minorHAnsi"/>
          <w:bCs/>
          <w:sz w:val="24"/>
          <w:lang w:val="sr-Cyrl-RS"/>
        </w:rPr>
      </w:pPr>
    </w:p>
    <w:p w:rsidR="0050266D" w:rsidRDefault="0050266D" w:rsidP="008B0B91">
      <w:pPr>
        <w:spacing w:before="60" w:after="60" w:line="260" w:lineRule="exact"/>
        <w:ind w:left="4320"/>
        <w:jc w:val="both"/>
        <w:rPr>
          <w:rFonts w:asciiTheme="minorHAnsi" w:hAnsiTheme="minorHAnsi" w:cstheme="minorHAnsi"/>
          <w:bCs/>
          <w:sz w:val="24"/>
          <w:lang w:val="sr-Cyrl-RS"/>
        </w:rPr>
      </w:pPr>
    </w:p>
    <w:p w:rsidR="0050266D" w:rsidRDefault="0050266D" w:rsidP="008B0B91">
      <w:pPr>
        <w:spacing w:before="60" w:after="60" w:line="260" w:lineRule="exact"/>
        <w:ind w:left="4320"/>
        <w:jc w:val="both"/>
        <w:rPr>
          <w:rFonts w:asciiTheme="minorHAnsi" w:hAnsiTheme="minorHAnsi" w:cstheme="minorHAnsi"/>
          <w:bCs/>
          <w:sz w:val="24"/>
          <w:lang w:val="sr-Cyrl-RS"/>
        </w:rPr>
      </w:pPr>
    </w:p>
    <w:p w:rsidR="0050266D" w:rsidRDefault="0050266D" w:rsidP="008B0B91">
      <w:pPr>
        <w:spacing w:before="60" w:after="60" w:line="260" w:lineRule="exact"/>
        <w:ind w:left="4320"/>
        <w:jc w:val="both"/>
        <w:rPr>
          <w:rFonts w:asciiTheme="minorHAnsi" w:hAnsiTheme="minorHAnsi" w:cstheme="minorHAnsi"/>
          <w:bCs/>
          <w:sz w:val="24"/>
          <w:lang w:val="sr-Cyrl-RS"/>
        </w:rPr>
      </w:pPr>
    </w:p>
    <w:p w:rsidR="0050266D" w:rsidRPr="0050266D" w:rsidRDefault="0050266D" w:rsidP="008B0B91">
      <w:pPr>
        <w:spacing w:before="60" w:after="60" w:line="260" w:lineRule="exact"/>
        <w:ind w:left="4320"/>
        <w:jc w:val="both"/>
        <w:rPr>
          <w:rFonts w:asciiTheme="minorHAnsi" w:hAnsiTheme="minorHAnsi" w:cstheme="minorHAnsi"/>
          <w:bCs/>
          <w:sz w:val="24"/>
          <w:lang w:val="sr-Cyrl-RS"/>
        </w:rPr>
      </w:pPr>
    </w:p>
    <w:p w:rsidR="00431F7F" w:rsidRPr="00755E02" w:rsidRDefault="001905AE" w:rsidP="008B0B91">
      <w:pPr>
        <w:spacing w:before="60" w:after="60" w:line="260" w:lineRule="exact"/>
        <w:ind w:left="4320"/>
        <w:jc w:val="both"/>
        <w:rPr>
          <w:rFonts w:asciiTheme="minorHAnsi" w:hAnsiTheme="minorHAnsi" w:cstheme="minorHAnsi"/>
          <w:bCs/>
          <w:sz w:val="24"/>
        </w:rPr>
      </w:pPr>
      <w:r w:rsidRPr="00755E02">
        <w:rPr>
          <w:rFonts w:asciiTheme="minorHAnsi" w:hAnsiTheme="minorHAnsi" w:cstheme="minorHAnsi"/>
          <w:bCs/>
          <w:sz w:val="24"/>
        </w:rPr>
        <w:t xml:space="preserve">                                  </w:t>
      </w:r>
      <w:r w:rsidR="000E73C1" w:rsidRPr="00755E02">
        <w:rPr>
          <w:rFonts w:asciiTheme="minorHAnsi" w:hAnsiTheme="minorHAnsi" w:cstheme="minorHAnsi"/>
          <w:bCs/>
          <w:sz w:val="24"/>
        </w:rPr>
        <w:t xml:space="preserve">    </w:t>
      </w:r>
      <w:r w:rsidR="00431F7F" w:rsidRPr="00755E02">
        <w:rPr>
          <w:rFonts w:asciiTheme="minorHAnsi" w:hAnsiTheme="minorHAnsi" w:cstheme="minorHAnsi"/>
          <w:bCs/>
          <w:sz w:val="24"/>
          <w:lang w:val="sr-Cyrl-CS"/>
        </w:rPr>
        <w:t xml:space="preserve">Члан </w:t>
      </w:r>
      <w:r w:rsidR="00B30AAB" w:rsidRPr="00755E02">
        <w:rPr>
          <w:rFonts w:asciiTheme="minorHAnsi" w:hAnsiTheme="minorHAnsi" w:cstheme="minorHAnsi"/>
          <w:bCs/>
          <w:sz w:val="24"/>
        </w:rPr>
        <w:t>5.</w:t>
      </w:r>
    </w:p>
    <w:p w:rsidR="000E73C1" w:rsidRPr="00755E02" w:rsidRDefault="000E73C1" w:rsidP="008B0B91">
      <w:pPr>
        <w:spacing w:before="60" w:after="60" w:line="260" w:lineRule="exact"/>
        <w:ind w:left="4320"/>
        <w:jc w:val="both"/>
        <w:rPr>
          <w:rFonts w:asciiTheme="minorHAnsi" w:hAnsiTheme="minorHAnsi" w:cstheme="minorHAnsi"/>
          <w:sz w:val="24"/>
        </w:rPr>
      </w:pPr>
    </w:p>
    <w:p w:rsidR="00EB70B8" w:rsidRPr="00755E02" w:rsidRDefault="00431F7F" w:rsidP="00431F7F">
      <w:pPr>
        <w:spacing w:before="60" w:after="60" w:line="260" w:lineRule="exact"/>
        <w:ind w:firstLine="680"/>
        <w:jc w:val="both"/>
        <w:rPr>
          <w:rFonts w:asciiTheme="minorHAnsi" w:hAnsiTheme="minorHAnsi" w:cstheme="minorHAnsi"/>
          <w:sz w:val="24"/>
        </w:rPr>
      </w:pPr>
      <w:r w:rsidRPr="00755E02">
        <w:rPr>
          <w:rFonts w:asciiTheme="minorHAnsi" w:hAnsiTheme="minorHAnsi" w:cstheme="minorHAnsi"/>
          <w:sz w:val="24"/>
          <w:lang w:val="sr-Cyrl-CS"/>
        </w:rPr>
        <w:t xml:space="preserve">У Извештају </w:t>
      </w:r>
      <w:r w:rsidRPr="00755E02">
        <w:rPr>
          <w:rFonts w:asciiTheme="minorHAnsi" w:hAnsiTheme="minorHAnsi" w:cstheme="minorHAnsi"/>
          <w:bCs/>
          <w:color w:val="000000"/>
          <w:sz w:val="24"/>
          <w:lang w:val="sr-Cyrl-CS"/>
        </w:rPr>
        <w:t>о</w:t>
      </w:r>
      <w:r w:rsidRPr="00755E02">
        <w:rPr>
          <w:rFonts w:asciiTheme="minorHAnsi" w:hAnsiTheme="minorHAnsi" w:cstheme="minorHAnsi"/>
          <w:sz w:val="24"/>
          <w:lang w:val="sr-Cyrl-CS"/>
        </w:rPr>
        <w:t xml:space="preserve"> капиталним издацима и примањима у периоду од </w:t>
      </w:r>
      <w:r w:rsidR="00C71A69" w:rsidRPr="00755E02">
        <w:rPr>
          <w:rFonts w:asciiTheme="minorHAnsi" w:hAnsiTheme="minorHAnsi" w:cstheme="minorHAnsi"/>
          <w:sz w:val="24"/>
          <w:lang w:val="sr-Cyrl-CS"/>
        </w:rPr>
        <w:t>1</w:t>
      </w:r>
      <w:r w:rsidR="00A8408D">
        <w:rPr>
          <w:rFonts w:asciiTheme="minorHAnsi" w:hAnsiTheme="minorHAnsi" w:cstheme="minorHAnsi"/>
          <w:sz w:val="24"/>
          <w:lang w:val="sr-Cyrl-CS"/>
        </w:rPr>
        <w:t>. јануара до 31. де</w:t>
      </w:r>
      <w:r w:rsidR="00A8408D">
        <w:rPr>
          <w:rFonts w:asciiTheme="minorHAnsi" w:hAnsiTheme="minorHAnsi" w:cstheme="minorHAnsi"/>
          <w:sz w:val="24"/>
          <w:lang w:val="sr-Cyrl-CS"/>
        </w:rPr>
        <w:softHyphen/>
        <w:t>цем</w:t>
      </w:r>
      <w:r w:rsidR="00A8408D">
        <w:rPr>
          <w:rFonts w:asciiTheme="minorHAnsi" w:hAnsiTheme="minorHAnsi" w:cstheme="minorHAnsi"/>
          <w:sz w:val="24"/>
          <w:lang w:val="sr-Cyrl-CS"/>
        </w:rPr>
        <w:softHyphen/>
        <w:t>бра 2023</w:t>
      </w:r>
      <w:r w:rsidRPr="00755E02">
        <w:rPr>
          <w:rFonts w:asciiTheme="minorHAnsi" w:hAnsiTheme="minorHAnsi" w:cstheme="minorHAnsi"/>
          <w:sz w:val="24"/>
          <w:lang w:val="sr-Cyrl-CS"/>
        </w:rPr>
        <w:t xml:space="preserve">. </w:t>
      </w:r>
      <w:r w:rsidR="000A27D1" w:rsidRPr="00755E02">
        <w:rPr>
          <w:rFonts w:asciiTheme="minorHAnsi" w:hAnsiTheme="minorHAnsi" w:cstheme="minorHAnsi"/>
          <w:sz w:val="24"/>
          <w:lang w:val="sr-Cyrl-RS"/>
        </w:rPr>
        <w:t>г</w:t>
      </w:r>
      <w:r w:rsidRPr="00755E02">
        <w:rPr>
          <w:rFonts w:asciiTheme="minorHAnsi" w:hAnsiTheme="minorHAnsi" w:cstheme="minorHAnsi"/>
          <w:sz w:val="24"/>
          <w:lang w:val="sr-Cyrl-CS"/>
        </w:rPr>
        <w:t>одине</w:t>
      </w:r>
      <w:r w:rsidR="00B13D06"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w:t>
      </w:r>
      <w:r w:rsidR="000A27D1"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Образац 3</w:t>
      </w:r>
      <w:r w:rsidR="000A27D1"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 xml:space="preserve">) утврђенa су примања од продаје нефинасијске имовине </w:t>
      </w:r>
      <w:r w:rsidR="0051468A" w:rsidRPr="00755E02">
        <w:rPr>
          <w:rFonts w:asciiTheme="minorHAnsi" w:hAnsiTheme="minorHAnsi" w:cstheme="minorHAnsi"/>
          <w:sz w:val="24"/>
          <w:lang w:val="sr-Cyrl-CS"/>
        </w:rPr>
        <w:t>од 0.00 динара</w:t>
      </w:r>
      <w:r w:rsidRPr="00755E02">
        <w:rPr>
          <w:rFonts w:asciiTheme="minorHAnsi" w:hAnsiTheme="minorHAnsi" w:cstheme="minorHAnsi"/>
          <w:sz w:val="24"/>
          <w:lang w:val="sr-Cyrl-CS"/>
        </w:rPr>
        <w:t xml:space="preserve"> и </w:t>
      </w:r>
      <w:r w:rsidR="0051468A" w:rsidRPr="00755E02">
        <w:rPr>
          <w:rFonts w:asciiTheme="minorHAnsi" w:hAnsiTheme="minorHAnsi" w:cstheme="minorHAnsi"/>
          <w:sz w:val="24"/>
          <w:lang w:val="sr-Cyrl-CS"/>
        </w:rPr>
        <w:t xml:space="preserve">укупни </w:t>
      </w:r>
      <w:r w:rsidRPr="00755E02">
        <w:rPr>
          <w:rFonts w:asciiTheme="minorHAnsi" w:hAnsiTheme="minorHAnsi" w:cstheme="minorHAnsi"/>
          <w:sz w:val="24"/>
          <w:lang w:val="sr-Cyrl-CS"/>
        </w:rPr>
        <w:t xml:space="preserve">издаци у износу од </w:t>
      </w:r>
      <w:r w:rsidR="00C35F6C">
        <w:rPr>
          <w:rFonts w:asciiTheme="minorHAnsi" w:hAnsiTheme="minorHAnsi" w:cstheme="minorHAnsi"/>
          <w:sz w:val="24"/>
          <w:lang w:val="en-GB"/>
        </w:rPr>
        <w:t xml:space="preserve"> </w:t>
      </w:r>
      <w:r w:rsidR="00D2204F">
        <w:rPr>
          <w:rFonts w:asciiTheme="minorHAnsi" w:hAnsiTheme="minorHAnsi" w:cstheme="minorHAnsi"/>
          <w:sz w:val="24"/>
          <w:lang w:val="sr-Cyrl-RS"/>
        </w:rPr>
        <w:t>2,171,547.45</w:t>
      </w:r>
      <w:r w:rsidRPr="00755E02">
        <w:rPr>
          <w:rFonts w:asciiTheme="minorHAnsi" w:hAnsiTheme="minorHAnsi" w:cstheme="minorHAnsi"/>
          <w:sz w:val="24"/>
          <w:lang w:val="sr-Cyrl-CS"/>
        </w:rPr>
        <w:t xml:space="preserve"> динара .</w:t>
      </w:r>
    </w:p>
    <w:p w:rsidR="00BD44F1" w:rsidRPr="00755E02" w:rsidRDefault="00BD44F1" w:rsidP="00431F7F">
      <w:pPr>
        <w:spacing w:before="60" w:after="60" w:line="260" w:lineRule="exact"/>
        <w:ind w:firstLine="680"/>
        <w:jc w:val="both"/>
        <w:rPr>
          <w:rFonts w:asciiTheme="minorHAnsi" w:hAnsiTheme="minorHAnsi" w:cstheme="minorHAnsi"/>
          <w:sz w:val="24"/>
        </w:rPr>
      </w:pPr>
    </w:p>
    <w:p w:rsidR="00BD44F1" w:rsidRPr="00755E02" w:rsidRDefault="00BD44F1" w:rsidP="00431F7F">
      <w:pPr>
        <w:spacing w:before="60" w:after="60" w:line="260" w:lineRule="exact"/>
        <w:ind w:firstLine="680"/>
        <w:jc w:val="both"/>
        <w:rPr>
          <w:rFonts w:asciiTheme="minorHAnsi" w:hAnsiTheme="minorHAnsi" w:cstheme="minorHAnsi"/>
          <w:sz w:val="24"/>
        </w:rPr>
      </w:pPr>
    </w:p>
    <w:p w:rsidR="00431F7F" w:rsidRPr="00755E02" w:rsidRDefault="00431F7F" w:rsidP="00431F7F">
      <w:pPr>
        <w:spacing w:before="60" w:after="60" w:line="260" w:lineRule="exact"/>
        <w:ind w:firstLine="680"/>
        <w:jc w:val="both"/>
        <w:rPr>
          <w:rFonts w:asciiTheme="minorHAnsi" w:hAnsiTheme="minorHAnsi" w:cstheme="minorHAnsi"/>
          <w:sz w:val="18"/>
          <w:szCs w:val="18"/>
        </w:rPr>
      </w:pPr>
    </w:p>
    <w:p w:rsidR="00431F7F" w:rsidRPr="00755E02" w:rsidRDefault="00431F7F" w:rsidP="00431F7F">
      <w:pPr>
        <w:tabs>
          <w:tab w:val="left" w:pos="7016"/>
        </w:tabs>
        <w:spacing w:before="60" w:after="60" w:line="260" w:lineRule="exact"/>
        <w:ind w:firstLine="680"/>
        <w:jc w:val="both"/>
        <w:rPr>
          <w:rFonts w:asciiTheme="minorHAnsi" w:hAnsiTheme="minorHAnsi" w:cstheme="minorHAnsi"/>
          <w:sz w:val="18"/>
          <w:szCs w:val="18"/>
        </w:rPr>
      </w:pPr>
      <w:r w:rsidRPr="00755E02">
        <w:rPr>
          <w:rFonts w:asciiTheme="minorHAnsi" w:hAnsiTheme="minorHAnsi" w:cstheme="minorHAnsi"/>
          <w:sz w:val="18"/>
          <w:szCs w:val="18"/>
        </w:rPr>
        <w:t xml:space="preserve">                                                                                                          (У хиљадама динара)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5506"/>
        <w:gridCol w:w="2414"/>
      </w:tblGrid>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b/>
                <w:sz w:val="24"/>
                <w:lang w:val="sr-Cyrl-CS"/>
              </w:rPr>
            </w:pPr>
            <w:r w:rsidRPr="00755E02">
              <w:rPr>
                <w:rFonts w:asciiTheme="minorHAnsi" w:hAnsiTheme="minorHAnsi" w:cstheme="minorHAnsi"/>
                <w:b/>
                <w:sz w:val="24"/>
                <w:lang w:val="sr-Cyrl-CS"/>
              </w:rPr>
              <w:t>Број</w:t>
            </w:r>
          </w:p>
          <w:p w:rsidR="00431F7F" w:rsidRPr="00755E02" w:rsidRDefault="00431F7F" w:rsidP="00431F7F">
            <w:pPr>
              <w:tabs>
                <w:tab w:val="left" w:pos="6840"/>
              </w:tabs>
              <w:rPr>
                <w:rFonts w:asciiTheme="minorHAnsi" w:hAnsiTheme="minorHAnsi" w:cstheme="minorHAnsi"/>
                <w:b/>
                <w:sz w:val="24"/>
                <w:lang w:val="sr-Cyrl-CS"/>
              </w:rPr>
            </w:pPr>
            <w:r w:rsidRPr="00755E02">
              <w:rPr>
                <w:rFonts w:asciiTheme="minorHAnsi" w:hAnsiTheme="minorHAnsi" w:cstheme="minorHAnsi"/>
                <w:b/>
                <w:sz w:val="24"/>
                <w:lang w:val="sr-Cyrl-CS"/>
              </w:rPr>
              <w:t>конта</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1395"/>
              </w:tabs>
              <w:rPr>
                <w:rFonts w:asciiTheme="minorHAnsi" w:hAnsiTheme="minorHAnsi" w:cstheme="minorHAnsi"/>
                <w:b/>
                <w:sz w:val="24"/>
                <w:lang w:val="sr-Cyrl-CS"/>
              </w:rPr>
            </w:pPr>
            <w:r w:rsidRPr="00755E02">
              <w:rPr>
                <w:rFonts w:asciiTheme="minorHAnsi" w:hAnsiTheme="minorHAnsi" w:cstheme="minorHAnsi"/>
                <w:b/>
                <w:sz w:val="24"/>
                <w:lang w:val="ru-RU"/>
              </w:rPr>
              <w:tab/>
            </w:r>
            <w:r w:rsidRPr="00755E02">
              <w:rPr>
                <w:rFonts w:asciiTheme="minorHAnsi" w:hAnsiTheme="minorHAnsi" w:cstheme="minorHAnsi"/>
                <w:b/>
                <w:sz w:val="24"/>
                <w:lang w:val="sr-Cyrl-CS"/>
              </w:rPr>
              <w:t>Опис</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jc w:val="right"/>
              <w:rPr>
                <w:rFonts w:asciiTheme="minorHAnsi" w:hAnsiTheme="minorHAnsi" w:cstheme="minorHAnsi"/>
                <w:b/>
                <w:sz w:val="24"/>
                <w:lang w:val="sr-Cyrl-CS"/>
              </w:rPr>
            </w:pPr>
            <w:r w:rsidRPr="00755E02">
              <w:rPr>
                <w:rFonts w:asciiTheme="minorHAnsi" w:hAnsiTheme="minorHAnsi" w:cstheme="minorHAnsi"/>
                <w:b/>
                <w:sz w:val="24"/>
                <w:lang w:val="sr-Cyrl-CS"/>
              </w:rPr>
              <w:t>Износ</w:t>
            </w: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ru-RU"/>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b/>
                <w:sz w:val="24"/>
                <w:lang w:val="sr-Cyrl-CS"/>
              </w:rPr>
            </w:pPr>
          </w:p>
          <w:p w:rsidR="00431F7F" w:rsidRPr="00755E02" w:rsidRDefault="00431F7F" w:rsidP="00431F7F">
            <w:pPr>
              <w:tabs>
                <w:tab w:val="left" w:pos="6840"/>
              </w:tabs>
              <w:rPr>
                <w:rFonts w:asciiTheme="minorHAnsi" w:hAnsiTheme="minorHAnsi" w:cstheme="minorHAnsi"/>
                <w:b/>
                <w:sz w:val="24"/>
                <w:lang w:val="sr-Cyrl-CS"/>
              </w:rPr>
            </w:pPr>
            <w:r w:rsidRPr="00755E02">
              <w:rPr>
                <w:rFonts w:asciiTheme="minorHAnsi" w:hAnsiTheme="minorHAnsi" w:cstheme="minorHAnsi"/>
                <w:b/>
                <w:sz w:val="24"/>
                <w:lang w:val="sr-Cyrl-CS"/>
              </w:rPr>
              <w:t>Издаци</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D07FF3" w:rsidP="00431F7F">
            <w:pPr>
              <w:tabs>
                <w:tab w:val="left" w:pos="6840"/>
              </w:tabs>
              <w:jc w:val="right"/>
              <w:rPr>
                <w:rFonts w:asciiTheme="minorHAnsi" w:hAnsiTheme="minorHAnsi" w:cstheme="minorHAnsi"/>
                <w:b/>
                <w:sz w:val="24"/>
                <w:lang w:val="sr-Latn-RS"/>
              </w:rPr>
            </w:pPr>
            <w:r>
              <w:rPr>
                <w:rFonts w:asciiTheme="minorHAnsi" w:hAnsiTheme="minorHAnsi" w:cstheme="minorHAnsi"/>
                <w:b/>
                <w:sz w:val="24"/>
                <w:lang w:val="sr-Cyrl-RS"/>
              </w:rPr>
              <w:t>2,</w:t>
            </w:r>
            <w:r w:rsidR="00126628">
              <w:rPr>
                <w:rFonts w:asciiTheme="minorHAnsi" w:hAnsiTheme="minorHAnsi" w:cstheme="minorHAnsi"/>
                <w:b/>
                <w:sz w:val="24"/>
                <w:lang w:val="sr-Cyrl-RS"/>
              </w:rPr>
              <w:t>17</w:t>
            </w:r>
            <w:r w:rsidR="00D710FC">
              <w:rPr>
                <w:rFonts w:asciiTheme="minorHAnsi" w:hAnsiTheme="minorHAnsi" w:cstheme="minorHAnsi"/>
                <w:b/>
                <w:sz w:val="24"/>
                <w:lang w:val="sr-Latn-RS"/>
              </w:rPr>
              <w:t>2</w:t>
            </w: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500000</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Издаци за нефинансијску имовину</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D07FF3" w:rsidP="00431F7F">
            <w:pPr>
              <w:tabs>
                <w:tab w:val="right" w:pos="2198"/>
              </w:tabs>
              <w:jc w:val="right"/>
              <w:rPr>
                <w:rFonts w:asciiTheme="minorHAnsi" w:hAnsiTheme="minorHAnsi" w:cstheme="minorHAnsi"/>
                <w:sz w:val="24"/>
                <w:lang w:val="sr-Latn-RS"/>
              </w:rPr>
            </w:pPr>
            <w:r>
              <w:rPr>
                <w:rFonts w:asciiTheme="minorHAnsi" w:hAnsiTheme="minorHAnsi" w:cstheme="minorHAnsi"/>
                <w:sz w:val="24"/>
                <w:lang w:val="sr-Cyrl-RS"/>
              </w:rPr>
              <w:t>2,</w:t>
            </w:r>
            <w:r w:rsidR="00126628">
              <w:rPr>
                <w:rFonts w:asciiTheme="minorHAnsi" w:hAnsiTheme="minorHAnsi" w:cstheme="minorHAnsi"/>
                <w:sz w:val="24"/>
                <w:lang w:val="sr-Cyrl-RS"/>
              </w:rPr>
              <w:t>17</w:t>
            </w:r>
            <w:r w:rsidR="00D710FC">
              <w:rPr>
                <w:rFonts w:asciiTheme="minorHAnsi" w:hAnsiTheme="minorHAnsi" w:cstheme="minorHAnsi"/>
                <w:sz w:val="24"/>
                <w:lang w:val="sr-Latn-RS"/>
              </w:rPr>
              <w:t>2</w:t>
            </w: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510000</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Основна средства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D07FF3" w:rsidP="00431F7F">
            <w:pPr>
              <w:tabs>
                <w:tab w:val="left" w:pos="6840"/>
              </w:tabs>
              <w:jc w:val="right"/>
              <w:rPr>
                <w:rFonts w:asciiTheme="minorHAnsi" w:hAnsiTheme="minorHAnsi" w:cstheme="minorHAnsi"/>
                <w:sz w:val="24"/>
                <w:lang w:val="sr-Latn-RS"/>
              </w:rPr>
            </w:pPr>
            <w:r>
              <w:rPr>
                <w:rFonts w:asciiTheme="minorHAnsi" w:hAnsiTheme="minorHAnsi" w:cstheme="minorHAnsi"/>
                <w:sz w:val="24"/>
                <w:lang w:val="sr-Cyrl-RS"/>
              </w:rPr>
              <w:t>2,</w:t>
            </w:r>
            <w:r w:rsidR="00126628">
              <w:rPr>
                <w:rFonts w:asciiTheme="minorHAnsi" w:hAnsiTheme="minorHAnsi" w:cstheme="minorHAnsi"/>
                <w:sz w:val="24"/>
                <w:lang w:val="sr-Cyrl-RS"/>
              </w:rPr>
              <w:t>17</w:t>
            </w:r>
            <w:r w:rsidR="00D710FC">
              <w:rPr>
                <w:rFonts w:asciiTheme="minorHAnsi" w:hAnsiTheme="minorHAnsi" w:cstheme="minorHAnsi"/>
                <w:sz w:val="24"/>
                <w:lang w:val="sr-Latn-RS"/>
              </w:rPr>
              <w:t>2</w:t>
            </w:r>
          </w:p>
        </w:tc>
      </w:tr>
      <w:tr w:rsidR="00B13D06"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511000</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Зграде и грађевински објекти</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jc w:val="right"/>
              <w:rPr>
                <w:rFonts w:asciiTheme="minorHAnsi" w:hAnsiTheme="minorHAnsi" w:cstheme="minorHAnsi"/>
                <w:b/>
                <w:sz w:val="24"/>
                <w:lang w:val="sr-Cyrl-CS"/>
              </w:rPr>
            </w:pPr>
          </w:p>
        </w:tc>
      </w:tr>
      <w:tr w:rsidR="00B13D06"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tabs>
                <w:tab w:val="left" w:pos="6840"/>
              </w:tabs>
              <w:rPr>
                <w:rFonts w:asciiTheme="minorHAnsi" w:hAnsiTheme="minorHAnsi" w:cstheme="minorHAnsi"/>
                <w:sz w:val="24"/>
                <w:lang w:val="sr-Cyrl-CS"/>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Изградња зграда и објекта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jc w:val="right"/>
              <w:rPr>
                <w:rFonts w:asciiTheme="minorHAnsi" w:hAnsiTheme="minorHAnsi" w:cstheme="minorHAnsi"/>
                <w:sz w:val="24"/>
                <w:lang w:val="sr-Cyrl-CS"/>
              </w:rPr>
            </w:pPr>
          </w:p>
        </w:tc>
      </w:tr>
      <w:tr w:rsidR="00B13D06"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tabs>
                <w:tab w:val="left" w:pos="6840"/>
              </w:tabs>
              <w:rPr>
                <w:rFonts w:asciiTheme="minorHAnsi" w:hAnsiTheme="minorHAnsi" w:cstheme="minorHAnsi"/>
                <w:sz w:val="24"/>
                <w:lang w:val="sr-Cyrl-CS"/>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Капитално одржавање зграда и објекта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jc w:val="right"/>
              <w:rPr>
                <w:rFonts w:asciiTheme="minorHAnsi" w:hAnsiTheme="minorHAnsi" w:cstheme="minorHAnsi"/>
                <w:sz w:val="24"/>
                <w:lang w:val="sr-Cyrl-CS"/>
              </w:rPr>
            </w:pP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512000</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Машине и опрема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126628" w:rsidP="00431F7F">
            <w:pPr>
              <w:jc w:val="right"/>
              <w:rPr>
                <w:rFonts w:asciiTheme="minorHAnsi" w:hAnsiTheme="minorHAnsi" w:cstheme="minorHAnsi"/>
                <w:b/>
                <w:sz w:val="24"/>
                <w:lang w:val="sr-Latn-RS"/>
              </w:rPr>
            </w:pPr>
            <w:r>
              <w:rPr>
                <w:rFonts w:asciiTheme="minorHAnsi" w:hAnsiTheme="minorHAnsi" w:cstheme="minorHAnsi"/>
                <w:b/>
                <w:sz w:val="24"/>
                <w:lang w:val="sr-Cyrl-RS"/>
              </w:rPr>
              <w:t>1,72</w:t>
            </w:r>
            <w:r w:rsidR="00D710FC">
              <w:rPr>
                <w:rFonts w:asciiTheme="minorHAnsi" w:hAnsiTheme="minorHAnsi" w:cstheme="minorHAnsi"/>
                <w:b/>
                <w:sz w:val="24"/>
                <w:lang w:val="sr-Latn-RS"/>
              </w:rPr>
              <w:t>2</w:t>
            </w:r>
          </w:p>
        </w:tc>
      </w:tr>
      <w:tr w:rsidR="00C35F6C"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C35F6C" w:rsidRPr="00755E02" w:rsidRDefault="00C35F6C" w:rsidP="00431F7F">
            <w:pPr>
              <w:tabs>
                <w:tab w:val="left" w:pos="6840"/>
              </w:tabs>
              <w:rPr>
                <w:rFonts w:asciiTheme="minorHAnsi" w:hAnsiTheme="minorHAnsi" w:cstheme="minorHAnsi"/>
                <w:sz w:val="24"/>
                <w:lang w:val="sr-Cyrl-CS"/>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C35F6C" w:rsidRPr="00755E02" w:rsidRDefault="00C35F6C" w:rsidP="00431F7F">
            <w:pPr>
              <w:tabs>
                <w:tab w:val="left" w:pos="6840"/>
              </w:tabs>
              <w:rPr>
                <w:rFonts w:asciiTheme="minorHAnsi" w:hAnsiTheme="minorHAnsi" w:cstheme="minorHAnsi"/>
                <w:sz w:val="24"/>
                <w:lang w:val="sr-Cyrl-CS"/>
              </w:rPr>
            </w:pPr>
            <w:r>
              <w:rPr>
                <w:rFonts w:asciiTheme="minorHAnsi" w:hAnsiTheme="minorHAnsi" w:cstheme="minorHAnsi"/>
                <w:sz w:val="24"/>
                <w:lang w:val="sr-Cyrl-CS"/>
              </w:rPr>
              <w:t>Опрема за саобраћај</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C35F6C" w:rsidRPr="00D710FC" w:rsidRDefault="00126628" w:rsidP="00431F7F">
            <w:pPr>
              <w:jc w:val="right"/>
              <w:rPr>
                <w:rFonts w:asciiTheme="minorHAnsi" w:hAnsiTheme="minorHAnsi" w:cstheme="minorHAnsi"/>
                <w:sz w:val="24"/>
                <w:lang w:val="sr-Latn-RS"/>
              </w:rPr>
            </w:pPr>
            <w:r>
              <w:rPr>
                <w:rFonts w:asciiTheme="minorHAnsi" w:hAnsiTheme="minorHAnsi" w:cstheme="minorHAnsi"/>
                <w:sz w:val="24"/>
                <w:lang w:val="sr-Cyrl-RS"/>
              </w:rPr>
              <w:t>98</w:t>
            </w:r>
            <w:r w:rsidR="00D710FC">
              <w:rPr>
                <w:rFonts w:asciiTheme="minorHAnsi" w:hAnsiTheme="minorHAnsi" w:cstheme="minorHAnsi"/>
                <w:sz w:val="24"/>
                <w:lang w:val="sr-Latn-RS"/>
              </w:rPr>
              <w:t>2</w:t>
            </w: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Администр</w:t>
            </w:r>
            <w:r w:rsidR="00BD44F1" w:rsidRPr="00755E02">
              <w:rPr>
                <w:rFonts w:asciiTheme="minorHAnsi" w:hAnsiTheme="minorHAnsi" w:cstheme="minorHAnsi"/>
                <w:sz w:val="24"/>
                <w:lang w:val="sr-Cyrl-RS"/>
              </w:rPr>
              <w:t>а</w:t>
            </w:r>
            <w:r w:rsidRPr="00755E02">
              <w:rPr>
                <w:rFonts w:asciiTheme="minorHAnsi" w:hAnsiTheme="minorHAnsi" w:cstheme="minorHAnsi"/>
                <w:sz w:val="24"/>
                <w:lang w:val="sr-Cyrl-CS"/>
              </w:rPr>
              <w:t>тивна опрема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C35F6C" w:rsidRDefault="00126628" w:rsidP="00431F7F">
            <w:pPr>
              <w:jc w:val="right"/>
              <w:rPr>
                <w:rFonts w:asciiTheme="minorHAnsi" w:hAnsiTheme="minorHAnsi" w:cstheme="minorHAnsi"/>
                <w:sz w:val="24"/>
                <w:lang w:val="sr-Cyrl-RS"/>
              </w:rPr>
            </w:pPr>
            <w:r>
              <w:rPr>
                <w:rFonts w:asciiTheme="minorHAnsi" w:hAnsiTheme="minorHAnsi" w:cstheme="minorHAnsi"/>
                <w:sz w:val="24"/>
                <w:lang w:val="sr-Cyrl-RS"/>
              </w:rPr>
              <w:t>740</w:t>
            </w: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Опрема за образовање културу и спорт</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lang w:val="sr-Cyrl-CS"/>
              </w:rPr>
            </w:pP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Опрема за производњу, моторна, непокретна и немоторна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C35F6C" w:rsidRDefault="00431F7F" w:rsidP="00431F7F">
            <w:pPr>
              <w:jc w:val="right"/>
              <w:rPr>
                <w:rFonts w:asciiTheme="minorHAnsi" w:hAnsiTheme="minorHAnsi" w:cstheme="minorHAnsi"/>
                <w:sz w:val="24"/>
                <w:lang w:val="sr-Cyrl-RS"/>
              </w:rPr>
            </w:pP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B13D06" w:rsidP="00431F7F">
            <w:pPr>
              <w:rPr>
                <w:rFonts w:asciiTheme="minorHAnsi" w:hAnsiTheme="minorHAnsi" w:cstheme="minorHAnsi"/>
                <w:b/>
                <w:sz w:val="24"/>
                <w:lang w:val="sr-Cyrl-CS"/>
              </w:rPr>
            </w:pPr>
            <w:r w:rsidRPr="00755E02">
              <w:rPr>
                <w:rFonts w:asciiTheme="minorHAnsi" w:hAnsiTheme="minorHAnsi" w:cstheme="minorHAnsi"/>
                <w:b/>
                <w:sz w:val="24"/>
                <w:lang w:val="sr-Cyrl-CS"/>
              </w:rPr>
              <w:t>513000</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r w:rsidRPr="00755E02">
              <w:rPr>
                <w:rFonts w:asciiTheme="minorHAnsi" w:hAnsiTheme="minorHAnsi" w:cstheme="minorHAnsi"/>
                <w:b/>
                <w:sz w:val="24"/>
                <w:lang w:val="sr-Cyrl-CS"/>
              </w:rPr>
              <w:t>Остале непокретности и опрема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b/>
                <w:sz w:val="24"/>
              </w:rPr>
            </w:pP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b/>
                <w:sz w:val="24"/>
                <w:lang w:val="sr-Cyrl-CS"/>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rPr>
                <w:rFonts w:asciiTheme="minorHAnsi" w:hAnsiTheme="minorHAnsi" w:cstheme="minorHAnsi"/>
                <w:sz w:val="24"/>
                <w:lang w:val="sr-Cyrl-CS"/>
              </w:rPr>
            </w:pPr>
            <w:r w:rsidRPr="00755E02">
              <w:rPr>
                <w:rFonts w:asciiTheme="minorHAnsi" w:hAnsiTheme="minorHAnsi" w:cstheme="minorHAnsi"/>
                <w:sz w:val="24"/>
                <w:lang w:val="sr-Cyrl-CS"/>
              </w:rPr>
              <w:t>Остале непокретности и опрема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jc w:val="right"/>
              <w:rPr>
                <w:rFonts w:asciiTheme="minorHAnsi" w:hAnsiTheme="minorHAnsi" w:cstheme="minorHAnsi"/>
                <w:sz w:val="24"/>
              </w:rPr>
            </w:pPr>
          </w:p>
        </w:tc>
      </w:tr>
      <w:tr w:rsidR="00B13D06"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B13D06" w:rsidRPr="00126628" w:rsidRDefault="00B13D06" w:rsidP="00431F7F">
            <w:pPr>
              <w:tabs>
                <w:tab w:val="left" w:pos="6840"/>
              </w:tabs>
              <w:rPr>
                <w:rFonts w:asciiTheme="minorHAnsi" w:hAnsiTheme="minorHAnsi" w:cstheme="minorHAnsi"/>
                <w:b/>
                <w:sz w:val="24"/>
              </w:rPr>
            </w:pPr>
            <w:r w:rsidRPr="00126628">
              <w:rPr>
                <w:rFonts w:asciiTheme="minorHAnsi" w:hAnsiTheme="minorHAnsi" w:cstheme="minorHAnsi"/>
                <w:b/>
                <w:sz w:val="24"/>
              </w:rPr>
              <w:t>515000</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tabs>
                <w:tab w:val="left" w:pos="6840"/>
              </w:tabs>
              <w:rPr>
                <w:rFonts w:asciiTheme="minorHAnsi" w:hAnsiTheme="minorHAnsi" w:cstheme="minorHAnsi"/>
                <w:b/>
                <w:sz w:val="24"/>
                <w:lang w:val="sr-Cyrl-CS"/>
              </w:rPr>
            </w:pPr>
            <w:r w:rsidRPr="00755E02">
              <w:rPr>
                <w:rFonts w:asciiTheme="minorHAnsi" w:hAnsiTheme="minorHAnsi" w:cstheme="minorHAnsi"/>
                <w:b/>
                <w:sz w:val="24"/>
                <w:lang w:val="sr-Cyrl-CS"/>
              </w:rPr>
              <w:t>Нематеријална имовина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126628" w:rsidP="00431F7F">
            <w:pPr>
              <w:jc w:val="right"/>
              <w:rPr>
                <w:rFonts w:asciiTheme="minorHAnsi" w:hAnsiTheme="minorHAnsi" w:cstheme="minorHAnsi"/>
                <w:b/>
                <w:sz w:val="24"/>
                <w:lang w:val="sr-Cyrl-CS"/>
              </w:rPr>
            </w:pPr>
            <w:r>
              <w:rPr>
                <w:rFonts w:asciiTheme="minorHAnsi" w:hAnsiTheme="minorHAnsi" w:cstheme="minorHAnsi"/>
                <w:b/>
                <w:sz w:val="24"/>
                <w:lang w:val="sr-Cyrl-CS"/>
              </w:rPr>
              <w:t>450</w:t>
            </w:r>
          </w:p>
        </w:tc>
      </w:tr>
      <w:tr w:rsidR="00B13D06"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tabs>
                <w:tab w:val="left" w:pos="6840"/>
              </w:tabs>
              <w:rPr>
                <w:rFonts w:asciiTheme="minorHAnsi" w:hAnsiTheme="minorHAnsi" w:cstheme="minorHAnsi"/>
                <w:sz w:val="24"/>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B13D06" w:rsidP="00431F7F">
            <w:pPr>
              <w:tabs>
                <w:tab w:val="left" w:pos="6840"/>
              </w:tabs>
              <w:rPr>
                <w:rFonts w:asciiTheme="minorHAnsi" w:hAnsiTheme="minorHAnsi" w:cstheme="minorHAnsi"/>
                <w:sz w:val="24"/>
                <w:lang w:val="sr-Cyrl-CS"/>
              </w:rPr>
            </w:pPr>
            <w:r w:rsidRPr="00755E02">
              <w:rPr>
                <w:rFonts w:asciiTheme="minorHAnsi" w:hAnsiTheme="minorHAnsi" w:cstheme="minorHAnsi"/>
                <w:sz w:val="24"/>
                <w:lang w:val="sr-Cyrl-CS"/>
              </w:rPr>
              <w:t>Нематеријална имовина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13D06" w:rsidRPr="00755E02" w:rsidRDefault="00126628" w:rsidP="00431F7F">
            <w:pPr>
              <w:jc w:val="right"/>
              <w:rPr>
                <w:rFonts w:asciiTheme="minorHAnsi" w:hAnsiTheme="minorHAnsi" w:cstheme="minorHAnsi"/>
                <w:sz w:val="24"/>
                <w:lang w:val="sr-Cyrl-CS"/>
              </w:rPr>
            </w:pPr>
            <w:r>
              <w:rPr>
                <w:rFonts w:asciiTheme="minorHAnsi" w:hAnsiTheme="minorHAnsi" w:cstheme="minorHAnsi"/>
                <w:sz w:val="24"/>
                <w:lang w:val="sr-Cyrl-CS"/>
              </w:rPr>
              <w:t>450</w:t>
            </w:r>
          </w:p>
        </w:tc>
      </w:tr>
      <w:tr w:rsidR="00431F7F" w:rsidRPr="00755E02" w:rsidTr="00353474">
        <w:tc>
          <w:tcPr>
            <w:tcW w:w="94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sz w:val="24"/>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431F7F" w:rsidRPr="00755E02" w:rsidRDefault="00431F7F" w:rsidP="00431F7F">
            <w:pPr>
              <w:tabs>
                <w:tab w:val="left" w:pos="6840"/>
              </w:tabs>
              <w:rPr>
                <w:rFonts w:asciiTheme="minorHAnsi" w:hAnsiTheme="minorHAnsi" w:cstheme="minorHAnsi"/>
                <w:b/>
                <w:sz w:val="24"/>
                <w:lang w:val="sr-Cyrl-CS"/>
              </w:rPr>
            </w:pPr>
            <w:r w:rsidRPr="00755E02">
              <w:rPr>
                <w:rFonts w:asciiTheme="minorHAnsi" w:hAnsiTheme="minorHAnsi" w:cstheme="minorHAnsi"/>
                <w:b/>
                <w:sz w:val="24"/>
                <w:lang w:val="sr-Cyrl-CS"/>
              </w:rPr>
              <w:t>Мањак примања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31F7F" w:rsidRPr="00D710FC" w:rsidRDefault="00126628" w:rsidP="00431F7F">
            <w:pPr>
              <w:jc w:val="right"/>
              <w:rPr>
                <w:rFonts w:asciiTheme="minorHAnsi" w:hAnsiTheme="minorHAnsi" w:cstheme="minorHAnsi"/>
                <w:b/>
                <w:sz w:val="24"/>
                <w:lang w:val="sr-Latn-RS"/>
              </w:rPr>
            </w:pPr>
            <w:r>
              <w:rPr>
                <w:rFonts w:asciiTheme="minorHAnsi" w:hAnsiTheme="minorHAnsi" w:cstheme="minorHAnsi"/>
                <w:b/>
                <w:sz w:val="24"/>
                <w:lang w:val="sr-Cyrl-CS"/>
              </w:rPr>
              <w:t>2,17</w:t>
            </w:r>
            <w:r w:rsidR="00D710FC">
              <w:rPr>
                <w:rFonts w:asciiTheme="minorHAnsi" w:hAnsiTheme="minorHAnsi" w:cstheme="minorHAnsi"/>
                <w:b/>
                <w:sz w:val="24"/>
                <w:lang w:val="sr-Latn-RS"/>
              </w:rPr>
              <w:t>2</w:t>
            </w:r>
          </w:p>
        </w:tc>
      </w:tr>
    </w:tbl>
    <w:p w:rsidR="00353474" w:rsidRPr="00353474" w:rsidRDefault="00353474" w:rsidP="00353474">
      <w:pPr>
        <w:tabs>
          <w:tab w:val="left" w:pos="3031"/>
        </w:tabs>
        <w:spacing w:before="60" w:after="60" w:line="260" w:lineRule="exact"/>
        <w:jc w:val="both"/>
        <w:rPr>
          <w:rFonts w:asciiTheme="minorHAnsi" w:hAnsiTheme="minorHAnsi" w:cstheme="minorHAnsi"/>
          <w:sz w:val="18"/>
          <w:szCs w:val="18"/>
        </w:rPr>
      </w:pPr>
    </w:p>
    <w:p w:rsidR="000E73C1" w:rsidRPr="00755E02" w:rsidRDefault="000E73C1" w:rsidP="002D6F97">
      <w:pPr>
        <w:tabs>
          <w:tab w:val="left" w:pos="3031"/>
        </w:tabs>
        <w:spacing w:before="60" w:after="60" w:line="260" w:lineRule="exact"/>
        <w:rPr>
          <w:rFonts w:asciiTheme="minorHAnsi" w:hAnsiTheme="minorHAnsi" w:cstheme="minorHAnsi"/>
          <w:sz w:val="18"/>
          <w:szCs w:val="18"/>
          <w:lang w:val="sr-Cyrl-RS"/>
        </w:rPr>
      </w:pPr>
    </w:p>
    <w:p w:rsidR="00431F7F" w:rsidRPr="00755E02" w:rsidRDefault="00431F7F" w:rsidP="00431F7F">
      <w:pPr>
        <w:tabs>
          <w:tab w:val="center" w:pos="4879"/>
          <w:tab w:val="left" w:pos="7133"/>
        </w:tabs>
        <w:spacing w:before="240" w:line="260" w:lineRule="exact"/>
        <w:ind w:left="62" w:right="62"/>
        <w:jc w:val="center"/>
        <w:rPr>
          <w:rFonts w:asciiTheme="minorHAnsi" w:hAnsiTheme="minorHAnsi" w:cstheme="minorHAnsi"/>
          <w:bCs/>
          <w:sz w:val="24"/>
        </w:rPr>
      </w:pPr>
      <w:r w:rsidRPr="00755E02">
        <w:rPr>
          <w:rFonts w:asciiTheme="minorHAnsi" w:hAnsiTheme="minorHAnsi" w:cstheme="minorHAnsi"/>
          <w:bCs/>
          <w:sz w:val="24"/>
          <w:lang w:val="sr-Cyrl-CS"/>
        </w:rPr>
        <w:t xml:space="preserve">Члан </w:t>
      </w:r>
      <w:r w:rsidR="00B30AAB" w:rsidRPr="00755E02">
        <w:rPr>
          <w:rFonts w:asciiTheme="minorHAnsi" w:hAnsiTheme="minorHAnsi" w:cstheme="minorHAnsi"/>
          <w:bCs/>
          <w:sz w:val="24"/>
        </w:rPr>
        <w:t>6</w:t>
      </w:r>
      <w:r w:rsidRPr="00755E02">
        <w:rPr>
          <w:rFonts w:asciiTheme="minorHAnsi" w:hAnsiTheme="minorHAnsi" w:cstheme="minorHAnsi"/>
          <w:bCs/>
          <w:sz w:val="24"/>
          <w:lang w:val="sr-Cyrl-CS"/>
        </w:rPr>
        <w:t>.</w:t>
      </w:r>
    </w:p>
    <w:p w:rsidR="000E73C1" w:rsidRPr="00755E02" w:rsidRDefault="000E73C1" w:rsidP="00431F7F">
      <w:pPr>
        <w:tabs>
          <w:tab w:val="center" w:pos="4879"/>
          <w:tab w:val="left" w:pos="7133"/>
        </w:tabs>
        <w:spacing w:before="240" w:line="260" w:lineRule="exact"/>
        <w:ind w:left="62" w:right="62"/>
        <w:jc w:val="center"/>
        <w:rPr>
          <w:rFonts w:asciiTheme="minorHAnsi" w:hAnsiTheme="minorHAnsi" w:cstheme="minorHAnsi"/>
          <w:sz w:val="24"/>
        </w:rPr>
      </w:pPr>
    </w:p>
    <w:p w:rsidR="00431F7F" w:rsidRPr="00755E02" w:rsidRDefault="00431F7F" w:rsidP="00431F7F">
      <w:pPr>
        <w:spacing w:before="60" w:after="60" w:line="260" w:lineRule="exact"/>
        <w:ind w:firstLine="680"/>
        <w:jc w:val="both"/>
        <w:rPr>
          <w:rFonts w:asciiTheme="minorHAnsi" w:hAnsiTheme="minorHAnsi" w:cstheme="minorHAnsi"/>
          <w:sz w:val="24"/>
          <w:lang w:val="sr-Cyrl-RS"/>
        </w:rPr>
      </w:pPr>
      <w:r w:rsidRPr="00755E02">
        <w:rPr>
          <w:rFonts w:asciiTheme="minorHAnsi" w:hAnsiTheme="minorHAnsi" w:cstheme="minorHAnsi"/>
          <w:sz w:val="24"/>
          <w:lang w:val="sr-Cyrl-CS"/>
        </w:rPr>
        <w:t xml:space="preserve">У Извештају </w:t>
      </w:r>
      <w:r w:rsidRPr="00755E02">
        <w:rPr>
          <w:rFonts w:asciiTheme="minorHAnsi" w:hAnsiTheme="minorHAnsi" w:cstheme="minorHAnsi"/>
          <w:bCs/>
          <w:color w:val="000000"/>
          <w:sz w:val="24"/>
          <w:lang w:val="sr-Cyrl-CS"/>
        </w:rPr>
        <w:t>о</w:t>
      </w:r>
      <w:r w:rsidRPr="00755E02">
        <w:rPr>
          <w:rFonts w:asciiTheme="minorHAnsi" w:hAnsiTheme="minorHAnsi" w:cstheme="minorHAnsi"/>
          <w:sz w:val="24"/>
          <w:lang w:val="sr-Cyrl-CS"/>
        </w:rPr>
        <w:t xml:space="preserve"> новчаним токовима у периоду о</w:t>
      </w:r>
      <w:r w:rsidR="00800BA2" w:rsidRPr="00755E02">
        <w:rPr>
          <w:rFonts w:asciiTheme="minorHAnsi" w:hAnsiTheme="minorHAnsi" w:cstheme="minorHAnsi"/>
          <w:sz w:val="24"/>
          <w:lang w:val="sr-Cyrl-CS"/>
        </w:rPr>
        <w:t>д 1. јануара до 31. децембра 20</w:t>
      </w:r>
      <w:r w:rsidR="00C86F8A">
        <w:rPr>
          <w:rFonts w:asciiTheme="minorHAnsi" w:hAnsiTheme="minorHAnsi" w:cstheme="minorHAnsi"/>
          <w:sz w:val="24"/>
        </w:rPr>
        <w:t>2</w:t>
      </w:r>
      <w:r w:rsidR="00D2204F">
        <w:rPr>
          <w:rFonts w:asciiTheme="minorHAnsi" w:hAnsiTheme="minorHAnsi" w:cstheme="minorHAnsi"/>
          <w:sz w:val="24"/>
          <w:lang w:val="sr-Cyrl-RS"/>
        </w:rPr>
        <w:t>3</w:t>
      </w:r>
      <w:r w:rsidRPr="00755E02">
        <w:rPr>
          <w:rFonts w:asciiTheme="minorHAnsi" w:hAnsiTheme="minorHAnsi" w:cstheme="minorHAnsi"/>
          <w:sz w:val="24"/>
          <w:lang w:val="sr-Cyrl-CS"/>
        </w:rPr>
        <w:t xml:space="preserve">. године </w:t>
      </w:r>
      <w:r w:rsidR="000A27D1" w:rsidRPr="00755E02">
        <w:rPr>
          <w:rFonts w:asciiTheme="minorHAnsi" w:hAnsiTheme="minorHAnsi" w:cstheme="minorHAnsi"/>
          <w:sz w:val="24"/>
          <w:lang w:val="sr-Cyrl-CS"/>
        </w:rPr>
        <w:t xml:space="preserve"> ( </w:t>
      </w:r>
      <w:r w:rsidRPr="00755E02">
        <w:rPr>
          <w:rFonts w:asciiTheme="minorHAnsi" w:hAnsiTheme="minorHAnsi" w:cstheme="minorHAnsi"/>
          <w:sz w:val="24"/>
          <w:lang w:val="sr-Cyrl-CS"/>
        </w:rPr>
        <w:t>Образац 4</w:t>
      </w:r>
      <w:r w:rsidR="000A27D1"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 утврђени су укупни</w:t>
      </w:r>
      <w:r w:rsidR="00B30AAB" w:rsidRPr="00755E02">
        <w:rPr>
          <w:rFonts w:asciiTheme="minorHAnsi" w:hAnsiTheme="minorHAnsi" w:cstheme="minorHAnsi"/>
          <w:sz w:val="24"/>
        </w:rPr>
        <w:t xml:space="preserve"> кориговни</w:t>
      </w:r>
      <w:r w:rsidRPr="00755E02">
        <w:rPr>
          <w:rFonts w:asciiTheme="minorHAnsi" w:hAnsiTheme="minorHAnsi" w:cstheme="minorHAnsi"/>
          <w:sz w:val="24"/>
          <w:lang w:val="sr-Cyrl-CS"/>
        </w:rPr>
        <w:t xml:space="preserve"> новчани приливи од </w:t>
      </w:r>
      <w:r w:rsidR="00015976" w:rsidRPr="00755E02">
        <w:rPr>
          <w:rFonts w:asciiTheme="minorHAnsi" w:hAnsiTheme="minorHAnsi" w:cstheme="minorHAnsi"/>
          <w:sz w:val="24"/>
        </w:rPr>
        <w:t xml:space="preserve"> </w:t>
      </w:r>
      <w:r w:rsidR="007E1BE5">
        <w:rPr>
          <w:rFonts w:asciiTheme="minorHAnsi" w:hAnsiTheme="minorHAnsi" w:cstheme="minorHAnsi"/>
          <w:sz w:val="24"/>
          <w:lang w:val="sr-Cyrl-RS"/>
        </w:rPr>
        <w:t>162,320,205.42</w:t>
      </w:r>
      <w:r w:rsidR="009C1834" w:rsidRPr="00755E02">
        <w:rPr>
          <w:rFonts w:asciiTheme="minorHAnsi" w:hAnsiTheme="minorHAnsi" w:cstheme="minorHAnsi"/>
          <w:sz w:val="24"/>
        </w:rPr>
        <w:t xml:space="preserve"> динара </w:t>
      </w:r>
      <w:r w:rsidRPr="00755E02">
        <w:rPr>
          <w:rFonts w:asciiTheme="minorHAnsi" w:hAnsiTheme="minorHAnsi" w:cstheme="minorHAnsi"/>
          <w:sz w:val="24"/>
          <w:lang w:val="sr-Cyrl-CS"/>
        </w:rPr>
        <w:t xml:space="preserve"> и укупни </w:t>
      </w:r>
      <w:r w:rsidR="00B30AAB" w:rsidRPr="00755E02">
        <w:rPr>
          <w:rFonts w:asciiTheme="minorHAnsi" w:hAnsiTheme="minorHAnsi" w:cstheme="minorHAnsi"/>
          <w:sz w:val="24"/>
          <w:lang w:val="sr-Cyrl-CS"/>
        </w:rPr>
        <w:t xml:space="preserve">кориговани </w:t>
      </w:r>
      <w:r w:rsidRPr="00755E02">
        <w:rPr>
          <w:rFonts w:asciiTheme="minorHAnsi" w:hAnsiTheme="minorHAnsi" w:cstheme="minorHAnsi"/>
          <w:sz w:val="24"/>
          <w:lang w:val="sr-Cyrl-CS"/>
        </w:rPr>
        <w:t xml:space="preserve">новчани одливи од  </w:t>
      </w:r>
      <w:r w:rsidR="007E1BE5">
        <w:rPr>
          <w:rFonts w:asciiTheme="minorHAnsi" w:hAnsiTheme="minorHAnsi" w:cstheme="minorHAnsi"/>
          <w:sz w:val="24"/>
          <w:lang w:val="sr-Cyrl-RS"/>
        </w:rPr>
        <w:t>154,637,394.39</w:t>
      </w:r>
      <w:r w:rsidR="009C1834"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динара.</w:t>
      </w:r>
      <w:r w:rsidR="00DC15AE" w:rsidRPr="00755E02">
        <w:rPr>
          <w:rFonts w:asciiTheme="minorHAnsi" w:hAnsiTheme="minorHAnsi" w:cstheme="minorHAnsi"/>
          <w:sz w:val="24"/>
          <w:lang w:val="sr-Cyrl-CS"/>
        </w:rPr>
        <w:t xml:space="preserve"> </w:t>
      </w:r>
      <w:r w:rsidR="00C86F8A">
        <w:rPr>
          <w:rFonts w:asciiTheme="minorHAnsi" w:hAnsiTheme="minorHAnsi" w:cstheme="minorHAnsi"/>
          <w:sz w:val="24"/>
          <w:lang w:val="sr-Cyrl-CS"/>
        </w:rPr>
        <w:t>Салдо готовине на дан</w:t>
      </w:r>
      <w:r w:rsidR="005E5387">
        <w:rPr>
          <w:rFonts w:asciiTheme="minorHAnsi" w:hAnsiTheme="minorHAnsi" w:cstheme="minorHAnsi"/>
          <w:sz w:val="24"/>
          <w:lang w:val="sr-Cyrl-CS"/>
        </w:rPr>
        <w:t xml:space="preserve"> 31.12.202</w:t>
      </w:r>
      <w:r w:rsidR="007E1BE5">
        <w:rPr>
          <w:rFonts w:asciiTheme="minorHAnsi" w:hAnsiTheme="minorHAnsi" w:cstheme="minorHAnsi"/>
          <w:sz w:val="24"/>
          <w:lang w:val="sr-Cyrl-RS"/>
        </w:rPr>
        <w:t>3</w:t>
      </w:r>
      <w:r w:rsidRPr="00755E02">
        <w:rPr>
          <w:rFonts w:asciiTheme="minorHAnsi" w:hAnsiTheme="minorHAnsi" w:cstheme="minorHAnsi"/>
          <w:sz w:val="24"/>
        </w:rPr>
        <w:t>.</w:t>
      </w:r>
      <w:r w:rsidR="00150879" w:rsidRPr="00755E02">
        <w:rPr>
          <w:rFonts w:asciiTheme="minorHAnsi" w:hAnsiTheme="minorHAnsi" w:cstheme="minorHAnsi"/>
          <w:sz w:val="24"/>
          <w:lang w:val="sr-Cyrl-CS"/>
        </w:rPr>
        <w:t xml:space="preserve"> го</w:t>
      </w:r>
      <w:r w:rsidR="00150879" w:rsidRPr="00755E02">
        <w:rPr>
          <w:rFonts w:asciiTheme="minorHAnsi" w:hAnsiTheme="minorHAnsi" w:cstheme="minorHAnsi"/>
          <w:sz w:val="24"/>
          <w:lang w:val="sr-Cyrl-CS"/>
        </w:rPr>
        <w:softHyphen/>
        <w:t xml:space="preserve">дине износи  </w:t>
      </w:r>
      <w:r w:rsidR="007E1BE5">
        <w:rPr>
          <w:rFonts w:asciiTheme="minorHAnsi" w:hAnsiTheme="minorHAnsi" w:cstheme="minorHAnsi"/>
          <w:sz w:val="24"/>
          <w:lang w:val="sr-Cyrl-RS"/>
        </w:rPr>
        <w:t>31,482,901.28</w:t>
      </w:r>
      <w:r w:rsidR="00F4071E" w:rsidRPr="00755E02">
        <w:rPr>
          <w:rFonts w:asciiTheme="minorHAnsi" w:hAnsiTheme="minorHAnsi" w:cstheme="minorHAnsi"/>
          <w:sz w:val="24"/>
          <w:lang w:val="sr-Cyrl-RS"/>
        </w:rPr>
        <w:t xml:space="preserve"> динара</w:t>
      </w:r>
    </w:p>
    <w:p w:rsidR="00076482" w:rsidRPr="00755E02" w:rsidRDefault="00076482" w:rsidP="00431F7F">
      <w:pPr>
        <w:spacing w:before="60" w:after="60" w:line="260" w:lineRule="exact"/>
        <w:ind w:firstLine="680"/>
        <w:jc w:val="both"/>
        <w:rPr>
          <w:rFonts w:asciiTheme="minorHAnsi" w:hAnsiTheme="minorHAnsi" w:cstheme="minorHAnsi"/>
          <w:sz w:val="24"/>
        </w:rPr>
      </w:pPr>
    </w:p>
    <w:p w:rsidR="00076482" w:rsidRPr="00755E02" w:rsidRDefault="00076482" w:rsidP="00431F7F">
      <w:pPr>
        <w:spacing w:before="60" w:after="60" w:line="260" w:lineRule="exact"/>
        <w:ind w:firstLine="680"/>
        <w:jc w:val="both"/>
        <w:rPr>
          <w:rFonts w:asciiTheme="minorHAnsi" w:hAnsiTheme="minorHAnsi" w:cstheme="minorHAnsi"/>
          <w:sz w:val="24"/>
        </w:rPr>
      </w:pPr>
    </w:p>
    <w:p w:rsidR="00076482" w:rsidRPr="00755E02" w:rsidRDefault="00076482" w:rsidP="00431F7F">
      <w:pPr>
        <w:spacing w:before="60" w:after="60" w:line="260" w:lineRule="exact"/>
        <w:ind w:firstLine="680"/>
        <w:jc w:val="both"/>
        <w:rPr>
          <w:rFonts w:asciiTheme="minorHAnsi" w:hAnsiTheme="minorHAnsi" w:cstheme="minorHAnsi"/>
          <w:sz w:val="24"/>
        </w:rPr>
      </w:pPr>
    </w:p>
    <w:p w:rsidR="00431F7F" w:rsidRPr="00755E02" w:rsidRDefault="00431F7F" w:rsidP="002D6F97">
      <w:pPr>
        <w:tabs>
          <w:tab w:val="left" w:pos="8820"/>
        </w:tabs>
        <w:spacing w:before="60" w:after="60" w:line="260" w:lineRule="exact"/>
        <w:jc w:val="both"/>
        <w:rPr>
          <w:rFonts w:asciiTheme="minorHAnsi" w:hAnsiTheme="minorHAnsi" w:cstheme="minorHAnsi"/>
          <w:sz w:val="18"/>
          <w:szCs w:val="18"/>
          <w:lang w:val="ru-RU"/>
        </w:rPr>
      </w:pPr>
    </w:p>
    <w:p w:rsidR="00762796" w:rsidRPr="00D8253D" w:rsidRDefault="00762796" w:rsidP="00762796">
      <w:pPr>
        <w:tabs>
          <w:tab w:val="left" w:pos="6413"/>
        </w:tabs>
        <w:spacing w:before="60" w:after="60" w:line="260" w:lineRule="exact"/>
        <w:ind w:firstLine="680"/>
        <w:jc w:val="both"/>
        <w:rPr>
          <w:rFonts w:asciiTheme="minorHAnsi" w:hAnsiTheme="minorHAnsi" w:cstheme="minorHAnsi"/>
          <w:sz w:val="18"/>
          <w:szCs w:val="18"/>
          <w:lang w:val="en-GB"/>
        </w:rPr>
      </w:pPr>
      <w:r w:rsidRPr="00755E02">
        <w:rPr>
          <w:rFonts w:asciiTheme="minorHAnsi" w:hAnsiTheme="minorHAnsi" w:cstheme="minorHAnsi"/>
          <w:sz w:val="18"/>
          <w:szCs w:val="18"/>
          <w:lang w:val="sr-Cyrl-CS"/>
        </w:rPr>
        <w:tab/>
      </w:r>
      <w:r w:rsidRPr="00755E02">
        <w:rPr>
          <w:rFonts w:asciiTheme="minorHAnsi" w:hAnsiTheme="minorHAnsi" w:cstheme="minorHAnsi"/>
          <w:sz w:val="18"/>
          <w:szCs w:val="18"/>
          <w:lang w:val="sr-Cyrl-CS"/>
        </w:rPr>
        <w:tab/>
      </w:r>
      <w:r w:rsidRPr="00755E02">
        <w:rPr>
          <w:rFonts w:asciiTheme="minorHAnsi" w:hAnsiTheme="minorHAnsi" w:cstheme="minorHAnsi"/>
          <w:sz w:val="18"/>
          <w:szCs w:val="18"/>
          <w:lang w:val="sr-Cyrl-CS"/>
        </w:rPr>
        <w:tab/>
        <w:t>(У хиљадама  динара)</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460"/>
        <w:gridCol w:w="2340"/>
      </w:tblGrid>
      <w:tr w:rsidR="00762796" w:rsidRPr="00755E02" w:rsidTr="00D971F1">
        <w:trPr>
          <w:trHeight w:val="820"/>
        </w:trPr>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b/>
                <w:sz w:val="24"/>
                <w:lang w:val="sr-Cyrl-CS"/>
              </w:rPr>
            </w:pPr>
            <w:r w:rsidRPr="00755E02">
              <w:rPr>
                <w:rFonts w:asciiTheme="minorHAnsi" w:hAnsiTheme="minorHAnsi" w:cstheme="minorHAnsi"/>
                <w:b/>
                <w:sz w:val="24"/>
                <w:lang w:val="sr-Cyrl-CS"/>
              </w:rPr>
              <w:t>Број конта</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center"/>
              <w:rPr>
                <w:rFonts w:asciiTheme="minorHAnsi" w:hAnsiTheme="minorHAnsi" w:cstheme="minorHAnsi"/>
                <w:b/>
                <w:sz w:val="24"/>
                <w:lang w:val="sr-Cyrl-CS"/>
              </w:rPr>
            </w:pPr>
          </w:p>
          <w:p w:rsidR="00762796" w:rsidRPr="00755E02" w:rsidRDefault="00762796" w:rsidP="00D971F1">
            <w:pPr>
              <w:jc w:val="center"/>
              <w:rPr>
                <w:rFonts w:asciiTheme="minorHAnsi" w:hAnsiTheme="minorHAnsi" w:cstheme="minorHAnsi"/>
                <w:b/>
                <w:sz w:val="24"/>
                <w:lang w:val="sr-Cyrl-CS"/>
              </w:rPr>
            </w:pPr>
            <w:r w:rsidRPr="00755E02">
              <w:rPr>
                <w:rFonts w:asciiTheme="minorHAnsi" w:hAnsiTheme="minorHAnsi" w:cstheme="minorHAnsi"/>
                <w:b/>
                <w:sz w:val="24"/>
                <w:lang w:val="sr-Cyrl-CS"/>
              </w:rPr>
              <w:t>ОПИС</w:t>
            </w:r>
          </w:p>
          <w:p w:rsidR="00762796" w:rsidRPr="00755E02" w:rsidRDefault="00762796" w:rsidP="00D971F1">
            <w:pPr>
              <w:rPr>
                <w:rFonts w:asciiTheme="minorHAnsi" w:hAnsiTheme="minorHAnsi" w:cstheme="minorHAnsi"/>
                <w:b/>
                <w:sz w:val="24"/>
                <w:lang w:val="sr-Cyrl-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center"/>
              <w:rPr>
                <w:rFonts w:asciiTheme="minorHAnsi" w:hAnsiTheme="minorHAnsi" w:cstheme="minorHAnsi"/>
                <w:b/>
                <w:sz w:val="24"/>
                <w:lang w:val="sr-Latn-CS"/>
              </w:rPr>
            </w:pPr>
            <w:r w:rsidRPr="00755E02">
              <w:rPr>
                <w:rFonts w:asciiTheme="minorHAnsi" w:hAnsiTheme="minorHAnsi" w:cstheme="minorHAnsi"/>
                <w:b/>
                <w:sz w:val="24"/>
                <w:lang w:val="sr-Cyrl-CS"/>
              </w:rPr>
              <w:t>Текућа година</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center"/>
              <w:rPr>
                <w:rFonts w:asciiTheme="minorHAnsi" w:hAnsiTheme="minorHAnsi" w:cstheme="minorHAnsi"/>
                <w:b/>
                <w:sz w:val="24"/>
              </w:rPr>
            </w:pPr>
            <w:r w:rsidRPr="00755E02">
              <w:rPr>
                <w:rFonts w:asciiTheme="minorHAnsi" w:hAnsiTheme="minorHAnsi" w:cstheme="minorHAnsi"/>
                <w:b/>
                <w:sz w:val="24"/>
              </w:rPr>
              <w:t>I</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center"/>
              <w:rPr>
                <w:rFonts w:asciiTheme="minorHAnsi" w:hAnsiTheme="minorHAnsi" w:cstheme="minorHAnsi"/>
                <w:b/>
                <w:sz w:val="24"/>
                <w:lang w:val="sr-Cyrl-CS"/>
              </w:rPr>
            </w:pPr>
            <w:r w:rsidRPr="00755E02">
              <w:rPr>
                <w:rFonts w:asciiTheme="minorHAnsi" w:hAnsiTheme="minorHAnsi" w:cstheme="minorHAnsi"/>
                <w:b/>
                <w:sz w:val="24"/>
                <w:lang w:val="sr-Cyrl-CS"/>
              </w:rPr>
              <w:t>НОВЧАНИ ПРИЛИВИ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5E5387" w:rsidRDefault="007E1BE5" w:rsidP="00D971F1">
            <w:pPr>
              <w:jc w:val="right"/>
              <w:rPr>
                <w:rFonts w:asciiTheme="minorHAnsi" w:hAnsiTheme="minorHAnsi" w:cstheme="minorHAnsi"/>
                <w:b/>
                <w:sz w:val="24"/>
                <w:lang w:val="en-GB"/>
              </w:rPr>
            </w:pPr>
            <w:r>
              <w:rPr>
                <w:rFonts w:asciiTheme="minorHAnsi" w:hAnsiTheme="minorHAnsi" w:cstheme="minorHAnsi"/>
                <w:b/>
                <w:sz w:val="24"/>
                <w:lang w:val="sr-Cyrl-RS"/>
              </w:rPr>
              <w:t>162,320</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700000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Текући приходи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5E5387" w:rsidRDefault="007E1BE5" w:rsidP="00D971F1">
            <w:pPr>
              <w:tabs>
                <w:tab w:val="left" w:pos="2970"/>
              </w:tabs>
              <w:jc w:val="right"/>
              <w:rPr>
                <w:rFonts w:asciiTheme="minorHAnsi" w:hAnsiTheme="minorHAnsi" w:cstheme="minorHAnsi"/>
                <w:b/>
                <w:sz w:val="24"/>
                <w:lang w:val="en-GB"/>
              </w:rPr>
            </w:pPr>
            <w:r>
              <w:rPr>
                <w:rFonts w:asciiTheme="minorHAnsi" w:hAnsiTheme="minorHAnsi" w:cstheme="minorHAnsi"/>
                <w:b/>
                <w:sz w:val="24"/>
                <w:lang w:val="sr-Cyrl-CS"/>
              </w:rPr>
              <w:t>162,320</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710000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Порези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E1BE5" w:rsidRDefault="007E1BE5" w:rsidP="00D971F1">
            <w:pPr>
              <w:jc w:val="right"/>
              <w:rPr>
                <w:rFonts w:asciiTheme="minorHAnsi" w:hAnsiTheme="minorHAnsi" w:cstheme="minorHAnsi"/>
                <w:b/>
                <w:sz w:val="24"/>
                <w:lang w:val="sr-Cyrl-RS"/>
              </w:rPr>
            </w:pPr>
            <w:r>
              <w:rPr>
                <w:rFonts w:asciiTheme="minorHAnsi" w:hAnsiTheme="minorHAnsi" w:cstheme="minorHAnsi"/>
                <w:b/>
                <w:sz w:val="24"/>
                <w:lang w:val="sr-Cyrl-RS"/>
              </w:rPr>
              <w:t>104,715</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711000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Порез на дох. Добит и капититалне добитке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E1BE5" w:rsidRDefault="007E1BE5" w:rsidP="00D971F1">
            <w:pPr>
              <w:jc w:val="right"/>
              <w:rPr>
                <w:rFonts w:asciiTheme="minorHAnsi" w:hAnsiTheme="minorHAnsi" w:cstheme="minorHAnsi"/>
                <w:sz w:val="24"/>
                <w:lang w:val="sr-Cyrl-RS"/>
              </w:rPr>
            </w:pPr>
            <w:r>
              <w:rPr>
                <w:rFonts w:asciiTheme="minorHAnsi" w:hAnsiTheme="minorHAnsi" w:cstheme="minorHAnsi"/>
                <w:sz w:val="24"/>
                <w:lang w:val="sr-Cyrl-RS"/>
              </w:rPr>
              <w:t>69,585</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713000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Порез на имовину</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5E5387" w:rsidRDefault="007E1BE5" w:rsidP="00D971F1">
            <w:pPr>
              <w:jc w:val="right"/>
              <w:rPr>
                <w:rFonts w:asciiTheme="minorHAnsi" w:hAnsiTheme="minorHAnsi" w:cstheme="minorHAnsi"/>
                <w:sz w:val="24"/>
                <w:lang w:val="en-GB"/>
              </w:rPr>
            </w:pPr>
            <w:r>
              <w:rPr>
                <w:rFonts w:asciiTheme="minorHAnsi" w:hAnsiTheme="minorHAnsi" w:cstheme="minorHAnsi"/>
                <w:sz w:val="24"/>
                <w:lang w:val="sr-Cyrl-RS"/>
              </w:rPr>
              <w:t>26,067</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714000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Порез на добра и услуге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E1BE5" w:rsidRDefault="007E1BE5" w:rsidP="00D971F1">
            <w:pPr>
              <w:jc w:val="right"/>
              <w:rPr>
                <w:rFonts w:asciiTheme="minorHAnsi" w:hAnsiTheme="minorHAnsi" w:cstheme="minorHAnsi"/>
                <w:sz w:val="24"/>
                <w:lang w:val="sr-Cyrl-RS"/>
              </w:rPr>
            </w:pPr>
            <w:r>
              <w:rPr>
                <w:rFonts w:asciiTheme="minorHAnsi" w:hAnsiTheme="minorHAnsi" w:cstheme="minorHAnsi"/>
                <w:sz w:val="24"/>
                <w:lang w:val="sr-Cyrl-RS"/>
              </w:rPr>
              <w:t>9,063</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730000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Донације и трансфери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5E5387" w:rsidRDefault="007E1BE5" w:rsidP="00D971F1">
            <w:pPr>
              <w:jc w:val="right"/>
              <w:rPr>
                <w:rFonts w:asciiTheme="minorHAnsi" w:hAnsiTheme="minorHAnsi" w:cstheme="minorHAnsi"/>
                <w:b/>
                <w:sz w:val="24"/>
                <w:lang w:val="en-GB"/>
              </w:rPr>
            </w:pPr>
            <w:r>
              <w:rPr>
                <w:rFonts w:asciiTheme="minorHAnsi" w:hAnsiTheme="minorHAnsi" w:cstheme="minorHAnsi"/>
                <w:b/>
                <w:sz w:val="24"/>
                <w:lang w:val="sr-Cyrl-CS"/>
              </w:rPr>
              <w:t>55,608</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732000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Донације и помоћи од међународних организација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800BA2" w:rsidP="00D971F1">
            <w:pPr>
              <w:jc w:val="right"/>
              <w:rPr>
                <w:rFonts w:asciiTheme="minorHAnsi" w:hAnsiTheme="minorHAnsi" w:cstheme="minorHAnsi"/>
                <w:sz w:val="24"/>
                <w:lang w:val="sr-Cyrl-RS"/>
              </w:rPr>
            </w:pPr>
            <w:r w:rsidRPr="00755E02">
              <w:rPr>
                <w:rFonts w:asciiTheme="minorHAnsi" w:hAnsiTheme="minorHAnsi" w:cstheme="minorHAnsi"/>
                <w:sz w:val="24"/>
              </w:rPr>
              <w:t>0</w:t>
            </w:r>
            <w:r w:rsidRPr="00755E02">
              <w:rPr>
                <w:rFonts w:asciiTheme="minorHAnsi" w:hAnsiTheme="minorHAnsi" w:cstheme="minorHAnsi"/>
                <w:sz w:val="24"/>
                <w:lang w:val="sr-Cyrl-RS"/>
              </w:rPr>
              <w:t>,00</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733000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Трансфери од других нивоа власти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5E5387" w:rsidRDefault="007E1BE5" w:rsidP="00D971F1">
            <w:pPr>
              <w:jc w:val="right"/>
              <w:rPr>
                <w:rFonts w:asciiTheme="minorHAnsi" w:hAnsiTheme="minorHAnsi" w:cstheme="minorHAnsi"/>
                <w:sz w:val="24"/>
                <w:lang w:val="en-GB"/>
              </w:rPr>
            </w:pPr>
            <w:r>
              <w:rPr>
                <w:rFonts w:asciiTheme="minorHAnsi" w:hAnsiTheme="minorHAnsi" w:cstheme="minorHAnsi"/>
                <w:sz w:val="24"/>
                <w:lang w:val="sr-Cyrl-CS"/>
              </w:rPr>
              <w:t>55,608</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740000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Други приходи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E1BE5" w:rsidRDefault="007E1BE5" w:rsidP="00981889">
            <w:pPr>
              <w:jc w:val="right"/>
              <w:rPr>
                <w:rFonts w:asciiTheme="minorHAnsi" w:hAnsiTheme="minorHAnsi" w:cstheme="minorHAnsi"/>
                <w:b/>
                <w:sz w:val="24"/>
                <w:lang w:val="sr-Cyrl-RS"/>
              </w:rPr>
            </w:pPr>
            <w:r>
              <w:rPr>
                <w:rFonts w:asciiTheme="minorHAnsi" w:hAnsiTheme="minorHAnsi" w:cstheme="minorHAnsi"/>
                <w:b/>
                <w:sz w:val="24"/>
                <w:lang w:val="sr-Cyrl-RS"/>
              </w:rPr>
              <w:t>1,925</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lastRenderedPageBreak/>
              <w:t>741000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Приходи од имовине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E1BE5" w:rsidRDefault="007E1BE5" w:rsidP="00D971F1">
            <w:pPr>
              <w:jc w:val="right"/>
              <w:rPr>
                <w:rFonts w:asciiTheme="minorHAnsi" w:hAnsiTheme="minorHAnsi" w:cstheme="minorHAnsi"/>
                <w:sz w:val="24"/>
                <w:lang w:val="sr-Cyrl-RS"/>
              </w:rPr>
            </w:pPr>
            <w:r>
              <w:rPr>
                <w:rFonts w:asciiTheme="minorHAnsi" w:hAnsiTheme="minorHAnsi" w:cstheme="minorHAnsi"/>
                <w:sz w:val="24"/>
                <w:lang w:val="sr-Cyrl-RS"/>
              </w:rPr>
              <w:t>1,182</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742000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Приходи од продаје добара и услуга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E1BE5" w:rsidRDefault="007E1BE5" w:rsidP="00981889">
            <w:pPr>
              <w:jc w:val="right"/>
              <w:rPr>
                <w:rFonts w:asciiTheme="minorHAnsi" w:hAnsiTheme="minorHAnsi" w:cstheme="minorHAnsi"/>
                <w:sz w:val="24"/>
                <w:lang w:val="sr-Cyrl-RS"/>
              </w:rPr>
            </w:pPr>
            <w:r>
              <w:rPr>
                <w:rFonts w:asciiTheme="minorHAnsi" w:hAnsiTheme="minorHAnsi" w:cstheme="minorHAnsi"/>
                <w:sz w:val="24"/>
                <w:lang w:val="sr-Cyrl-RS"/>
              </w:rPr>
              <w:t>32</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743000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Новчане казне и одузета имовинска корист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E1BE5" w:rsidRDefault="007E1BE5" w:rsidP="00D971F1">
            <w:pPr>
              <w:jc w:val="right"/>
              <w:rPr>
                <w:rFonts w:asciiTheme="minorHAnsi" w:hAnsiTheme="minorHAnsi" w:cstheme="minorHAnsi"/>
                <w:sz w:val="24"/>
                <w:lang w:val="sr-Cyrl-RS"/>
              </w:rPr>
            </w:pPr>
            <w:r>
              <w:rPr>
                <w:rFonts w:asciiTheme="minorHAnsi" w:hAnsiTheme="minorHAnsi" w:cstheme="minorHAnsi"/>
                <w:sz w:val="24"/>
                <w:lang w:val="sr-Cyrl-RS"/>
              </w:rPr>
              <w:t>413</w:t>
            </w:r>
          </w:p>
        </w:tc>
      </w:tr>
      <w:tr w:rsidR="00D8253D"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D8253D" w:rsidRPr="00D8253D" w:rsidRDefault="00D8253D" w:rsidP="00D971F1">
            <w:pPr>
              <w:jc w:val="right"/>
              <w:rPr>
                <w:rFonts w:asciiTheme="minorHAnsi" w:hAnsiTheme="minorHAnsi" w:cstheme="minorHAnsi"/>
                <w:sz w:val="24"/>
                <w:lang w:val="sr-Cyrl-RS"/>
              </w:rPr>
            </w:pPr>
            <w:r>
              <w:rPr>
                <w:rFonts w:asciiTheme="minorHAnsi" w:hAnsiTheme="minorHAnsi" w:cstheme="minorHAnsi"/>
                <w:sz w:val="24"/>
                <w:lang w:val="en-GB"/>
              </w:rPr>
              <w:t>744000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D8253D" w:rsidRPr="00755E02" w:rsidRDefault="00D8253D" w:rsidP="00D971F1">
            <w:pPr>
              <w:rPr>
                <w:rFonts w:asciiTheme="minorHAnsi" w:hAnsiTheme="minorHAnsi" w:cstheme="minorHAnsi"/>
                <w:sz w:val="24"/>
                <w:lang w:val="sr-Cyrl-CS"/>
              </w:rPr>
            </w:pPr>
            <w:r>
              <w:rPr>
                <w:rFonts w:asciiTheme="minorHAnsi" w:hAnsiTheme="minorHAnsi" w:cstheme="minorHAnsi"/>
                <w:sz w:val="24"/>
                <w:lang w:val="sr-Cyrl-CS"/>
              </w:rPr>
              <w:t>Добровољни трансфери од физичких и правних лица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8253D" w:rsidRDefault="00D8253D" w:rsidP="00D971F1">
            <w:pPr>
              <w:jc w:val="right"/>
              <w:rPr>
                <w:rFonts w:asciiTheme="minorHAnsi" w:hAnsiTheme="minorHAnsi" w:cstheme="minorHAnsi"/>
                <w:sz w:val="24"/>
                <w:lang w:val="sr-Cyrl-CS"/>
              </w:rPr>
            </w:pPr>
          </w:p>
          <w:p w:rsidR="00D8253D"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0</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745000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Мешовити и неодређени приходи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298</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770000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Меморандумске ставке за рефундацију расхода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8253D">
            <w:pPr>
              <w:jc w:val="right"/>
              <w:rPr>
                <w:rFonts w:asciiTheme="minorHAnsi" w:hAnsiTheme="minorHAnsi" w:cstheme="minorHAnsi"/>
                <w:b/>
                <w:sz w:val="24"/>
                <w:lang w:val="sr-Cyrl-CS"/>
              </w:rPr>
            </w:pPr>
            <w:r>
              <w:rPr>
                <w:rFonts w:asciiTheme="minorHAnsi" w:hAnsiTheme="minorHAnsi" w:cstheme="minorHAnsi"/>
                <w:b/>
                <w:sz w:val="24"/>
                <w:lang w:val="sr-Cyrl-CS"/>
              </w:rPr>
              <w:t>72</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772000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Меморандумске ставке за рефундацију расхода</w:t>
            </w:r>
            <w:r w:rsidR="00981889">
              <w:rPr>
                <w:rFonts w:asciiTheme="minorHAnsi" w:hAnsiTheme="minorHAnsi" w:cstheme="minorHAnsi"/>
                <w:sz w:val="24"/>
                <w:lang w:val="sr-Cyrl-CS"/>
              </w:rPr>
              <w:t xml:space="preserve"> </w:t>
            </w:r>
            <w:r w:rsidRPr="00755E02">
              <w:rPr>
                <w:rFonts w:asciiTheme="minorHAnsi" w:hAnsiTheme="minorHAnsi" w:cstheme="minorHAnsi"/>
                <w:sz w:val="24"/>
                <w:lang w:val="sr-Cyrl-CS"/>
              </w:rPr>
              <w:t xml:space="preserve"> из предходне године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8253D">
            <w:pPr>
              <w:jc w:val="right"/>
              <w:rPr>
                <w:rFonts w:asciiTheme="minorHAnsi" w:hAnsiTheme="minorHAnsi" w:cstheme="minorHAnsi"/>
                <w:sz w:val="24"/>
                <w:lang w:val="sr-Cyrl-CS"/>
              </w:rPr>
            </w:pPr>
            <w:r>
              <w:rPr>
                <w:rFonts w:asciiTheme="minorHAnsi" w:hAnsiTheme="minorHAnsi" w:cstheme="minorHAnsi"/>
                <w:sz w:val="24"/>
                <w:lang w:val="sr-Cyrl-CS"/>
              </w:rPr>
              <w:t>72</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center"/>
              <w:rPr>
                <w:rFonts w:asciiTheme="minorHAnsi" w:hAnsiTheme="minorHAnsi" w:cstheme="minorHAnsi"/>
                <w:b/>
                <w:sz w:val="24"/>
                <w:lang w:val="sr-Latn-CS"/>
              </w:rPr>
            </w:pPr>
            <w:r w:rsidRPr="00755E02">
              <w:rPr>
                <w:rFonts w:asciiTheme="minorHAnsi" w:hAnsiTheme="minorHAnsi" w:cstheme="minorHAnsi"/>
                <w:b/>
                <w:sz w:val="24"/>
                <w:lang w:val="sr-Latn-CS"/>
              </w:rPr>
              <w:t>II</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center"/>
              <w:rPr>
                <w:rFonts w:asciiTheme="minorHAnsi" w:hAnsiTheme="minorHAnsi" w:cstheme="minorHAnsi"/>
                <w:b/>
                <w:sz w:val="24"/>
                <w:lang w:val="sr-Cyrl-CS"/>
              </w:rPr>
            </w:pPr>
            <w:r w:rsidRPr="00755E02">
              <w:rPr>
                <w:rFonts w:asciiTheme="minorHAnsi" w:hAnsiTheme="minorHAnsi" w:cstheme="minorHAnsi"/>
                <w:b/>
                <w:sz w:val="24"/>
                <w:lang w:val="sr-Cyrl-CS"/>
              </w:rPr>
              <w:t>НОВЧАНИ ОДЛИВИ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b/>
                <w:sz w:val="24"/>
              </w:rPr>
            </w:pPr>
            <w:r>
              <w:rPr>
                <w:rFonts w:asciiTheme="minorHAnsi" w:hAnsiTheme="minorHAnsi" w:cstheme="minorHAnsi"/>
                <w:b/>
                <w:sz w:val="24"/>
                <w:lang w:val="sr-Cyrl-CS"/>
              </w:rPr>
              <w:t>154,637</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400000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Текући расходи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6E68F2" w:rsidRDefault="007E1BE5" w:rsidP="00D971F1">
            <w:pPr>
              <w:jc w:val="right"/>
              <w:rPr>
                <w:rFonts w:asciiTheme="minorHAnsi" w:hAnsiTheme="minorHAnsi" w:cstheme="minorHAnsi"/>
                <w:b/>
                <w:sz w:val="24"/>
                <w:lang w:val="sr-Latn-RS"/>
              </w:rPr>
            </w:pPr>
            <w:r>
              <w:rPr>
                <w:rFonts w:asciiTheme="minorHAnsi" w:hAnsiTheme="minorHAnsi" w:cstheme="minorHAnsi"/>
                <w:b/>
                <w:sz w:val="24"/>
                <w:lang w:val="sr-Cyrl-CS"/>
              </w:rPr>
              <w:t>152,46</w:t>
            </w:r>
            <w:r w:rsidR="006E68F2">
              <w:rPr>
                <w:rFonts w:asciiTheme="minorHAnsi" w:hAnsiTheme="minorHAnsi" w:cstheme="minorHAnsi"/>
                <w:b/>
                <w:sz w:val="24"/>
                <w:lang w:val="sr-Latn-RS"/>
              </w:rPr>
              <w:t>5</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b/>
                <w:sz w:val="24"/>
                <w:lang w:val="sr-Cyrl-CS"/>
              </w:rPr>
            </w:pPr>
            <w:r w:rsidRPr="00755E02">
              <w:rPr>
                <w:rFonts w:asciiTheme="minorHAnsi" w:hAnsiTheme="minorHAnsi" w:cstheme="minorHAnsi"/>
                <w:b/>
                <w:sz w:val="24"/>
                <w:lang w:val="sr-Cyrl-CS"/>
              </w:rPr>
              <w:t>410000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b/>
                <w:sz w:val="24"/>
                <w:lang w:val="sr-Cyrl-CS"/>
              </w:rPr>
            </w:pPr>
            <w:r w:rsidRPr="00755E02">
              <w:rPr>
                <w:rFonts w:asciiTheme="minorHAnsi" w:hAnsiTheme="minorHAnsi" w:cstheme="minorHAnsi"/>
                <w:b/>
                <w:sz w:val="24"/>
                <w:lang w:val="sr-Cyrl-CS"/>
              </w:rPr>
              <w:t>Расходи за запослене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b/>
                <w:sz w:val="24"/>
              </w:rPr>
            </w:pPr>
            <w:r>
              <w:rPr>
                <w:rFonts w:asciiTheme="minorHAnsi" w:hAnsiTheme="minorHAnsi" w:cstheme="minorHAnsi"/>
                <w:b/>
                <w:sz w:val="24"/>
                <w:lang w:val="sr-Cyrl-CS"/>
              </w:rPr>
              <w:t>68,559</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411000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Плате и додаци запослених</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54,027</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412000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Социјални доприноси на терет послодавца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rPr>
            </w:pPr>
            <w:r>
              <w:rPr>
                <w:rFonts w:asciiTheme="minorHAnsi" w:hAnsiTheme="minorHAnsi" w:cstheme="minorHAnsi"/>
                <w:sz w:val="24"/>
                <w:lang w:val="sr-Cyrl-CS"/>
              </w:rPr>
              <w:t>8,185</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413000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Накнаде у натури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185</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414000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Социјална давања запосленима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4,705</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415000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Накнаде за запослене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1,338</w:t>
            </w:r>
          </w:p>
        </w:tc>
      </w:tr>
      <w:tr w:rsidR="007E1BE5"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E1BE5"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416000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E1BE5" w:rsidRPr="00755E02" w:rsidRDefault="007E1BE5" w:rsidP="00D971F1">
            <w:pPr>
              <w:rPr>
                <w:rFonts w:asciiTheme="minorHAnsi" w:hAnsiTheme="minorHAnsi" w:cstheme="minorHAnsi"/>
                <w:sz w:val="24"/>
                <w:lang w:val="sr-Cyrl-CS"/>
              </w:rPr>
            </w:pPr>
            <w:r>
              <w:rPr>
                <w:rFonts w:asciiTheme="minorHAnsi" w:hAnsiTheme="minorHAnsi" w:cstheme="minorHAnsi"/>
                <w:sz w:val="24"/>
                <w:lang w:val="sr-Cyrl-CS"/>
              </w:rPr>
              <w:t>Јубиларне награде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E1BE5"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119</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b/>
                <w:sz w:val="24"/>
                <w:lang w:val="sr-Cyrl-CS"/>
              </w:rPr>
            </w:pPr>
            <w:r w:rsidRPr="00755E02">
              <w:rPr>
                <w:rFonts w:asciiTheme="minorHAnsi" w:hAnsiTheme="minorHAnsi" w:cstheme="minorHAnsi"/>
                <w:b/>
                <w:sz w:val="24"/>
                <w:lang w:val="sr-Cyrl-CS"/>
              </w:rPr>
              <w:t>420000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b/>
                <w:sz w:val="24"/>
                <w:lang w:val="sr-Cyrl-CS"/>
              </w:rPr>
            </w:pPr>
            <w:r w:rsidRPr="00755E02">
              <w:rPr>
                <w:rFonts w:asciiTheme="minorHAnsi" w:hAnsiTheme="minorHAnsi" w:cstheme="minorHAnsi"/>
                <w:b/>
                <w:sz w:val="24"/>
                <w:lang w:val="sr-Cyrl-CS"/>
              </w:rPr>
              <w:t xml:space="preserve">Коришћење услуга и роба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6E68F2" w:rsidRDefault="007E1BE5" w:rsidP="00D971F1">
            <w:pPr>
              <w:jc w:val="right"/>
              <w:rPr>
                <w:rFonts w:asciiTheme="minorHAnsi" w:hAnsiTheme="minorHAnsi" w:cstheme="minorHAnsi"/>
                <w:b/>
                <w:sz w:val="24"/>
                <w:lang w:val="sr-Latn-RS"/>
              </w:rPr>
            </w:pPr>
            <w:r>
              <w:rPr>
                <w:rFonts w:asciiTheme="minorHAnsi" w:hAnsiTheme="minorHAnsi" w:cstheme="minorHAnsi"/>
                <w:b/>
                <w:sz w:val="24"/>
                <w:lang w:val="sr-Cyrl-RS"/>
              </w:rPr>
              <w:t>68,18</w:t>
            </w:r>
            <w:r w:rsidR="006E68F2">
              <w:rPr>
                <w:rFonts w:asciiTheme="minorHAnsi" w:hAnsiTheme="minorHAnsi" w:cstheme="minorHAnsi"/>
                <w:b/>
                <w:sz w:val="24"/>
                <w:lang w:val="sr-Latn-RS"/>
              </w:rPr>
              <w:t>1</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421000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Стални трошкови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6E68F2" w:rsidRDefault="007E1BE5" w:rsidP="00D971F1">
            <w:pPr>
              <w:jc w:val="right"/>
              <w:rPr>
                <w:rFonts w:asciiTheme="minorHAnsi" w:hAnsiTheme="minorHAnsi" w:cstheme="minorHAnsi"/>
                <w:sz w:val="24"/>
                <w:lang w:val="sr-Latn-RS"/>
              </w:rPr>
            </w:pPr>
            <w:r>
              <w:rPr>
                <w:rFonts w:asciiTheme="minorHAnsi" w:hAnsiTheme="minorHAnsi" w:cstheme="minorHAnsi"/>
                <w:sz w:val="24"/>
                <w:lang w:val="sr-Cyrl-CS"/>
              </w:rPr>
              <w:t>7,16</w:t>
            </w:r>
            <w:r w:rsidR="006E68F2">
              <w:rPr>
                <w:rFonts w:asciiTheme="minorHAnsi" w:hAnsiTheme="minorHAnsi" w:cstheme="minorHAnsi"/>
                <w:sz w:val="24"/>
                <w:lang w:val="sr-Latn-RS"/>
              </w:rPr>
              <w:t>2</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422000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Трошкови путовања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981889">
            <w:pPr>
              <w:jc w:val="right"/>
              <w:rPr>
                <w:rFonts w:asciiTheme="minorHAnsi" w:hAnsiTheme="minorHAnsi" w:cstheme="minorHAnsi"/>
                <w:sz w:val="24"/>
              </w:rPr>
            </w:pPr>
            <w:r>
              <w:rPr>
                <w:rFonts w:asciiTheme="minorHAnsi" w:hAnsiTheme="minorHAnsi" w:cstheme="minorHAnsi"/>
                <w:sz w:val="24"/>
                <w:lang w:val="sr-Cyrl-CS"/>
              </w:rPr>
              <w:t>125</w:t>
            </w:r>
          </w:p>
        </w:tc>
      </w:tr>
      <w:tr w:rsidR="00762796" w:rsidRPr="00755E02" w:rsidTr="00D971F1">
        <w:trPr>
          <w:trHeight w:val="97"/>
        </w:trPr>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423000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tabs>
                <w:tab w:val="right" w:pos="5244"/>
              </w:tabs>
              <w:rPr>
                <w:rFonts w:asciiTheme="minorHAnsi" w:hAnsiTheme="minorHAnsi" w:cstheme="minorHAnsi"/>
                <w:sz w:val="24"/>
                <w:lang w:val="sr-Cyrl-CS"/>
              </w:rPr>
            </w:pPr>
            <w:r w:rsidRPr="00755E02">
              <w:rPr>
                <w:rFonts w:asciiTheme="minorHAnsi" w:hAnsiTheme="minorHAnsi" w:cstheme="minorHAnsi"/>
                <w:sz w:val="24"/>
                <w:lang w:val="sr-Cyrl-CS"/>
              </w:rPr>
              <w:t xml:space="preserve">Услуге по уговору </w:t>
            </w:r>
            <w:r w:rsidRPr="00755E02">
              <w:rPr>
                <w:rFonts w:asciiTheme="minorHAnsi" w:hAnsiTheme="minorHAnsi" w:cstheme="minorHAnsi"/>
                <w:sz w:val="24"/>
                <w:lang w:val="sr-Cyrl-CS"/>
              </w:rPr>
              <w:tab/>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6E68F2" w:rsidRDefault="007E1BE5" w:rsidP="00D971F1">
            <w:pPr>
              <w:jc w:val="right"/>
              <w:rPr>
                <w:rFonts w:asciiTheme="minorHAnsi" w:hAnsiTheme="minorHAnsi" w:cstheme="minorHAnsi"/>
                <w:sz w:val="24"/>
                <w:lang w:val="sr-Latn-RS"/>
              </w:rPr>
            </w:pPr>
            <w:r>
              <w:rPr>
                <w:rFonts w:asciiTheme="minorHAnsi" w:hAnsiTheme="minorHAnsi" w:cstheme="minorHAnsi"/>
                <w:sz w:val="24"/>
                <w:lang w:val="sr-Cyrl-CS"/>
              </w:rPr>
              <w:t>53,18</w:t>
            </w:r>
            <w:r w:rsidR="006E68F2">
              <w:rPr>
                <w:rFonts w:asciiTheme="minorHAnsi" w:hAnsiTheme="minorHAnsi" w:cstheme="minorHAnsi"/>
                <w:sz w:val="24"/>
                <w:lang w:val="sr-Latn-RS"/>
              </w:rPr>
              <w:t>9</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424000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Специјализоване услуге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6E68F2" w:rsidRDefault="007E1BE5" w:rsidP="00D971F1">
            <w:pPr>
              <w:jc w:val="right"/>
              <w:rPr>
                <w:rFonts w:asciiTheme="minorHAnsi" w:hAnsiTheme="minorHAnsi" w:cstheme="minorHAnsi"/>
                <w:sz w:val="24"/>
                <w:lang w:val="sr-Latn-RS"/>
              </w:rPr>
            </w:pPr>
            <w:r>
              <w:rPr>
                <w:rFonts w:asciiTheme="minorHAnsi" w:hAnsiTheme="minorHAnsi" w:cstheme="minorHAnsi"/>
                <w:sz w:val="24"/>
                <w:lang w:val="sr-Cyrl-CS"/>
              </w:rPr>
              <w:t>2,72</w:t>
            </w:r>
            <w:r w:rsidR="006E68F2">
              <w:rPr>
                <w:rFonts w:asciiTheme="minorHAnsi" w:hAnsiTheme="minorHAnsi" w:cstheme="minorHAnsi"/>
                <w:sz w:val="24"/>
                <w:lang w:val="sr-Latn-RS"/>
              </w:rPr>
              <w:t>5</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425000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tabs>
                <w:tab w:val="left" w:pos="4990"/>
                <w:tab w:val="right" w:pos="5244"/>
              </w:tabs>
              <w:rPr>
                <w:rFonts w:asciiTheme="minorHAnsi" w:hAnsiTheme="minorHAnsi" w:cstheme="minorHAnsi"/>
                <w:sz w:val="24"/>
                <w:lang w:val="sr-Cyrl-CS"/>
              </w:rPr>
            </w:pPr>
            <w:r w:rsidRPr="00755E02">
              <w:rPr>
                <w:rFonts w:asciiTheme="minorHAnsi" w:hAnsiTheme="minorHAnsi" w:cstheme="minorHAnsi"/>
                <w:sz w:val="24"/>
                <w:lang w:val="sr-Cyrl-CS"/>
              </w:rPr>
              <w:t xml:space="preserve">Текуће поправке и одржавање </w:t>
            </w:r>
            <w:r w:rsidRPr="00755E02">
              <w:rPr>
                <w:rFonts w:asciiTheme="minorHAnsi" w:hAnsiTheme="minorHAnsi" w:cstheme="minorHAnsi"/>
                <w:sz w:val="24"/>
                <w:lang w:val="sr-Cyrl-CS"/>
              </w:rPr>
              <w:tab/>
            </w:r>
            <w:r w:rsidRPr="00755E02">
              <w:rPr>
                <w:rFonts w:asciiTheme="minorHAnsi" w:hAnsiTheme="minorHAnsi" w:cstheme="minorHAnsi"/>
                <w:sz w:val="24"/>
                <w:lang w:val="sr-Cyrl-CS"/>
              </w:rPr>
              <w:tab/>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1,074</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426000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Материјал</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rPr>
            </w:pPr>
            <w:r>
              <w:rPr>
                <w:rFonts w:asciiTheme="minorHAnsi" w:hAnsiTheme="minorHAnsi" w:cstheme="minorHAnsi"/>
                <w:sz w:val="24"/>
                <w:lang w:val="sr-Cyrl-CS"/>
              </w:rPr>
              <w:t>3,906</w:t>
            </w:r>
          </w:p>
        </w:tc>
      </w:tr>
      <w:tr w:rsidR="00156E57"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156E57" w:rsidRPr="00755E02" w:rsidRDefault="00156E57" w:rsidP="00D971F1">
            <w:pPr>
              <w:jc w:val="right"/>
              <w:rPr>
                <w:rFonts w:asciiTheme="minorHAnsi" w:hAnsiTheme="minorHAnsi" w:cstheme="minorHAnsi"/>
                <w:b/>
                <w:sz w:val="24"/>
                <w:lang w:val="sr-Cyrl-CS"/>
              </w:rPr>
            </w:pPr>
            <w:r w:rsidRPr="00755E02">
              <w:rPr>
                <w:rFonts w:asciiTheme="minorHAnsi" w:hAnsiTheme="minorHAnsi" w:cstheme="minorHAnsi"/>
                <w:b/>
                <w:sz w:val="24"/>
                <w:lang w:val="sr-Cyrl-CS"/>
              </w:rPr>
              <w:t>440000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156E57" w:rsidRPr="00755E02" w:rsidRDefault="00156E57" w:rsidP="00D971F1">
            <w:pPr>
              <w:rPr>
                <w:rFonts w:asciiTheme="minorHAnsi" w:hAnsiTheme="minorHAnsi" w:cstheme="minorHAnsi"/>
                <w:b/>
                <w:sz w:val="24"/>
                <w:lang w:val="sr-Cyrl-CS"/>
              </w:rPr>
            </w:pPr>
            <w:r w:rsidRPr="00755E02">
              <w:rPr>
                <w:rFonts w:asciiTheme="minorHAnsi" w:hAnsiTheme="minorHAnsi" w:cstheme="minorHAnsi"/>
                <w:b/>
                <w:sz w:val="24"/>
                <w:lang w:val="sr-Cyrl-CS"/>
              </w:rPr>
              <w:t>Камате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56E57" w:rsidRPr="006E68F2" w:rsidRDefault="007E1BE5" w:rsidP="00D971F1">
            <w:pPr>
              <w:jc w:val="right"/>
              <w:rPr>
                <w:rFonts w:asciiTheme="minorHAnsi" w:hAnsiTheme="minorHAnsi" w:cstheme="minorHAnsi"/>
                <w:b/>
                <w:sz w:val="24"/>
                <w:lang w:val="sr-Latn-RS"/>
              </w:rPr>
            </w:pPr>
            <w:r>
              <w:rPr>
                <w:rFonts w:asciiTheme="minorHAnsi" w:hAnsiTheme="minorHAnsi" w:cstheme="minorHAnsi"/>
                <w:b/>
                <w:sz w:val="24"/>
                <w:lang w:val="sr-Cyrl-CS"/>
              </w:rPr>
              <w:t>7</w:t>
            </w:r>
            <w:r w:rsidR="006E68F2">
              <w:rPr>
                <w:rFonts w:asciiTheme="minorHAnsi" w:hAnsiTheme="minorHAnsi" w:cstheme="minorHAnsi"/>
                <w:b/>
                <w:sz w:val="24"/>
                <w:lang w:val="sr-Latn-RS"/>
              </w:rPr>
              <w:t>2</w:t>
            </w:r>
          </w:p>
        </w:tc>
      </w:tr>
      <w:tr w:rsidR="00156E57"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156E57" w:rsidRPr="00755E02" w:rsidRDefault="00156E57"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441000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156E57" w:rsidRPr="00755E02" w:rsidRDefault="00156E57" w:rsidP="00D971F1">
            <w:pPr>
              <w:rPr>
                <w:rFonts w:asciiTheme="minorHAnsi" w:hAnsiTheme="minorHAnsi" w:cstheme="minorHAnsi"/>
                <w:sz w:val="24"/>
                <w:lang w:val="sr-Cyrl-CS"/>
              </w:rPr>
            </w:pPr>
            <w:r w:rsidRPr="00755E02">
              <w:rPr>
                <w:rFonts w:asciiTheme="minorHAnsi" w:hAnsiTheme="minorHAnsi" w:cstheme="minorHAnsi"/>
                <w:sz w:val="24"/>
                <w:lang w:val="sr-Cyrl-CS"/>
              </w:rPr>
              <w:t>Отплата домаћих камата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56E57" w:rsidRPr="006E68F2" w:rsidRDefault="007E1BE5" w:rsidP="00D971F1">
            <w:pPr>
              <w:jc w:val="right"/>
              <w:rPr>
                <w:rFonts w:asciiTheme="minorHAnsi" w:hAnsiTheme="minorHAnsi" w:cstheme="minorHAnsi"/>
                <w:sz w:val="24"/>
                <w:lang w:val="sr-Latn-RS"/>
              </w:rPr>
            </w:pPr>
            <w:r>
              <w:rPr>
                <w:rFonts w:asciiTheme="minorHAnsi" w:hAnsiTheme="minorHAnsi" w:cstheme="minorHAnsi"/>
                <w:sz w:val="24"/>
                <w:lang w:val="sr-Cyrl-CS"/>
              </w:rPr>
              <w:t>7</w:t>
            </w:r>
            <w:r w:rsidR="006E68F2">
              <w:rPr>
                <w:rFonts w:asciiTheme="minorHAnsi" w:hAnsiTheme="minorHAnsi" w:cstheme="minorHAnsi"/>
                <w:sz w:val="24"/>
                <w:lang w:val="sr-Latn-RS"/>
              </w:rPr>
              <w:t>2</w:t>
            </w:r>
          </w:p>
        </w:tc>
      </w:tr>
      <w:tr w:rsidR="00AB2EF3"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AB2EF3" w:rsidRPr="00755E02" w:rsidRDefault="00AB2EF3" w:rsidP="00D971F1">
            <w:pPr>
              <w:jc w:val="right"/>
              <w:rPr>
                <w:rFonts w:asciiTheme="minorHAnsi" w:hAnsiTheme="minorHAnsi" w:cstheme="minorHAnsi"/>
                <w:b/>
                <w:sz w:val="24"/>
                <w:lang w:val="sr-Cyrl-CS"/>
              </w:rPr>
            </w:pPr>
            <w:r w:rsidRPr="00755E02">
              <w:rPr>
                <w:rFonts w:asciiTheme="minorHAnsi" w:hAnsiTheme="minorHAnsi" w:cstheme="minorHAnsi"/>
                <w:b/>
                <w:sz w:val="24"/>
                <w:lang w:val="sr-Cyrl-CS"/>
              </w:rPr>
              <w:t>460000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AB2EF3" w:rsidRPr="00755E02" w:rsidRDefault="00AB2EF3" w:rsidP="00D971F1">
            <w:pPr>
              <w:rPr>
                <w:rFonts w:asciiTheme="minorHAnsi" w:hAnsiTheme="minorHAnsi" w:cstheme="minorHAnsi"/>
                <w:b/>
                <w:sz w:val="24"/>
                <w:lang w:val="sr-Cyrl-CS"/>
              </w:rPr>
            </w:pPr>
            <w:r w:rsidRPr="00755E02">
              <w:rPr>
                <w:rFonts w:asciiTheme="minorHAnsi" w:hAnsiTheme="minorHAnsi" w:cstheme="minorHAnsi"/>
                <w:b/>
                <w:sz w:val="24"/>
                <w:lang w:val="sr-Cyrl-CS"/>
              </w:rPr>
              <w:t>Донације,дотације и трансфери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B2EF3" w:rsidRPr="00755E02" w:rsidRDefault="007E1BE5" w:rsidP="00D971F1">
            <w:pPr>
              <w:jc w:val="right"/>
              <w:rPr>
                <w:rFonts w:asciiTheme="minorHAnsi" w:hAnsiTheme="minorHAnsi" w:cstheme="minorHAnsi"/>
                <w:b/>
                <w:sz w:val="24"/>
                <w:lang w:val="sr-Cyrl-CS"/>
              </w:rPr>
            </w:pPr>
            <w:r>
              <w:rPr>
                <w:rFonts w:asciiTheme="minorHAnsi" w:hAnsiTheme="minorHAnsi" w:cstheme="minorHAnsi"/>
                <w:b/>
                <w:sz w:val="24"/>
                <w:lang w:val="sr-Cyrl-CS"/>
              </w:rPr>
              <w:t>5,580</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 xml:space="preserve">463000     </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Текући трансфери осталим нивоима власти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5,580</w:t>
            </w:r>
          </w:p>
        </w:tc>
      </w:tr>
      <w:tr w:rsidR="00762796" w:rsidRPr="00755E02" w:rsidTr="00D971F1">
        <w:trPr>
          <w:trHeight w:val="302"/>
        </w:trPr>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b/>
                <w:sz w:val="24"/>
                <w:lang w:val="sr-Cyrl-CS"/>
              </w:rPr>
            </w:pPr>
            <w:r w:rsidRPr="00755E02">
              <w:rPr>
                <w:rFonts w:asciiTheme="minorHAnsi" w:hAnsiTheme="minorHAnsi" w:cstheme="minorHAnsi"/>
                <w:b/>
                <w:sz w:val="24"/>
                <w:lang w:val="sr-Cyrl-CS"/>
              </w:rPr>
              <w:lastRenderedPageBreak/>
              <w:t>470000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b/>
                <w:sz w:val="24"/>
                <w:lang w:val="sr-Cyrl-CS"/>
              </w:rPr>
            </w:pPr>
            <w:r w:rsidRPr="00755E02">
              <w:rPr>
                <w:rFonts w:asciiTheme="minorHAnsi" w:hAnsiTheme="minorHAnsi" w:cstheme="minorHAnsi"/>
                <w:b/>
                <w:sz w:val="24"/>
                <w:lang w:val="sr-Cyrl-CS"/>
              </w:rPr>
              <w:t>Социјално осигурање и социјална заштита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D8253D" w:rsidP="00D8253D">
            <w:pPr>
              <w:jc w:val="right"/>
              <w:rPr>
                <w:rFonts w:asciiTheme="minorHAnsi" w:hAnsiTheme="minorHAnsi" w:cstheme="minorHAnsi"/>
                <w:b/>
                <w:sz w:val="24"/>
                <w:lang w:val="sr-Cyrl-CS"/>
              </w:rPr>
            </w:pPr>
            <w:r>
              <w:rPr>
                <w:rFonts w:asciiTheme="minorHAnsi" w:hAnsiTheme="minorHAnsi" w:cstheme="minorHAnsi"/>
                <w:b/>
                <w:sz w:val="24"/>
                <w:lang w:val="sr-Cyrl-CS"/>
              </w:rPr>
              <w:t>1,</w:t>
            </w:r>
            <w:r w:rsidR="007E1BE5">
              <w:rPr>
                <w:rFonts w:asciiTheme="minorHAnsi" w:hAnsiTheme="minorHAnsi" w:cstheme="minorHAnsi"/>
                <w:b/>
                <w:sz w:val="24"/>
                <w:lang w:val="sr-Cyrl-CS"/>
              </w:rPr>
              <w:t>388</w:t>
            </w:r>
          </w:p>
        </w:tc>
      </w:tr>
      <w:tr w:rsidR="00762796" w:rsidRPr="00755E02" w:rsidTr="00981889">
        <w:trPr>
          <w:trHeight w:val="397"/>
        </w:trPr>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472000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Накнаде за социјалну заштиту из буџета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D8253D" w:rsidP="00D971F1">
            <w:pPr>
              <w:jc w:val="right"/>
              <w:rPr>
                <w:rFonts w:asciiTheme="minorHAnsi" w:hAnsiTheme="minorHAnsi" w:cstheme="minorHAnsi"/>
                <w:sz w:val="24"/>
                <w:lang w:val="sr-Cyrl-CS"/>
              </w:rPr>
            </w:pPr>
            <w:r>
              <w:rPr>
                <w:rFonts w:asciiTheme="minorHAnsi" w:hAnsiTheme="minorHAnsi" w:cstheme="minorHAnsi"/>
                <w:sz w:val="24"/>
                <w:lang w:val="sr-Cyrl-CS"/>
              </w:rPr>
              <w:t>1,</w:t>
            </w:r>
            <w:r w:rsidR="007E1BE5">
              <w:rPr>
                <w:rFonts w:asciiTheme="minorHAnsi" w:hAnsiTheme="minorHAnsi" w:cstheme="minorHAnsi"/>
                <w:sz w:val="24"/>
                <w:lang w:val="sr-Cyrl-CS"/>
              </w:rPr>
              <w:t>388</w:t>
            </w:r>
          </w:p>
        </w:tc>
      </w:tr>
      <w:tr w:rsidR="00762796" w:rsidRPr="00755E02" w:rsidTr="00D971F1">
        <w:trPr>
          <w:trHeight w:val="349"/>
        </w:trPr>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b/>
                <w:sz w:val="24"/>
                <w:lang w:val="sr-Cyrl-CS"/>
              </w:rPr>
            </w:pPr>
            <w:r w:rsidRPr="00755E02">
              <w:rPr>
                <w:rFonts w:asciiTheme="minorHAnsi" w:hAnsiTheme="minorHAnsi" w:cstheme="minorHAnsi"/>
                <w:b/>
                <w:sz w:val="24"/>
                <w:lang w:val="sr-Cyrl-CS"/>
              </w:rPr>
              <w:t>480000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b/>
                <w:sz w:val="24"/>
                <w:lang w:val="sr-Cyrl-CS"/>
              </w:rPr>
            </w:pPr>
            <w:r w:rsidRPr="00755E02">
              <w:rPr>
                <w:rFonts w:asciiTheme="minorHAnsi" w:hAnsiTheme="minorHAnsi" w:cstheme="minorHAnsi"/>
                <w:b/>
                <w:sz w:val="24"/>
                <w:lang w:val="sr-Cyrl-CS"/>
              </w:rPr>
              <w:t xml:space="preserve">Остали расходи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b/>
                <w:sz w:val="24"/>
              </w:rPr>
            </w:pPr>
            <w:r>
              <w:rPr>
                <w:rFonts w:asciiTheme="minorHAnsi" w:hAnsiTheme="minorHAnsi" w:cstheme="minorHAnsi"/>
                <w:b/>
                <w:sz w:val="24"/>
                <w:lang w:val="sr-Cyrl-CS"/>
              </w:rPr>
              <w:t>8,685</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481000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Дотације невладиним организацијама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8,623</w:t>
            </w:r>
          </w:p>
        </w:tc>
      </w:tr>
      <w:tr w:rsidR="00762796" w:rsidRPr="00755E02" w:rsidTr="00D971F1">
        <w:trPr>
          <w:trHeight w:val="310"/>
        </w:trPr>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482000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Порези, обавезне таксе и казне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8253D">
            <w:pPr>
              <w:jc w:val="right"/>
              <w:rPr>
                <w:rFonts w:asciiTheme="minorHAnsi" w:hAnsiTheme="minorHAnsi" w:cstheme="minorHAnsi"/>
                <w:sz w:val="24"/>
              </w:rPr>
            </w:pPr>
            <w:r>
              <w:rPr>
                <w:rFonts w:asciiTheme="minorHAnsi" w:hAnsiTheme="minorHAnsi" w:cstheme="minorHAnsi"/>
                <w:sz w:val="24"/>
                <w:lang w:val="sr-Cyrl-CS"/>
              </w:rPr>
              <w:t>62</w:t>
            </w:r>
          </w:p>
        </w:tc>
      </w:tr>
      <w:tr w:rsidR="00981889"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981889" w:rsidRPr="00755E02" w:rsidRDefault="00981889" w:rsidP="00D971F1">
            <w:pPr>
              <w:jc w:val="right"/>
              <w:rPr>
                <w:rFonts w:asciiTheme="minorHAnsi" w:hAnsiTheme="minorHAnsi" w:cstheme="minorHAnsi"/>
                <w:sz w:val="24"/>
                <w:lang w:val="sr-Cyrl-CS"/>
              </w:rPr>
            </w:pPr>
            <w:r>
              <w:rPr>
                <w:rFonts w:asciiTheme="minorHAnsi" w:hAnsiTheme="minorHAnsi" w:cstheme="minorHAnsi"/>
                <w:sz w:val="24"/>
                <w:lang w:val="sr-Cyrl-CS"/>
              </w:rPr>
              <w:t>483000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981889" w:rsidRPr="00755E02" w:rsidRDefault="00981889" w:rsidP="00D971F1">
            <w:pPr>
              <w:rPr>
                <w:rFonts w:asciiTheme="minorHAnsi" w:hAnsiTheme="minorHAnsi" w:cstheme="minorHAnsi"/>
                <w:sz w:val="24"/>
                <w:lang w:val="sr-Cyrl-CS"/>
              </w:rPr>
            </w:pPr>
            <w:r>
              <w:rPr>
                <w:rFonts w:asciiTheme="minorHAnsi" w:hAnsiTheme="minorHAnsi" w:cstheme="minorHAnsi"/>
                <w:sz w:val="24"/>
                <w:lang w:val="sr-Cyrl-CS"/>
              </w:rPr>
              <w:t>Новчане казне по решењу судова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1889" w:rsidRPr="00755E02" w:rsidRDefault="00981889" w:rsidP="00156E57">
            <w:pPr>
              <w:jc w:val="right"/>
              <w:rPr>
                <w:rFonts w:asciiTheme="minorHAnsi" w:hAnsiTheme="minorHAnsi" w:cstheme="minorHAnsi"/>
                <w:b/>
                <w:sz w:val="24"/>
                <w:lang w:val="sr-Cyrl-CS"/>
              </w:rPr>
            </w:pP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500000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Издаци за нефинансијску имовину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6E68F2" w:rsidRDefault="007E1BE5" w:rsidP="00156E57">
            <w:pPr>
              <w:jc w:val="right"/>
              <w:rPr>
                <w:rFonts w:asciiTheme="minorHAnsi" w:hAnsiTheme="minorHAnsi" w:cstheme="minorHAnsi"/>
                <w:b/>
                <w:sz w:val="24"/>
                <w:lang w:val="sr-Latn-RS"/>
              </w:rPr>
            </w:pPr>
            <w:r>
              <w:rPr>
                <w:rFonts w:asciiTheme="minorHAnsi" w:hAnsiTheme="minorHAnsi" w:cstheme="minorHAnsi"/>
                <w:b/>
                <w:sz w:val="24"/>
                <w:lang w:val="sr-Cyrl-CS"/>
              </w:rPr>
              <w:t>2,17</w:t>
            </w:r>
            <w:r w:rsidR="006E68F2">
              <w:rPr>
                <w:rFonts w:asciiTheme="minorHAnsi" w:hAnsiTheme="minorHAnsi" w:cstheme="minorHAnsi"/>
                <w:b/>
                <w:sz w:val="24"/>
                <w:lang w:val="sr-Latn-RS"/>
              </w:rPr>
              <w:t>2</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b/>
                <w:sz w:val="24"/>
                <w:lang w:val="sr-Cyrl-CS"/>
              </w:rPr>
            </w:pPr>
            <w:r w:rsidRPr="00755E02">
              <w:rPr>
                <w:rFonts w:asciiTheme="minorHAnsi" w:hAnsiTheme="minorHAnsi" w:cstheme="minorHAnsi"/>
                <w:b/>
                <w:sz w:val="24"/>
                <w:lang w:val="sr-Cyrl-CS"/>
              </w:rPr>
              <w:t>510000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b/>
                <w:sz w:val="24"/>
                <w:lang w:val="sr-Cyrl-CS"/>
              </w:rPr>
            </w:pPr>
            <w:r w:rsidRPr="00755E02">
              <w:rPr>
                <w:rFonts w:asciiTheme="minorHAnsi" w:hAnsiTheme="minorHAnsi" w:cstheme="minorHAnsi"/>
                <w:b/>
                <w:sz w:val="24"/>
                <w:lang w:val="sr-Cyrl-CS"/>
              </w:rPr>
              <w:t>Основна средства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6E68F2" w:rsidRDefault="007E1BE5" w:rsidP="00D971F1">
            <w:pPr>
              <w:jc w:val="right"/>
              <w:rPr>
                <w:rFonts w:asciiTheme="minorHAnsi" w:hAnsiTheme="minorHAnsi" w:cstheme="minorHAnsi"/>
                <w:b/>
                <w:sz w:val="24"/>
                <w:lang w:val="sr-Latn-RS"/>
              </w:rPr>
            </w:pPr>
            <w:r>
              <w:rPr>
                <w:rFonts w:asciiTheme="minorHAnsi" w:hAnsiTheme="minorHAnsi" w:cstheme="minorHAnsi"/>
                <w:b/>
                <w:sz w:val="24"/>
                <w:lang w:val="sr-Cyrl-CS"/>
              </w:rPr>
              <w:t>2,17</w:t>
            </w:r>
            <w:r w:rsidR="006E68F2">
              <w:rPr>
                <w:rFonts w:asciiTheme="minorHAnsi" w:hAnsiTheme="minorHAnsi" w:cstheme="minorHAnsi"/>
                <w:b/>
                <w:sz w:val="24"/>
                <w:lang w:val="sr-Latn-RS"/>
              </w:rPr>
              <w:t>2</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512000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Машине и опрема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6E68F2" w:rsidRDefault="007E1BE5" w:rsidP="00D971F1">
            <w:pPr>
              <w:jc w:val="right"/>
              <w:rPr>
                <w:rFonts w:asciiTheme="minorHAnsi" w:hAnsiTheme="minorHAnsi" w:cstheme="minorHAnsi"/>
                <w:sz w:val="24"/>
                <w:lang w:val="sr-Latn-RS"/>
              </w:rPr>
            </w:pPr>
            <w:r>
              <w:rPr>
                <w:rFonts w:asciiTheme="minorHAnsi" w:hAnsiTheme="minorHAnsi" w:cstheme="minorHAnsi"/>
                <w:sz w:val="24"/>
                <w:lang w:val="sr-Cyrl-CS"/>
              </w:rPr>
              <w:t>1,72</w:t>
            </w:r>
            <w:r w:rsidR="006E68F2">
              <w:rPr>
                <w:rFonts w:asciiTheme="minorHAnsi" w:hAnsiTheme="minorHAnsi" w:cstheme="minorHAnsi"/>
                <w:sz w:val="24"/>
                <w:lang w:val="sr-Latn-RS"/>
              </w:rPr>
              <w:t>2</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r w:rsidRPr="00755E02">
              <w:rPr>
                <w:rFonts w:asciiTheme="minorHAnsi" w:hAnsiTheme="minorHAnsi" w:cstheme="minorHAnsi"/>
                <w:sz w:val="24"/>
                <w:lang w:val="sr-Cyrl-CS"/>
              </w:rPr>
              <w:t>513000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Остале непокретности и опрема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p>
        </w:tc>
      </w:tr>
      <w:tr w:rsidR="00981889"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981889" w:rsidRPr="00755E02" w:rsidRDefault="00981889" w:rsidP="00D971F1">
            <w:pPr>
              <w:jc w:val="right"/>
              <w:rPr>
                <w:rFonts w:asciiTheme="minorHAnsi" w:hAnsiTheme="minorHAnsi" w:cstheme="minorHAnsi"/>
                <w:sz w:val="24"/>
                <w:lang w:val="sr-Cyrl-CS"/>
              </w:rPr>
            </w:pPr>
            <w:r>
              <w:rPr>
                <w:rFonts w:asciiTheme="minorHAnsi" w:hAnsiTheme="minorHAnsi" w:cstheme="minorHAnsi"/>
                <w:sz w:val="24"/>
                <w:lang w:val="sr-Cyrl-CS"/>
              </w:rPr>
              <w:t>515000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981889" w:rsidRPr="00755E02" w:rsidRDefault="007E1BE5" w:rsidP="007E1BE5">
            <w:pPr>
              <w:rPr>
                <w:rFonts w:asciiTheme="minorHAnsi" w:hAnsiTheme="minorHAnsi" w:cstheme="minorHAnsi"/>
                <w:sz w:val="24"/>
                <w:lang w:val="sr-Cyrl-CS"/>
              </w:rPr>
            </w:pPr>
            <w:r>
              <w:rPr>
                <w:rFonts w:asciiTheme="minorHAnsi" w:hAnsiTheme="minorHAnsi" w:cstheme="minorHAnsi"/>
                <w:sz w:val="24"/>
                <w:lang w:val="sr-Cyrl-CS"/>
              </w:rPr>
              <w:t>Нематеријална имовина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81889" w:rsidRPr="00755E02" w:rsidRDefault="007E1BE5" w:rsidP="00D971F1">
            <w:pPr>
              <w:jc w:val="right"/>
              <w:rPr>
                <w:rFonts w:asciiTheme="minorHAnsi" w:hAnsiTheme="minorHAnsi" w:cstheme="minorHAnsi"/>
                <w:sz w:val="24"/>
                <w:lang w:val="sr-Cyrl-CS"/>
              </w:rPr>
            </w:pPr>
            <w:r>
              <w:rPr>
                <w:rFonts w:asciiTheme="minorHAnsi" w:hAnsiTheme="minorHAnsi" w:cstheme="minorHAnsi"/>
                <w:sz w:val="24"/>
                <w:lang w:val="sr-Cyrl-CS"/>
              </w:rPr>
              <w:t>450</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62796" w:rsidP="00D971F1">
            <w:pPr>
              <w:jc w:val="right"/>
              <w:rPr>
                <w:rFonts w:asciiTheme="minorHAnsi" w:hAnsiTheme="minorHAnsi" w:cstheme="minorHAnsi"/>
                <w:sz w:val="24"/>
                <w:lang w:val="sr-Cyrl-CS"/>
              </w:rPr>
            </w:pP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rPr>
                <w:rFonts w:asciiTheme="minorHAnsi" w:hAnsiTheme="minorHAnsi" w:cstheme="minorHAnsi"/>
                <w:sz w:val="24"/>
                <w:lang w:val="sr-Cyrl-CS"/>
              </w:rPr>
            </w:pPr>
            <w:r>
              <w:rPr>
                <w:rFonts w:asciiTheme="minorHAnsi" w:hAnsiTheme="minorHAnsi" w:cstheme="minorHAnsi"/>
                <w:sz w:val="24"/>
                <w:lang w:val="sr-Cyrl-RS"/>
              </w:rPr>
              <w:t xml:space="preserve">Вишак </w:t>
            </w:r>
            <w:r w:rsidR="0086128D">
              <w:rPr>
                <w:rFonts w:asciiTheme="minorHAnsi" w:hAnsiTheme="minorHAnsi" w:cstheme="minorHAnsi"/>
                <w:sz w:val="24"/>
                <w:lang w:val="sr-Cyrl-RS"/>
              </w:rPr>
              <w:t xml:space="preserve"> </w:t>
            </w:r>
            <w:r w:rsidR="00762796" w:rsidRPr="00755E02">
              <w:rPr>
                <w:rFonts w:asciiTheme="minorHAnsi" w:hAnsiTheme="minorHAnsi" w:cstheme="minorHAnsi"/>
                <w:sz w:val="24"/>
                <w:lang w:val="sr-Cyrl-CS"/>
              </w:rPr>
              <w:t>новчаних прилива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62796" w:rsidRPr="00755E02" w:rsidRDefault="007E1BE5" w:rsidP="00D971F1">
            <w:pPr>
              <w:jc w:val="right"/>
              <w:rPr>
                <w:rFonts w:asciiTheme="minorHAnsi" w:hAnsiTheme="minorHAnsi" w:cstheme="minorHAnsi"/>
                <w:sz w:val="24"/>
                <w:lang w:val="sr-Cyrl-RS"/>
              </w:rPr>
            </w:pPr>
            <w:r>
              <w:rPr>
                <w:rFonts w:asciiTheme="minorHAnsi" w:hAnsiTheme="minorHAnsi" w:cstheme="minorHAnsi"/>
                <w:sz w:val="24"/>
                <w:lang w:val="sr-Cyrl-CS"/>
              </w:rPr>
              <w:t>7,683</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jc w:val="center"/>
              <w:rPr>
                <w:rFonts w:asciiTheme="minorHAnsi" w:hAnsiTheme="minorHAnsi" w:cstheme="minorHAnsi"/>
                <w:b/>
                <w:sz w:val="24"/>
              </w:rPr>
            </w:pPr>
            <w:r w:rsidRPr="00755E02">
              <w:rPr>
                <w:rFonts w:asciiTheme="minorHAnsi" w:hAnsiTheme="minorHAnsi" w:cstheme="minorHAnsi"/>
                <w:b/>
                <w:sz w:val="24"/>
              </w:rPr>
              <w:t>III</w:t>
            </w:r>
          </w:p>
        </w:tc>
        <w:tc>
          <w:tcPr>
            <w:tcW w:w="546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Салдо готовине на почетку године</w:t>
            </w:r>
          </w:p>
        </w:tc>
        <w:tc>
          <w:tcPr>
            <w:tcW w:w="234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3246EC" w:rsidP="00D971F1">
            <w:pPr>
              <w:jc w:val="right"/>
              <w:rPr>
                <w:rFonts w:asciiTheme="minorHAnsi" w:hAnsiTheme="minorHAnsi" w:cstheme="minorHAnsi"/>
                <w:sz w:val="24"/>
                <w:lang w:val="sr-Cyrl-RS"/>
              </w:rPr>
            </w:pPr>
            <w:r>
              <w:rPr>
                <w:rFonts w:asciiTheme="minorHAnsi" w:hAnsiTheme="minorHAnsi" w:cstheme="minorHAnsi"/>
                <w:sz w:val="24"/>
                <w:lang w:val="sr-Cyrl-RS"/>
              </w:rPr>
              <w:t>23,800</w:t>
            </w:r>
          </w:p>
        </w:tc>
      </w:tr>
      <w:tr w:rsidR="00762796" w:rsidRPr="00755E02" w:rsidTr="00D971F1">
        <w:trPr>
          <w:trHeight w:val="538"/>
        </w:trPr>
        <w:tc>
          <w:tcPr>
            <w:tcW w:w="948"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jc w:val="center"/>
              <w:rPr>
                <w:rFonts w:asciiTheme="minorHAnsi" w:hAnsiTheme="minorHAnsi" w:cstheme="minorHAnsi"/>
                <w:b/>
                <w:sz w:val="24"/>
              </w:rPr>
            </w:pPr>
            <w:r w:rsidRPr="00755E02">
              <w:rPr>
                <w:rFonts w:asciiTheme="minorHAnsi" w:hAnsiTheme="minorHAnsi" w:cstheme="minorHAnsi"/>
                <w:b/>
                <w:sz w:val="24"/>
              </w:rPr>
              <w:t>IV</w:t>
            </w:r>
          </w:p>
        </w:tc>
        <w:tc>
          <w:tcPr>
            <w:tcW w:w="546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 xml:space="preserve">Кориговани приливи за примљена средства у обрачуну </w:t>
            </w:r>
          </w:p>
        </w:tc>
        <w:tc>
          <w:tcPr>
            <w:tcW w:w="234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3246EC" w:rsidP="0028074F">
            <w:pPr>
              <w:jc w:val="right"/>
              <w:rPr>
                <w:rFonts w:asciiTheme="minorHAnsi" w:hAnsiTheme="minorHAnsi" w:cstheme="minorHAnsi"/>
                <w:sz w:val="24"/>
                <w:lang w:val="sr-Cyrl-CS"/>
              </w:rPr>
            </w:pPr>
            <w:r>
              <w:rPr>
                <w:rFonts w:asciiTheme="minorHAnsi" w:hAnsiTheme="minorHAnsi" w:cstheme="minorHAnsi"/>
                <w:sz w:val="24"/>
                <w:lang w:val="sr-Cyrl-CS"/>
              </w:rPr>
              <w:t>162,320</w:t>
            </w:r>
          </w:p>
        </w:tc>
      </w:tr>
      <w:tr w:rsidR="00762796" w:rsidRPr="00755E02" w:rsidTr="00D971F1">
        <w:trPr>
          <w:trHeight w:val="538"/>
        </w:trPr>
        <w:tc>
          <w:tcPr>
            <w:tcW w:w="948"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jc w:val="center"/>
              <w:rPr>
                <w:rFonts w:asciiTheme="minorHAnsi" w:hAnsiTheme="minorHAnsi" w:cstheme="minorHAnsi"/>
                <w:b/>
                <w:sz w:val="24"/>
              </w:rPr>
            </w:pPr>
          </w:p>
        </w:tc>
        <w:tc>
          <w:tcPr>
            <w:tcW w:w="546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Корекција новчаних прилива који се не евидентирају преко  класе 7,8,9</w:t>
            </w:r>
          </w:p>
        </w:tc>
        <w:tc>
          <w:tcPr>
            <w:tcW w:w="234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jc w:val="right"/>
              <w:rPr>
                <w:rFonts w:asciiTheme="minorHAnsi" w:hAnsiTheme="minorHAnsi" w:cstheme="minorHAnsi"/>
                <w:sz w:val="24"/>
              </w:rPr>
            </w:pPr>
          </w:p>
        </w:tc>
      </w:tr>
      <w:tr w:rsidR="00762796" w:rsidRPr="00755E02" w:rsidTr="00D971F1">
        <w:trPr>
          <w:trHeight w:val="533"/>
        </w:trPr>
        <w:tc>
          <w:tcPr>
            <w:tcW w:w="948"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jc w:val="center"/>
              <w:rPr>
                <w:rFonts w:asciiTheme="minorHAnsi" w:hAnsiTheme="minorHAnsi" w:cstheme="minorHAnsi"/>
                <w:b/>
                <w:sz w:val="24"/>
              </w:rPr>
            </w:pPr>
            <w:r w:rsidRPr="00755E02">
              <w:rPr>
                <w:rFonts w:asciiTheme="minorHAnsi" w:hAnsiTheme="minorHAnsi" w:cstheme="minorHAnsi"/>
                <w:b/>
                <w:sz w:val="24"/>
              </w:rPr>
              <w:t>V</w:t>
            </w:r>
          </w:p>
        </w:tc>
        <w:tc>
          <w:tcPr>
            <w:tcW w:w="546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Кориговани одливи за исплаћена средства у обрачуну</w:t>
            </w:r>
          </w:p>
        </w:tc>
        <w:tc>
          <w:tcPr>
            <w:tcW w:w="234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3246EC" w:rsidP="0028074F">
            <w:pPr>
              <w:jc w:val="right"/>
              <w:rPr>
                <w:rFonts w:asciiTheme="minorHAnsi" w:hAnsiTheme="minorHAnsi" w:cstheme="minorHAnsi"/>
                <w:sz w:val="24"/>
              </w:rPr>
            </w:pPr>
            <w:r>
              <w:rPr>
                <w:rFonts w:asciiTheme="minorHAnsi" w:hAnsiTheme="minorHAnsi" w:cstheme="minorHAnsi"/>
                <w:sz w:val="24"/>
                <w:lang w:val="sr-Cyrl-CS"/>
              </w:rPr>
              <w:t>154,637</w:t>
            </w:r>
          </w:p>
        </w:tc>
      </w:tr>
      <w:tr w:rsidR="00762796" w:rsidRPr="00755E02" w:rsidTr="00D971F1">
        <w:tc>
          <w:tcPr>
            <w:tcW w:w="948"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jc w:val="center"/>
              <w:rPr>
                <w:rFonts w:asciiTheme="minorHAnsi" w:hAnsiTheme="minorHAnsi" w:cstheme="minorHAnsi"/>
                <w:b/>
                <w:sz w:val="24"/>
              </w:rPr>
            </w:pPr>
            <w:r w:rsidRPr="00755E02">
              <w:rPr>
                <w:rFonts w:asciiTheme="minorHAnsi" w:hAnsiTheme="minorHAnsi" w:cstheme="minorHAnsi"/>
                <w:b/>
                <w:sz w:val="24"/>
              </w:rPr>
              <w:t>VI</w:t>
            </w:r>
          </w:p>
        </w:tc>
        <w:tc>
          <w:tcPr>
            <w:tcW w:w="546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762796" w:rsidP="00D971F1">
            <w:pPr>
              <w:rPr>
                <w:rFonts w:asciiTheme="minorHAnsi" w:hAnsiTheme="minorHAnsi" w:cstheme="minorHAnsi"/>
                <w:sz w:val="24"/>
                <w:lang w:val="sr-Cyrl-CS"/>
              </w:rPr>
            </w:pPr>
            <w:r w:rsidRPr="00755E02">
              <w:rPr>
                <w:rFonts w:asciiTheme="minorHAnsi" w:hAnsiTheme="minorHAnsi" w:cstheme="minorHAnsi"/>
                <w:sz w:val="24"/>
                <w:lang w:val="sr-Cyrl-CS"/>
              </w:rPr>
              <w:t>Салдо готовине на крају године</w:t>
            </w:r>
          </w:p>
        </w:tc>
        <w:tc>
          <w:tcPr>
            <w:tcW w:w="2340" w:type="dxa"/>
            <w:tcBorders>
              <w:top w:val="single" w:sz="4" w:space="0" w:color="auto"/>
              <w:left w:val="single" w:sz="4" w:space="0" w:color="auto"/>
              <w:bottom w:val="single" w:sz="4" w:space="0" w:color="auto"/>
              <w:right w:val="single" w:sz="4" w:space="0" w:color="auto"/>
            </w:tcBorders>
            <w:shd w:val="clear" w:color="auto" w:fill="EEECE1" w:themeFill="background2"/>
          </w:tcPr>
          <w:p w:rsidR="00762796" w:rsidRPr="00755E02" w:rsidRDefault="003246EC" w:rsidP="00D971F1">
            <w:pPr>
              <w:jc w:val="right"/>
              <w:rPr>
                <w:rFonts w:asciiTheme="minorHAnsi" w:hAnsiTheme="minorHAnsi" w:cstheme="minorHAnsi"/>
                <w:sz w:val="24"/>
                <w:lang w:val="sr-Cyrl-CS"/>
              </w:rPr>
            </w:pPr>
            <w:r>
              <w:rPr>
                <w:rFonts w:asciiTheme="minorHAnsi" w:hAnsiTheme="minorHAnsi" w:cstheme="minorHAnsi"/>
                <w:sz w:val="24"/>
                <w:lang w:val="sr-Cyrl-CS"/>
              </w:rPr>
              <w:t>31,483</w:t>
            </w:r>
          </w:p>
        </w:tc>
      </w:tr>
    </w:tbl>
    <w:p w:rsidR="00762796" w:rsidRDefault="00762796" w:rsidP="00762796">
      <w:pPr>
        <w:tabs>
          <w:tab w:val="left" w:pos="3195"/>
        </w:tabs>
        <w:rPr>
          <w:rFonts w:asciiTheme="minorHAnsi" w:hAnsiTheme="minorHAnsi" w:cstheme="minorHAnsi"/>
          <w:sz w:val="18"/>
          <w:szCs w:val="18"/>
          <w:lang w:val="sr-Cyrl-RS"/>
        </w:rPr>
      </w:pPr>
    </w:p>
    <w:p w:rsidR="00981889" w:rsidRDefault="00981889" w:rsidP="00762796">
      <w:pPr>
        <w:tabs>
          <w:tab w:val="left" w:pos="3195"/>
        </w:tabs>
        <w:rPr>
          <w:rFonts w:asciiTheme="minorHAnsi" w:hAnsiTheme="minorHAnsi" w:cstheme="minorHAnsi"/>
          <w:sz w:val="18"/>
          <w:szCs w:val="18"/>
          <w:lang w:val="sr-Cyrl-RS"/>
        </w:rPr>
      </w:pPr>
    </w:p>
    <w:p w:rsidR="00981889" w:rsidRPr="00981889" w:rsidRDefault="00981889" w:rsidP="00762796">
      <w:pPr>
        <w:tabs>
          <w:tab w:val="left" w:pos="3195"/>
        </w:tabs>
        <w:rPr>
          <w:rFonts w:asciiTheme="minorHAnsi" w:hAnsiTheme="minorHAnsi" w:cstheme="minorHAnsi"/>
          <w:sz w:val="18"/>
          <w:szCs w:val="18"/>
          <w:lang w:val="sr-Cyrl-RS"/>
        </w:rPr>
      </w:pPr>
    </w:p>
    <w:p w:rsidR="00493608" w:rsidRPr="00755E02" w:rsidRDefault="00493608" w:rsidP="00431F7F">
      <w:pPr>
        <w:tabs>
          <w:tab w:val="left" w:pos="3195"/>
        </w:tabs>
        <w:jc w:val="center"/>
        <w:rPr>
          <w:rFonts w:asciiTheme="minorHAnsi" w:hAnsiTheme="minorHAnsi" w:cstheme="minorHAnsi"/>
          <w:sz w:val="18"/>
          <w:szCs w:val="18"/>
          <w:lang w:val="sr-Cyrl-CS"/>
        </w:rPr>
      </w:pPr>
    </w:p>
    <w:p w:rsidR="00431F7F" w:rsidRPr="00755E02" w:rsidRDefault="00431F7F" w:rsidP="00431F7F">
      <w:pPr>
        <w:tabs>
          <w:tab w:val="left" w:pos="3195"/>
        </w:tabs>
        <w:jc w:val="center"/>
        <w:rPr>
          <w:rFonts w:asciiTheme="minorHAnsi" w:hAnsiTheme="minorHAnsi" w:cstheme="minorHAnsi"/>
          <w:sz w:val="18"/>
          <w:szCs w:val="18"/>
        </w:rPr>
      </w:pPr>
    </w:p>
    <w:p w:rsidR="00A12144" w:rsidRPr="00755E02" w:rsidRDefault="00A12144" w:rsidP="00431F7F">
      <w:pPr>
        <w:tabs>
          <w:tab w:val="left" w:pos="3195"/>
        </w:tabs>
        <w:jc w:val="center"/>
        <w:rPr>
          <w:rFonts w:asciiTheme="minorHAnsi" w:hAnsiTheme="minorHAnsi" w:cstheme="minorHAnsi"/>
          <w:sz w:val="18"/>
          <w:szCs w:val="18"/>
          <w:lang w:val="sr-Cyrl-CS"/>
        </w:rPr>
      </w:pPr>
    </w:p>
    <w:p w:rsidR="00BB4D1E" w:rsidRPr="00755E02" w:rsidRDefault="007F2667" w:rsidP="00172D1B">
      <w:pPr>
        <w:tabs>
          <w:tab w:val="left" w:pos="3195"/>
        </w:tabs>
        <w:ind w:left="-540" w:hanging="594"/>
        <w:jc w:val="both"/>
        <w:rPr>
          <w:rFonts w:asciiTheme="minorHAnsi" w:hAnsiTheme="minorHAnsi" w:cstheme="minorHAnsi"/>
          <w:sz w:val="24"/>
          <w:lang w:val="sr-Cyrl-CS"/>
        </w:rPr>
      </w:pPr>
      <w:r w:rsidRPr="00755E02">
        <w:rPr>
          <w:rFonts w:asciiTheme="minorHAnsi" w:hAnsiTheme="minorHAnsi" w:cstheme="minorHAnsi"/>
          <w:sz w:val="18"/>
          <w:szCs w:val="18"/>
        </w:rPr>
        <w:tab/>
      </w:r>
    </w:p>
    <w:p w:rsidR="00493608" w:rsidRPr="00755E02" w:rsidRDefault="00493608" w:rsidP="00172D1B">
      <w:pPr>
        <w:tabs>
          <w:tab w:val="left" w:pos="3195"/>
        </w:tabs>
        <w:ind w:left="-540" w:hanging="594"/>
        <w:jc w:val="both"/>
        <w:rPr>
          <w:rFonts w:asciiTheme="minorHAnsi" w:hAnsiTheme="minorHAnsi" w:cstheme="minorHAnsi"/>
          <w:sz w:val="24"/>
          <w:lang w:val="sr-Cyrl-CS"/>
        </w:rPr>
      </w:pPr>
    </w:p>
    <w:p w:rsidR="00493608" w:rsidRPr="00755E02" w:rsidRDefault="00493608" w:rsidP="00172D1B">
      <w:pPr>
        <w:tabs>
          <w:tab w:val="left" w:pos="3195"/>
        </w:tabs>
        <w:ind w:left="-540" w:hanging="594"/>
        <w:jc w:val="both"/>
        <w:rPr>
          <w:rFonts w:asciiTheme="minorHAnsi" w:hAnsiTheme="minorHAnsi" w:cstheme="minorHAnsi"/>
          <w:sz w:val="24"/>
          <w:lang w:val="sr-Cyrl-CS"/>
        </w:rPr>
      </w:pPr>
    </w:p>
    <w:p w:rsidR="00493608" w:rsidRPr="00755E02" w:rsidRDefault="00493608" w:rsidP="00172D1B">
      <w:pPr>
        <w:tabs>
          <w:tab w:val="left" w:pos="3195"/>
        </w:tabs>
        <w:ind w:left="-540" w:hanging="594"/>
        <w:jc w:val="both"/>
        <w:rPr>
          <w:rFonts w:asciiTheme="minorHAnsi" w:hAnsiTheme="minorHAnsi" w:cstheme="minorHAnsi"/>
          <w:sz w:val="24"/>
          <w:lang w:val="sr-Cyrl-CS"/>
        </w:rPr>
      </w:pPr>
    </w:p>
    <w:p w:rsidR="00493608" w:rsidRPr="00755E02" w:rsidRDefault="00493608" w:rsidP="00172D1B">
      <w:pPr>
        <w:tabs>
          <w:tab w:val="left" w:pos="3195"/>
        </w:tabs>
        <w:ind w:left="-540" w:hanging="594"/>
        <w:jc w:val="both"/>
        <w:rPr>
          <w:rFonts w:asciiTheme="minorHAnsi" w:hAnsiTheme="minorHAnsi" w:cstheme="minorHAnsi"/>
          <w:sz w:val="24"/>
          <w:lang w:val="sr-Cyrl-CS"/>
        </w:rPr>
      </w:pPr>
    </w:p>
    <w:p w:rsidR="00493608" w:rsidRPr="00755E02" w:rsidRDefault="00493608" w:rsidP="00172D1B">
      <w:pPr>
        <w:tabs>
          <w:tab w:val="left" w:pos="3195"/>
        </w:tabs>
        <w:ind w:left="-540" w:hanging="594"/>
        <w:jc w:val="both"/>
        <w:rPr>
          <w:rFonts w:asciiTheme="minorHAnsi" w:hAnsiTheme="minorHAnsi" w:cstheme="minorHAnsi"/>
          <w:sz w:val="24"/>
          <w:lang w:val="sr-Cyrl-CS"/>
        </w:rPr>
      </w:pPr>
    </w:p>
    <w:p w:rsidR="00493608" w:rsidRPr="00755E02" w:rsidRDefault="00493608" w:rsidP="00DC15AE">
      <w:pPr>
        <w:tabs>
          <w:tab w:val="left" w:pos="3195"/>
        </w:tabs>
        <w:ind w:left="-540" w:hanging="594"/>
        <w:jc w:val="right"/>
        <w:rPr>
          <w:rFonts w:asciiTheme="minorHAnsi" w:hAnsiTheme="minorHAnsi" w:cstheme="minorHAnsi"/>
          <w:sz w:val="24"/>
        </w:rPr>
      </w:pPr>
    </w:p>
    <w:p w:rsidR="002D6F97" w:rsidRPr="00755E02" w:rsidRDefault="002D6F97" w:rsidP="00172D1B">
      <w:pPr>
        <w:tabs>
          <w:tab w:val="left" w:pos="3195"/>
        </w:tabs>
        <w:jc w:val="both"/>
        <w:rPr>
          <w:rFonts w:asciiTheme="minorHAnsi" w:hAnsiTheme="minorHAnsi" w:cstheme="minorHAnsi"/>
          <w:sz w:val="24"/>
          <w:lang w:val="sr-Cyrl-CS"/>
        </w:rPr>
      </w:pPr>
    </w:p>
    <w:p w:rsidR="002D6F97" w:rsidRPr="00755E02" w:rsidRDefault="002D6F97" w:rsidP="00172D1B">
      <w:pPr>
        <w:tabs>
          <w:tab w:val="left" w:pos="3195"/>
        </w:tabs>
        <w:jc w:val="both"/>
        <w:rPr>
          <w:rFonts w:asciiTheme="minorHAnsi" w:hAnsiTheme="minorHAnsi" w:cstheme="minorHAnsi"/>
          <w:sz w:val="24"/>
          <w:lang w:val="sr-Cyrl-CS"/>
        </w:rPr>
      </w:pPr>
    </w:p>
    <w:p w:rsidR="00493608" w:rsidRPr="00755E02" w:rsidRDefault="00493608" w:rsidP="00493608">
      <w:pPr>
        <w:tabs>
          <w:tab w:val="left" w:pos="3195"/>
        </w:tabs>
        <w:rPr>
          <w:rFonts w:asciiTheme="minorHAnsi" w:hAnsiTheme="minorHAnsi" w:cstheme="minorHAnsi"/>
          <w:sz w:val="24"/>
        </w:rPr>
      </w:pPr>
      <w:r w:rsidRPr="00755E02">
        <w:rPr>
          <w:rFonts w:asciiTheme="minorHAnsi" w:hAnsiTheme="minorHAnsi" w:cstheme="minorHAnsi"/>
          <w:sz w:val="24"/>
          <w:lang w:val="sr-Cyrl-CS"/>
        </w:rPr>
        <w:t xml:space="preserve">     </w:t>
      </w:r>
    </w:p>
    <w:p w:rsidR="00EC287D" w:rsidRDefault="00EC287D" w:rsidP="00F4071E">
      <w:pPr>
        <w:tabs>
          <w:tab w:val="left" w:pos="3195"/>
        </w:tabs>
        <w:rPr>
          <w:rFonts w:asciiTheme="minorHAnsi" w:hAnsiTheme="minorHAnsi" w:cstheme="minorHAnsi"/>
          <w:sz w:val="24"/>
          <w:lang w:val="sr-Cyrl-CS"/>
        </w:rPr>
      </w:pPr>
    </w:p>
    <w:p w:rsidR="00EC287D" w:rsidRDefault="00EC287D" w:rsidP="00F4071E">
      <w:pPr>
        <w:tabs>
          <w:tab w:val="left" w:pos="3195"/>
        </w:tabs>
        <w:rPr>
          <w:rFonts w:asciiTheme="minorHAnsi" w:hAnsiTheme="minorHAnsi" w:cstheme="minorHAnsi"/>
          <w:sz w:val="24"/>
          <w:lang w:val="sr-Cyrl-CS"/>
        </w:rPr>
      </w:pPr>
    </w:p>
    <w:p w:rsidR="00EC287D" w:rsidRDefault="00EC287D" w:rsidP="00F4071E">
      <w:pPr>
        <w:tabs>
          <w:tab w:val="left" w:pos="3195"/>
        </w:tabs>
        <w:rPr>
          <w:rFonts w:asciiTheme="minorHAnsi" w:hAnsiTheme="minorHAnsi" w:cstheme="minorHAnsi"/>
          <w:sz w:val="24"/>
          <w:lang w:val="sr-Cyrl-CS"/>
        </w:rPr>
      </w:pPr>
    </w:p>
    <w:p w:rsidR="00EC287D" w:rsidRDefault="00EC287D" w:rsidP="00F4071E">
      <w:pPr>
        <w:tabs>
          <w:tab w:val="left" w:pos="3195"/>
        </w:tabs>
        <w:rPr>
          <w:rFonts w:asciiTheme="minorHAnsi" w:hAnsiTheme="minorHAnsi" w:cstheme="minorHAnsi"/>
          <w:sz w:val="24"/>
          <w:lang w:val="sr-Cyrl-CS"/>
        </w:rPr>
      </w:pPr>
    </w:p>
    <w:p w:rsidR="00EC287D" w:rsidRDefault="00EC287D" w:rsidP="00F4071E">
      <w:pPr>
        <w:tabs>
          <w:tab w:val="left" w:pos="3195"/>
        </w:tabs>
        <w:rPr>
          <w:rFonts w:asciiTheme="minorHAnsi" w:hAnsiTheme="minorHAnsi" w:cstheme="minorHAnsi"/>
          <w:sz w:val="24"/>
          <w:lang w:val="sr-Cyrl-CS"/>
        </w:rPr>
      </w:pPr>
    </w:p>
    <w:p w:rsidR="00EC287D" w:rsidRDefault="00EC287D" w:rsidP="00F4071E">
      <w:pPr>
        <w:tabs>
          <w:tab w:val="left" w:pos="3195"/>
        </w:tabs>
        <w:rPr>
          <w:rFonts w:asciiTheme="minorHAnsi" w:hAnsiTheme="minorHAnsi" w:cstheme="minorHAnsi"/>
          <w:sz w:val="24"/>
          <w:lang w:val="sr-Cyrl-CS"/>
        </w:rPr>
      </w:pPr>
    </w:p>
    <w:p w:rsidR="00EC287D" w:rsidRDefault="00EC287D" w:rsidP="00F4071E">
      <w:pPr>
        <w:tabs>
          <w:tab w:val="left" w:pos="3195"/>
        </w:tabs>
        <w:rPr>
          <w:rFonts w:asciiTheme="minorHAnsi" w:hAnsiTheme="minorHAnsi" w:cstheme="minorHAnsi"/>
          <w:sz w:val="24"/>
          <w:lang w:val="sr-Cyrl-CS"/>
        </w:rPr>
      </w:pPr>
    </w:p>
    <w:p w:rsidR="00EC287D" w:rsidRDefault="00EC287D" w:rsidP="00F4071E">
      <w:pPr>
        <w:tabs>
          <w:tab w:val="left" w:pos="3195"/>
        </w:tabs>
        <w:rPr>
          <w:rFonts w:asciiTheme="minorHAnsi" w:hAnsiTheme="minorHAnsi" w:cstheme="minorHAnsi"/>
          <w:sz w:val="24"/>
          <w:lang w:val="sr-Cyrl-CS"/>
        </w:rPr>
      </w:pPr>
    </w:p>
    <w:p w:rsidR="00F4071E" w:rsidRPr="00755E02" w:rsidRDefault="00F4071E" w:rsidP="00F4071E">
      <w:pPr>
        <w:tabs>
          <w:tab w:val="left" w:pos="3195"/>
        </w:tabs>
        <w:rPr>
          <w:rFonts w:asciiTheme="minorHAnsi" w:hAnsiTheme="minorHAnsi" w:cstheme="minorHAnsi"/>
          <w:sz w:val="24"/>
        </w:rPr>
      </w:pPr>
      <w:r w:rsidRPr="00755E02">
        <w:rPr>
          <w:rFonts w:asciiTheme="minorHAnsi" w:hAnsiTheme="minorHAnsi" w:cstheme="minorHAnsi"/>
          <w:sz w:val="24"/>
          <w:lang w:val="sr-Cyrl-CS"/>
        </w:rPr>
        <w:t xml:space="preserve">     -   Салдо </w:t>
      </w:r>
      <w:r w:rsidR="00E379B7">
        <w:rPr>
          <w:rFonts w:asciiTheme="minorHAnsi" w:hAnsiTheme="minorHAnsi" w:cstheme="minorHAnsi"/>
          <w:sz w:val="24"/>
          <w:lang w:val="sr-Cyrl-CS"/>
        </w:rPr>
        <w:t xml:space="preserve"> </w:t>
      </w:r>
      <w:r w:rsidR="00DC15AE" w:rsidRPr="00755E02">
        <w:rPr>
          <w:rFonts w:asciiTheme="minorHAnsi" w:hAnsiTheme="minorHAnsi" w:cstheme="minorHAnsi"/>
          <w:sz w:val="24"/>
          <w:lang w:val="sr-Cyrl-CS"/>
        </w:rPr>
        <w:t xml:space="preserve">готовине  на почетку године </w:t>
      </w:r>
      <w:r w:rsidR="00DC15AE" w:rsidRPr="00755E02">
        <w:rPr>
          <w:rFonts w:asciiTheme="minorHAnsi" w:hAnsiTheme="minorHAnsi" w:cstheme="minorHAnsi"/>
          <w:sz w:val="24"/>
          <w:lang w:val="sr-Cyrl-CS"/>
        </w:rPr>
        <w:tab/>
      </w:r>
      <w:r w:rsidR="00DC15AE" w:rsidRPr="00755E02">
        <w:rPr>
          <w:rFonts w:asciiTheme="minorHAnsi" w:hAnsiTheme="minorHAnsi" w:cstheme="minorHAnsi"/>
          <w:sz w:val="24"/>
          <w:lang w:val="sr-Cyrl-CS"/>
        </w:rPr>
        <w:tab/>
      </w:r>
      <w:r w:rsidR="00DC15AE" w:rsidRPr="00755E02">
        <w:rPr>
          <w:rFonts w:asciiTheme="minorHAnsi" w:hAnsiTheme="minorHAnsi" w:cstheme="minorHAnsi"/>
          <w:sz w:val="24"/>
          <w:lang w:val="sr-Cyrl-CS"/>
        </w:rPr>
        <w:tab/>
      </w:r>
      <w:r w:rsidR="00091C10">
        <w:rPr>
          <w:rFonts w:asciiTheme="minorHAnsi" w:hAnsiTheme="minorHAnsi" w:cstheme="minorHAnsi"/>
          <w:sz w:val="24"/>
          <w:lang w:val="sr-Cyrl-CS"/>
        </w:rPr>
        <w:t xml:space="preserve">                 </w:t>
      </w:r>
      <w:r w:rsidR="00091C10">
        <w:rPr>
          <w:rFonts w:asciiTheme="minorHAnsi" w:hAnsiTheme="minorHAnsi" w:cstheme="minorHAnsi"/>
          <w:sz w:val="24"/>
          <w:lang w:val="sr-Cyrl-RS"/>
        </w:rPr>
        <w:t>23,800,090.25</w:t>
      </w:r>
    </w:p>
    <w:p w:rsidR="003620D8" w:rsidRPr="00755E02" w:rsidRDefault="003620D8" w:rsidP="00F4071E">
      <w:pPr>
        <w:tabs>
          <w:tab w:val="left" w:pos="3195"/>
        </w:tabs>
        <w:rPr>
          <w:rFonts w:asciiTheme="minorHAnsi" w:hAnsiTheme="minorHAnsi" w:cstheme="minorHAnsi"/>
          <w:sz w:val="24"/>
          <w:lang w:val="sr-Cyrl-RS"/>
        </w:rPr>
      </w:pPr>
      <w:r w:rsidRPr="00755E02">
        <w:rPr>
          <w:rFonts w:asciiTheme="minorHAnsi" w:hAnsiTheme="minorHAnsi" w:cstheme="minorHAnsi"/>
          <w:sz w:val="24"/>
          <w:lang w:val="sr-Cyrl-RS"/>
        </w:rPr>
        <w:t xml:space="preserve">     -   Корекција салда готовине у току године    </w:t>
      </w:r>
      <w:r w:rsidR="007801AA">
        <w:rPr>
          <w:rFonts w:asciiTheme="minorHAnsi" w:hAnsiTheme="minorHAnsi" w:cstheme="minorHAnsi"/>
          <w:sz w:val="24"/>
          <w:lang w:val="sr-Cyrl-RS"/>
        </w:rPr>
        <w:t xml:space="preserve">                               </w:t>
      </w:r>
    </w:p>
    <w:p w:rsidR="00493608" w:rsidRPr="00755E02" w:rsidRDefault="00493608" w:rsidP="00493608">
      <w:pPr>
        <w:tabs>
          <w:tab w:val="left" w:pos="3195"/>
          <w:tab w:val="left" w:pos="7395"/>
        </w:tabs>
        <w:rPr>
          <w:rFonts w:asciiTheme="minorHAnsi" w:hAnsiTheme="minorHAnsi" w:cstheme="minorHAnsi"/>
          <w:sz w:val="24"/>
        </w:rPr>
      </w:pPr>
      <w:r w:rsidRPr="00755E02">
        <w:rPr>
          <w:rFonts w:asciiTheme="minorHAnsi" w:hAnsiTheme="minorHAnsi" w:cstheme="minorHAnsi"/>
          <w:sz w:val="24"/>
        </w:rPr>
        <w:t xml:space="preserve">   </w:t>
      </w:r>
      <w:r w:rsidR="00F4071E" w:rsidRPr="00755E02">
        <w:rPr>
          <w:rFonts w:asciiTheme="minorHAnsi" w:hAnsiTheme="minorHAnsi" w:cstheme="minorHAnsi"/>
          <w:sz w:val="24"/>
          <w:lang w:val="sr-Cyrl-RS"/>
        </w:rPr>
        <w:t xml:space="preserve"> </w:t>
      </w:r>
      <w:r w:rsidRPr="00755E02">
        <w:rPr>
          <w:rFonts w:asciiTheme="minorHAnsi" w:hAnsiTheme="minorHAnsi" w:cstheme="minorHAnsi"/>
          <w:sz w:val="24"/>
        </w:rPr>
        <w:t xml:space="preserve"> -</w:t>
      </w:r>
      <w:r w:rsidR="00F4071E" w:rsidRPr="00755E02">
        <w:rPr>
          <w:rFonts w:asciiTheme="minorHAnsi" w:hAnsiTheme="minorHAnsi" w:cstheme="minorHAnsi"/>
          <w:sz w:val="24"/>
          <w:lang w:val="sr-Cyrl-RS"/>
        </w:rPr>
        <w:t xml:space="preserve">   </w:t>
      </w:r>
      <w:r w:rsidRPr="00755E02">
        <w:rPr>
          <w:rFonts w:asciiTheme="minorHAnsi" w:hAnsiTheme="minorHAnsi" w:cstheme="minorHAnsi"/>
          <w:b/>
          <w:sz w:val="24"/>
          <w:lang w:val="sr-Cyrl-CS"/>
        </w:rPr>
        <w:t xml:space="preserve">Коригован салдо готовине на почетку године </w:t>
      </w:r>
      <w:r w:rsidR="00DC15AE" w:rsidRPr="00755E02">
        <w:rPr>
          <w:rFonts w:asciiTheme="minorHAnsi" w:hAnsiTheme="minorHAnsi" w:cstheme="minorHAnsi"/>
          <w:b/>
          <w:sz w:val="24"/>
          <w:lang w:val="sr-Cyrl-CS"/>
        </w:rPr>
        <w:t xml:space="preserve">                 </w:t>
      </w:r>
      <w:r w:rsidRPr="00755E02">
        <w:rPr>
          <w:rFonts w:asciiTheme="minorHAnsi" w:hAnsiTheme="minorHAnsi" w:cstheme="minorHAnsi"/>
          <w:b/>
          <w:sz w:val="24"/>
          <w:lang w:val="sr-Cyrl-CS"/>
        </w:rPr>
        <w:t xml:space="preserve"> </w:t>
      </w:r>
      <w:r w:rsidR="00DC15AE" w:rsidRPr="00755E02">
        <w:rPr>
          <w:rFonts w:asciiTheme="minorHAnsi" w:hAnsiTheme="minorHAnsi" w:cstheme="minorHAnsi"/>
          <w:b/>
          <w:sz w:val="24"/>
          <w:lang w:val="sr-Cyrl-CS"/>
        </w:rPr>
        <w:t xml:space="preserve"> </w:t>
      </w:r>
      <w:r w:rsidRPr="00755E02">
        <w:rPr>
          <w:rFonts w:asciiTheme="minorHAnsi" w:hAnsiTheme="minorHAnsi" w:cstheme="minorHAnsi"/>
          <w:sz w:val="24"/>
          <w:lang w:val="sr-Cyrl-CS"/>
        </w:rPr>
        <w:tab/>
      </w:r>
    </w:p>
    <w:p w:rsidR="00493608" w:rsidRPr="00755E02" w:rsidRDefault="00493608" w:rsidP="00493608">
      <w:pPr>
        <w:tabs>
          <w:tab w:val="left" w:pos="3195"/>
        </w:tabs>
        <w:rPr>
          <w:rFonts w:asciiTheme="minorHAnsi" w:hAnsiTheme="minorHAnsi" w:cstheme="minorHAnsi"/>
          <w:sz w:val="24"/>
          <w:lang w:val="sr-Cyrl-CS"/>
        </w:rPr>
      </w:pPr>
      <w:r w:rsidRPr="00755E02">
        <w:rPr>
          <w:rFonts w:asciiTheme="minorHAnsi" w:hAnsiTheme="minorHAnsi" w:cstheme="minorHAnsi"/>
          <w:sz w:val="24"/>
          <w:lang w:val="sr-Cyrl-CS"/>
        </w:rPr>
        <w:t xml:space="preserve">     -</w:t>
      </w:r>
      <w:r w:rsidR="00F4071E"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Кориговани приливи за примље</w:t>
      </w:r>
      <w:r w:rsidR="00534633" w:rsidRPr="00755E02">
        <w:rPr>
          <w:rFonts w:asciiTheme="minorHAnsi" w:hAnsiTheme="minorHAnsi" w:cstheme="minorHAnsi"/>
          <w:sz w:val="24"/>
          <w:lang w:val="sr-Cyrl-CS"/>
        </w:rPr>
        <w:t xml:space="preserve">на средства </w:t>
      </w:r>
      <w:r w:rsidR="00DC15AE" w:rsidRPr="00755E02">
        <w:rPr>
          <w:rFonts w:asciiTheme="minorHAnsi" w:hAnsiTheme="minorHAnsi" w:cstheme="minorHAnsi"/>
          <w:sz w:val="24"/>
          <w:lang w:val="sr-Cyrl-CS"/>
        </w:rPr>
        <w:t xml:space="preserve">у обрачуну      </w:t>
      </w:r>
      <w:r w:rsidR="00091C10">
        <w:rPr>
          <w:rFonts w:asciiTheme="minorHAnsi" w:hAnsiTheme="minorHAnsi" w:cstheme="minorHAnsi"/>
          <w:sz w:val="24"/>
          <w:lang w:val="sr-Cyrl-CS"/>
        </w:rPr>
        <w:t>162,320,205.42</w:t>
      </w:r>
    </w:p>
    <w:p w:rsidR="00493608" w:rsidRPr="00755E02" w:rsidRDefault="00493608" w:rsidP="00493608">
      <w:pPr>
        <w:tabs>
          <w:tab w:val="left" w:pos="3195"/>
        </w:tabs>
        <w:rPr>
          <w:rFonts w:asciiTheme="minorHAnsi" w:hAnsiTheme="minorHAnsi" w:cstheme="minorHAnsi"/>
          <w:sz w:val="24"/>
          <w:lang w:val="sr-Cyrl-CS"/>
        </w:rPr>
      </w:pPr>
      <w:r w:rsidRPr="00755E02">
        <w:rPr>
          <w:rFonts w:asciiTheme="minorHAnsi" w:hAnsiTheme="minorHAnsi" w:cstheme="minorHAnsi"/>
          <w:sz w:val="24"/>
          <w:lang w:val="sr-Cyrl-CS"/>
        </w:rPr>
        <w:t xml:space="preserve">     </w:t>
      </w:r>
      <w:r w:rsidR="00F4071E"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Кориговани одливи за исплаћена</w:t>
      </w:r>
      <w:r w:rsidR="00534633" w:rsidRPr="00755E02">
        <w:rPr>
          <w:rFonts w:asciiTheme="minorHAnsi" w:hAnsiTheme="minorHAnsi" w:cstheme="minorHAnsi"/>
          <w:sz w:val="24"/>
          <w:lang w:val="sr-Cyrl-CS"/>
        </w:rPr>
        <w:t xml:space="preserve"> с</w:t>
      </w:r>
      <w:r w:rsidR="00DC15AE" w:rsidRPr="00755E02">
        <w:rPr>
          <w:rFonts w:asciiTheme="minorHAnsi" w:hAnsiTheme="minorHAnsi" w:cstheme="minorHAnsi"/>
          <w:sz w:val="24"/>
          <w:lang w:val="sr-Cyrl-CS"/>
        </w:rPr>
        <w:t xml:space="preserve">редства у </w:t>
      </w:r>
      <w:r w:rsidRPr="00755E02">
        <w:rPr>
          <w:rFonts w:asciiTheme="minorHAnsi" w:hAnsiTheme="minorHAnsi" w:cstheme="minorHAnsi"/>
          <w:sz w:val="24"/>
          <w:lang w:val="sr-Cyrl-CS"/>
        </w:rPr>
        <w:tab/>
      </w:r>
      <w:r w:rsidR="00091C10">
        <w:rPr>
          <w:rFonts w:asciiTheme="minorHAnsi" w:hAnsiTheme="minorHAnsi" w:cstheme="minorHAnsi"/>
          <w:sz w:val="24"/>
          <w:lang w:val="sr-Cyrl-CS"/>
        </w:rPr>
        <w:t xml:space="preserve">              154,637,394.39</w:t>
      </w:r>
    </w:p>
    <w:p w:rsidR="00493608" w:rsidRPr="00755E02" w:rsidRDefault="00493608" w:rsidP="00493608">
      <w:pPr>
        <w:tabs>
          <w:tab w:val="left" w:pos="3195"/>
        </w:tabs>
        <w:rPr>
          <w:rFonts w:asciiTheme="minorHAnsi" w:hAnsiTheme="minorHAnsi" w:cstheme="minorHAnsi"/>
          <w:sz w:val="24"/>
          <w:lang w:val="sr-Cyrl-CS"/>
        </w:rPr>
      </w:pPr>
      <w:r w:rsidRPr="00755E02">
        <w:rPr>
          <w:rFonts w:asciiTheme="minorHAnsi" w:hAnsiTheme="minorHAnsi" w:cstheme="minorHAnsi"/>
          <w:sz w:val="24"/>
          <w:lang w:val="sr-Cyrl-CS"/>
        </w:rPr>
        <w:t xml:space="preserve">     - </w:t>
      </w:r>
      <w:r w:rsidR="00F4071E"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Салдо готовине на крају године</w:t>
      </w:r>
      <w:r w:rsidRPr="00755E02">
        <w:rPr>
          <w:rFonts w:asciiTheme="minorHAnsi" w:hAnsiTheme="minorHAnsi" w:cstheme="minorHAnsi"/>
          <w:sz w:val="24"/>
          <w:lang w:val="sr-Cyrl-CS"/>
        </w:rPr>
        <w:tab/>
      </w:r>
      <w:r w:rsidRPr="00755E02">
        <w:rPr>
          <w:rFonts w:asciiTheme="minorHAnsi" w:hAnsiTheme="minorHAnsi" w:cstheme="minorHAnsi"/>
          <w:sz w:val="24"/>
          <w:lang w:val="sr-Cyrl-CS"/>
        </w:rPr>
        <w:tab/>
      </w:r>
      <w:r w:rsidRPr="00755E02">
        <w:rPr>
          <w:rFonts w:asciiTheme="minorHAnsi" w:hAnsiTheme="minorHAnsi" w:cstheme="minorHAnsi"/>
          <w:sz w:val="24"/>
          <w:lang w:val="sr-Cyrl-CS"/>
        </w:rPr>
        <w:tab/>
      </w:r>
      <w:r w:rsidRPr="00755E02">
        <w:rPr>
          <w:rFonts w:asciiTheme="minorHAnsi" w:hAnsiTheme="minorHAnsi" w:cstheme="minorHAnsi"/>
          <w:sz w:val="24"/>
          <w:lang w:val="sr-Cyrl-CS"/>
        </w:rPr>
        <w:tab/>
      </w:r>
      <w:r w:rsidR="00091C10">
        <w:rPr>
          <w:rFonts w:asciiTheme="minorHAnsi" w:hAnsiTheme="minorHAnsi" w:cstheme="minorHAnsi"/>
          <w:sz w:val="24"/>
          <w:lang w:val="sr-Cyrl-CS"/>
        </w:rPr>
        <w:t xml:space="preserve">   31,482,901.28</w:t>
      </w:r>
    </w:p>
    <w:p w:rsidR="00493608" w:rsidRPr="00755E02" w:rsidRDefault="00493608" w:rsidP="00493608">
      <w:pPr>
        <w:tabs>
          <w:tab w:val="left" w:pos="3195"/>
        </w:tabs>
        <w:rPr>
          <w:rFonts w:asciiTheme="minorHAnsi" w:hAnsiTheme="minorHAnsi" w:cstheme="minorHAnsi"/>
          <w:sz w:val="24"/>
          <w:lang w:val="sr-Cyrl-CS"/>
        </w:rPr>
      </w:pPr>
    </w:p>
    <w:p w:rsidR="00431F7F" w:rsidRPr="00755E02" w:rsidRDefault="00431F7F" w:rsidP="00431F7F">
      <w:pPr>
        <w:tabs>
          <w:tab w:val="left" w:pos="3195"/>
        </w:tabs>
        <w:rPr>
          <w:rFonts w:asciiTheme="minorHAnsi" w:hAnsiTheme="minorHAnsi" w:cstheme="minorHAnsi"/>
          <w:sz w:val="24"/>
          <w:lang w:val="sr-Cyrl-CS"/>
        </w:rPr>
      </w:pPr>
    </w:p>
    <w:p w:rsidR="00493608" w:rsidRPr="00755E02" w:rsidRDefault="00493608" w:rsidP="00493608">
      <w:pPr>
        <w:tabs>
          <w:tab w:val="left" w:pos="3195"/>
        </w:tabs>
        <w:rPr>
          <w:rFonts w:asciiTheme="minorHAnsi" w:hAnsiTheme="minorHAnsi" w:cstheme="minorHAnsi"/>
          <w:sz w:val="18"/>
          <w:szCs w:val="18"/>
          <w:lang w:val="sr-Cyrl-CS"/>
        </w:rPr>
      </w:pPr>
    </w:p>
    <w:p w:rsidR="00493608" w:rsidRPr="00755E02" w:rsidRDefault="00493608" w:rsidP="00493608">
      <w:pPr>
        <w:tabs>
          <w:tab w:val="left" w:pos="3195"/>
        </w:tabs>
        <w:jc w:val="center"/>
        <w:rPr>
          <w:rFonts w:asciiTheme="minorHAnsi" w:hAnsiTheme="minorHAnsi" w:cstheme="minorHAnsi"/>
          <w:sz w:val="24"/>
        </w:rPr>
      </w:pPr>
      <w:r w:rsidRPr="00755E02">
        <w:rPr>
          <w:rFonts w:asciiTheme="minorHAnsi" w:hAnsiTheme="minorHAnsi" w:cstheme="minorHAnsi"/>
          <w:sz w:val="24"/>
          <w:lang w:val="sr-Cyrl-CS"/>
        </w:rPr>
        <w:t>Члан</w:t>
      </w:r>
      <w:r w:rsidR="00570C28" w:rsidRPr="00755E02">
        <w:rPr>
          <w:rFonts w:asciiTheme="minorHAnsi" w:hAnsiTheme="minorHAnsi" w:cstheme="minorHAnsi"/>
          <w:sz w:val="24"/>
        </w:rPr>
        <w:t xml:space="preserve"> </w:t>
      </w:r>
      <w:r w:rsidRPr="00755E02">
        <w:rPr>
          <w:rFonts w:asciiTheme="minorHAnsi" w:hAnsiTheme="minorHAnsi" w:cstheme="minorHAnsi"/>
          <w:sz w:val="24"/>
        </w:rPr>
        <w:t>7</w:t>
      </w:r>
      <w:r w:rsidRPr="00755E02">
        <w:rPr>
          <w:rFonts w:asciiTheme="minorHAnsi" w:hAnsiTheme="minorHAnsi" w:cstheme="minorHAnsi"/>
          <w:sz w:val="24"/>
          <w:lang w:val="sr-Cyrl-CS"/>
        </w:rPr>
        <w:t>.</w:t>
      </w:r>
    </w:p>
    <w:p w:rsidR="000E73C1" w:rsidRPr="00755E02" w:rsidRDefault="000E73C1" w:rsidP="00493608">
      <w:pPr>
        <w:tabs>
          <w:tab w:val="left" w:pos="3195"/>
        </w:tabs>
        <w:jc w:val="center"/>
        <w:rPr>
          <w:rFonts w:asciiTheme="minorHAnsi" w:hAnsiTheme="minorHAnsi" w:cstheme="minorHAnsi"/>
          <w:sz w:val="24"/>
        </w:rPr>
      </w:pPr>
    </w:p>
    <w:p w:rsidR="00493608" w:rsidRPr="00755E02" w:rsidRDefault="00493608" w:rsidP="00493608">
      <w:pPr>
        <w:tabs>
          <w:tab w:val="left" w:pos="3195"/>
        </w:tabs>
        <w:jc w:val="center"/>
        <w:rPr>
          <w:rFonts w:asciiTheme="minorHAnsi" w:hAnsiTheme="minorHAnsi" w:cstheme="minorHAnsi"/>
          <w:sz w:val="18"/>
          <w:szCs w:val="18"/>
          <w:lang w:val="sr-Cyrl-CS"/>
        </w:rPr>
      </w:pPr>
    </w:p>
    <w:p w:rsidR="00493608" w:rsidRPr="00755E02" w:rsidRDefault="00493608" w:rsidP="00493608">
      <w:pPr>
        <w:tabs>
          <w:tab w:val="left" w:pos="3195"/>
        </w:tabs>
        <w:ind w:left="-540" w:hanging="594"/>
        <w:jc w:val="both"/>
        <w:rPr>
          <w:rFonts w:asciiTheme="minorHAnsi" w:hAnsiTheme="minorHAnsi" w:cstheme="minorHAnsi"/>
          <w:sz w:val="24"/>
          <w:lang w:val="sr-Cyrl-RS"/>
        </w:rPr>
      </w:pPr>
      <w:r w:rsidRPr="00755E02">
        <w:rPr>
          <w:rFonts w:asciiTheme="minorHAnsi" w:hAnsiTheme="minorHAnsi" w:cstheme="minorHAnsi"/>
          <w:sz w:val="18"/>
          <w:szCs w:val="18"/>
        </w:rPr>
        <w:tab/>
      </w:r>
      <w:r w:rsidRPr="00755E02">
        <w:rPr>
          <w:rFonts w:asciiTheme="minorHAnsi" w:hAnsiTheme="minorHAnsi" w:cstheme="minorHAnsi"/>
          <w:sz w:val="24"/>
          <w:lang w:val="sr-Cyrl-CS"/>
        </w:rPr>
        <w:t xml:space="preserve">У извештају о извршењу буџета у периоду </w:t>
      </w:r>
      <w:r w:rsidR="00C94D60" w:rsidRPr="00755E02">
        <w:rPr>
          <w:rFonts w:asciiTheme="minorHAnsi" w:hAnsiTheme="minorHAnsi" w:cstheme="minorHAnsi"/>
          <w:sz w:val="24"/>
          <w:lang w:val="sr-Cyrl-CS"/>
        </w:rPr>
        <w:t>од 1.</w:t>
      </w:r>
      <w:r w:rsidR="00E54994" w:rsidRPr="00755E02">
        <w:rPr>
          <w:rFonts w:asciiTheme="minorHAnsi" w:hAnsiTheme="minorHAnsi" w:cstheme="minorHAnsi"/>
          <w:sz w:val="24"/>
          <w:lang w:val="sr-Cyrl-CS"/>
        </w:rPr>
        <w:t xml:space="preserve"> </w:t>
      </w:r>
      <w:r w:rsidR="00C94D60" w:rsidRPr="00755E02">
        <w:rPr>
          <w:rFonts w:asciiTheme="minorHAnsi" w:hAnsiTheme="minorHAnsi" w:cstheme="minorHAnsi"/>
          <w:sz w:val="24"/>
          <w:lang w:val="sr-Cyrl-CS"/>
        </w:rPr>
        <w:t>јануара до 31.</w:t>
      </w:r>
      <w:r w:rsidR="00C94D60" w:rsidRPr="00755E02">
        <w:rPr>
          <w:rFonts w:asciiTheme="minorHAnsi" w:hAnsiTheme="minorHAnsi" w:cstheme="minorHAnsi"/>
          <w:sz w:val="24"/>
        </w:rPr>
        <w:t xml:space="preserve"> </w:t>
      </w:r>
      <w:r w:rsidR="00C94D60" w:rsidRPr="00755E02">
        <w:rPr>
          <w:rFonts w:asciiTheme="minorHAnsi" w:hAnsiTheme="minorHAnsi" w:cstheme="minorHAnsi"/>
          <w:sz w:val="24"/>
          <w:lang w:val="sr-Cyrl-CS"/>
        </w:rPr>
        <w:t>дец</w:t>
      </w:r>
      <w:r w:rsidR="00640497">
        <w:rPr>
          <w:rFonts w:asciiTheme="minorHAnsi" w:hAnsiTheme="minorHAnsi" w:cstheme="minorHAnsi"/>
          <w:sz w:val="24"/>
          <w:lang w:val="sr-Cyrl-CS"/>
        </w:rPr>
        <w:t>ембра 202</w:t>
      </w:r>
      <w:r w:rsidR="008E31DD">
        <w:rPr>
          <w:rFonts w:asciiTheme="minorHAnsi" w:hAnsiTheme="minorHAnsi" w:cstheme="minorHAnsi"/>
          <w:sz w:val="24"/>
          <w:lang w:val="sr-Cyrl-CS"/>
        </w:rPr>
        <w:t>3</w:t>
      </w:r>
      <w:r w:rsidRPr="00755E02">
        <w:rPr>
          <w:rFonts w:asciiTheme="minorHAnsi" w:hAnsiTheme="minorHAnsi" w:cstheme="minorHAnsi"/>
          <w:sz w:val="24"/>
          <w:lang w:val="sr-Cyrl-CS"/>
        </w:rPr>
        <w:t>. године (</w:t>
      </w:r>
      <w:r w:rsidR="00E54994"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Образац 5</w:t>
      </w:r>
      <w:r w:rsidR="00E54994" w:rsidRPr="00755E02">
        <w:rPr>
          <w:rFonts w:asciiTheme="minorHAnsi" w:hAnsiTheme="minorHAnsi" w:cstheme="minorHAnsi"/>
          <w:sz w:val="24"/>
          <w:lang w:val="sr-Cyrl-CS"/>
        </w:rPr>
        <w:t xml:space="preserve"> </w:t>
      </w:r>
      <w:r w:rsidRPr="00755E02">
        <w:rPr>
          <w:rFonts w:asciiTheme="minorHAnsi" w:hAnsiTheme="minorHAnsi" w:cstheme="minorHAnsi"/>
          <w:sz w:val="24"/>
          <w:lang w:val="sr-Cyrl-CS"/>
        </w:rPr>
        <w:t>) утврђена је уку</w:t>
      </w:r>
      <w:r w:rsidR="00C94D60" w:rsidRPr="00755E02">
        <w:rPr>
          <w:rFonts w:asciiTheme="minorHAnsi" w:hAnsiTheme="minorHAnsi" w:cstheme="minorHAnsi"/>
          <w:sz w:val="24"/>
          <w:lang w:val="sr-Cyrl-CS"/>
        </w:rPr>
        <w:t>пна разлика</w:t>
      </w:r>
      <w:r w:rsidR="00E54994" w:rsidRPr="00755E02">
        <w:rPr>
          <w:rFonts w:asciiTheme="minorHAnsi" w:hAnsiTheme="minorHAnsi" w:cstheme="minorHAnsi"/>
          <w:sz w:val="24"/>
          <w:lang w:val="sr-Cyrl-CS"/>
        </w:rPr>
        <w:t xml:space="preserve"> </w:t>
      </w:r>
      <w:r w:rsidR="00C94D60" w:rsidRPr="00755E02">
        <w:rPr>
          <w:rFonts w:asciiTheme="minorHAnsi" w:hAnsiTheme="minorHAnsi" w:cstheme="minorHAnsi"/>
          <w:sz w:val="24"/>
          <w:lang w:val="sr-Cyrl-CS"/>
        </w:rPr>
        <w:t>-</w:t>
      </w:r>
      <w:r w:rsidR="00E54994" w:rsidRPr="00755E02">
        <w:rPr>
          <w:rFonts w:asciiTheme="minorHAnsi" w:hAnsiTheme="minorHAnsi" w:cstheme="minorHAnsi"/>
          <w:sz w:val="24"/>
          <w:lang w:val="sr-Cyrl-CS"/>
        </w:rPr>
        <w:t xml:space="preserve"> </w:t>
      </w:r>
      <w:r w:rsidR="008E31DD">
        <w:rPr>
          <w:rFonts w:asciiTheme="minorHAnsi" w:hAnsiTheme="minorHAnsi" w:cstheme="minorHAnsi"/>
          <w:sz w:val="24"/>
          <w:lang w:val="sr-Cyrl-CS"/>
        </w:rPr>
        <w:t>суфицит</w:t>
      </w:r>
      <w:r w:rsidR="00C94D60" w:rsidRPr="00755E02">
        <w:rPr>
          <w:rFonts w:asciiTheme="minorHAnsi" w:hAnsiTheme="minorHAnsi" w:cstheme="minorHAnsi"/>
          <w:sz w:val="24"/>
          <w:lang w:val="sr-Cyrl-CS"/>
        </w:rPr>
        <w:t xml:space="preserve"> у износу </w:t>
      </w:r>
      <w:r w:rsidR="006C222F">
        <w:rPr>
          <w:rFonts w:asciiTheme="minorHAnsi" w:hAnsiTheme="minorHAnsi" w:cstheme="minorHAnsi"/>
          <w:sz w:val="24"/>
          <w:lang w:val="sr-Cyrl-CS"/>
        </w:rPr>
        <w:t xml:space="preserve"> од </w:t>
      </w:r>
      <w:r w:rsidR="008E31DD">
        <w:rPr>
          <w:rFonts w:asciiTheme="minorHAnsi" w:hAnsiTheme="minorHAnsi" w:cstheme="minorHAnsi"/>
          <w:sz w:val="24"/>
          <w:lang w:val="sr-Cyrl-CS"/>
        </w:rPr>
        <w:t>7,682,811.03</w:t>
      </w:r>
      <w:r w:rsidRPr="00755E02">
        <w:rPr>
          <w:rFonts w:asciiTheme="minorHAnsi" w:hAnsiTheme="minorHAnsi" w:cstheme="minorHAnsi"/>
          <w:sz w:val="24"/>
          <w:lang w:val="sr-Cyrl-CS"/>
        </w:rPr>
        <w:t xml:space="preserve"> динара, између укупних прихода и примања од </w:t>
      </w:r>
      <w:r w:rsidR="008E31DD">
        <w:rPr>
          <w:rFonts w:asciiTheme="minorHAnsi" w:hAnsiTheme="minorHAnsi" w:cstheme="minorHAnsi"/>
          <w:sz w:val="24"/>
          <w:lang w:val="sr-Cyrl-CS"/>
        </w:rPr>
        <w:t>162,320,205.42</w:t>
      </w:r>
      <w:r w:rsidRPr="00755E02">
        <w:rPr>
          <w:rFonts w:asciiTheme="minorHAnsi" w:hAnsiTheme="minorHAnsi" w:cstheme="minorHAnsi"/>
          <w:sz w:val="24"/>
        </w:rPr>
        <w:t xml:space="preserve"> динара</w:t>
      </w:r>
      <w:r w:rsidRPr="00755E02">
        <w:rPr>
          <w:rFonts w:asciiTheme="minorHAnsi" w:hAnsiTheme="minorHAnsi" w:cstheme="minorHAnsi"/>
          <w:sz w:val="24"/>
          <w:lang w:val="sr-Cyrl-CS"/>
        </w:rPr>
        <w:t xml:space="preserve"> укупних ра</w:t>
      </w:r>
      <w:r w:rsidR="00C94D60" w:rsidRPr="00755E02">
        <w:rPr>
          <w:rFonts w:asciiTheme="minorHAnsi" w:hAnsiTheme="minorHAnsi" w:cstheme="minorHAnsi"/>
          <w:sz w:val="24"/>
          <w:lang w:val="sr-Cyrl-CS"/>
        </w:rPr>
        <w:t xml:space="preserve">схода и издатака у износу од </w:t>
      </w:r>
      <w:r w:rsidR="008E31DD">
        <w:rPr>
          <w:rFonts w:asciiTheme="minorHAnsi" w:hAnsiTheme="minorHAnsi" w:cstheme="minorHAnsi"/>
          <w:sz w:val="24"/>
          <w:lang w:val="sr-Cyrl-CS"/>
        </w:rPr>
        <w:t>154,637,394.39.</w:t>
      </w:r>
      <w:r w:rsidRPr="00755E02">
        <w:rPr>
          <w:rFonts w:asciiTheme="minorHAnsi" w:hAnsiTheme="minorHAnsi" w:cstheme="minorHAnsi"/>
          <w:sz w:val="24"/>
          <w:lang w:val="sr-Cyrl-CS"/>
        </w:rPr>
        <w:t xml:space="preserve"> Ниво финансирања  од Општине/ г</w:t>
      </w:r>
      <w:r w:rsidR="00C94D60" w:rsidRPr="00755E02">
        <w:rPr>
          <w:rFonts w:asciiTheme="minorHAnsi" w:hAnsiTheme="minorHAnsi" w:cstheme="minorHAnsi"/>
          <w:sz w:val="24"/>
          <w:lang w:val="sr-Cyrl-CS"/>
        </w:rPr>
        <w:t>рада – вишак прихода</w:t>
      </w:r>
      <w:r w:rsidR="00E54994" w:rsidRPr="00755E02">
        <w:rPr>
          <w:rFonts w:asciiTheme="minorHAnsi" w:hAnsiTheme="minorHAnsi" w:cstheme="minorHAnsi"/>
          <w:sz w:val="24"/>
          <w:lang w:val="sr-Cyrl-CS"/>
        </w:rPr>
        <w:t xml:space="preserve"> </w:t>
      </w:r>
      <w:r w:rsidR="00C94D60" w:rsidRPr="00755E02">
        <w:rPr>
          <w:rFonts w:asciiTheme="minorHAnsi" w:hAnsiTheme="minorHAnsi" w:cstheme="minorHAnsi"/>
          <w:sz w:val="24"/>
          <w:lang w:val="sr-Cyrl-CS"/>
        </w:rPr>
        <w:t>(</w:t>
      </w:r>
      <w:r w:rsidR="00E54994" w:rsidRPr="00755E02">
        <w:rPr>
          <w:rFonts w:asciiTheme="minorHAnsi" w:hAnsiTheme="minorHAnsi" w:cstheme="minorHAnsi"/>
          <w:sz w:val="24"/>
          <w:lang w:val="sr-Cyrl-CS"/>
        </w:rPr>
        <w:t xml:space="preserve"> </w:t>
      </w:r>
      <w:r w:rsidR="00C94D60" w:rsidRPr="00755E02">
        <w:rPr>
          <w:rFonts w:asciiTheme="minorHAnsi" w:hAnsiTheme="minorHAnsi" w:cstheme="minorHAnsi"/>
          <w:sz w:val="24"/>
          <w:lang w:val="sr-Cyrl-CS"/>
        </w:rPr>
        <w:t>суфицит</w:t>
      </w:r>
      <w:r w:rsidR="00E54994" w:rsidRPr="00755E02">
        <w:rPr>
          <w:rFonts w:asciiTheme="minorHAnsi" w:hAnsiTheme="minorHAnsi" w:cstheme="minorHAnsi"/>
          <w:sz w:val="24"/>
          <w:lang w:val="sr-Cyrl-CS"/>
        </w:rPr>
        <w:t xml:space="preserve"> </w:t>
      </w:r>
      <w:r w:rsidR="000C2BC8" w:rsidRPr="00755E02">
        <w:rPr>
          <w:rFonts w:asciiTheme="minorHAnsi" w:hAnsiTheme="minorHAnsi" w:cstheme="minorHAnsi"/>
          <w:sz w:val="24"/>
          <w:lang w:val="sr-Cyrl-CS"/>
        </w:rPr>
        <w:t xml:space="preserve">) </w:t>
      </w:r>
      <w:r w:rsidR="00B755A6" w:rsidRPr="00755E02">
        <w:rPr>
          <w:rFonts w:asciiTheme="minorHAnsi" w:hAnsiTheme="minorHAnsi" w:cstheme="minorHAnsi"/>
          <w:sz w:val="24"/>
          <w:lang w:val="sr-Cyrl-RS"/>
        </w:rPr>
        <w:t>динар</w:t>
      </w:r>
      <w:r w:rsidR="005C7E54">
        <w:rPr>
          <w:rFonts w:asciiTheme="minorHAnsi" w:hAnsiTheme="minorHAnsi" w:cstheme="minorHAnsi"/>
          <w:sz w:val="24"/>
          <w:lang w:val="sr-Cyrl-RS"/>
        </w:rPr>
        <w:t>а</w:t>
      </w:r>
      <w:r w:rsidR="00640497">
        <w:rPr>
          <w:rFonts w:asciiTheme="minorHAnsi" w:hAnsiTheme="minorHAnsi" w:cstheme="minorHAnsi"/>
          <w:sz w:val="24"/>
        </w:rPr>
        <w:t xml:space="preserve"> </w:t>
      </w:r>
      <w:r w:rsidR="00640497">
        <w:rPr>
          <w:rFonts w:asciiTheme="minorHAnsi" w:hAnsiTheme="minorHAnsi" w:cstheme="minorHAnsi"/>
          <w:sz w:val="24"/>
          <w:lang w:val="sr-Cyrl-RS"/>
        </w:rPr>
        <w:t xml:space="preserve">у износу </w:t>
      </w:r>
      <w:r w:rsidR="00640497">
        <w:rPr>
          <w:rFonts w:asciiTheme="minorHAnsi" w:hAnsiTheme="minorHAnsi" w:cstheme="minorHAnsi"/>
          <w:sz w:val="24"/>
        </w:rPr>
        <w:t xml:space="preserve"> </w:t>
      </w:r>
      <w:r w:rsidR="00824172">
        <w:rPr>
          <w:rFonts w:asciiTheme="minorHAnsi" w:hAnsiTheme="minorHAnsi" w:cstheme="minorHAnsi"/>
          <w:sz w:val="24"/>
        </w:rPr>
        <w:t>17,682,811.03</w:t>
      </w:r>
      <w:r w:rsidR="00824172">
        <w:rPr>
          <w:rFonts w:asciiTheme="minorHAnsi" w:hAnsiTheme="minorHAnsi" w:cstheme="minorHAnsi"/>
          <w:sz w:val="24"/>
          <w:lang w:val="sr-Cyrl-RS"/>
        </w:rPr>
        <w:t xml:space="preserve"> динара</w:t>
      </w:r>
      <w:r w:rsidR="00E54994" w:rsidRPr="00755E02">
        <w:rPr>
          <w:rFonts w:asciiTheme="minorHAnsi" w:hAnsiTheme="minorHAnsi" w:cstheme="minorHAnsi"/>
          <w:sz w:val="24"/>
          <w:lang w:val="sr-Cyrl-RS"/>
        </w:rPr>
        <w:t xml:space="preserve"> и мањак прихода</w:t>
      </w:r>
      <w:r w:rsidR="00CB4BB2" w:rsidRPr="00755E02">
        <w:rPr>
          <w:rFonts w:asciiTheme="minorHAnsi" w:hAnsiTheme="minorHAnsi" w:cstheme="minorHAnsi"/>
          <w:sz w:val="24"/>
          <w:lang w:val="sr-Cyrl-RS"/>
        </w:rPr>
        <w:t xml:space="preserve"> ( дефицит ) из осталих извора </w:t>
      </w:r>
      <w:r w:rsidR="00A26460">
        <w:rPr>
          <w:rFonts w:asciiTheme="minorHAnsi" w:hAnsiTheme="minorHAnsi" w:cstheme="minorHAnsi"/>
          <w:sz w:val="24"/>
        </w:rPr>
        <w:t>1</w:t>
      </w:r>
      <w:r w:rsidR="008E31DD">
        <w:rPr>
          <w:rFonts w:asciiTheme="minorHAnsi" w:hAnsiTheme="minorHAnsi" w:cstheme="minorHAnsi"/>
          <w:sz w:val="24"/>
          <w:lang w:val="sr-Cyrl-RS"/>
        </w:rPr>
        <w:t>0</w:t>
      </w:r>
      <w:r w:rsidR="00CB4BB2" w:rsidRPr="00755E02">
        <w:rPr>
          <w:rFonts w:asciiTheme="minorHAnsi" w:hAnsiTheme="minorHAnsi" w:cstheme="minorHAnsi"/>
          <w:sz w:val="24"/>
          <w:lang w:val="sr-Cyrl-RS"/>
        </w:rPr>
        <w:t>,</w:t>
      </w:r>
      <w:r w:rsidR="006C222F">
        <w:rPr>
          <w:rFonts w:asciiTheme="minorHAnsi" w:hAnsiTheme="minorHAnsi" w:cstheme="minorHAnsi"/>
          <w:sz w:val="24"/>
          <w:lang w:val="sr-Cyrl-RS"/>
        </w:rPr>
        <w:t>0</w:t>
      </w:r>
      <w:r w:rsidR="00A26460">
        <w:rPr>
          <w:rFonts w:asciiTheme="minorHAnsi" w:hAnsiTheme="minorHAnsi" w:cstheme="minorHAnsi"/>
          <w:sz w:val="24"/>
          <w:lang w:val="sr-Cyrl-RS"/>
        </w:rPr>
        <w:t>00</w:t>
      </w:r>
      <w:r w:rsidR="00CB4BB2" w:rsidRPr="00755E02">
        <w:rPr>
          <w:rFonts w:asciiTheme="minorHAnsi" w:hAnsiTheme="minorHAnsi" w:cstheme="minorHAnsi"/>
          <w:sz w:val="24"/>
          <w:lang w:val="sr-Cyrl-RS"/>
        </w:rPr>
        <w:t>,</w:t>
      </w:r>
      <w:r w:rsidR="00A26460">
        <w:rPr>
          <w:rFonts w:asciiTheme="minorHAnsi" w:hAnsiTheme="minorHAnsi" w:cstheme="minorHAnsi"/>
          <w:sz w:val="24"/>
          <w:lang w:val="sr-Cyrl-RS"/>
        </w:rPr>
        <w:t>000</w:t>
      </w:r>
      <w:r w:rsidR="00CB4BB2" w:rsidRPr="00755E02">
        <w:rPr>
          <w:rFonts w:asciiTheme="minorHAnsi" w:hAnsiTheme="minorHAnsi" w:cstheme="minorHAnsi"/>
          <w:sz w:val="24"/>
          <w:lang w:val="sr-Cyrl-RS"/>
        </w:rPr>
        <w:t>.</w:t>
      </w:r>
      <w:r w:rsidR="00A26460">
        <w:rPr>
          <w:rFonts w:asciiTheme="minorHAnsi" w:hAnsiTheme="minorHAnsi" w:cstheme="minorHAnsi"/>
          <w:sz w:val="24"/>
          <w:lang w:val="sr-Cyrl-RS"/>
        </w:rPr>
        <w:t>00</w:t>
      </w:r>
      <w:r w:rsidR="00E54994" w:rsidRPr="00755E02">
        <w:rPr>
          <w:rFonts w:asciiTheme="minorHAnsi" w:hAnsiTheme="minorHAnsi" w:cstheme="minorHAnsi"/>
          <w:sz w:val="24"/>
          <w:lang w:val="sr-Cyrl-RS"/>
        </w:rPr>
        <w:t xml:space="preserve"> динара.</w:t>
      </w:r>
    </w:p>
    <w:p w:rsidR="00493608" w:rsidRPr="00755E02" w:rsidRDefault="00493608" w:rsidP="00431F7F">
      <w:pPr>
        <w:tabs>
          <w:tab w:val="left" w:pos="3195"/>
        </w:tabs>
        <w:rPr>
          <w:rFonts w:asciiTheme="minorHAnsi" w:hAnsiTheme="minorHAnsi" w:cstheme="minorHAnsi"/>
          <w:sz w:val="24"/>
          <w:lang w:val="sr-Cyrl-CS"/>
        </w:rPr>
      </w:pPr>
    </w:p>
    <w:p w:rsidR="00493608" w:rsidRPr="00755E02" w:rsidRDefault="00493608" w:rsidP="00431F7F">
      <w:pPr>
        <w:tabs>
          <w:tab w:val="left" w:pos="3195"/>
        </w:tabs>
        <w:rPr>
          <w:rFonts w:asciiTheme="minorHAnsi" w:hAnsiTheme="minorHAnsi" w:cstheme="minorHAnsi"/>
          <w:sz w:val="24"/>
          <w:lang w:val="sr-Cyrl-CS"/>
        </w:rPr>
      </w:pPr>
    </w:p>
    <w:p w:rsidR="00493608" w:rsidRPr="00755E02" w:rsidRDefault="00493608" w:rsidP="00431F7F">
      <w:pPr>
        <w:tabs>
          <w:tab w:val="left" w:pos="3195"/>
        </w:tabs>
        <w:rPr>
          <w:rFonts w:asciiTheme="minorHAnsi" w:hAnsiTheme="minorHAnsi" w:cstheme="minorHAnsi"/>
          <w:sz w:val="24"/>
          <w:lang w:val="sr-Cyrl-CS"/>
        </w:rPr>
      </w:pPr>
    </w:p>
    <w:p w:rsidR="002D6F97" w:rsidRPr="00755E02" w:rsidRDefault="002D6F97" w:rsidP="00431F7F">
      <w:pPr>
        <w:tabs>
          <w:tab w:val="left" w:pos="3195"/>
        </w:tabs>
        <w:rPr>
          <w:rFonts w:asciiTheme="minorHAnsi" w:hAnsiTheme="minorHAnsi" w:cstheme="minorHAnsi"/>
          <w:sz w:val="24"/>
          <w:lang w:val="sr-Cyrl-CS"/>
        </w:rPr>
      </w:pPr>
    </w:p>
    <w:p w:rsidR="00E54994" w:rsidRPr="00755E02" w:rsidRDefault="00E54994" w:rsidP="00431F7F">
      <w:pPr>
        <w:tabs>
          <w:tab w:val="left" w:pos="3195"/>
        </w:tabs>
        <w:rPr>
          <w:rFonts w:asciiTheme="minorHAnsi" w:hAnsiTheme="minorHAnsi" w:cstheme="minorHAnsi"/>
          <w:sz w:val="24"/>
          <w:lang w:val="sr-Cyrl-CS"/>
        </w:rPr>
      </w:pPr>
    </w:p>
    <w:p w:rsidR="00D11ED5" w:rsidRPr="00755E02" w:rsidRDefault="00D11ED5" w:rsidP="00D11ED5">
      <w:pPr>
        <w:tabs>
          <w:tab w:val="left" w:pos="3195"/>
        </w:tabs>
        <w:rPr>
          <w:rStyle w:val="Heading2Char"/>
          <w:rFonts w:asciiTheme="minorHAnsi" w:hAnsiTheme="minorHAnsi" w:cstheme="minorHAnsi"/>
          <w:b w:val="0"/>
          <w:sz w:val="18"/>
          <w:szCs w:val="18"/>
        </w:rPr>
      </w:pPr>
    </w:p>
    <w:p w:rsidR="0033418E" w:rsidRPr="00755E02" w:rsidRDefault="0033418E" w:rsidP="00D11ED5">
      <w:pPr>
        <w:tabs>
          <w:tab w:val="left" w:pos="8265"/>
        </w:tabs>
        <w:rPr>
          <w:rFonts w:asciiTheme="minorHAnsi" w:hAnsiTheme="minorHAnsi" w:cstheme="minorHAnsi"/>
          <w:sz w:val="18"/>
          <w:szCs w:val="18"/>
          <w:lang w:val="sr-Cyrl-CS"/>
        </w:rPr>
      </w:pPr>
      <w:r w:rsidRPr="00755E02">
        <w:rPr>
          <w:rFonts w:asciiTheme="minorHAnsi" w:hAnsiTheme="minorHAnsi" w:cstheme="minorHAnsi"/>
          <w:sz w:val="18"/>
          <w:szCs w:val="18"/>
        </w:rPr>
        <w:t xml:space="preserve">                                                </w:t>
      </w:r>
      <w:r w:rsidR="00963204" w:rsidRPr="00755E02">
        <w:rPr>
          <w:rFonts w:asciiTheme="minorHAnsi" w:hAnsiTheme="minorHAnsi" w:cstheme="minorHAnsi"/>
          <w:sz w:val="18"/>
          <w:szCs w:val="18"/>
          <w:lang w:val="sr-Cyrl-RS"/>
        </w:rPr>
        <w:t xml:space="preserve">      </w:t>
      </w:r>
      <w:r w:rsidRPr="00755E02">
        <w:rPr>
          <w:rFonts w:asciiTheme="minorHAnsi" w:hAnsiTheme="minorHAnsi" w:cstheme="minorHAnsi"/>
          <w:sz w:val="18"/>
          <w:szCs w:val="18"/>
        </w:rPr>
        <w:t xml:space="preserve">   </w:t>
      </w:r>
      <w:r w:rsidR="00D11ED5" w:rsidRPr="00755E02">
        <w:rPr>
          <w:rFonts w:asciiTheme="minorHAnsi" w:hAnsiTheme="minorHAnsi" w:cstheme="minorHAnsi"/>
          <w:sz w:val="18"/>
          <w:szCs w:val="18"/>
        </w:rPr>
        <w:t>I</w:t>
      </w:r>
      <w:r w:rsidR="00D11ED5" w:rsidRPr="00755E02">
        <w:rPr>
          <w:rFonts w:asciiTheme="minorHAnsi" w:hAnsiTheme="minorHAnsi" w:cstheme="minorHAnsi"/>
          <w:sz w:val="18"/>
          <w:szCs w:val="18"/>
          <w:lang w:val="sr-Cyrl-CS"/>
        </w:rPr>
        <w:t xml:space="preserve">   УКУПНИ</w:t>
      </w:r>
      <w:r w:rsidR="006A73F5" w:rsidRPr="00755E02">
        <w:rPr>
          <w:rFonts w:asciiTheme="minorHAnsi" w:hAnsiTheme="minorHAnsi" w:cstheme="minorHAnsi"/>
          <w:sz w:val="18"/>
          <w:szCs w:val="18"/>
        </w:rPr>
        <w:t xml:space="preserve">  </w:t>
      </w:r>
      <w:r w:rsidR="00D11ED5" w:rsidRPr="00755E02">
        <w:rPr>
          <w:rFonts w:asciiTheme="minorHAnsi" w:hAnsiTheme="minorHAnsi" w:cstheme="minorHAnsi"/>
          <w:sz w:val="18"/>
          <w:szCs w:val="18"/>
          <w:lang w:val="sr-Cyrl-CS"/>
        </w:rPr>
        <w:t xml:space="preserve"> ПРИХОДИ </w:t>
      </w:r>
      <w:r w:rsidR="006A73F5" w:rsidRPr="00755E02">
        <w:rPr>
          <w:rFonts w:asciiTheme="minorHAnsi" w:hAnsiTheme="minorHAnsi" w:cstheme="minorHAnsi"/>
          <w:sz w:val="18"/>
          <w:szCs w:val="18"/>
        </w:rPr>
        <w:t xml:space="preserve">  </w:t>
      </w:r>
      <w:r w:rsidR="00D11ED5" w:rsidRPr="00755E02">
        <w:rPr>
          <w:rFonts w:asciiTheme="minorHAnsi" w:hAnsiTheme="minorHAnsi" w:cstheme="minorHAnsi"/>
          <w:sz w:val="18"/>
          <w:szCs w:val="18"/>
          <w:lang w:val="sr-Cyrl-CS"/>
        </w:rPr>
        <w:t>И</w:t>
      </w:r>
      <w:r w:rsidR="006A73F5" w:rsidRPr="00755E02">
        <w:rPr>
          <w:rFonts w:asciiTheme="minorHAnsi" w:hAnsiTheme="minorHAnsi" w:cstheme="minorHAnsi"/>
          <w:sz w:val="18"/>
          <w:szCs w:val="18"/>
        </w:rPr>
        <w:t xml:space="preserve">  </w:t>
      </w:r>
      <w:r w:rsidR="00D11ED5" w:rsidRPr="00755E02">
        <w:rPr>
          <w:rFonts w:asciiTheme="minorHAnsi" w:hAnsiTheme="minorHAnsi" w:cstheme="minorHAnsi"/>
          <w:sz w:val="18"/>
          <w:szCs w:val="18"/>
          <w:lang w:val="sr-Cyrl-CS"/>
        </w:rPr>
        <w:t xml:space="preserve"> ПРИМАЊА </w:t>
      </w:r>
    </w:p>
    <w:p w:rsidR="0033418E" w:rsidRPr="00755E02" w:rsidRDefault="0033418E" w:rsidP="00D11ED5">
      <w:pPr>
        <w:tabs>
          <w:tab w:val="left" w:pos="8265"/>
        </w:tabs>
        <w:rPr>
          <w:rFonts w:asciiTheme="minorHAnsi" w:hAnsiTheme="minorHAnsi" w:cstheme="minorHAnsi"/>
          <w:sz w:val="18"/>
          <w:szCs w:val="18"/>
          <w:lang w:val="sr-Cyrl-CS"/>
        </w:rPr>
      </w:pPr>
    </w:p>
    <w:p w:rsidR="00D11ED5" w:rsidRPr="00755E02" w:rsidRDefault="00D11ED5" w:rsidP="00D11ED5">
      <w:pPr>
        <w:tabs>
          <w:tab w:val="left" w:pos="8265"/>
        </w:tabs>
        <w:rPr>
          <w:rFonts w:asciiTheme="minorHAnsi" w:hAnsiTheme="minorHAnsi" w:cstheme="minorHAnsi"/>
          <w:sz w:val="18"/>
          <w:szCs w:val="18"/>
          <w:lang w:val="sr-Cyrl-CS"/>
        </w:rPr>
      </w:pPr>
      <w:r w:rsidRPr="00755E02">
        <w:rPr>
          <w:rFonts w:asciiTheme="minorHAnsi" w:hAnsiTheme="minorHAnsi" w:cstheme="minorHAnsi"/>
          <w:sz w:val="18"/>
          <w:szCs w:val="18"/>
          <w:lang w:val="sr-Cyrl-CS"/>
        </w:rPr>
        <w:t xml:space="preserve">                                                        ( У хиљадама динара)</w:t>
      </w:r>
      <w:r w:rsidRPr="00755E02">
        <w:rPr>
          <w:rFonts w:asciiTheme="minorHAnsi" w:hAnsiTheme="minorHAnsi" w:cstheme="minorHAnsi"/>
          <w:sz w:val="18"/>
          <w:szCs w:val="18"/>
          <w:lang w:val="sr-Cyrl-CS"/>
        </w:rPr>
        <w:tab/>
      </w:r>
    </w:p>
    <w:tbl>
      <w:tblPr>
        <w:tblW w:w="94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6"/>
        <w:gridCol w:w="3622"/>
        <w:gridCol w:w="1075"/>
        <w:gridCol w:w="1291"/>
        <w:gridCol w:w="1260"/>
        <w:gridCol w:w="1260"/>
      </w:tblGrid>
      <w:tr w:rsidR="00D11ED5" w:rsidRPr="00755E02" w:rsidTr="00D971F1">
        <w:trPr>
          <w:trHeight w:val="315"/>
          <w:jc w:val="center"/>
        </w:trPr>
        <w:tc>
          <w:tcPr>
            <w:tcW w:w="98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sz w:val="24"/>
                <w:lang w:val="sr-Cyrl-CS"/>
              </w:rPr>
            </w:pPr>
            <w:r w:rsidRPr="00755E02">
              <w:rPr>
                <w:rFonts w:asciiTheme="minorHAnsi" w:hAnsiTheme="minorHAnsi" w:cstheme="minorHAnsi"/>
                <w:sz w:val="24"/>
                <w:lang w:val="sr-Cyrl-CS"/>
              </w:rPr>
              <w:t>Број конта</w:t>
            </w:r>
          </w:p>
          <w:p w:rsidR="00D11ED5" w:rsidRPr="00755E02" w:rsidRDefault="00D11ED5" w:rsidP="00D971F1">
            <w:pPr>
              <w:rPr>
                <w:rFonts w:asciiTheme="minorHAnsi" w:hAnsiTheme="minorHAnsi" w:cstheme="minorHAnsi"/>
                <w:sz w:val="24"/>
                <w:lang w:val="sr-Cyrl-CS"/>
              </w:rPr>
            </w:pPr>
          </w:p>
        </w:tc>
        <w:tc>
          <w:tcPr>
            <w:tcW w:w="362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center"/>
              <w:rPr>
                <w:rFonts w:asciiTheme="minorHAnsi" w:hAnsiTheme="minorHAnsi" w:cstheme="minorHAnsi"/>
                <w:sz w:val="24"/>
                <w:lang w:val="ru-RU"/>
              </w:rPr>
            </w:pPr>
          </w:p>
          <w:p w:rsidR="00D11ED5" w:rsidRPr="00755E02" w:rsidRDefault="00D11ED5" w:rsidP="00D971F1">
            <w:pPr>
              <w:jc w:val="center"/>
              <w:rPr>
                <w:rFonts w:asciiTheme="minorHAnsi" w:hAnsiTheme="minorHAnsi" w:cstheme="minorHAnsi"/>
                <w:sz w:val="24"/>
                <w:lang w:val="ru-RU"/>
              </w:rPr>
            </w:pPr>
            <w:r w:rsidRPr="00755E02">
              <w:rPr>
                <w:rFonts w:asciiTheme="minorHAnsi" w:hAnsiTheme="minorHAnsi" w:cstheme="minorHAnsi"/>
                <w:sz w:val="24"/>
                <w:lang w:val="ru-RU"/>
              </w:rPr>
              <w:t>ОПИС</w:t>
            </w:r>
          </w:p>
          <w:p w:rsidR="00D11ED5" w:rsidRPr="00755E02" w:rsidRDefault="00D11ED5" w:rsidP="00D971F1">
            <w:pPr>
              <w:rPr>
                <w:rFonts w:asciiTheme="minorHAnsi" w:hAnsiTheme="minorHAnsi" w:cstheme="minorHAnsi"/>
                <w:sz w:val="24"/>
              </w:rPr>
            </w:pPr>
          </w:p>
        </w:tc>
        <w:tc>
          <w:tcPr>
            <w:tcW w:w="4886" w:type="dxa"/>
            <w:gridSpan w:val="4"/>
            <w:tcBorders>
              <w:top w:val="single" w:sz="6" w:space="0" w:color="000000"/>
              <w:left w:val="single" w:sz="6" w:space="0" w:color="000000"/>
              <w:bottom w:val="single" w:sz="4" w:space="0" w:color="auto"/>
              <w:right w:val="single" w:sz="6" w:space="0" w:color="000000"/>
            </w:tcBorders>
            <w:shd w:val="clear" w:color="auto" w:fill="auto"/>
          </w:tcPr>
          <w:p w:rsidR="00D11ED5" w:rsidRPr="00755E02" w:rsidRDefault="00D11ED5" w:rsidP="00D971F1">
            <w:pPr>
              <w:jc w:val="center"/>
              <w:rPr>
                <w:rFonts w:asciiTheme="minorHAnsi" w:hAnsiTheme="minorHAnsi" w:cstheme="minorHAnsi"/>
                <w:iCs/>
                <w:sz w:val="24"/>
                <w:lang w:val="ru-RU"/>
              </w:rPr>
            </w:pPr>
            <w:r w:rsidRPr="00755E02">
              <w:rPr>
                <w:rFonts w:asciiTheme="minorHAnsi" w:hAnsiTheme="minorHAnsi" w:cstheme="minorHAnsi"/>
                <w:iCs/>
                <w:sz w:val="24"/>
                <w:lang w:val="ru-RU"/>
              </w:rPr>
              <w:t>Износ остварених прихода и примања</w:t>
            </w:r>
          </w:p>
        </w:tc>
      </w:tr>
      <w:tr w:rsidR="00D11ED5" w:rsidRPr="00755E02" w:rsidTr="00534633">
        <w:trPr>
          <w:trHeight w:val="776"/>
          <w:jc w:val="center"/>
        </w:trPr>
        <w:tc>
          <w:tcPr>
            <w:tcW w:w="986" w:type="dxa"/>
            <w:vMerge/>
            <w:tcBorders>
              <w:top w:val="single" w:sz="6" w:space="0" w:color="000000"/>
              <w:left w:val="single" w:sz="6" w:space="0" w:color="000000"/>
              <w:bottom w:val="single" w:sz="4" w:space="0" w:color="auto"/>
              <w:right w:val="single" w:sz="6" w:space="0" w:color="000000"/>
            </w:tcBorders>
            <w:shd w:val="clear" w:color="auto" w:fill="auto"/>
            <w:vAlign w:val="center"/>
          </w:tcPr>
          <w:p w:rsidR="00D11ED5" w:rsidRPr="00755E02" w:rsidRDefault="00D11ED5" w:rsidP="00D971F1">
            <w:pPr>
              <w:rPr>
                <w:rFonts w:asciiTheme="minorHAnsi" w:hAnsiTheme="minorHAnsi" w:cstheme="minorHAnsi"/>
                <w:sz w:val="24"/>
                <w:lang w:val="sr-Cyrl-CS"/>
              </w:rPr>
            </w:pPr>
          </w:p>
        </w:tc>
        <w:tc>
          <w:tcPr>
            <w:tcW w:w="3622" w:type="dxa"/>
            <w:vMerge/>
            <w:tcBorders>
              <w:top w:val="single" w:sz="6" w:space="0" w:color="000000"/>
              <w:left w:val="single" w:sz="6" w:space="0" w:color="000000"/>
              <w:bottom w:val="single" w:sz="4" w:space="0" w:color="auto"/>
              <w:right w:val="single" w:sz="6" w:space="0" w:color="000000"/>
            </w:tcBorders>
            <w:shd w:val="clear" w:color="auto" w:fill="auto"/>
            <w:vAlign w:val="center"/>
          </w:tcPr>
          <w:p w:rsidR="00D11ED5" w:rsidRPr="00755E02" w:rsidRDefault="00D11ED5" w:rsidP="00D971F1">
            <w:pPr>
              <w:rPr>
                <w:rFonts w:asciiTheme="minorHAnsi" w:hAnsiTheme="minorHAnsi" w:cstheme="minorHAnsi"/>
                <w:sz w:val="24"/>
                <w:lang w:val="ru-RU"/>
              </w:rPr>
            </w:pPr>
          </w:p>
        </w:tc>
        <w:tc>
          <w:tcPr>
            <w:tcW w:w="1075" w:type="dxa"/>
            <w:tcBorders>
              <w:top w:val="single" w:sz="4" w:space="0" w:color="auto"/>
              <w:left w:val="single" w:sz="6" w:space="0" w:color="000000"/>
              <w:bottom w:val="single" w:sz="4" w:space="0" w:color="auto"/>
              <w:right w:val="single" w:sz="6" w:space="0" w:color="000000"/>
            </w:tcBorders>
            <w:shd w:val="clear" w:color="auto" w:fill="auto"/>
          </w:tcPr>
          <w:p w:rsidR="00D11ED5" w:rsidRPr="00755E02" w:rsidRDefault="00D11ED5" w:rsidP="00D971F1">
            <w:pPr>
              <w:rPr>
                <w:rFonts w:asciiTheme="minorHAnsi" w:hAnsiTheme="minorHAnsi" w:cstheme="minorHAnsi"/>
                <w:sz w:val="24"/>
                <w:lang w:val="ru-RU"/>
              </w:rPr>
            </w:pPr>
            <w:r w:rsidRPr="00755E02">
              <w:rPr>
                <w:rFonts w:asciiTheme="minorHAnsi" w:hAnsiTheme="minorHAnsi" w:cstheme="minorHAnsi"/>
                <w:sz w:val="24"/>
                <w:lang w:val="ru-RU"/>
              </w:rPr>
              <w:t>Укупно</w:t>
            </w:r>
          </w:p>
          <w:p w:rsidR="00D11ED5" w:rsidRPr="00755E02" w:rsidRDefault="00D11ED5" w:rsidP="00D971F1">
            <w:pPr>
              <w:rPr>
                <w:rFonts w:asciiTheme="minorHAnsi" w:hAnsiTheme="minorHAnsi" w:cstheme="minorHAnsi"/>
                <w:sz w:val="24"/>
                <w:lang w:val="ru-RU"/>
              </w:rPr>
            </w:pPr>
          </w:p>
          <w:p w:rsidR="00D11ED5" w:rsidRPr="00755E02" w:rsidRDefault="00D11ED5" w:rsidP="00D971F1">
            <w:pPr>
              <w:rPr>
                <w:rFonts w:asciiTheme="minorHAnsi" w:hAnsiTheme="minorHAnsi" w:cstheme="minorHAnsi"/>
                <w:sz w:val="24"/>
              </w:rPr>
            </w:pPr>
          </w:p>
        </w:tc>
        <w:tc>
          <w:tcPr>
            <w:tcW w:w="1291" w:type="dxa"/>
            <w:tcBorders>
              <w:top w:val="single" w:sz="4" w:space="0" w:color="auto"/>
              <w:left w:val="single" w:sz="6" w:space="0" w:color="000000"/>
              <w:bottom w:val="single" w:sz="4" w:space="0" w:color="auto"/>
              <w:right w:val="single" w:sz="6" w:space="0" w:color="000000"/>
            </w:tcBorders>
            <w:shd w:val="clear" w:color="auto" w:fill="auto"/>
          </w:tcPr>
          <w:p w:rsidR="00D11ED5" w:rsidRPr="00755E02" w:rsidRDefault="00D11ED5" w:rsidP="005907EF">
            <w:pPr>
              <w:jc w:val="center"/>
              <w:rPr>
                <w:rFonts w:asciiTheme="minorHAnsi" w:hAnsiTheme="minorHAnsi" w:cstheme="minorHAnsi"/>
                <w:sz w:val="24"/>
                <w:lang w:val="ru-RU"/>
              </w:rPr>
            </w:pPr>
            <w:r w:rsidRPr="00755E02">
              <w:rPr>
                <w:rFonts w:asciiTheme="minorHAnsi" w:hAnsiTheme="minorHAnsi" w:cstheme="minorHAnsi"/>
                <w:sz w:val="24"/>
                <w:lang w:val="ru-RU"/>
              </w:rPr>
              <w:t>Приходи буџета</w:t>
            </w:r>
          </w:p>
        </w:tc>
        <w:tc>
          <w:tcPr>
            <w:tcW w:w="1260" w:type="dxa"/>
            <w:tcBorders>
              <w:top w:val="single" w:sz="4" w:space="0" w:color="auto"/>
              <w:left w:val="single" w:sz="6" w:space="0" w:color="000000"/>
              <w:bottom w:val="single" w:sz="4" w:space="0" w:color="auto"/>
              <w:right w:val="single" w:sz="6" w:space="0" w:color="000000"/>
            </w:tcBorders>
            <w:shd w:val="clear" w:color="auto" w:fill="auto"/>
          </w:tcPr>
          <w:p w:rsidR="00D11ED5" w:rsidRPr="00755E02" w:rsidRDefault="00D11ED5" w:rsidP="005907EF">
            <w:pPr>
              <w:jc w:val="center"/>
              <w:rPr>
                <w:rFonts w:asciiTheme="minorHAnsi" w:hAnsiTheme="minorHAnsi" w:cstheme="minorHAnsi"/>
                <w:iCs/>
                <w:sz w:val="24"/>
                <w:lang w:val="ru-RU"/>
              </w:rPr>
            </w:pPr>
            <w:r w:rsidRPr="00755E02">
              <w:rPr>
                <w:rFonts w:asciiTheme="minorHAnsi" w:hAnsiTheme="minorHAnsi" w:cstheme="minorHAnsi"/>
                <w:iCs/>
                <w:sz w:val="24"/>
                <w:lang w:val="ru-RU"/>
              </w:rPr>
              <w:t>Из донац</w:t>
            </w:r>
            <w:r w:rsidRPr="00755E02">
              <w:rPr>
                <w:rFonts w:asciiTheme="minorHAnsi" w:hAnsiTheme="minorHAnsi" w:cstheme="minorHAnsi"/>
                <w:iCs/>
                <w:sz w:val="24"/>
                <w:lang w:val="sr-Cyrl-CS"/>
              </w:rPr>
              <w:t>и</w:t>
            </w:r>
            <w:r w:rsidRPr="00755E02">
              <w:rPr>
                <w:rFonts w:asciiTheme="minorHAnsi" w:hAnsiTheme="minorHAnsi" w:cstheme="minorHAnsi"/>
                <w:iCs/>
                <w:sz w:val="24"/>
              </w:rPr>
              <w:t>j</w:t>
            </w:r>
            <w:r w:rsidRPr="00755E02">
              <w:rPr>
                <w:rFonts w:asciiTheme="minorHAnsi" w:hAnsiTheme="minorHAnsi" w:cstheme="minorHAnsi"/>
                <w:iCs/>
                <w:sz w:val="24"/>
                <w:lang w:val="ru-RU"/>
              </w:rPr>
              <w:t>а</w:t>
            </w:r>
          </w:p>
          <w:p w:rsidR="00D11ED5" w:rsidRPr="00755E02" w:rsidRDefault="00D11ED5" w:rsidP="00D971F1">
            <w:pPr>
              <w:rPr>
                <w:rFonts w:asciiTheme="minorHAnsi" w:hAnsiTheme="minorHAnsi" w:cstheme="minorHAnsi"/>
                <w:sz w:val="24"/>
                <w:lang w:val="ru-RU"/>
              </w:rPr>
            </w:pPr>
          </w:p>
        </w:tc>
        <w:tc>
          <w:tcPr>
            <w:tcW w:w="1260" w:type="dxa"/>
            <w:tcBorders>
              <w:top w:val="single" w:sz="4" w:space="0" w:color="auto"/>
              <w:left w:val="single" w:sz="6" w:space="0" w:color="000000"/>
              <w:bottom w:val="single" w:sz="4" w:space="0" w:color="auto"/>
              <w:right w:val="single" w:sz="6" w:space="0" w:color="000000"/>
            </w:tcBorders>
            <w:shd w:val="clear" w:color="auto" w:fill="auto"/>
          </w:tcPr>
          <w:p w:rsidR="00D11ED5" w:rsidRPr="00755E02" w:rsidRDefault="005907EF" w:rsidP="005907EF">
            <w:pPr>
              <w:jc w:val="center"/>
              <w:rPr>
                <w:rFonts w:asciiTheme="minorHAnsi" w:hAnsiTheme="minorHAnsi" w:cstheme="minorHAnsi"/>
                <w:iCs/>
                <w:sz w:val="24"/>
                <w:lang w:val="ru-RU"/>
              </w:rPr>
            </w:pPr>
            <w:r w:rsidRPr="00755E02">
              <w:rPr>
                <w:rFonts w:asciiTheme="minorHAnsi" w:hAnsiTheme="minorHAnsi" w:cstheme="minorHAnsi"/>
                <w:iCs/>
                <w:sz w:val="24"/>
                <w:lang w:val="ru-RU"/>
              </w:rPr>
              <w:t>Из осталих извора</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700000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Текући приходи</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F735F3" w:rsidRDefault="00F735F3" w:rsidP="00D971F1">
            <w:pPr>
              <w:jc w:val="right"/>
              <w:rPr>
                <w:rFonts w:asciiTheme="minorHAnsi" w:hAnsiTheme="minorHAnsi" w:cstheme="minorHAnsi"/>
                <w:b/>
                <w:sz w:val="24"/>
                <w:lang w:val="sr-Cyrl-RS"/>
              </w:rPr>
            </w:pPr>
            <w:r>
              <w:rPr>
                <w:rFonts w:asciiTheme="minorHAnsi" w:hAnsiTheme="minorHAnsi" w:cstheme="minorHAnsi"/>
                <w:b/>
                <w:sz w:val="24"/>
                <w:lang w:val="sr-Cyrl-RS"/>
              </w:rPr>
              <w:t>163,900</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F735F3" w:rsidP="00B17AFD">
            <w:pPr>
              <w:jc w:val="right"/>
              <w:rPr>
                <w:rFonts w:asciiTheme="minorHAnsi" w:hAnsiTheme="minorHAnsi" w:cstheme="minorHAnsi"/>
                <w:b/>
                <w:sz w:val="24"/>
              </w:rPr>
            </w:pPr>
            <w:r>
              <w:rPr>
                <w:rFonts w:asciiTheme="minorHAnsi" w:hAnsiTheme="minorHAnsi" w:cstheme="minorHAnsi"/>
                <w:b/>
                <w:sz w:val="24"/>
                <w:lang w:val="ru-RU"/>
              </w:rPr>
              <w:t>161,712</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iCs/>
                <w:sz w:val="24"/>
                <w:lang w:val="ru-RU"/>
              </w:rPr>
            </w:pPr>
          </w:p>
        </w:tc>
        <w:tc>
          <w:tcPr>
            <w:tcW w:w="1260" w:type="dxa"/>
            <w:tcBorders>
              <w:left w:val="single" w:sz="6" w:space="0" w:color="000000"/>
              <w:right w:val="single" w:sz="6" w:space="0" w:color="000000"/>
            </w:tcBorders>
            <w:shd w:val="clear" w:color="auto" w:fill="auto"/>
          </w:tcPr>
          <w:p w:rsidR="00D11ED5" w:rsidRPr="00755E02" w:rsidRDefault="00F735F3" w:rsidP="00A26460">
            <w:pPr>
              <w:jc w:val="right"/>
              <w:rPr>
                <w:rFonts w:asciiTheme="minorHAnsi" w:hAnsiTheme="minorHAnsi" w:cstheme="minorHAnsi"/>
                <w:b/>
                <w:iCs/>
                <w:sz w:val="24"/>
              </w:rPr>
            </w:pPr>
            <w:r>
              <w:rPr>
                <w:rFonts w:asciiTheme="minorHAnsi" w:hAnsiTheme="minorHAnsi" w:cstheme="minorHAnsi"/>
                <w:b/>
                <w:iCs/>
                <w:sz w:val="24"/>
                <w:lang w:val="ru-RU"/>
              </w:rPr>
              <w:t>608</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710000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 xml:space="preserve">Порези </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F735F3" w:rsidP="00D971F1">
            <w:pPr>
              <w:jc w:val="right"/>
              <w:rPr>
                <w:rFonts w:asciiTheme="minorHAnsi" w:hAnsiTheme="minorHAnsi" w:cstheme="minorHAnsi"/>
                <w:b/>
                <w:sz w:val="24"/>
                <w:lang w:val="ru-RU"/>
              </w:rPr>
            </w:pPr>
            <w:r>
              <w:rPr>
                <w:rFonts w:asciiTheme="minorHAnsi" w:hAnsiTheme="minorHAnsi" w:cstheme="minorHAnsi"/>
                <w:b/>
                <w:sz w:val="24"/>
                <w:lang w:val="ru-RU"/>
              </w:rPr>
              <w:t>104,715</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F735F3" w:rsidP="00D971F1">
            <w:pPr>
              <w:jc w:val="right"/>
              <w:rPr>
                <w:rFonts w:asciiTheme="minorHAnsi" w:hAnsiTheme="minorHAnsi" w:cstheme="minorHAnsi"/>
                <w:b/>
                <w:sz w:val="24"/>
                <w:lang w:val="ru-RU"/>
              </w:rPr>
            </w:pPr>
            <w:r>
              <w:rPr>
                <w:rFonts w:asciiTheme="minorHAnsi" w:hAnsiTheme="minorHAnsi" w:cstheme="minorHAnsi"/>
                <w:b/>
                <w:sz w:val="24"/>
                <w:lang w:val="ru-RU"/>
              </w:rPr>
              <w:t>104,715</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iCs/>
                <w:sz w:val="24"/>
                <w:lang w:val="ru-RU"/>
              </w:rPr>
            </w:pPr>
            <w:r w:rsidRPr="00755E02">
              <w:rPr>
                <w:rFonts w:asciiTheme="minorHAnsi" w:hAnsiTheme="minorHAnsi" w:cstheme="minorHAnsi"/>
                <w:b/>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A26460">
            <w:pPr>
              <w:jc w:val="right"/>
              <w:rPr>
                <w:rFonts w:asciiTheme="minorHAnsi" w:hAnsiTheme="minorHAnsi" w:cstheme="minorHAnsi"/>
                <w:b/>
                <w:iCs/>
                <w:sz w:val="24"/>
                <w:lang w:val="ru-RU"/>
              </w:rPr>
            </w:pPr>
          </w:p>
        </w:tc>
      </w:tr>
      <w:tr w:rsidR="00D11ED5" w:rsidRPr="00755E02" w:rsidTr="00534633">
        <w:trPr>
          <w:trHeight w:val="300"/>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711000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Порез на дох</w:t>
            </w:r>
            <w:r w:rsidRPr="00755E02">
              <w:rPr>
                <w:rFonts w:asciiTheme="minorHAnsi" w:hAnsiTheme="minorHAnsi" w:cstheme="minorHAnsi"/>
                <w:b/>
                <w:sz w:val="24"/>
              </w:rPr>
              <w:t>o</w:t>
            </w:r>
            <w:r w:rsidRPr="00755E02">
              <w:rPr>
                <w:rFonts w:asciiTheme="minorHAnsi" w:hAnsiTheme="minorHAnsi" w:cstheme="minorHAnsi"/>
                <w:b/>
                <w:sz w:val="24"/>
                <w:lang w:val="sr-Cyrl-CS"/>
              </w:rPr>
              <w:t xml:space="preserve">дак </w:t>
            </w:r>
            <w:r w:rsidRPr="00755E02">
              <w:rPr>
                <w:rFonts w:asciiTheme="minorHAnsi" w:hAnsiTheme="minorHAnsi" w:cstheme="minorHAnsi"/>
                <w:b/>
                <w:sz w:val="24"/>
                <w:lang w:val="ru-RU"/>
              </w:rPr>
              <w:t>добит и капиталне добитке</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b/>
                <w:sz w:val="24"/>
                <w:lang w:val="ru-RU"/>
              </w:rPr>
            </w:pPr>
          </w:p>
          <w:p w:rsidR="00D11ED5" w:rsidRPr="0056394E" w:rsidRDefault="00F735F3" w:rsidP="00D971F1">
            <w:pPr>
              <w:jc w:val="right"/>
              <w:rPr>
                <w:rFonts w:asciiTheme="minorHAnsi" w:hAnsiTheme="minorHAnsi" w:cstheme="minorHAnsi"/>
                <w:b/>
                <w:sz w:val="24"/>
                <w:lang w:val="sr-Cyrl-RS"/>
              </w:rPr>
            </w:pPr>
            <w:r>
              <w:rPr>
                <w:rFonts w:asciiTheme="minorHAnsi" w:hAnsiTheme="minorHAnsi" w:cstheme="minorHAnsi"/>
                <w:b/>
                <w:sz w:val="24"/>
                <w:lang w:val="sr-Cyrl-RS"/>
              </w:rPr>
              <w:t>69,585</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6D01DD" w:rsidRPr="00755E02" w:rsidRDefault="006D01DD" w:rsidP="00D971F1">
            <w:pPr>
              <w:jc w:val="right"/>
              <w:rPr>
                <w:rFonts w:asciiTheme="minorHAnsi" w:hAnsiTheme="minorHAnsi" w:cstheme="minorHAnsi"/>
                <w:b/>
                <w:sz w:val="24"/>
                <w:lang w:val="ru-RU"/>
              </w:rPr>
            </w:pPr>
          </w:p>
          <w:p w:rsidR="00D11ED5" w:rsidRPr="00755E02" w:rsidRDefault="00F735F3" w:rsidP="00D971F1">
            <w:pPr>
              <w:jc w:val="right"/>
              <w:rPr>
                <w:rFonts w:asciiTheme="minorHAnsi" w:hAnsiTheme="minorHAnsi" w:cstheme="minorHAnsi"/>
                <w:b/>
                <w:sz w:val="24"/>
                <w:lang w:val="ru-RU"/>
              </w:rPr>
            </w:pPr>
            <w:r>
              <w:rPr>
                <w:rFonts w:asciiTheme="minorHAnsi" w:hAnsiTheme="minorHAnsi" w:cstheme="minorHAnsi"/>
                <w:b/>
                <w:sz w:val="24"/>
                <w:lang w:val="ru-RU"/>
              </w:rPr>
              <w:t>69,585</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D11ED5" w:rsidRPr="00755E02" w:rsidTr="00534633">
        <w:trPr>
          <w:trHeight w:val="300"/>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711100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sz w:val="24"/>
                <w:lang w:val="ru-RU"/>
              </w:rPr>
            </w:pPr>
            <w:r w:rsidRPr="00755E02">
              <w:rPr>
                <w:rFonts w:asciiTheme="minorHAnsi" w:hAnsiTheme="minorHAnsi" w:cstheme="minorHAnsi"/>
                <w:sz w:val="24"/>
                <w:lang w:val="ru-RU"/>
              </w:rPr>
              <w:t>Порез на дох</w:t>
            </w:r>
            <w:r w:rsidRPr="00755E02">
              <w:rPr>
                <w:rFonts w:asciiTheme="minorHAnsi" w:hAnsiTheme="minorHAnsi" w:cstheme="minorHAnsi"/>
                <w:sz w:val="24"/>
              </w:rPr>
              <w:t>o</w:t>
            </w:r>
            <w:r w:rsidRPr="00755E02">
              <w:rPr>
                <w:rFonts w:asciiTheme="minorHAnsi" w:hAnsiTheme="minorHAnsi" w:cstheme="minorHAnsi"/>
                <w:sz w:val="24"/>
                <w:lang w:val="sr-Cyrl-CS"/>
              </w:rPr>
              <w:t xml:space="preserve">дак </w:t>
            </w:r>
            <w:r w:rsidRPr="00755E02">
              <w:rPr>
                <w:rFonts w:asciiTheme="minorHAnsi" w:hAnsiTheme="minorHAnsi" w:cstheme="minorHAnsi"/>
                <w:sz w:val="24"/>
                <w:lang w:val="ru-RU"/>
              </w:rPr>
              <w:t>добит и капиталне добитке које плаћају физичк лица</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sz w:val="24"/>
                <w:lang w:val="ru-RU"/>
              </w:rPr>
            </w:pPr>
          </w:p>
          <w:p w:rsidR="006D01DD" w:rsidRPr="00755E02" w:rsidRDefault="006D01DD" w:rsidP="00D971F1">
            <w:pPr>
              <w:jc w:val="right"/>
              <w:rPr>
                <w:rFonts w:asciiTheme="minorHAnsi" w:hAnsiTheme="minorHAnsi" w:cstheme="minorHAnsi"/>
                <w:sz w:val="24"/>
                <w:lang w:val="ru-RU"/>
              </w:rPr>
            </w:pPr>
          </w:p>
          <w:p w:rsidR="00D11ED5" w:rsidRPr="00755E02" w:rsidRDefault="00F735F3" w:rsidP="00D971F1">
            <w:pPr>
              <w:jc w:val="right"/>
              <w:rPr>
                <w:rFonts w:asciiTheme="minorHAnsi" w:hAnsiTheme="minorHAnsi" w:cstheme="minorHAnsi"/>
                <w:sz w:val="24"/>
                <w:lang w:val="ru-RU"/>
              </w:rPr>
            </w:pPr>
            <w:r>
              <w:rPr>
                <w:rFonts w:asciiTheme="minorHAnsi" w:hAnsiTheme="minorHAnsi" w:cstheme="minorHAnsi"/>
                <w:sz w:val="24"/>
                <w:lang w:val="ru-RU"/>
              </w:rPr>
              <w:t>69,585</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sz w:val="24"/>
                <w:lang w:val="ru-RU"/>
              </w:rPr>
            </w:pPr>
          </w:p>
          <w:p w:rsidR="00C40B40" w:rsidRPr="00755E02" w:rsidRDefault="00C40B40" w:rsidP="00D971F1">
            <w:pPr>
              <w:jc w:val="right"/>
              <w:rPr>
                <w:rFonts w:asciiTheme="minorHAnsi" w:hAnsiTheme="minorHAnsi" w:cstheme="minorHAnsi"/>
                <w:sz w:val="24"/>
                <w:lang w:val="ru-RU"/>
              </w:rPr>
            </w:pPr>
          </w:p>
          <w:p w:rsidR="00D11ED5" w:rsidRPr="00755E02" w:rsidRDefault="00F735F3" w:rsidP="00D971F1">
            <w:pPr>
              <w:jc w:val="right"/>
              <w:rPr>
                <w:rFonts w:asciiTheme="minorHAnsi" w:hAnsiTheme="minorHAnsi" w:cstheme="minorHAnsi"/>
                <w:sz w:val="24"/>
                <w:lang w:val="ru-RU"/>
              </w:rPr>
            </w:pPr>
            <w:r>
              <w:rPr>
                <w:rFonts w:asciiTheme="minorHAnsi" w:hAnsiTheme="minorHAnsi" w:cstheme="minorHAnsi"/>
                <w:sz w:val="24"/>
                <w:lang w:val="ru-RU"/>
              </w:rPr>
              <w:t>69,585</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p>
        </w:tc>
      </w:tr>
      <w:tr w:rsidR="00D11ED5" w:rsidRPr="00755E02" w:rsidTr="00534633">
        <w:trPr>
          <w:trHeight w:val="224"/>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713000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Порез на  имовину</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F735F3" w:rsidP="00D971F1">
            <w:pPr>
              <w:jc w:val="right"/>
              <w:rPr>
                <w:rFonts w:asciiTheme="minorHAnsi" w:hAnsiTheme="minorHAnsi" w:cstheme="minorHAnsi"/>
                <w:b/>
                <w:sz w:val="24"/>
                <w:lang w:val="ru-RU"/>
              </w:rPr>
            </w:pPr>
            <w:r>
              <w:rPr>
                <w:rFonts w:asciiTheme="minorHAnsi" w:hAnsiTheme="minorHAnsi" w:cstheme="minorHAnsi"/>
                <w:b/>
                <w:sz w:val="24"/>
                <w:lang w:val="ru-RU"/>
              </w:rPr>
              <w:t>26,067</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F735F3" w:rsidP="00D971F1">
            <w:pPr>
              <w:jc w:val="right"/>
              <w:rPr>
                <w:rFonts w:asciiTheme="minorHAnsi" w:hAnsiTheme="minorHAnsi" w:cstheme="minorHAnsi"/>
                <w:b/>
                <w:sz w:val="24"/>
                <w:lang w:val="ru-RU"/>
              </w:rPr>
            </w:pPr>
            <w:r>
              <w:rPr>
                <w:rFonts w:asciiTheme="minorHAnsi" w:hAnsiTheme="minorHAnsi" w:cstheme="minorHAnsi"/>
                <w:b/>
                <w:sz w:val="24"/>
                <w:lang w:val="ru-RU"/>
              </w:rPr>
              <w:t>26,067</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713100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tabs>
                <w:tab w:val="right" w:pos="3406"/>
              </w:tabs>
              <w:rPr>
                <w:rFonts w:asciiTheme="minorHAnsi" w:hAnsiTheme="minorHAnsi" w:cstheme="minorHAnsi"/>
                <w:sz w:val="24"/>
                <w:lang w:val="ru-RU"/>
              </w:rPr>
            </w:pPr>
            <w:r w:rsidRPr="00755E02">
              <w:rPr>
                <w:rFonts w:asciiTheme="minorHAnsi" w:hAnsiTheme="minorHAnsi" w:cstheme="minorHAnsi"/>
                <w:sz w:val="24"/>
                <w:lang w:val="ru-RU"/>
              </w:rPr>
              <w:t>Порези на имовину</w:t>
            </w:r>
            <w:r w:rsidRPr="00755E02">
              <w:rPr>
                <w:rFonts w:asciiTheme="minorHAnsi" w:hAnsiTheme="minorHAnsi" w:cstheme="minorHAnsi"/>
                <w:sz w:val="24"/>
                <w:lang w:val="ru-RU"/>
              </w:rPr>
              <w:tab/>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F735F3" w:rsidP="00D971F1">
            <w:pPr>
              <w:jc w:val="right"/>
              <w:rPr>
                <w:rFonts w:asciiTheme="minorHAnsi" w:hAnsiTheme="minorHAnsi" w:cstheme="minorHAnsi"/>
                <w:sz w:val="24"/>
                <w:lang w:val="ru-RU"/>
              </w:rPr>
            </w:pPr>
            <w:r>
              <w:rPr>
                <w:rFonts w:asciiTheme="minorHAnsi" w:hAnsiTheme="minorHAnsi" w:cstheme="minorHAnsi"/>
                <w:sz w:val="24"/>
                <w:lang w:val="ru-RU"/>
              </w:rPr>
              <w:t>26,067</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F735F3" w:rsidP="00D971F1">
            <w:pPr>
              <w:jc w:val="right"/>
              <w:rPr>
                <w:rFonts w:asciiTheme="minorHAnsi" w:hAnsiTheme="minorHAnsi" w:cstheme="minorHAnsi"/>
                <w:sz w:val="24"/>
              </w:rPr>
            </w:pPr>
            <w:r>
              <w:rPr>
                <w:rFonts w:asciiTheme="minorHAnsi" w:hAnsiTheme="minorHAnsi" w:cstheme="minorHAnsi"/>
                <w:sz w:val="24"/>
                <w:lang w:val="ru-RU"/>
              </w:rPr>
              <w:t>26,067</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714000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tabs>
                <w:tab w:val="right" w:pos="3406"/>
              </w:tabs>
              <w:rPr>
                <w:rFonts w:asciiTheme="minorHAnsi" w:hAnsiTheme="minorHAnsi" w:cstheme="minorHAnsi"/>
                <w:b/>
                <w:sz w:val="24"/>
                <w:lang w:val="ru-RU"/>
              </w:rPr>
            </w:pPr>
            <w:r w:rsidRPr="00755E02">
              <w:rPr>
                <w:rFonts w:asciiTheme="minorHAnsi" w:hAnsiTheme="minorHAnsi" w:cstheme="minorHAnsi"/>
                <w:b/>
                <w:sz w:val="24"/>
                <w:lang w:val="ru-RU"/>
              </w:rPr>
              <w:t xml:space="preserve">Порез на добра и услуге </w:t>
            </w:r>
            <w:r w:rsidRPr="00755E02">
              <w:rPr>
                <w:rFonts w:asciiTheme="minorHAnsi" w:hAnsiTheme="minorHAnsi" w:cstheme="minorHAnsi"/>
                <w:b/>
                <w:sz w:val="24"/>
                <w:lang w:val="ru-RU"/>
              </w:rPr>
              <w:tab/>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F735F3" w:rsidP="00D971F1">
            <w:pPr>
              <w:jc w:val="right"/>
              <w:rPr>
                <w:rFonts w:asciiTheme="minorHAnsi" w:hAnsiTheme="minorHAnsi" w:cstheme="minorHAnsi"/>
                <w:b/>
                <w:sz w:val="24"/>
                <w:lang w:val="ru-RU"/>
              </w:rPr>
            </w:pPr>
            <w:r>
              <w:rPr>
                <w:rFonts w:asciiTheme="minorHAnsi" w:hAnsiTheme="minorHAnsi" w:cstheme="minorHAnsi"/>
                <w:b/>
                <w:sz w:val="24"/>
                <w:lang w:val="ru-RU"/>
              </w:rPr>
              <w:t>9,063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F735F3" w:rsidP="00D971F1">
            <w:pPr>
              <w:jc w:val="right"/>
              <w:rPr>
                <w:rFonts w:asciiTheme="minorHAnsi" w:hAnsiTheme="minorHAnsi" w:cstheme="minorHAnsi"/>
                <w:b/>
                <w:sz w:val="24"/>
                <w:lang w:val="ru-RU"/>
              </w:rPr>
            </w:pPr>
            <w:r>
              <w:rPr>
                <w:rFonts w:asciiTheme="minorHAnsi" w:hAnsiTheme="minorHAnsi" w:cstheme="minorHAnsi"/>
                <w:b/>
                <w:sz w:val="24"/>
                <w:lang w:val="ru-RU"/>
              </w:rPr>
              <w:t>9,063</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lastRenderedPageBreak/>
              <w:t>714400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sz w:val="24"/>
                <w:lang w:val="ru-RU"/>
              </w:rPr>
            </w:pPr>
            <w:r w:rsidRPr="00755E02">
              <w:rPr>
                <w:rFonts w:asciiTheme="minorHAnsi" w:hAnsiTheme="minorHAnsi" w:cstheme="minorHAnsi"/>
                <w:sz w:val="24"/>
                <w:lang w:val="ru-RU"/>
              </w:rPr>
              <w:t>Порези на појединачне услуге</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A26460" w:rsidRDefault="00D11ED5" w:rsidP="00D971F1">
            <w:pPr>
              <w:jc w:val="right"/>
              <w:rPr>
                <w:rFonts w:asciiTheme="minorHAnsi" w:hAnsiTheme="minorHAnsi" w:cstheme="minorHAnsi"/>
                <w:sz w:val="24"/>
                <w:lang w:val="sr-Cyrl-RS"/>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rPr>
            </w:pP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C40B40"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sz w:val="24"/>
                <w:lang w:val="ru-RU"/>
              </w:rPr>
            </w:pPr>
            <w:r w:rsidRPr="00755E02">
              <w:rPr>
                <w:rFonts w:asciiTheme="minorHAnsi" w:hAnsiTheme="minorHAnsi" w:cstheme="minorHAnsi"/>
                <w:sz w:val="24"/>
                <w:lang w:val="ru-RU"/>
              </w:rPr>
              <w:t>714500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rPr>
                <w:rFonts w:asciiTheme="minorHAnsi" w:hAnsiTheme="minorHAnsi" w:cstheme="minorHAnsi"/>
                <w:sz w:val="24"/>
                <w:lang w:val="ru-RU"/>
              </w:rPr>
            </w:pPr>
            <w:r w:rsidRPr="00755E02">
              <w:rPr>
                <w:rFonts w:asciiTheme="minorHAnsi" w:hAnsiTheme="minorHAnsi" w:cstheme="minorHAnsi"/>
                <w:sz w:val="24"/>
                <w:lang w:val="ru-RU"/>
              </w:rPr>
              <w:t>Порези, таксе и накнаде за употребу добара</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sz w:val="24"/>
                <w:lang w:val="ru-RU"/>
              </w:rPr>
            </w:pPr>
          </w:p>
          <w:p w:rsidR="00C40B40" w:rsidRPr="008D7879" w:rsidRDefault="00AB4A59" w:rsidP="00D971F1">
            <w:pPr>
              <w:jc w:val="right"/>
              <w:rPr>
                <w:rFonts w:asciiTheme="minorHAnsi" w:hAnsiTheme="minorHAnsi" w:cstheme="minorHAnsi"/>
                <w:sz w:val="24"/>
                <w:lang w:val="sr-Cyrl-RS"/>
              </w:rPr>
            </w:pPr>
            <w:r>
              <w:rPr>
                <w:rFonts w:asciiTheme="minorHAnsi" w:hAnsiTheme="minorHAnsi" w:cstheme="minorHAnsi"/>
                <w:sz w:val="24"/>
                <w:lang w:val="sr-Cyrl-RS"/>
              </w:rPr>
              <w:t>9,063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BD5A0F" w:rsidRPr="00755E02" w:rsidRDefault="00BD5A0F" w:rsidP="00D971F1">
            <w:pPr>
              <w:jc w:val="right"/>
              <w:rPr>
                <w:rFonts w:asciiTheme="minorHAnsi" w:hAnsiTheme="minorHAnsi" w:cstheme="minorHAnsi"/>
                <w:sz w:val="24"/>
              </w:rPr>
            </w:pPr>
          </w:p>
          <w:p w:rsidR="00C40B40" w:rsidRPr="00755E02" w:rsidRDefault="00AB4A59" w:rsidP="00D971F1">
            <w:pPr>
              <w:jc w:val="right"/>
              <w:rPr>
                <w:rFonts w:asciiTheme="minorHAnsi" w:hAnsiTheme="minorHAnsi" w:cstheme="minorHAnsi"/>
                <w:sz w:val="24"/>
                <w:lang w:val="ru-RU"/>
              </w:rPr>
            </w:pPr>
            <w:r>
              <w:rPr>
                <w:rFonts w:asciiTheme="minorHAnsi" w:hAnsiTheme="minorHAnsi" w:cstheme="minorHAnsi"/>
                <w:sz w:val="24"/>
                <w:lang w:val="ru-RU"/>
              </w:rPr>
              <w:t>9,063</w:t>
            </w:r>
          </w:p>
        </w:tc>
        <w:tc>
          <w:tcPr>
            <w:tcW w:w="1260" w:type="dxa"/>
            <w:tcBorders>
              <w:left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i/>
                <w:iCs/>
                <w:sz w:val="24"/>
                <w:lang w:val="ru-RU"/>
              </w:rPr>
            </w:pPr>
          </w:p>
        </w:tc>
        <w:tc>
          <w:tcPr>
            <w:tcW w:w="1260" w:type="dxa"/>
            <w:tcBorders>
              <w:left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i/>
                <w:iCs/>
                <w:sz w:val="24"/>
                <w:lang w:val="ru-RU"/>
              </w:rPr>
            </w:pPr>
          </w:p>
        </w:tc>
      </w:tr>
      <w:tr w:rsidR="00D11ED5" w:rsidRPr="00755E02" w:rsidTr="00534633">
        <w:trPr>
          <w:trHeight w:val="129"/>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730000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Донације и трансфери</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AB4A59" w:rsidP="00D971F1">
            <w:pPr>
              <w:jc w:val="right"/>
              <w:rPr>
                <w:rFonts w:asciiTheme="minorHAnsi" w:hAnsiTheme="minorHAnsi" w:cstheme="minorHAnsi"/>
                <w:b/>
                <w:sz w:val="24"/>
                <w:lang w:val="ru-RU"/>
              </w:rPr>
            </w:pPr>
            <w:r>
              <w:rPr>
                <w:rFonts w:asciiTheme="minorHAnsi" w:hAnsiTheme="minorHAnsi" w:cstheme="minorHAnsi"/>
                <w:b/>
                <w:sz w:val="24"/>
                <w:lang w:val="ru-RU"/>
              </w:rPr>
              <w:t>55,608</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AB4A59" w:rsidP="00D971F1">
            <w:pPr>
              <w:jc w:val="right"/>
              <w:rPr>
                <w:rFonts w:asciiTheme="minorHAnsi" w:hAnsiTheme="minorHAnsi" w:cstheme="minorHAnsi"/>
                <w:b/>
                <w:sz w:val="24"/>
              </w:rPr>
            </w:pPr>
            <w:r>
              <w:rPr>
                <w:rFonts w:asciiTheme="minorHAnsi" w:hAnsiTheme="minorHAnsi" w:cstheme="minorHAnsi"/>
                <w:b/>
                <w:sz w:val="24"/>
                <w:lang w:val="sr-Cyrl-RS"/>
              </w:rPr>
              <w:t>55,000</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iCs/>
                <w:sz w:val="24"/>
                <w:lang w:val="sr-Cyrl-RS"/>
              </w:rPr>
            </w:pPr>
          </w:p>
        </w:tc>
        <w:tc>
          <w:tcPr>
            <w:tcW w:w="1260" w:type="dxa"/>
            <w:tcBorders>
              <w:left w:val="single" w:sz="6" w:space="0" w:color="000000"/>
              <w:right w:val="single" w:sz="6" w:space="0" w:color="000000"/>
            </w:tcBorders>
            <w:shd w:val="clear" w:color="auto" w:fill="auto"/>
          </w:tcPr>
          <w:p w:rsidR="00D11ED5" w:rsidRPr="00755E02" w:rsidRDefault="00AB4A59" w:rsidP="00D971F1">
            <w:pPr>
              <w:jc w:val="right"/>
              <w:rPr>
                <w:rFonts w:asciiTheme="minorHAnsi" w:hAnsiTheme="minorHAnsi" w:cstheme="minorHAnsi"/>
                <w:b/>
                <w:iCs/>
                <w:sz w:val="24"/>
                <w:lang w:val="sr-Cyrl-RS"/>
              </w:rPr>
            </w:pPr>
            <w:r>
              <w:rPr>
                <w:rFonts w:asciiTheme="minorHAnsi" w:hAnsiTheme="minorHAnsi" w:cstheme="minorHAnsi"/>
                <w:b/>
                <w:iCs/>
                <w:sz w:val="24"/>
                <w:lang w:val="sr-Cyrl-RS"/>
              </w:rPr>
              <w:t>608</w:t>
            </w:r>
          </w:p>
        </w:tc>
      </w:tr>
      <w:tr w:rsidR="00D11ED5" w:rsidRPr="00755E02" w:rsidTr="00534633">
        <w:trPr>
          <w:trHeight w:val="129"/>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732000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Донације и помоћи од међународних организација</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b/>
                <w:sz w:val="24"/>
                <w:lang w:val="ru-RU"/>
              </w:rPr>
            </w:pPr>
          </w:p>
          <w:p w:rsidR="00D11ED5" w:rsidRPr="00755E02" w:rsidRDefault="00D11ED5" w:rsidP="00D971F1">
            <w:pPr>
              <w:jc w:val="right"/>
              <w:rPr>
                <w:rFonts w:asciiTheme="minorHAnsi" w:hAnsiTheme="minorHAnsi" w:cstheme="minorHAnsi"/>
                <w:b/>
                <w:sz w:val="24"/>
                <w:lang w:val="ru-RU"/>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p>
        </w:tc>
        <w:tc>
          <w:tcPr>
            <w:tcW w:w="1260" w:type="dxa"/>
            <w:tcBorders>
              <w:left w:val="single" w:sz="6" w:space="0" w:color="000000"/>
              <w:right w:val="single" w:sz="6" w:space="0" w:color="000000"/>
            </w:tcBorders>
            <w:shd w:val="clear" w:color="auto" w:fill="auto"/>
          </w:tcPr>
          <w:p w:rsidR="005907EF" w:rsidRPr="00755E02" w:rsidRDefault="005907EF" w:rsidP="00D971F1">
            <w:pPr>
              <w:jc w:val="right"/>
              <w:rPr>
                <w:rFonts w:asciiTheme="minorHAnsi" w:hAnsiTheme="minorHAnsi" w:cstheme="minorHAnsi"/>
                <w:b/>
                <w:sz w:val="24"/>
                <w:lang w:val="ru-RU"/>
              </w:rPr>
            </w:pPr>
          </w:p>
          <w:p w:rsidR="00D11ED5" w:rsidRPr="00755E02" w:rsidRDefault="00D11ED5" w:rsidP="00D971F1">
            <w:pPr>
              <w:jc w:val="right"/>
              <w:rPr>
                <w:rFonts w:asciiTheme="minorHAnsi" w:hAnsiTheme="minorHAnsi" w:cstheme="minorHAnsi"/>
                <w:b/>
                <w:i/>
                <w:iCs/>
                <w:sz w:val="24"/>
                <w:lang w:val="ru-RU"/>
              </w:rPr>
            </w:pP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i/>
                <w:iCs/>
                <w:sz w:val="24"/>
                <w:lang w:val="ru-RU"/>
              </w:rPr>
            </w:pPr>
          </w:p>
        </w:tc>
      </w:tr>
      <w:tr w:rsidR="00D11ED5" w:rsidRPr="00755E02" w:rsidTr="00534633">
        <w:trPr>
          <w:trHeight w:val="129"/>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732100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sz w:val="24"/>
                <w:lang w:val="ru-RU"/>
              </w:rPr>
            </w:pPr>
            <w:r w:rsidRPr="00755E02">
              <w:rPr>
                <w:rFonts w:asciiTheme="minorHAnsi" w:hAnsiTheme="minorHAnsi" w:cstheme="minorHAnsi"/>
                <w:sz w:val="24"/>
                <w:lang w:val="ru-RU"/>
              </w:rPr>
              <w:t>Текуће донације од међународних организација</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sz w:val="24"/>
                <w:lang w:val="ru-RU"/>
              </w:rPr>
            </w:pPr>
          </w:p>
          <w:p w:rsidR="00D11ED5" w:rsidRPr="00755E02" w:rsidRDefault="00D11ED5" w:rsidP="00D971F1">
            <w:pPr>
              <w:jc w:val="right"/>
              <w:rPr>
                <w:rFonts w:asciiTheme="minorHAnsi" w:hAnsiTheme="minorHAnsi" w:cstheme="minorHAnsi"/>
                <w:sz w:val="24"/>
                <w:lang w:val="ru-RU"/>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w:t>
            </w:r>
          </w:p>
        </w:tc>
        <w:tc>
          <w:tcPr>
            <w:tcW w:w="1260" w:type="dxa"/>
            <w:tcBorders>
              <w:left w:val="single" w:sz="6" w:space="0" w:color="000000"/>
              <w:right w:val="single" w:sz="6" w:space="0" w:color="000000"/>
            </w:tcBorders>
            <w:shd w:val="clear" w:color="auto" w:fill="auto"/>
          </w:tcPr>
          <w:p w:rsidR="005907EF" w:rsidRPr="00755E02" w:rsidRDefault="005907EF" w:rsidP="00D971F1">
            <w:pPr>
              <w:jc w:val="right"/>
              <w:rPr>
                <w:rFonts w:asciiTheme="minorHAnsi" w:hAnsiTheme="minorHAnsi" w:cstheme="minorHAnsi"/>
                <w:iCs/>
                <w:sz w:val="24"/>
                <w:lang w:val="ru-RU"/>
              </w:rPr>
            </w:pPr>
          </w:p>
          <w:p w:rsidR="00D11ED5" w:rsidRPr="00755E02" w:rsidRDefault="00D11ED5" w:rsidP="00D971F1">
            <w:pPr>
              <w:jc w:val="right"/>
              <w:rPr>
                <w:rFonts w:asciiTheme="minorHAnsi" w:hAnsiTheme="minorHAnsi" w:cstheme="minorHAnsi"/>
                <w:iCs/>
                <w:sz w:val="24"/>
                <w:lang w:val="ru-RU"/>
              </w:rPr>
            </w:pP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i/>
                <w:iCs/>
                <w:sz w:val="24"/>
                <w:lang w:val="ru-RU"/>
              </w:rPr>
            </w:pP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733000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F34B54"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 xml:space="preserve">трансфери од других нивоа власти </w:t>
            </w:r>
          </w:p>
          <w:p w:rsidR="00D11ED5" w:rsidRPr="00755E02" w:rsidRDefault="00D11ED5" w:rsidP="00F34B54">
            <w:pPr>
              <w:rPr>
                <w:rFonts w:asciiTheme="minorHAnsi" w:hAnsiTheme="minorHAnsi" w:cstheme="minorHAnsi"/>
                <w:sz w:val="24"/>
                <w:lang w:val="ru-RU"/>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b/>
                <w:sz w:val="24"/>
                <w:lang w:val="ru-RU"/>
              </w:rPr>
            </w:pPr>
          </w:p>
          <w:p w:rsidR="00F34B54" w:rsidRPr="00755E02" w:rsidRDefault="00F34B54" w:rsidP="00D971F1">
            <w:pPr>
              <w:jc w:val="right"/>
              <w:rPr>
                <w:rFonts w:asciiTheme="minorHAnsi" w:hAnsiTheme="minorHAnsi" w:cstheme="minorHAnsi"/>
                <w:b/>
                <w:sz w:val="24"/>
                <w:lang w:val="ru-RU"/>
              </w:rPr>
            </w:pPr>
          </w:p>
          <w:p w:rsidR="00D11ED5" w:rsidRPr="00755E02" w:rsidRDefault="00DF2B96" w:rsidP="00D971F1">
            <w:pPr>
              <w:jc w:val="right"/>
              <w:rPr>
                <w:rFonts w:asciiTheme="minorHAnsi" w:hAnsiTheme="minorHAnsi" w:cstheme="minorHAnsi"/>
                <w:b/>
                <w:sz w:val="24"/>
                <w:lang w:val="ru-RU"/>
              </w:rPr>
            </w:pPr>
            <w:r>
              <w:rPr>
                <w:rFonts w:asciiTheme="minorHAnsi" w:hAnsiTheme="minorHAnsi" w:cstheme="minorHAnsi"/>
                <w:b/>
                <w:sz w:val="24"/>
                <w:lang w:val="ru-RU"/>
              </w:rPr>
              <w:t>55,608</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F34B54" w:rsidRPr="00755E02" w:rsidRDefault="00F34B54" w:rsidP="00D971F1">
            <w:pPr>
              <w:jc w:val="right"/>
              <w:rPr>
                <w:rFonts w:asciiTheme="minorHAnsi" w:hAnsiTheme="minorHAnsi" w:cstheme="minorHAnsi"/>
                <w:b/>
                <w:sz w:val="24"/>
                <w:lang w:val="ru-RU"/>
              </w:rPr>
            </w:pPr>
          </w:p>
          <w:p w:rsidR="00F34B54" w:rsidRPr="00755E02" w:rsidRDefault="00F34B54" w:rsidP="00D971F1">
            <w:pPr>
              <w:jc w:val="right"/>
              <w:rPr>
                <w:rFonts w:asciiTheme="minorHAnsi" w:hAnsiTheme="minorHAnsi" w:cstheme="minorHAnsi"/>
                <w:b/>
                <w:sz w:val="24"/>
                <w:lang w:val="ru-RU"/>
              </w:rPr>
            </w:pPr>
          </w:p>
          <w:p w:rsidR="00C40B40" w:rsidRPr="00755E02" w:rsidRDefault="00DF2B96" w:rsidP="00D971F1">
            <w:pPr>
              <w:jc w:val="right"/>
              <w:rPr>
                <w:rFonts w:asciiTheme="minorHAnsi" w:hAnsiTheme="minorHAnsi" w:cstheme="minorHAnsi"/>
                <w:b/>
                <w:sz w:val="24"/>
                <w:lang w:val="sr-Cyrl-RS"/>
              </w:rPr>
            </w:pPr>
            <w:r>
              <w:rPr>
                <w:rFonts w:asciiTheme="minorHAnsi" w:hAnsiTheme="minorHAnsi" w:cstheme="minorHAnsi"/>
                <w:b/>
                <w:sz w:val="24"/>
                <w:lang w:val="sr-Cyrl-RS"/>
              </w:rPr>
              <w:t>55,000</w:t>
            </w:r>
          </w:p>
          <w:p w:rsidR="00D11ED5" w:rsidRPr="00755E02" w:rsidRDefault="00D11ED5" w:rsidP="00D971F1">
            <w:pPr>
              <w:jc w:val="right"/>
              <w:rPr>
                <w:rFonts w:asciiTheme="minorHAnsi" w:hAnsiTheme="minorHAnsi" w:cstheme="minorHAnsi"/>
                <w:b/>
                <w:sz w:val="24"/>
                <w:lang w:val="ru-RU"/>
              </w:rPr>
            </w:pP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Cs/>
                <w:sz w:val="24"/>
                <w:lang w:val="ru-RU"/>
              </w:rPr>
            </w:pPr>
          </w:p>
        </w:tc>
        <w:tc>
          <w:tcPr>
            <w:tcW w:w="1260" w:type="dxa"/>
            <w:tcBorders>
              <w:left w:val="single" w:sz="6" w:space="0" w:color="000000"/>
              <w:right w:val="single" w:sz="6" w:space="0" w:color="000000"/>
            </w:tcBorders>
            <w:shd w:val="clear" w:color="auto" w:fill="auto"/>
          </w:tcPr>
          <w:p w:rsidR="00F34B54" w:rsidRPr="00755E02" w:rsidRDefault="00F34B54" w:rsidP="00D971F1">
            <w:pPr>
              <w:jc w:val="right"/>
              <w:rPr>
                <w:rFonts w:asciiTheme="minorHAnsi" w:hAnsiTheme="minorHAnsi" w:cstheme="minorHAnsi"/>
                <w:b/>
                <w:iCs/>
                <w:sz w:val="24"/>
                <w:lang w:val="ru-RU"/>
              </w:rPr>
            </w:pPr>
          </w:p>
          <w:p w:rsidR="00F34B54" w:rsidRPr="00755E02" w:rsidRDefault="00F34B54" w:rsidP="00D971F1">
            <w:pPr>
              <w:jc w:val="right"/>
              <w:rPr>
                <w:rFonts w:asciiTheme="minorHAnsi" w:hAnsiTheme="minorHAnsi" w:cstheme="minorHAnsi"/>
                <w:b/>
                <w:iCs/>
                <w:sz w:val="24"/>
                <w:lang w:val="ru-RU"/>
              </w:rPr>
            </w:pPr>
          </w:p>
          <w:p w:rsidR="00D11ED5" w:rsidRPr="00755E02" w:rsidRDefault="00DF2B96" w:rsidP="00D971F1">
            <w:pPr>
              <w:jc w:val="right"/>
              <w:rPr>
                <w:rFonts w:asciiTheme="minorHAnsi" w:hAnsiTheme="minorHAnsi" w:cstheme="minorHAnsi"/>
                <w:b/>
                <w:iCs/>
                <w:sz w:val="24"/>
                <w:lang w:val="sr-Cyrl-RS"/>
              </w:rPr>
            </w:pPr>
            <w:r>
              <w:rPr>
                <w:rFonts w:asciiTheme="minorHAnsi" w:hAnsiTheme="minorHAnsi" w:cstheme="minorHAnsi"/>
                <w:b/>
                <w:iCs/>
                <w:sz w:val="24"/>
                <w:lang w:val="sr-Cyrl-RS"/>
              </w:rPr>
              <w:t>608</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733100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sz w:val="24"/>
                <w:lang w:val="ru-RU"/>
              </w:rPr>
            </w:pPr>
            <w:r w:rsidRPr="00755E02">
              <w:rPr>
                <w:rFonts w:asciiTheme="minorHAnsi" w:hAnsiTheme="minorHAnsi" w:cstheme="minorHAnsi"/>
                <w:sz w:val="24"/>
                <w:lang w:val="ru-RU"/>
              </w:rPr>
              <w:t>Текући трансфери од других нивоа власти</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5C53C6" w:rsidRPr="00755E02" w:rsidRDefault="005C53C6" w:rsidP="00D971F1">
            <w:pPr>
              <w:jc w:val="right"/>
              <w:rPr>
                <w:rFonts w:asciiTheme="minorHAnsi" w:hAnsiTheme="minorHAnsi" w:cstheme="minorHAnsi"/>
                <w:sz w:val="24"/>
                <w:lang w:val="ru-RU"/>
              </w:rPr>
            </w:pPr>
          </w:p>
          <w:p w:rsidR="00D11ED5" w:rsidRPr="00755E02" w:rsidRDefault="00DF2B96" w:rsidP="00D971F1">
            <w:pPr>
              <w:jc w:val="right"/>
              <w:rPr>
                <w:rFonts w:asciiTheme="minorHAnsi" w:hAnsiTheme="minorHAnsi" w:cstheme="minorHAnsi"/>
                <w:sz w:val="24"/>
                <w:lang w:val="ru-RU"/>
              </w:rPr>
            </w:pPr>
            <w:r>
              <w:rPr>
                <w:rFonts w:asciiTheme="minorHAnsi" w:hAnsiTheme="minorHAnsi" w:cstheme="minorHAnsi"/>
                <w:sz w:val="24"/>
                <w:lang w:val="ru-RU"/>
              </w:rPr>
              <w:t>55,608</w:t>
            </w:r>
          </w:p>
          <w:p w:rsidR="005C53C6" w:rsidRPr="00755E02" w:rsidRDefault="005C53C6" w:rsidP="00D971F1">
            <w:pPr>
              <w:jc w:val="right"/>
              <w:rPr>
                <w:rFonts w:asciiTheme="minorHAnsi" w:hAnsiTheme="minorHAnsi" w:cstheme="minorHAnsi"/>
                <w:sz w:val="24"/>
                <w:lang w:val="ru-RU"/>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sz w:val="24"/>
                <w:lang w:val="ru-RU"/>
              </w:rPr>
            </w:pPr>
          </w:p>
          <w:p w:rsidR="00D11ED5" w:rsidRPr="00755E02" w:rsidRDefault="00DF2B96" w:rsidP="00D971F1">
            <w:pPr>
              <w:jc w:val="right"/>
              <w:rPr>
                <w:rFonts w:asciiTheme="minorHAnsi" w:hAnsiTheme="minorHAnsi" w:cstheme="minorHAnsi"/>
                <w:sz w:val="24"/>
                <w:lang w:val="sr-Cyrl-RS"/>
              </w:rPr>
            </w:pPr>
            <w:r>
              <w:rPr>
                <w:rFonts w:asciiTheme="minorHAnsi" w:hAnsiTheme="minorHAnsi" w:cstheme="minorHAnsi"/>
                <w:sz w:val="24"/>
                <w:lang w:val="sr-Cyrl-RS"/>
              </w:rPr>
              <w:t>55,000</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Cs/>
                <w:sz w:val="24"/>
                <w:lang w:val="ru-RU"/>
              </w:rPr>
            </w:pPr>
          </w:p>
        </w:tc>
        <w:tc>
          <w:tcPr>
            <w:tcW w:w="1260" w:type="dxa"/>
            <w:tcBorders>
              <w:left w:val="single" w:sz="6" w:space="0" w:color="000000"/>
              <w:right w:val="single" w:sz="6" w:space="0" w:color="000000"/>
            </w:tcBorders>
            <w:shd w:val="clear" w:color="auto" w:fill="auto"/>
          </w:tcPr>
          <w:p w:rsidR="00634FF8" w:rsidRPr="00755E02" w:rsidRDefault="00634FF8" w:rsidP="00D971F1">
            <w:pPr>
              <w:jc w:val="right"/>
              <w:rPr>
                <w:rFonts w:asciiTheme="minorHAnsi" w:hAnsiTheme="minorHAnsi" w:cstheme="minorHAnsi"/>
                <w:iCs/>
                <w:sz w:val="24"/>
              </w:rPr>
            </w:pPr>
          </w:p>
          <w:p w:rsidR="00D11ED5" w:rsidRPr="00755E02" w:rsidRDefault="00DF2B96" w:rsidP="00DF2B96">
            <w:pPr>
              <w:jc w:val="right"/>
              <w:rPr>
                <w:rFonts w:asciiTheme="minorHAnsi" w:hAnsiTheme="minorHAnsi" w:cstheme="minorHAnsi"/>
                <w:iCs/>
                <w:sz w:val="24"/>
                <w:lang w:val="sr-Cyrl-RS"/>
              </w:rPr>
            </w:pPr>
            <w:r>
              <w:rPr>
                <w:rFonts w:asciiTheme="minorHAnsi" w:hAnsiTheme="minorHAnsi" w:cstheme="minorHAnsi"/>
                <w:iCs/>
                <w:sz w:val="24"/>
                <w:lang w:val="sr-Cyrl-RS"/>
              </w:rPr>
              <w:t>608</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740000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 xml:space="preserve">Други приходи </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535F36" w:rsidP="00D971F1">
            <w:pPr>
              <w:jc w:val="right"/>
              <w:rPr>
                <w:rFonts w:asciiTheme="minorHAnsi" w:hAnsiTheme="minorHAnsi" w:cstheme="minorHAnsi"/>
                <w:b/>
                <w:sz w:val="24"/>
                <w:lang w:val="ru-RU"/>
              </w:rPr>
            </w:pPr>
            <w:r>
              <w:rPr>
                <w:rFonts w:asciiTheme="minorHAnsi" w:hAnsiTheme="minorHAnsi" w:cstheme="minorHAnsi"/>
                <w:b/>
                <w:sz w:val="24"/>
                <w:lang w:val="ru-RU"/>
              </w:rPr>
              <w:t>1,925</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535F36" w:rsidP="00F34B54">
            <w:pPr>
              <w:jc w:val="right"/>
              <w:rPr>
                <w:rFonts w:asciiTheme="minorHAnsi" w:hAnsiTheme="minorHAnsi" w:cstheme="minorHAnsi"/>
                <w:b/>
                <w:sz w:val="24"/>
                <w:lang w:val="ru-RU"/>
              </w:rPr>
            </w:pPr>
            <w:r>
              <w:rPr>
                <w:rFonts w:asciiTheme="minorHAnsi" w:hAnsiTheme="minorHAnsi" w:cstheme="minorHAnsi"/>
                <w:b/>
                <w:sz w:val="24"/>
                <w:lang w:val="ru-RU"/>
              </w:rPr>
              <w:t>1,925</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iCs/>
                <w:sz w:val="24"/>
                <w:lang w:val="ru-RU"/>
              </w:rPr>
            </w:pP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741000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Приходи од имовине</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535F36" w:rsidP="00D971F1">
            <w:pPr>
              <w:jc w:val="right"/>
              <w:rPr>
                <w:rFonts w:asciiTheme="minorHAnsi" w:hAnsiTheme="minorHAnsi" w:cstheme="minorHAnsi"/>
                <w:b/>
                <w:sz w:val="24"/>
                <w:lang w:val="ru-RU"/>
              </w:rPr>
            </w:pPr>
            <w:r>
              <w:rPr>
                <w:rFonts w:asciiTheme="minorHAnsi" w:hAnsiTheme="minorHAnsi" w:cstheme="minorHAnsi"/>
                <w:b/>
                <w:sz w:val="24"/>
                <w:lang w:val="ru-RU"/>
              </w:rPr>
              <w:t>1,182</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535F36" w:rsidP="00D971F1">
            <w:pPr>
              <w:jc w:val="right"/>
              <w:rPr>
                <w:rFonts w:asciiTheme="minorHAnsi" w:hAnsiTheme="minorHAnsi" w:cstheme="minorHAnsi"/>
                <w:b/>
                <w:sz w:val="24"/>
                <w:lang w:val="ru-RU"/>
              </w:rPr>
            </w:pPr>
            <w:r>
              <w:rPr>
                <w:rFonts w:asciiTheme="minorHAnsi" w:hAnsiTheme="minorHAnsi" w:cstheme="minorHAnsi"/>
                <w:b/>
                <w:sz w:val="24"/>
                <w:lang w:val="ru-RU"/>
              </w:rPr>
              <w:t>1,182</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Cs/>
                <w:sz w:val="24"/>
                <w:lang w:val="ru-RU"/>
              </w:rPr>
            </w:pP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741100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sz w:val="24"/>
                <w:lang w:val="ru-RU"/>
              </w:rPr>
            </w:pPr>
            <w:r w:rsidRPr="00755E02">
              <w:rPr>
                <w:rFonts w:asciiTheme="minorHAnsi" w:hAnsiTheme="minorHAnsi" w:cstheme="minorHAnsi"/>
                <w:sz w:val="24"/>
                <w:lang w:val="ru-RU"/>
              </w:rPr>
              <w:t>Камате</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535F36" w:rsidP="00D971F1">
            <w:pPr>
              <w:jc w:val="right"/>
              <w:rPr>
                <w:rFonts w:asciiTheme="minorHAnsi" w:hAnsiTheme="minorHAnsi" w:cstheme="minorHAnsi"/>
                <w:sz w:val="24"/>
                <w:lang w:val="ru-RU"/>
              </w:rPr>
            </w:pPr>
            <w:r>
              <w:rPr>
                <w:rFonts w:asciiTheme="minorHAnsi" w:hAnsiTheme="minorHAnsi" w:cstheme="minorHAnsi"/>
                <w:sz w:val="24"/>
                <w:lang w:val="ru-RU"/>
              </w:rPr>
              <w:t>1,182</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535F36" w:rsidP="00D971F1">
            <w:pPr>
              <w:jc w:val="right"/>
              <w:rPr>
                <w:rFonts w:asciiTheme="minorHAnsi" w:hAnsiTheme="minorHAnsi" w:cstheme="minorHAnsi"/>
                <w:sz w:val="24"/>
                <w:lang w:val="ru-RU"/>
              </w:rPr>
            </w:pPr>
            <w:r>
              <w:rPr>
                <w:rFonts w:asciiTheme="minorHAnsi" w:hAnsiTheme="minorHAnsi" w:cstheme="minorHAnsi"/>
                <w:sz w:val="24"/>
                <w:lang w:val="ru-RU"/>
              </w:rPr>
              <w:t>1,182</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741500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tabs>
                <w:tab w:val="right" w:pos="3406"/>
              </w:tabs>
              <w:rPr>
                <w:rFonts w:asciiTheme="minorHAnsi" w:hAnsiTheme="minorHAnsi" w:cstheme="minorHAnsi"/>
                <w:sz w:val="24"/>
                <w:lang w:val="ru-RU"/>
              </w:rPr>
            </w:pPr>
            <w:r w:rsidRPr="00755E02">
              <w:rPr>
                <w:rFonts w:asciiTheme="minorHAnsi" w:hAnsiTheme="minorHAnsi" w:cstheme="minorHAnsi"/>
                <w:sz w:val="24"/>
                <w:lang w:val="ru-RU"/>
              </w:rPr>
              <w:t xml:space="preserve">Закуп непроизводне имовине </w:t>
            </w:r>
            <w:r w:rsidRPr="00755E02">
              <w:rPr>
                <w:rFonts w:asciiTheme="minorHAnsi" w:hAnsiTheme="minorHAnsi" w:cstheme="minorHAnsi"/>
                <w:sz w:val="24"/>
                <w:lang w:val="ru-RU"/>
              </w:rPr>
              <w:tab/>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sr-Cyrl-RS"/>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sr-Cyrl-RS"/>
              </w:rPr>
            </w:pP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742000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 xml:space="preserve">Приходи од продаје добара и услуга </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b/>
                <w:sz w:val="24"/>
                <w:lang w:val="ru-RU"/>
              </w:rPr>
            </w:pPr>
          </w:p>
          <w:p w:rsidR="00D11ED5" w:rsidRPr="00755E02" w:rsidRDefault="00535F36" w:rsidP="00D971F1">
            <w:pPr>
              <w:jc w:val="right"/>
              <w:rPr>
                <w:rFonts w:asciiTheme="minorHAnsi" w:hAnsiTheme="minorHAnsi" w:cstheme="minorHAnsi"/>
                <w:b/>
                <w:sz w:val="24"/>
                <w:lang w:val="ru-RU"/>
              </w:rPr>
            </w:pPr>
            <w:r>
              <w:rPr>
                <w:rFonts w:asciiTheme="minorHAnsi" w:hAnsiTheme="minorHAnsi" w:cstheme="minorHAnsi"/>
                <w:b/>
                <w:sz w:val="24"/>
                <w:lang w:val="ru-RU"/>
              </w:rPr>
              <w:t>32</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F34B54" w:rsidRPr="00755E02" w:rsidRDefault="00F34B54" w:rsidP="00D971F1">
            <w:pPr>
              <w:jc w:val="right"/>
              <w:rPr>
                <w:rFonts w:asciiTheme="minorHAnsi" w:hAnsiTheme="minorHAnsi" w:cstheme="minorHAnsi"/>
                <w:b/>
                <w:sz w:val="24"/>
                <w:lang w:val="ru-RU"/>
              </w:rPr>
            </w:pPr>
          </w:p>
          <w:p w:rsidR="00D11ED5" w:rsidRPr="00755E02" w:rsidRDefault="00535F36" w:rsidP="00F34B54">
            <w:pPr>
              <w:jc w:val="right"/>
              <w:rPr>
                <w:rFonts w:asciiTheme="minorHAnsi" w:hAnsiTheme="minorHAnsi" w:cstheme="minorHAnsi"/>
                <w:b/>
                <w:sz w:val="24"/>
                <w:lang w:val="ru-RU"/>
              </w:rPr>
            </w:pPr>
            <w:r>
              <w:rPr>
                <w:rFonts w:asciiTheme="minorHAnsi" w:hAnsiTheme="minorHAnsi" w:cstheme="minorHAnsi"/>
                <w:b/>
                <w:sz w:val="24"/>
                <w:lang w:val="ru-RU"/>
              </w:rPr>
              <w:t>32</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C40B40" w:rsidP="00D971F1">
            <w:pPr>
              <w:jc w:val="right"/>
              <w:rPr>
                <w:rFonts w:asciiTheme="minorHAnsi" w:hAnsiTheme="minorHAnsi" w:cstheme="minorHAnsi"/>
                <w:sz w:val="24"/>
                <w:lang w:val="ru-RU"/>
              </w:rPr>
            </w:pPr>
            <w:r w:rsidRPr="00755E02">
              <w:rPr>
                <w:rFonts w:asciiTheme="minorHAnsi" w:hAnsiTheme="minorHAnsi" w:cstheme="minorHAnsi"/>
                <w:sz w:val="24"/>
                <w:lang w:val="ru-RU"/>
              </w:rPr>
              <w:t>7422</w:t>
            </w:r>
            <w:r w:rsidR="00D11ED5" w:rsidRPr="00755E02">
              <w:rPr>
                <w:rFonts w:asciiTheme="minorHAnsi" w:hAnsiTheme="minorHAnsi" w:cstheme="minorHAnsi"/>
                <w:sz w:val="24"/>
                <w:lang w:val="ru-RU"/>
              </w:rPr>
              <w:t>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C40B40" w:rsidP="00D971F1">
            <w:pPr>
              <w:rPr>
                <w:rFonts w:asciiTheme="minorHAnsi" w:hAnsiTheme="minorHAnsi" w:cstheme="minorHAnsi"/>
                <w:sz w:val="24"/>
                <w:lang w:val="ru-RU"/>
              </w:rPr>
            </w:pPr>
            <w:r w:rsidRPr="00755E02">
              <w:rPr>
                <w:rFonts w:asciiTheme="minorHAnsi" w:hAnsiTheme="minorHAnsi" w:cstheme="minorHAnsi"/>
                <w:sz w:val="24"/>
                <w:lang w:val="ru-RU"/>
              </w:rPr>
              <w:t>Таксе и накнаде</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535F36" w:rsidP="00D971F1">
            <w:pPr>
              <w:jc w:val="right"/>
              <w:rPr>
                <w:rFonts w:asciiTheme="minorHAnsi" w:hAnsiTheme="minorHAnsi" w:cstheme="minorHAnsi"/>
                <w:sz w:val="24"/>
                <w:lang w:val="sr-Cyrl-CS"/>
              </w:rPr>
            </w:pPr>
            <w:r>
              <w:rPr>
                <w:rFonts w:asciiTheme="minorHAnsi" w:hAnsiTheme="minorHAnsi" w:cstheme="minorHAnsi"/>
                <w:sz w:val="24"/>
                <w:lang w:val="sr-Cyrl-CS"/>
              </w:rPr>
              <w:t>32</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535F36" w:rsidP="00D971F1">
            <w:pPr>
              <w:jc w:val="right"/>
              <w:rPr>
                <w:rFonts w:asciiTheme="minorHAnsi" w:hAnsiTheme="minorHAnsi" w:cstheme="minorHAnsi"/>
                <w:sz w:val="24"/>
                <w:lang w:val="sr-Cyrl-CS"/>
              </w:rPr>
            </w:pPr>
            <w:r>
              <w:rPr>
                <w:rFonts w:asciiTheme="minorHAnsi" w:hAnsiTheme="minorHAnsi" w:cstheme="minorHAnsi"/>
                <w:sz w:val="24"/>
                <w:lang w:val="sr-Cyrl-CS"/>
              </w:rPr>
              <w:t>32</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5C53C6"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5C53C6" w:rsidRPr="00755E02" w:rsidRDefault="005C53C6" w:rsidP="00D971F1">
            <w:pPr>
              <w:jc w:val="right"/>
              <w:rPr>
                <w:rFonts w:asciiTheme="minorHAnsi" w:hAnsiTheme="minorHAnsi" w:cstheme="minorHAnsi"/>
                <w:sz w:val="24"/>
                <w:lang w:val="ru-RU"/>
              </w:rPr>
            </w:pPr>
            <w:r w:rsidRPr="00755E02">
              <w:rPr>
                <w:rFonts w:asciiTheme="minorHAnsi" w:hAnsiTheme="minorHAnsi" w:cstheme="minorHAnsi"/>
                <w:sz w:val="24"/>
                <w:lang w:val="ru-RU"/>
              </w:rPr>
              <w:t>742300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5C53C6" w:rsidRPr="00755E02" w:rsidRDefault="005C53C6" w:rsidP="00D971F1">
            <w:pPr>
              <w:rPr>
                <w:rFonts w:asciiTheme="minorHAnsi" w:hAnsiTheme="minorHAnsi" w:cstheme="minorHAnsi"/>
                <w:sz w:val="24"/>
                <w:lang w:val="ru-RU"/>
              </w:rPr>
            </w:pPr>
            <w:r w:rsidRPr="00755E02">
              <w:rPr>
                <w:rFonts w:asciiTheme="minorHAnsi" w:hAnsiTheme="minorHAnsi" w:cstheme="minorHAnsi"/>
                <w:sz w:val="24"/>
                <w:lang w:val="ru-RU"/>
              </w:rPr>
              <w:t xml:space="preserve">Споредне продаје добара и услуга </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5C53C6" w:rsidRPr="00755E02" w:rsidRDefault="005C53C6" w:rsidP="00D971F1">
            <w:pPr>
              <w:jc w:val="right"/>
              <w:rPr>
                <w:rFonts w:asciiTheme="minorHAnsi" w:hAnsiTheme="minorHAnsi" w:cstheme="minorHAnsi"/>
                <w:sz w:val="24"/>
                <w:lang w:val="sr-Cyrl-CS"/>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5C53C6" w:rsidRPr="00755E02" w:rsidRDefault="005C53C6" w:rsidP="00D971F1">
            <w:pPr>
              <w:jc w:val="right"/>
              <w:rPr>
                <w:rFonts w:asciiTheme="minorHAnsi" w:hAnsiTheme="minorHAnsi" w:cstheme="minorHAnsi"/>
                <w:sz w:val="24"/>
                <w:lang w:val="sr-Cyrl-CS"/>
              </w:rPr>
            </w:pPr>
          </w:p>
        </w:tc>
        <w:tc>
          <w:tcPr>
            <w:tcW w:w="1260" w:type="dxa"/>
            <w:tcBorders>
              <w:left w:val="single" w:sz="6" w:space="0" w:color="000000"/>
              <w:right w:val="single" w:sz="6" w:space="0" w:color="000000"/>
            </w:tcBorders>
            <w:shd w:val="clear" w:color="auto" w:fill="auto"/>
          </w:tcPr>
          <w:p w:rsidR="005C53C6" w:rsidRPr="00755E02" w:rsidRDefault="005C53C6" w:rsidP="00D971F1">
            <w:pPr>
              <w:jc w:val="right"/>
              <w:rPr>
                <w:rFonts w:asciiTheme="minorHAnsi" w:hAnsiTheme="minorHAnsi" w:cstheme="minorHAnsi"/>
                <w:i/>
                <w:iCs/>
                <w:sz w:val="24"/>
                <w:lang w:val="ru-RU"/>
              </w:rPr>
            </w:pPr>
          </w:p>
        </w:tc>
        <w:tc>
          <w:tcPr>
            <w:tcW w:w="1260" w:type="dxa"/>
            <w:tcBorders>
              <w:left w:val="single" w:sz="6" w:space="0" w:color="000000"/>
              <w:right w:val="single" w:sz="6" w:space="0" w:color="000000"/>
            </w:tcBorders>
            <w:shd w:val="clear" w:color="auto" w:fill="auto"/>
          </w:tcPr>
          <w:p w:rsidR="005C53C6" w:rsidRPr="00755E02" w:rsidRDefault="005C53C6" w:rsidP="00D971F1">
            <w:pPr>
              <w:jc w:val="right"/>
              <w:rPr>
                <w:rFonts w:asciiTheme="minorHAnsi" w:hAnsiTheme="minorHAnsi" w:cstheme="minorHAnsi"/>
                <w:i/>
                <w:iCs/>
                <w:sz w:val="24"/>
                <w:lang w:val="ru-RU"/>
              </w:rPr>
            </w:pP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743000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Новчане казне и одузета имовинска корист</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b/>
                <w:sz w:val="24"/>
                <w:lang w:val="ru-RU"/>
              </w:rPr>
            </w:pPr>
          </w:p>
          <w:p w:rsidR="00D11ED5" w:rsidRPr="00755E02" w:rsidRDefault="00535F36" w:rsidP="00D971F1">
            <w:pPr>
              <w:jc w:val="right"/>
              <w:rPr>
                <w:rFonts w:asciiTheme="minorHAnsi" w:hAnsiTheme="minorHAnsi" w:cstheme="minorHAnsi"/>
                <w:b/>
                <w:sz w:val="24"/>
                <w:lang w:val="ru-RU"/>
              </w:rPr>
            </w:pPr>
            <w:r>
              <w:rPr>
                <w:rFonts w:asciiTheme="minorHAnsi" w:hAnsiTheme="minorHAnsi" w:cstheme="minorHAnsi"/>
                <w:b/>
                <w:sz w:val="24"/>
                <w:lang w:val="ru-RU"/>
              </w:rPr>
              <w:t>413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5C53C6" w:rsidRPr="00755E02" w:rsidRDefault="005C53C6" w:rsidP="00D971F1">
            <w:pPr>
              <w:jc w:val="right"/>
              <w:rPr>
                <w:rFonts w:asciiTheme="minorHAnsi" w:hAnsiTheme="minorHAnsi" w:cstheme="minorHAnsi"/>
                <w:b/>
                <w:sz w:val="24"/>
                <w:lang w:val="ru-RU"/>
              </w:rPr>
            </w:pPr>
          </w:p>
          <w:p w:rsidR="00D11ED5" w:rsidRPr="00755E02" w:rsidRDefault="00535F36" w:rsidP="00D971F1">
            <w:pPr>
              <w:jc w:val="right"/>
              <w:rPr>
                <w:rFonts w:asciiTheme="minorHAnsi" w:hAnsiTheme="minorHAnsi" w:cstheme="minorHAnsi"/>
                <w:b/>
                <w:sz w:val="24"/>
                <w:lang w:val="ru-RU"/>
              </w:rPr>
            </w:pPr>
            <w:r>
              <w:rPr>
                <w:rFonts w:asciiTheme="minorHAnsi" w:hAnsiTheme="minorHAnsi" w:cstheme="minorHAnsi"/>
                <w:b/>
                <w:sz w:val="24"/>
                <w:lang w:val="ru-RU"/>
              </w:rPr>
              <w:t>413</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D11ED5" w:rsidRPr="00755E02" w:rsidTr="00534633">
        <w:trPr>
          <w:trHeight w:val="566"/>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743300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sz w:val="24"/>
                <w:lang w:val="ru-RU"/>
              </w:rPr>
            </w:pPr>
            <w:r w:rsidRPr="00755E02">
              <w:rPr>
                <w:rFonts w:asciiTheme="minorHAnsi" w:hAnsiTheme="minorHAnsi" w:cstheme="minorHAnsi"/>
                <w:sz w:val="24"/>
                <w:lang w:val="ru-RU"/>
              </w:rPr>
              <w:t>Приходи од новч. казни и прекршаја</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sz w:val="24"/>
                <w:lang w:val="ru-RU"/>
              </w:rPr>
            </w:pPr>
          </w:p>
          <w:p w:rsidR="00D11ED5" w:rsidRPr="00755E02" w:rsidRDefault="00535F36" w:rsidP="00D971F1">
            <w:pPr>
              <w:jc w:val="right"/>
              <w:rPr>
                <w:rFonts w:asciiTheme="minorHAnsi" w:hAnsiTheme="minorHAnsi" w:cstheme="minorHAnsi"/>
                <w:sz w:val="24"/>
                <w:lang w:val="ru-RU"/>
              </w:rPr>
            </w:pPr>
            <w:r>
              <w:rPr>
                <w:rFonts w:asciiTheme="minorHAnsi" w:hAnsiTheme="minorHAnsi" w:cstheme="minorHAnsi"/>
                <w:sz w:val="24"/>
                <w:lang w:val="ru-RU"/>
              </w:rPr>
              <w:t>413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F34B54" w:rsidRPr="00755E02" w:rsidRDefault="00F34B54" w:rsidP="00D971F1">
            <w:pPr>
              <w:jc w:val="right"/>
              <w:rPr>
                <w:rFonts w:asciiTheme="minorHAnsi" w:hAnsiTheme="minorHAnsi" w:cstheme="minorHAnsi"/>
                <w:sz w:val="24"/>
                <w:lang w:val="ru-RU"/>
              </w:rPr>
            </w:pPr>
          </w:p>
          <w:p w:rsidR="00D11ED5" w:rsidRPr="00755E02" w:rsidRDefault="00535F36" w:rsidP="00D971F1">
            <w:pPr>
              <w:jc w:val="right"/>
              <w:rPr>
                <w:rFonts w:asciiTheme="minorHAnsi" w:hAnsiTheme="minorHAnsi" w:cstheme="minorHAnsi"/>
                <w:sz w:val="24"/>
                <w:lang w:val="ru-RU"/>
              </w:rPr>
            </w:pPr>
            <w:r>
              <w:rPr>
                <w:rFonts w:asciiTheme="minorHAnsi" w:hAnsiTheme="minorHAnsi" w:cstheme="minorHAnsi"/>
                <w:sz w:val="24"/>
                <w:lang w:val="ru-RU"/>
              </w:rPr>
              <w:t>413</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8E6FFA"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8E6FFA" w:rsidRPr="00755E02" w:rsidRDefault="008E6FFA" w:rsidP="00D971F1">
            <w:pPr>
              <w:jc w:val="right"/>
              <w:rPr>
                <w:rFonts w:asciiTheme="minorHAnsi" w:hAnsiTheme="minorHAnsi" w:cstheme="minorHAnsi"/>
                <w:b/>
                <w:sz w:val="24"/>
                <w:lang w:val="ru-RU"/>
              </w:rPr>
            </w:pPr>
            <w:r>
              <w:rPr>
                <w:rFonts w:asciiTheme="minorHAnsi" w:hAnsiTheme="minorHAnsi" w:cstheme="minorHAnsi"/>
                <w:b/>
                <w:sz w:val="24"/>
                <w:lang w:val="ru-RU"/>
              </w:rPr>
              <w:t>744000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8E6FFA" w:rsidRPr="00755E02" w:rsidRDefault="008E6FFA" w:rsidP="00D971F1">
            <w:pPr>
              <w:rPr>
                <w:rFonts w:asciiTheme="minorHAnsi" w:hAnsiTheme="minorHAnsi" w:cstheme="minorHAnsi"/>
                <w:b/>
                <w:sz w:val="24"/>
                <w:lang w:val="ru-RU"/>
              </w:rPr>
            </w:pPr>
            <w:r>
              <w:rPr>
                <w:rFonts w:asciiTheme="minorHAnsi" w:hAnsiTheme="minorHAnsi" w:cstheme="minorHAnsi"/>
                <w:b/>
                <w:sz w:val="24"/>
                <w:lang w:val="ru-RU"/>
              </w:rPr>
              <w:t xml:space="preserve">Добровољни трансфери од </w:t>
            </w:r>
            <w:r>
              <w:rPr>
                <w:rFonts w:asciiTheme="minorHAnsi" w:hAnsiTheme="minorHAnsi" w:cstheme="minorHAnsi"/>
                <w:b/>
                <w:sz w:val="24"/>
                <w:lang w:val="ru-RU"/>
              </w:rPr>
              <w:lastRenderedPageBreak/>
              <w:t>физичких и правних лица</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8E6FFA" w:rsidRPr="00755E02" w:rsidRDefault="008E6FFA" w:rsidP="00D971F1">
            <w:pPr>
              <w:jc w:val="right"/>
              <w:rPr>
                <w:rFonts w:asciiTheme="minorHAnsi" w:hAnsiTheme="minorHAnsi" w:cstheme="minorHAnsi"/>
                <w:b/>
                <w:sz w:val="24"/>
                <w:lang w:val="ru-RU"/>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8E6FFA" w:rsidRPr="00755E02" w:rsidRDefault="008E6FFA" w:rsidP="00D971F1">
            <w:pPr>
              <w:jc w:val="right"/>
              <w:rPr>
                <w:rFonts w:asciiTheme="minorHAnsi" w:hAnsiTheme="minorHAnsi" w:cstheme="minorHAnsi"/>
                <w:b/>
                <w:sz w:val="24"/>
                <w:lang w:val="ru-RU"/>
              </w:rPr>
            </w:pPr>
          </w:p>
        </w:tc>
        <w:tc>
          <w:tcPr>
            <w:tcW w:w="1260" w:type="dxa"/>
            <w:tcBorders>
              <w:left w:val="single" w:sz="6" w:space="0" w:color="000000"/>
              <w:right w:val="single" w:sz="6" w:space="0" w:color="000000"/>
            </w:tcBorders>
            <w:shd w:val="clear" w:color="auto" w:fill="auto"/>
          </w:tcPr>
          <w:p w:rsidR="008E6FFA" w:rsidRPr="00755E02" w:rsidRDefault="008E6FFA" w:rsidP="00D971F1">
            <w:pPr>
              <w:jc w:val="right"/>
              <w:rPr>
                <w:rFonts w:asciiTheme="minorHAnsi" w:hAnsiTheme="minorHAnsi" w:cstheme="minorHAnsi"/>
                <w:i/>
                <w:iCs/>
                <w:sz w:val="24"/>
                <w:lang w:val="ru-RU"/>
              </w:rPr>
            </w:pPr>
          </w:p>
        </w:tc>
        <w:tc>
          <w:tcPr>
            <w:tcW w:w="1260" w:type="dxa"/>
            <w:tcBorders>
              <w:left w:val="single" w:sz="6" w:space="0" w:color="000000"/>
              <w:right w:val="single" w:sz="6" w:space="0" w:color="000000"/>
            </w:tcBorders>
            <w:shd w:val="clear" w:color="auto" w:fill="auto"/>
          </w:tcPr>
          <w:p w:rsidR="008E6FFA" w:rsidRPr="00755E02" w:rsidRDefault="008E6FFA" w:rsidP="00D971F1">
            <w:pPr>
              <w:jc w:val="right"/>
              <w:rPr>
                <w:rFonts w:asciiTheme="minorHAnsi" w:hAnsiTheme="minorHAnsi" w:cstheme="minorHAnsi"/>
                <w:i/>
                <w:iCs/>
                <w:sz w:val="24"/>
                <w:lang w:val="ru-RU"/>
              </w:rPr>
            </w:pPr>
          </w:p>
        </w:tc>
      </w:tr>
      <w:tr w:rsidR="008E6FFA"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8E6FFA" w:rsidRPr="008E6FFA" w:rsidRDefault="008E6FFA" w:rsidP="00D971F1">
            <w:pPr>
              <w:jc w:val="right"/>
              <w:rPr>
                <w:rFonts w:asciiTheme="minorHAnsi" w:hAnsiTheme="minorHAnsi" w:cstheme="minorHAnsi"/>
                <w:sz w:val="24"/>
                <w:lang w:val="ru-RU"/>
              </w:rPr>
            </w:pPr>
            <w:r w:rsidRPr="008E6FFA">
              <w:rPr>
                <w:rFonts w:asciiTheme="minorHAnsi" w:hAnsiTheme="minorHAnsi" w:cstheme="minorHAnsi"/>
                <w:sz w:val="24"/>
                <w:lang w:val="ru-RU"/>
              </w:rPr>
              <w:lastRenderedPageBreak/>
              <w:t>744100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8E6FFA" w:rsidRPr="008E6FFA" w:rsidRDefault="008E6FFA" w:rsidP="00D971F1">
            <w:pPr>
              <w:rPr>
                <w:rFonts w:asciiTheme="minorHAnsi" w:hAnsiTheme="minorHAnsi" w:cstheme="minorHAnsi"/>
                <w:sz w:val="24"/>
                <w:lang w:val="ru-RU"/>
              </w:rPr>
            </w:pPr>
            <w:r w:rsidRPr="008E6FFA">
              <w:rPr>
                <w:rFonts w:asciiTheme="minorHAnsi" w:hAnsiTheme="minorHAnsi" w:cstheme="minorHAnsi"/>
                <w:sz w:val="24"/>
                <w:lang w:val="ru-RU"/>
              </w:rPr>
              <w:t>Текући добровољни трансфери</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8E6FFA" w:rsidRPr="008E6FFA" w:rsidRDefault="008E6FFA" w:rsidP="00D971F1">
            <w:pPr>
              <w:jc w:val="right"/>
              <w:rPr>
                <w:rFonts w:asciiTheme="minorHAnsi" w:hAnsiTheme="minorHAnsi" w:cstheme="minorHAnsi"/>
                <w:sz w:val="24"/>
                <w:lang w:val="ru-RU"/>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8E6FFA" w:rsidRPr="008E6FFA" w:rsidRDefault="008E6FFA" w:rsidP="00D971F1">
            <w:pPr>
              <w:jc w:val="right"/>
              <w:rPr>
                <w:rFonts w:asciiTheme="minorHAnsi" w:hAnsiTheme="minorHAnsi" w:cstheme="minorHAnsi"/>
                <w:sz w:val="24"/>
                <w:lang w:val="ru-RU"/>
              </w:rPr>
            </w:pPr>
          </w:p>
        </w:tc>
        <w:tc>
          <w:tcPr>
            <w:tcW w:w="1260" w:type="dxa"/>
            <w:tcBorders>
              <w:left w:val="single" w:sz="6" w:space="0" w:color="000000"/>
              <w:right w:val="single" w:sz="6" w:space="0" w:color="000000"/>
            </w:tcBorders>
            <w:shd w:val="clear" w:color="auto" w:fill="auto"/>
          </w:tcPr>
          <w:p w:rsidR="008E6FFA" w:rsidRPr="00755E02" w:rsidRDefault="008E6FFA" w:rsidP="00D971F1">
            <w:pPr>
              <w:jc w:val="right"/>
              <w:rPr>
                <w:rFonts w:asciiTheme="minorHAnsi" w:hAnsiTheme="minorHAnsi" w:cstheme="minorHAnsi"/>
                <w:i/>
                <w:iCs/>
                <w:sz w:val="24"/>
                <w:lang w:val="ru-RU"/>
              </w:rPr>
            </w:pPr>
          </w:p>
        </w:tc>
        <w:tc>
          <w:tcPr>
            <w:tcW w:w="1260" w:type="dxa"/>
            <w:tcBorders>
              <w:left w:val="single" w:sz="6" w:space="0" w:color="000000"/>
              <w:right w:val="single" w:sz="6" w:space="0" w:color="000000"/>
            </w:tcBorders>
            <w:shd w:val="clear" w:color="auto" w:fill="auto"/>
          </w:tcPr>
          <w:p w:rsidR="008E6FFA" w:rsidRPr="00755E02" w:rsidRDefault="008E6FFA" w:rsidP="00D971F1">
            <w:pPr>
              <w:jc w:val="right"/>
              <w:rPr>
                <w:rFonts w:asciiTheme="minorHAnsi" w:hAnsiTheme="minorHAnsi" w:cstheme="minorHAnsi"/>
                <w:i/>
                <w:iCs/>
                <w:sz w:val="24"/>
                <w:lang w:val="ru-RU"/>
              </w:rPr>
            </w:pP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745000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 xml:space="preserve">Мешовити и неодређени приходи </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p>
          <w:p w:rsidR="005C53C6" w:rsidRPr="00755E02" w:rsidRDefault="008E6FFA" w:rsidP="00D971F1">
            <w:pPr>
              <w:jc w:val="right"/>
              <w:rPr>
                <w:rFonts w:asciiTheme="minorHAnsi" w:hAnsiTheme="minorHAnsi" w:cstheme="minorHAnsi"/>
                <w:b/>
                <w:sz w:val="24"/>
                <w:lang w:val="ru-RU"/>
              </w:rPr>
            </w:pPr>
            <w:r>
              <w:rPr>
                <w:rFonts w:asciiTheme="minorHAnsi" w:hAnsiTheme="minorHAnsi" w:cstheme="minorHAnsi"/>
                <w:b/>
                <w:sz w:val="24"/>
                <w:lang w:val="ru-RU"/>
              </w:rPr>
              <w:t>188</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p>
          <w:p w:rsidR="005C53C6" w:rsidRPr="00755E02" w:rsidRDefault="008E6FFA" w:rsidP="00D971F1">
            <w:pPr>
              <w:jc w:val="right"/>
              <w:rPr>
                <w:rFonts w:asciiTheme="minorHAnsi" w:hAnsiTheme="minorHAnsi" w:cstheme="minorHAnsi"/>
                <w:b/>
                <w:sz w:val="24"/>
                <w:lang w:val="ru-RU"/>
              </w:rPr>
            </w:pPr>
            <w:r>
              <w:rPr>
                <w:rFonts w:asciiTheme="minorHAnsi" w:hAnsiTheme="minorHAnsi" w:cstheme="minorHAnsi"/>
                <w:b/>
                <w:sz w:val="24"/>
                <w:lang w:val="ru-RU"/>
              </w:rPr>
              <w:t>188</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745100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sz w:val="24"/>
                <w:lang w:val="ru-RU"/>
              </w:rPr>
            </w:pPr>
            <w:r w:rsidRPr="00755E02">
              <w:rPr>
                <w:rFonts w:asciiTheme="minorHAnsi" w:hAnsiTheme="minorHAnsi" w:cstheme="minorHAnsi"/>
                <w:sz w:val="24"/>
                <w:lang w:val="ru-RU"/>
              </w:rPr>
              <w:t xml:space="preserve">Мешовити и неодређени приходи </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p>
          <w:p w:rsidR="005C53C6" w:rsidRPr="00755E02" w:rsidRDefault="00535F36" w:rsidP="00D971F1">
            <w:pPr>
              <w:jc w:val="right"/>
              <w:rPr>
                <w:rFonts w:asciiTheme="minorHAnsi" w:hAnsiTheme="minorHAnsi" w:cstheme="minorHAnsi"/>
                <w:sz w:val="24"/>
                <w:lang w:val="ru-RU"/>
              </w:rPr>
            </w:pPr>
            <w:r>
              <w:rPr>
                <w:rFonts w:asciiTheme="minorHAnsi" w:hAnsiTheme="minorHAnsi" w:cstheme="minorHAnsi"/>
                <w:sz w:val="24"/>
                <w:lang w:val="ru-RU"/>
              </w:rPr>
              <w:t>298</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5C53C6" w:rsidRPr="00755E02" w:rsidRDefault="005C53C6" w:rsidP="00D971F1">
            <w:pPr>
              <w:jc w:val="right"/>
              <w:rPr>
                <w:rFonts w:asciiTheme="minorHAnsi" w:hAnsiTheme="minorHAnsi" w:cstheme="minorHAnsi"/>
                <w:sz w:val="24"/>
                <w:lang w:val="ru-RU"/>
              </w:rPr>
            </w:pPr>
          </w:p>
          <w:p w:rsidR="00D11ED5" w:rsidRPr="00755E02" w:rsidRDefault="00535F36" w:rsidP="00D971F1">
            <w:pPr>
              <w:jc w:val="right"/>
              <w:rPr>
                <w:rFonts w:asciiTheme="minorHAnsi" w:hAnsiTheme="minorHAnsi" w:cstheme="minorHAnsi"/>
                <w:sz w:val="24"/>
              </w:rPr>
            </w:pPr>
            <w:r>
              <w:rPr>
                <w:rFonts w:asciiTheme="minorHAnsi" w:hAnsiTheme="minorHAnsi" w:cstheme="minorHAnsi"/>
                <w:sz w:val="24"/>
                <w:lang w:val="ru-RU"/>
              </w:rPr>
              <w:t>298</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r w:rsidRPr="00755E02">
              <w:rPr>
                <w:rFonts w:asciiTheme="minorHAnsi" w:hAnsiTheme="minorHAnsi" w:cstheme="minorHAnsi"/>
                <w:i/>
                <w:iCs/>
                <w:sz w:val="24"/>
                <w:lang w:val="ru-RU"/>
              </w:rPr>
              <w:t>-</w:t>
            </w: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r w:rsidRPr="00755E02">
              <w:rPr>
                <w:rFonts w:asciiTheme="minorHAnsi" w:hAnsiTheme="minorHAnsi" w:cstheme="minorHAnsi"/>
                <w:b/>
                <w:sz w:val="24"/>
                <w:lang w:val="ru-RU"/>
              </w:rPr>
              <w:t>770000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sz w:val="24"/>
                <w:lang w:val="ru-RU"/>
              </w:rPr>
            </w:pPr>
            <w:r w:rsidRPr="00755E02">
              <w:rPr>
                <w:rFonts w:asciiTheme="minorHAnsi" w:hAnsiTheme="minorHAnsi" w:cstheme="minorHAnsi"/>
                <w:b/>
                <w:sz w:val="24"/>
                <w:lang w:val="ru-RU"/>
              </w:rPr>
              <w:t>Меморанд. ставке за рефунац. расхода</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C40B40">
            <w:pPr>
              <w:jc w:val="right"/>
              <w:rPr>
                <w:rFonts w:asciiTheme="minorHAnsi" w:hAnsiTheme="minorHAnsi" w:cstheme="minorHAnsi"/>
                <w:b/>
                <w:sz w:val="24"/>
                <w:lang w:val="ru-RU"/>
              </w:rPr>
            </w:pPr>
          </w:p>
          <w:p w:rsidR="00D11ED5" w:rsidRPr="00755E02" w:rsidRDefault="00535F36" w:rsidP="00C40B40">
            <w:pPr>
              <w:jc w:val="right"/>
              <w:rPr>
                <w:rFonts w:asciiTheme="minorHAnsi" w:hAnsiTheme="minorHAnsi" w:cstheme="minorHAnsi"/>
                <w:b/>
                <w:sz w:val="24"/>
                <w:lang w:val="ru-RU"/>
              </w:rPr>
            </w:pPr>
            <w:r>
              <w:rPr>
                <w:rFonts w:asciiTheme="minorHAnsi" w:hAnsiTheme="minorHAnsi" w:cstheme="minorHAnsi"/>
                <w:b/>
                <w:sz w:val="24"/>
                <w:lang w:val="ru-RU"/>
              </w:rPr>
              <w:t>72</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sz w:val="24"/>
                <w:lang w:val="ru-RU"/>
              </w:rPr>
            </w:pPr>
          </w:p>
          <w:p w:rsidR="005C53C6" w:rsidRPr="00755E02" w:rsidRDefault="00535F36" w:rsidP="00D971F1">
            <w:pPr>
              <w:jc w:val="right"/>
              <w:rPr>
                <w:rFonts w:asciiTheme="minorHAnsi" w:hAnsiTheme="minorHAnsi" w:cstheme="minorHAnsi"/>
                <w:b/>
                <w:sz w:val="24"/>
                <w:lang w:val="ru-RU"/>
              </w:rPr>
            </w:pPr>
            <w:r>
              <w:rPr>
                <w:rFonts w:asciiTheme="minorHAnsi" w:hAnsiTheme="minorHAnsi" w:cstheme="minorHAnsi"/>
                <w:b/>
                <w:sz w:val="24"/>
                <w:lang w:val="ru-RU"/>
              </w:rPr>
              <w:t>72</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b/>
                <w:iCs/>
                <w:sz w:val="24"/>
                <w:lang w:val="ru-RU"/>
              </w:rPr>
            </w:pPr>
          </w:p>
        </w:tc>
        <w:tc>
          <w:tcPr>
            <w:tcW w:w="1260" w:type="dxa"/>
            <w:tcBorders>
              <w:left w:val="single" w:sz="6" w:space="0" w:color="000000"/>
              <w:right w:val="single" w:sz="6" w:space="0" w:color="000000"/>
            </w:tcBorders>
            <w:shd w:val="clear" w:color="auto" w:fill="auto"/>
          </w:tcPr>
          <w:p w:rsidR="00D11ED5" w:rsidRPr="00755E02" w:rsidRDefault="00D11ED5" w:rsidP="00B17AFD">
            <w:pPr>
              <w:jc w:val="right"/>
              <w:rPr>
                <w:rFonts w:asciiTheme="minorHAnsi" w:hAnsiTheme="minorHAnsi" w:cstheme="minorHAnsi"/>
                <w:b/>
                <w:i/>
                <w:iCs/>
                <w:sz w:val="24"/>
              </w:rPr>
            </w:pPr>
          </w:p>
        </w:tc>
      </w:tr>
      <w:tr w:rsidR="00D11ED5" w:rsidRPr="00755E02" w:rsidTr="004224F6">
        <w:trPr>
          <w:trHeight w:val="651"/>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r w:rsidRPr="00755E02">
              <w:rPr>
                <w:rFonts w:asciiTheme="minorHAnsi" w:hAnsiTheme="minorHAnsi" w:cstheme="minorHAnsi"/>
                <w:sz w:val="24"/>
                <w:lang w:val="ru-RU"/>
              </w:rPr>
              <w:t>772000</w:t>
            </w: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sz w:val="24"/>
                <w:lang w:val="ru-RU"/>
              </w:rPr>
            </w:pPr>
            <w:r w:rsidRPr="00755E02">
              <w:rPr>
                <w:rFonts w:asciiTheme="minorHAnsi" w:hAnsiTheme="minorHAnsi" w:cstheme="minorHAnsi"/>
                <w:sz w:val="24"/>
                <w:lang w:val="ru-RU"/>
              </w:rPr>
              <w:t>Меморанд. ставке за рефун. расхода из претходне године</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C40B40" w:rsidRPr="00755E02" w:rsidRDefault="00C40B40" w:rsidP="00D971F1">
            <w:pPr>
              <w:jc w:val="right"/>
              <w:rPr>
                <w:rFonts w:asciiTheme="minorHAnsi" w:hAnsiTheme="minorHAnsi" w:cstheme="minorHAnsi"/>
                <w:sz w:val="24"/>
                <w:lang w:val="ru-RU"/>
              </w:rPr>
            </w:pPr>
          </w:p>
          <w:p w:rsidR="00D11ED5" w:rsidRPr="00755E02" w:rsidRDefault="00535F36" w:rsidP="00D971F1">
            <w:pPr>
              <w:jc w:val="right"/>
              <w:rPr>
                <w:rFonts w:asciiTheme="minorHAnsi" w:hAnsiTheme="minorHAnsi" w:cstheme="minorHAnsi"/>
                <w:sz w:val="24"/>
                <w:lang w:val="ru-RU"/>
              </w:rPr>
            </w:pPr>
            <w:r>
              <w:rPr>
                <w:rFonts w:asciiTheme="minorHAnsi" w:hAnsiTheme="minorHAnsi" w:cstheme="minorHAnsi"/>
                <w:sz w:val="24"/>
                <w:lang w:val="ru-RU"/>
              </w:rPr>
              <w:t>72</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sz w:val="24"/>
                <w:lang w:val="ru-RU"/>
              </w:rPr>
            </w:pPr>
          </w:p>
          <w:p w:rsidR="005C53C6" w:rsidRPr="00755E02" w:rsidRDefault="00535F36" w:rsidP="00D971F1">
            <w:pPr>
              <w:jc w:val="right"/>
              <w:rPr>
                <w:rFonts w:asciiTheme="minorHAnsi" w:hAnsiTheme="minorHAnsi" w:cstheme="minorHAnsi"/>
                <w:sz w:val="24"/>
                <w:lang w:val="ru-RU"/>
              </w:rPr>
            </w:pPr>
            <w:r>
              <w:rPr>
                <w:rFonts w:asciiTheme="minorHAnsi" w:hAnsiTheme="minorHAnsi" w:cstheme="minorHAnsi"/>
                <w:sz w:val="24"/>
                <w:lang w:val="ru-RU"/>
              </w:rPr>
              <w:t>72</w:t>
            </w:r>
          </w:p>
        </w:tc>
        <w:tc>
          <w:tcPr>
            <w:tcW w:w="1260" w:type="dxa"/>
            <w:tcBorders>
              <w:left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p>
        </w:tc>
        <w:tc>
          <w:tcPr>
            <w:tcW w:w="1260" w:type="dxa"/>
            <w:tcBorders>
              <w:left w:val="single" w:sz="6" w:space="0" w:color="000000"/>
              <w:right w:val="single" w:sz="6" w:space="0" w:color="000000"/>
            </w:tcBorders>
            <w:shd w:val="clear" w:color="auto" w:fill="auto"/>
          </w:tcPr>
          <w:p w:rsidR="00D11ED5" w:rsidRPr="00755E02" w:rsidRDefault="00D11ED5" w:rsidP="00B17AFD">
            <w:pPr>
              <w:jc w:val="right"/>
              <w:rPr>
                <w:rFonts w:asciiTheme="minorHAnsi" w:hAnsiTheme="minorHAnsi" w:cstheme="minorHAnsi"/>
                <w:iCs/>
                <w:sz w:val="24"/>
              </w:rPr>
            </w:pPr>
          </w:p>
        </w:tc>
      </w:tr>
      <w:tr w:rsidR="00D11ED5" w:rsidRPr="00755E02" w:rsidTr="00534633">
        <w:trPr>
          <w:jc w:val="center"/>
        </w:trPr>
        <w:tc>
          <w:tcPr>
            <w:tcW w:w="986"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jc w:val="right"/>
              <w:rPr>
                <w:rFonts w:asciiTheme="minorHAnsi" w:hAnsiTheme="minorHAnsi" w:cstheme="minorHAnsi"/>
                <w:i/>
                <w:iCs/>
                <w:sz w:val="24"/>
                <w:lang w:val="ru-RU"/>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D11ED5" w:rsidP="00D971F1">
            <w:pPr>
              <w:rPr>
                <w:rFonts w:asciiTheme="minorHAnsi" w:hAnsiTheme="minorHAnsi" w:cstheme="minorHAnsi"/>
                <w:b/>
                <w:iCs/>
                <w:sz w:val="24"/>
                <w:lang w:val="ru-RU"/>
              </w:rPr>
            </w:pPr>
            <w:r w:rsidRPr="00755E02">
              <w:rPr>
                <w:rFonts w:asciiTheme="minorHAnsi" w:hAnsiTheme="minorHAnsi" w:cstheme="minorHAnsi"/>
                <w:b/>
                <w:iCs/>
                <w:sz w:val="24"/>
                <w:lang w:val="ru-RU"/>
              </w:rPr>
              <w:t xml:space="preserve">УКУПНИ ПРИХОДИ И </w:t>
            </w:r>
          </w:p>
          <w:p w:rsidR="00D11ED5" w:rsidRPr="00755E02" w:rsidRDefault="00D11ED5" w:rsidP="00D971F1">
            <w:pPr>
              <w:rPr>
                <w:rFonts w:asciiTheme="minorHAnsi" w:hAnsiTheme="minorHAnsi" w:cstheme="minorHAnsi"/>
                <w:b/>
                <w:i/>
                <w:iCs/>
                <w:sz w:val="24"/>
                <w:lang w:val="ru-RU"/>
              </w:rPr>
            </w:pPr>
            <w:r w:rsidRPr="00755E02">
              <w:rPr>
                <w:rFonts w:asciiTheme="minorHAnsi" w:hAnsiTheme="minorHAnsi" w:cstheme="minorHAnsi"/>
                <w:b/>
                <w:iCs/>
                <w:sz w:val="24"/>
                <w:lang w:val="ru-RU"/>
              </w:rPr>
              <w:t>ПРИМАЊА</w:t>
            </w:r>
          </w:p>
        </w:tc>
        <w:tc>
          <w:tcPr>
            <w:tcW w:w="1075" w:type="dxa"/>
            <w:tcBorders>
              <w:top w:val="single" w:sz="6" w:space="0" w:color="000000"/>
              <w:left w:val="single" w:sz="6" w:space="0" w:color="000000"/>
              <w:bottom w:val="single" w:sz="6" w:space="0" w:color="000000"/>
              <w:right w:val="single" w:sz="6" w:space="0" w:color="000000"/>
            </w:tcBorders>
            <w:shd w:val="clear" w:color="auto" w:fill="auto"/>
          </w:tcPr>
          <w:p w:rsidR="00D11ED5" w:rsidRPr="00755E02" w:rsidRDefault="00C40B40" w:rsidP="00D971F1">
            <w:pPr>
              <w:jc w:val="center"/>
              <w:rPr>
                <w:rFonts w:asciiTheme="minorHAnsi" w:hAnsiTheme="minorHAnsi" w:cstheme="minorHAnsi"/>
                <w:b/>
                <w:sz w:val="24"/>
              </w:rPr>
            </w:pPr>
            <w:r w:rsidRPr="00755E02">
              <w:rPr>
                <w:rFonts w:asciiTheme="minorHAnsi" w:hAnsiTheme="minorHAnsi" w:cstheme="minorHAnsi"/>
                <w:b/>
                <w:sz w:val="24"/>
                <w:lang w:val="ru-RU"/>
              </w:rPr>
              <w:t xml:space="preserve">  </w:t>
            </w:r>
          </w:p>
          <w:p w:rsidR="006B70F8" w:rsidRPr="006E20DB" w:rsidRDefault="00535F36" w:rsidP="00D971F1">
            <w:pPr>
              <w:jc w:val="center"/>
              <w:rPr>
                <w:rFonts w:asciiTheme="minorHAnsi" w:hAnsiTheme="minorHAnsi" w:cstheme="minorHAnsi"/>
                <w:b/>
                <w:sz w:val="24"/>
                <w:lang w:val="sr-Cyrl-RS"/>
              </w:rPr>
            </w:pPr>
            <w:r>
              <w:rPr>
                <w:rFonts w:asciiTheme="minorHAnsi" w:hAnsiTheme="minorHAnsi" w:cstheme="minorHAnsi"/>
                <w:b/>
                <w:sz w:val="24"/>
                <w:lang w:val="sr-Cyrl-RS"/>
              </w:rPr>
              <w:t>162,320</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rsidR="006E20DB" w:rsidRDefault="006E20DB" w:rsidP="006E20DB">
            <w:pPr>
              <w:jc w:val="right"/>
              <w:rPr>
                <w:rFonts w:asciiTheme="minorHAnsi" w:hAnsiTheme="minorHAnsi" w:cstheme="minorHAnsi"/>
                <w:b/>
                <w:sz w:val="24"/>
                <w:lang w:val="sr-Cyrl-RS"/>
              </w:rPr>
            </w:pPr>
          </w:p>
          <w:p w:rsidR="00D11ED5" w:rsidRPr="006E20DB" w:rsidRDefault="00535F36" w:rsidP="006E20DB">
            <w:pPr>
              <w:jc w:val="right"/>
              <w:rPr>
                <w:rFonts w:asciiTheme="minorHAnsi" w:hAnsiTheme="minorHAnsi" w:cstheme="minorHAnsi"/>
                <w:b/>
                <w:sz w:val="24"/>
                <w:lang w:val="sr-Cyrl-RS"/>
              </w:rPr>
            </w:pPr>
            <w:r>
              <w:rPr>
                <w:rFonts w:asciiTheme="minorHAnsi" w:hAnsiTheme="minorHAnsi" w:cstheme="minorHAnsi"/>
                <w:b/>
                <w:sz w:val="24"/>
                <w:lang w:val="sr-Cyrl-RS"/>
              </w:rPr>
              <w:t>161,712</w:t>
            </w:r>
          </w:p>
        </w:tc>
        <w:tc>
          <w:tcPr>
            <w:tcW w:w="1260" w:type="dxa"/>
            <w:tcBorders>
              <w:left w:val="single" w:sz="6" w:space="0" w:color="000000"/>
              <w:bottom w:val="single" w:sz="6" w:space="0" w:color="000000"/>
              <w:right w:val="single" w:sz="6" w:space="0" w:color="000000"/>
            </w:tcBorders>
            <w:shd w:val="clear" w:color="auto" w:fill="auto"/>
          </w:tcPr>
          <w:p w:rsidR="00D11ED5" w:rsidRPr="00755E02" w:rsidRDefault="004224F6" w:rsidP="005C53C6">
            <w:pPr>
              <w:jc w:val="right"/>
              <w:rPr>
                <w:rFonts w:asciiTheme="minorHAnsi" w:hAnsiTheme="minorHAnsi" w:cstheme="minorHAnsi"/>
                <w:b/>
                <w:iCs/>
                <w:sz w:val="24"/>
                <w:lang w:val="ru-RU"/>
              </w:rPr>
            </w:pPr>
            <w:r w:rsidRPr="00755E02">
              <w:rPr>
                <w:rFonts w:asciiTheme="minorHAnsi" w:hAnsiTheme="minorHAnsi" w:cstheme="minorHAnsi"/>
                <w:b/>
                <w:sz w:val="24"/>
                <w:lang w:val="ru-RU"/>
              </w:rPr>
              <w:t xml:space="preserve">               </w:t>
            </w:r>
          </w:p>
        </w:tc>
        <w:tc>
          <w:tcPr>
            <w:tcW w:w="1260" w:type="dxa"/>
            <w:tcBorders>
              <w:left w:val="single" w:sz="6" w:space="0" w:color="000000"/>
              <w:bottom w:val="single" w:sz="6" w:space="0" w:color="000000"/>
              <w:right w:val="single" w:sz="6" w:space="0" w:color="000000"/>
            </w:tcBorders>
            <w:shd w:val="clear" w:color="auto" w:fill="auto"/>
          </w:tcPr>
          <w:p w:rsidR="004224F6" w:rsidRPr="00755E02" w:rsidRDefault="004224F6" w:rsidP="00D971F1">
            <w:pPr>
              <w:jc w:val="right"/>
              <w:rPr>
                <w:rFonts w:asciiTheme="minorHAnsi" w:hAnsiTheme="minorHAnsi" w:cstheme="minorHAnsi"/>
                <w:b/>
                <w:iCs/>
                <w:sz w:val="24"/>
                <w:lang w:val="ru-RU"/>
              </w:rPr>
            </w:pPr>
          </w:p>
          <w:p w:rsidR="00D11ED5" w:rsidRPr="00755E02" w:rsidRDefault="00535F36" w:rsidP="00B17AFD">
            <w:pPr>
              <w:jc w:val="right"/>
              <w:rPr>
                <w:rFonts w:asciiTheme="minorHAnsi" w:hAnsiTheme="minorHAnsi" w:cstheme="minorHAnsi"/>
                <w:b/>
                <w:iCs/>
                <w:sz w:val="24"/>
              </w:rPr>
            </w:pPr>
            <w:r>
              <w:rPr>
                <w:rFonts w:asciiTheme="minorHAnsi" w:hAnsiTheme="minorHAnsi" w:cstheme="minorHAnsi"/>
                <w:b/>
                <w:iCs/>
                <w:sz w:val="24"/>
                <w:lang w:val="ru-RU"/>
              </w:rPr>
              <w:t>608</w:t>
            </w:r>
          </w:p>
        </w:tc>
      </w:tr>
    </w:tbl>
    <w:p w:rsidR="00D11ED5" w:rsidRPr="00755E02" w:rsidRDefault="00D11ED5" w:rsidP="00D11ED5">
      <w:pPr>
        <w:rPr>
          <w:rFonts w:asciiTheme="minorHAnsi" w:hAnsiTheme="minorHAnsi" w:cstheme="minorHAnsi"/>
          <w:b/>
          <w:sz w:val="18"/>
          <w:szCs w:val="18"/>
          <w:lang w:val="sr-Cyrl-RS"/>
        </w:rPr>
      </w:pPr>
    </w:p>
    <w:p w:rsidR="00D971F1" w:rsidRPr="00755E02" w:rsidRDefault="00D971F1" w:rsidP="00D971F1">
      <w:pPr>
        <w:rPr>
          <w:rFonts w:asciiTheme="minorHAnsi" w:hAnsiTheme="minorHAnsi" w:cstheme="minorHAnsi"/>
          <w:b/>
          <w:sz w:val="18"/>
          <w:szCs w:val="18"/>
        </w:rPr>
      </w:pPr>
    </w:p>
    <w:p w:rsidR="00D971F1" w:rsidRPr="00755E02" w:rsidRDefault="00D971F1" w:rsidP="00D971F1">
      <w:pPr>
        <w:rPr>
          <w:rFonts w:asciiTheme="minorHAnsi" w:hAnsiTheme="minorHAnsi" w:cstheme="minorHAnsi"/>
          <w:b/>
          <w:sz w:val="18"/>
          <w:szCs w:val="18"/>
          <w:lang w:val="sr-Cyrl-RS"/>
        </w:rPr>
      </w:pPr>
    </w:p>
    <w:p w:rsidR="00963204" w:rsidRPr="00755E02" w:rsidRDefault="00963204" w:rsidP="00D971F1">
      <w:pPr>
        <w:rPr>
          <w:rFonts w:asciiTheme="minorHAnsi" w:hAnsiTheme="minorHAnsi" w:cstheme="minorHAnsi"/>
          <w:b/>
          <w:sz w:val="18"/>
          <w:szCs w:val="18"/>
          <w:lang w:val="sr-Cyrl-RS"/>
        </w:rPr>
      </w:pPr>
    </w:p>
    <w:p w:rsidR="00963204" w:rsidRPr="00755E02" w:rsidRDefault="00963204" w:rsidP="00D971F1">
      <w:pPr>
        <w:rPr>
          <w:rFonts w:asciiTheme="minorHAnsi" w:hAnsiTheme="minorHAnsi" w:cstheme="minorHAnsi"/>
          <w:b/>
          <w:sz w:val="18"/>
          <w:szCs w:val="18"/>
          <w:lang w:val="sr-Cyrl-RS"/>
        </w:rPr>
      </w:pPr>
    </w:p>
    <w:p w:rsidR="00963204" w:rsidRPr="00755E02" w:rsidRDefault="00963204" w:rsidP="00D971F1">
      <w:pPr>
        <w:rPr>
          <w:rFonts w:asciiTheme="minorHAnsi" w:hAnsiTheme="minorHAnsi" w:cstheme="minorHAnsi"/>
          <w:b/>
          <w:sz w:val="18"/>
          <w:szCs w:val="18"/>
          <w:lang w:val="sr-Cyrl-RS"/>
        </w:rPr>
      </w:pPr>
    </w:p>
    <w:p w:rsidR="00963204" w:rsidRPr="00755E02" w:rsidRDefault="00963204" w:rsidP="00D971F1">
      <w:pPr>
        <w:rPr>
          <w:rFonts w:asciiTheme="minorHAnsi" w:hAnsiTheme="minorHAnsi" w:cstheme="minorHAnsi"/>
          <w:b/>
          <w:sz w:val="18"/>
          <w:szCs w:val="18"/>
          <w:lang w:val="sr-Cyrl-RS"/>
        </w:rPr>
      </w:pPr>
    </w:p>
    <w:p w:rsidR="00963204" w:rsidRPr="00755E02" w:rsidRDefault="00963204" w:rsidP="00D971F1">
      <w:pPr>
        <w:rPr>
          <w:rFonts w:asciiTheme="minorHAnsi" w:hAnsiTheme="minorHAnsi" w:cstheme="minorHAnsi"/>
          <w:b/>
          <w:sz w:val="18"/>
          <w:szCs w:val="18"/>
          <w:lang w:val="sr-Cyrl-RS"/>
        </w:rPr>
      </w:pPr>
    </w:p>
    <w:p w:rsidR="00963204" w:rsidRPr="00755E02" w:rsidRDefault="00963204" w:rsidP="00D971F1">
      <w:pPr>
        <w:rPr>
          <w:rFonts w:asciiTheme="minorHAnsi" w:hAnsiTheme="minorHAnsi" w:cstheme="minorHAnsi"/>
          <w:b/>
          <w:sz w:val="18"/>
          <w:szCs w:val="18"/>
          <w:lang w:val="sr-Cyrl-RS"/>
        </w:rPr>
      </w:pPr>
    </w:p>
    <w:p w:rsidR="00963204" w:rsidRPr="00755E02" w:rsidRDefault="00963204" w:rsidP="00D971F1">
      <w:pPr>
        <w:rPr>
          <w:rFonts w:asciiTheme="minorHAnsi" w:hAnsiTheme="minorHAnsi" w:cstheme="minorHAnsi"/>
          <w:b/>
          <w:sz w:val="18"/>
          <w:szCs w:val="18"/>
          <w:lang w:val="sr-Cyrl-RS"/>
        </w:rPr>
      </w:pPr>
    </w:p>
    <w:p w:rsidR="00963204" w:rsidRPr="00755E02" w:rsidRDefault="00963204" w:rsidP="00D971F1">
      <w:pPr>
        <w:rPr>
          <w:rFonts w:asciiTheme="minorHAnsi" w:hAnsiTheme="minorHAnsi" w:cstheme="minorHAnsi"/>
          <w:b/>
          <w:sz w:val="18"/>
          <w:szCs w:val="18"/>
          <w:lang w:val="sr-Cyrl-RS"/>
        </w:rPr>
      </w:pPr>
    </w:p>
    <w:p w:rsidR="00963204" w:rsidRPr="00755E02" w:rsidRDefault="00963204" w:rsidP="00D971F1">
      <w:pPr>
        <w:rPr>
          <w:rFonts w:asciiTheme="minorHAnsi" w:hAnsiTheme="minorHAnsi" w:cstheme="minorHAnsi"/>
          <w:b/>
          <w:sz w:val="18"/>
          <w:szCs w:val="18"/>
          <w:lang w:val="sr-Cyrl-RS"/>
        </w:rPr>
      </w:pPr>
    </w:p>
    <w:p w:rsidR="00D971F1" w:rsidRPr="00755E02" w:rsidRDefault="00D971F1" w:rsidP="00D971F1">
      <w:pPr>
        <w:rPr>
          <w:rFonts w:asciiTheme="minorHAnsi" w:hAnsiTheme="minorHAnsi" w:cstheme="minorHAnsi"/>
          <w:b/>
          <w:sz w:val="18"/>
          <w:szCs w:val="18"/>
        </w:rPr>
      </w:pPr>
    </w:p>
    <w:p w:rsidR="00D76A9B" w:rsidRPr="00755E02" w:rsidRDefault="00963204" w:rsidP="00D76A9B">
      <w:pPr>
        <w:rPr>
          <w:rFonts w:asciiTheme="minorHAnsi" w:hAnsiTheme="minorHAnsi" w:cstheme="minorHAnsi"/>
          <w:b/>
          <w:sz w:val="18"/>
          <w:szCs w:val="18"/>
          <w:lang w:val="sr-Cyrl-CS"/>
        </w:rPr>
      </w:pPr>
      <w:r w:rsidRPr="00755E02">
        <w:rPr>
          <w:rFonts w:asciiTheme="minorHAnsi" w:hAnsiTheme="minorHAnsi" w:cstheme="minorHAnsi"/>
          <w:b/>
          <w:sz w:val="18"/>
          <w:szCs w:val="18"/>
          <w:lang w:val="sr-Cyrl-RS"/>
        </w:rPr>
        <w:t xml:space="preserve">                                                   </w:t>
      </w:r>
      <w:r w:rsidR="00D76A9B" w:rsidRPr="00755E02">
        <w:rPr>
          <w:rFonts w:asciiTheme="minorHAnsi" w:hAnsiTheme="minorHAnsi" w:cstheme="minorHAnsi"/>
          <w:b/>
          <w:sz w:val="18"/>
          <w:szCs w:val="18"/>
          <w:lang w:val="sr-Latn-CS"/>
        </w:rPr>
        <w:t>II</w:t>
      </w:r>
      <w:r w:rsidR="00D76A9B" w:rsidRPr="00755E02">
        <w:rPr>
          <w:rFonts w:asciiTheme="minorHAnsi" w:hAnsiTheme="minorHAnsi" w:cstheme="minorHAnsi"/>
          <w:b/>
          <w:sz w:val="18"/>
          <w:szCs w:val="18"/>
          <w:lang w:val="sr-Cyrl-CS"/>
        </w:rPr>
        <w:t xml:space="preserve">        УКУПНИ РАСХОДИ И ИЗДАЦИ</w:t>
      </w:r>
    </w:p>
    <w:p w:rsidR="00D76A9B" w:rsidRPr="00755E02" w:rsidRDefault="00D76A9B" w:rsidP="00D76A9B">
      <w:pPr>
        <w:tabs>
          <w:tab w:val="left" w:pos="6300"/>
          <w:tab w:val="left" w:pos="8265"/>
        </w:tabs>
        <w:rPr>
          <w:rFonts w:asciiTheme="minorHAnsi" w:hAnsiTheme="minorHAnsi" w:cstheme="minorHAnsi"/>
          <w:sz w:val="18"/>
          <w:szCs w:val="18"/>
          <w:lang w:val="sr-Cyrl-CS"/>
        </w:rPr>
      </w:pPr>
      <w:r w:rsidRPr="00755E02">
        <w:rPr>
          <w:rFonts w:asciiTheme="minorHAnsi" w:hAnsiTheme="minorHAnsi" w:cstheme="minorHAnsi"/>
          <w:sz w:val="18"/>
          <w:szCs w:val="18"/>
          <w:lang w:val="sr-Cyrl-CS"/>
        </w:rPr>
        <w:tab/>
        <w:t>У (хиљадама</w:t>
      </w:r>
      <w:r w:rsidRPr="00755E02">
        <w:rPr>
          <w:rFonts w:asciiTheme="minorHAnsi" w:hAnsiTheme="minorHAnsi" w:cstheme="minorHAnsi"/>
          <w:sz w:val="18"/>
          <w:szCs w:val="18"/>
          <w:lang w:val="sr-Cyrl-CS"/>
        </w:rPr>
        <w:tab/>
        <w:t xml:space="preserve"> динара)</w:t>
      </w:r>
    </w:p>
    <w:p w:rsidR="004E562C" w:rsidRPr="00755E02" w:rsidRDefault="004E562C" w:rsidP="00D76A9B">
      <w:pPr>
        <w:tabs>
          <w:tab w:val="left" w:pos="6300"/>
          <w:tab w:val="left" w:pos="8265"/>
        </w:tabs>
        <w:rPr>
          <w:rFonts w:asciiTheme="minorHAnsi" w:hAnsiTheme="minorHAnsi" w:cstheme="minorHAnsi"/>
          <w:sz w:val="18"/>
          <w:szCs w:val="18"/>
          <w:lang w:val="sr-Cyrl-CS"/>
        </w:rPr>
      </w:pPr>
    </w:p>
    <w:tbl>
      <w:tblPr>
        <w:tblpPr w:leftFromText="180" w:rightFromText="180" w:vertAnchor="text" w:tblpXSpec="center" w:tblpY="1"/>
        <w:tblOverlap w:val="never"/>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9"/>
        <w:gridCol w:w="2929"/>
        <w:gridCol w:w="1440"/>
        <w:gridCol w:w="772"/>
        <w:gridCol w:w="529"/>
        <w:gridCol w:w="611"/>
        <w:gridCol w:w="788"/>
        <w:gridCol w:w="133"/>
        <w:gridCol w:w="767"/>
        <w:gridCol w:w="317"/>
        <w:gridCol w:w="763"/>
      </w:tblGrid>
      <w:tr w:rsidR="00D76A9B" w:rsidRPr="00755E02" w:rsidTr="00BF01A7">
        <w:trPr>
          <w:trHeight w:val="315"/>
        </w:trPr>
        <w:tc>
          <w:tcPr>
            <w:tcW w:w="95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sr-Cyrl-CS"/>
              </w:rPr>
            </w:pPr>
            <w:r w:rsidRPr="00755E02">
              <w:rPr>
                <w:rFonts w:asciiTheme="minorHAnsi" w:hAnsiTheme="minorHAnsi" w:cstheme="minorHAnsi"/>
                <w:sz w:val="24"/>
                <w:lang w:val="sr-Cyrl-CS"/>
              </w:rPr>
              <w:t>Број конта</w:t>
            </w:r>
          </w:p>
        </w:tc>
        <w:tc>
          <w:tcPr>
            <w:tcW w:w="292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center"/>
              <w:rPr>
                <w:rFonts w:asciiTheme="minorHAnsi" w:hAnsiTheme="minorHAnsi" w:cstheme="minorHAnsi"/>
                <w:sz w:val="24"/>
                <w:lang w:val="ru-RU"/>
              </w:rPr>
            </w:pPr>
          </w:p>
          <w:p w:rsidR="00D76A9B" w:rsidRPr="00755E02" w:rsidRDefault="00D76A9B" w:rsidP="00BF01A7">
            <w:pPr>
              <w:jc w:val="center"/>
              <w:rPr>
                <w:rFonts w:asciiTheme="minorHAnsi" w:hAnsiTheme="minorHAnsi" w:cstheme="minorHAnsi"/>
                <w:sz w:val="24"/>
                <w:lang w:val="ru-RU"/>
              </w:rPr>
            </w:pPr>
            <w:r w:rsidRPr="00755E02">
              <w:rPr>
                <w:rFonts w:asciiTheme="minorHAnsi" w:hAnsiTheme="minorHAnsi" w:cstheme="minorHAnsi"/>
                <w:sz w:val="24"/>
                <w:lang w:val="ru-RU"/>
              </w:rPr>
              <w:t>ОПИС</w:t>
            </w:r>
          </w:p>
        </w:tc>
        <w:tc>
          <w:tcPr>
            <w:tcW w:w="1440" w:type="dxa"/>
            <w:tcBorders>
              <w:top w:val="single" w:sz="6" w:space="0" w:color="000000"/>
              <w:left w:val="single" w:sz="6" w:space="0" w:color="000000"/>
              <w:bottom w:val="nil"/>
              <w:right w:val="single" w:sz="4" w:space="0" w:color="auto"/>
            </w:tcBorders>
            <w:shd w:val="clear" w:color="auto" w:fill="auto"/>
          </w:tcPr>
          <w:p w:rsidR="00D76A9B" w:rsidRPr="00755E02" w:rsidRDefault="00D76A9B" w:rsidP="00BF01A7">
            <w:pPr>
              <w:jc w:val="center"/>
              <w:rPr>
                <w:rFonts w:asciiTheme="minorHAnsi" w:hAnsiTheme="minorHAnsi" w:cstheme="minorHAnsi"/>
                <w:sz w:val="24"/>
                <w:lang w:val="ru-RU"/>
              </w:rPr>
            </w:pPr>
          </w:p>
        </w:tc>
        <w:tc>
          <w:tcPr>
            <w:tcW w:w="4680" w:type="dxa"/>
            <w:gridSpan w:val="8"/>
            <w:tcBorders>
              <w:top w:val="single" w:sz="6" w:space="0" w:color="000000"/>
              <w:left w:val="single" w:sz="4" w:space="0" w:color="auto"/>
              <w:bottom w:val="single" w:sz="4" w:space="0" w:color="auto"/>
              <w:right w:val="single" w:sz="4" w:space="0" w:color="auto"/>
            </w:tcBorders>
            <w:shd w:val="clear" w:color="auto" w:fill="auto"/>
          </w:tcPr>
          <w:p w:rsidR="00D76A9B" w:rsidRPr="00755E02" w:rsidRDefault="00D76A9B" w:rsidP="00BF01A7">
            <w:pPr>
              <w:jc w:val="center"/>
              <w:rPr>
                <w:rFonts w:asciiTheme="minorHAnsi" w:hAnsiTheme="minorHAnsi" w:cstheme="minorHAnsi"/>
                <w:sz w:val="24"/>
                <w:lang w:val="ru-RU"/>
              </w:rPr>
            </w:pPr>
            <w:r w:rsidRPr="00755E02">
              <w:rPr>
                <w:rFonts w:asciiTheme="minorHAnsi" w:hAnsiTheme="minorHAnsi" w:cstheme="minorHAnsi"/>
                <w:iCs/>
                <w:sz w:val="24"/>
                <w:lang w:val="ru-RU"/>
              </w:rPr>
              <w:t>Износ извршених расхода и издатака</w:t>
            </w:r>
          </w:p>
        </w:tc>
      </w:tr>
      <w:tr w:rsidR="00D76A9B" w:rsidRPr="00755E02" w:rsidTr="00226612">
        <w:trPr>
          <w:trHeight w:val="645"/>
        </w:trPr>
        <w:tc>
          <w:tcPr>
            <w:tcW w:w="95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76A9B" w:rsidRPr="00755E02" w:rsidRDefault="00D76A9B" w:rsidP="00BF01A7">
            <w:pPr>
              <w:rPr>
                <w:rFonts w:asciiTheme="minorHAnsi" w:hAnsiTheme="minorHAnsi" w:cstheme="minorHAnsi"/>
                <w:sz w:val="24"/>
                <w:lang w:val="sr-Cyrl-CS"/>
              </w:rPr>
            </w:pPr>
          </w:p>
        </w:tc>
        <w:tc>
          <w:tcPr>
            <w:tcW w:w="292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76A9B" w:rsidRPr="00755E02" w:rsidRDefault="00D76A9B" w:rsidP="00BF01A7">
            <w:pPr>
              <w:rPr>
                <w:rFonts w:asciiTheme="minorHAnsi" w:hAnsiTheme="minorHAnsi" w:cstheme="minorHAnsi"/>
                <w:sz w:val="24"/>
                <w:lang w:val="ru-RU"/>
              </w:rPr>
            </w:pPr>
          </w:p>
        </w:tc>
        <w:tc>
          <w:tcPr>
            <w:tcW w:w="1440" w:type="dxa"/>
            <w:tcBorders>
              <w:top w:val="nil"/>
              <w:left w:val="single" w:sz="6" w:space="0" w:color="000000"/>
              <w:bottom w:val="single" w:sz="6" w:space="0" w:color="000000"/>
              <w:right w:val="single" w:sz="4" w:space="0" w:color="auto"/>
            </w:tcBorders>
            <w:shd w:val="clear" w:color="auto" w:fill="auto"/>
          </w:tcPr>
          <w:p w:rsidR="00D76A9B" w:rsidRPr="00755E02" w:rsidRDefault="00D76A9B" w:rsidP="00BF01A7">
            <w:pPr>
              <w:jc w:val="center"/>
              <w:rPr>
                <w:rFonts w:asciiTheme="minorHAnsi" w:hAnsiTheme="minorHAnsi" w:cstheme="minorHAnsi"/>
                <w:sz w:val="24"/>
                <w:lang w:val="ru-RU"/>
              </w:rPr>
            </w:pPr>
            <w:r w:rsidRPr="00755E02">
              <w:rPr>
                <w:rFonts w:asciiTheme="minorHAnsi" w:hAnsiTheme="minorHAnsi" w:cstheme="minorHAnsi"/>
                <w:sz w:val="24"/>
                <w:lang w:val="ru-RU"/>
              </w:rPr>
              <w:t>Износ одобрен.  апропријација</w:t>
            </w:r>
          </w:p>
        </w:tc>
        <w:tc>
          <w:tcPr>
            <w:tcW w:w="1301" w:type="dxa"/>
            <w:gridSpan w:val="2"/>
            <w:tcBorders>
              <w:top w:val="single" w:sz="4" w:space="0" w:color="auto"/>
              <w:left w:val="single" w:sz="4" w:space="0" w:color="auto"/>
              <w:bottom w:val="single" w:sz="6" w:space="0" w:color="000000"/>
              <w:right w:val="single" w:sz="4" w:space="0" w:color="auto"/>
            </w:tcBorders>
            <w:shd w:val="clear" w:color="auto" w:fill="auto"/>
          </w:tcPr>
          <w:p w:rsidR="00D76A9B" w:rsidRPr="00755E02" w:rsidRDefault="00D76A9B" w:rsidP="00BF01A7">
            <w:pPr>
              <w:jc w:val="center"/>
              <w:rPr>
                <w:rFonts w:asciiTheme="minorHAnsi" w:hAnsiTheme="minorHAnsi" w:cstheme="minorHAnsi"/>
                <w:sz w:val="24"/>
                <w:lang w:val="ru-RU"/>
              </w:rPr>
            </w:pPr>
          </w:p>
          <w:p w:rsidR="00D76A9B" w:rsidRPr="00755E02" w:rsidRDefault="00D76A9B" w:rsidP="00BF01A7">
            <w:pPr>
              <w:jc w:val="center"/>
              <w:rPr>
                <w:rFonts w:asciiTheme="minorHAnsi" w:hAnsiTheme="minorHAnsi" w:cstheme="minorHAnsi"/>
                <w:sz w:val="24"/>
                <w:lang w:val="ru-RU"/>
              </w:rPr>
            </w:pPr>
            <w:r w:rsidRPr="00755E02">
              <w:rPr>
                <w:rFonts w:asciiTheme="minorHAnsi" w:hAnsiTheme="minorHAnsi" w:cstheme="minorHAnsi"/>
                <w:sz w:val="24"/>
                <w:lang w:val="ru-RU"/>
              </w:rPr>
              <w:t xml:space="preserve">Укупно </w:t>
            </w:r>
          </w:p>
        </w:tc>
        <w:tc>
          <w:tcPr>
            <w:tcW w:w="1399" w:type="dxa"/>
            <w:gridSpan w:val="2"/>
            <w:tcBorders>
              <w:top w:val="single" w:sz="4" w:space="0" w:color="auto"/>
              <w:left w:val="single" w:sz="4" w:space="0" w:color="auto"/>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Општине</w:t>
            </w:r>
          </w:p>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 xml:space="preserve">   града</w:t>
            </w:r>
          </w:p>
        </w:tc>
        <w:tc>
          <w:tcPr>
            <w:tcW w:w="900" w:type="dxa"/>
            <w:gridSpan w:val="2"/>
            <w:tcBorders>
              <w:top w:val="single" w:sz="4" w:space="0" w:color="auto"/>
              <w:left w:val="single" w:sz="6" w:space="0" w:color="000000"/>
              <w:bottom w:val="single" w:sz="6" w:space="0" w:color="000000"/>
              <w:right w:val="single" w:sz="4" w:space="0" w:color="auto"/>
            </w:tcBorders>
            <w:shd w:val="clear" w:color="auto" w:fill="auto"/>
          </w:tcPr>
          <w:p w:rsidR="00D76A9B" w:rsidRPr="00755E02" w:rsidRDefault="00D76A9B" w:rsidP="00BF01A7">
            <w:pPr>
              <w:jc w:val="center"/>
              <w:rPr>
                <w:rFonts w:asciiTheme="minorHAnsi" w:hAnsiTheme="minorHAnsi" w:cstheme="minorHAnsi"/>
                <w:iCs/>
                <w:sz w:val="24"/>
                <w:lang w:val="ru-RU"/>
              </w:rPr>
            </w:pPr>
          </w:p>
          <w:p w:rsidR="00D76A9B" w:rsidRPr="00755E02" w:rsidRDefault="006B70F8" w:rsidP="00BF01A7">
            <w:pPr>
              <w:jc w:val="center"/>
              <w:rPr>
                <w:rFonts w:asciiTheme="minorHAnsi" w:hAnsiTheme="minorHAnsi" w:cstheme="minorHAnsi"/>
                <w:iCs/>
                <w:sz w:val="24"/>
                <w:lang w:val="sr-Cyrl-RS"/>
              </w:rPr>
            </w:pPr>
            <w:r w:rsidRPr="00755E02">
              <w:rPr>
                <w:rFonts w:asciiTheme="minorHAnsi" w:hAnsiTheme="minorHAnsi" w:cstheme="minorHAnsi"/>
                <w:iCs/>
                <w:sz w:val="24"/>
                <w:lang w:val="sr-Cyrl-RS"/>
              </w:rPr>
              <w:t>Из републике</w:t>
            </w:r>
          </w:p>
        </w:tc>
        <w:tc>
          <w:tcPr>
            <w:tcW w:w="1080" w:type="dxa"/>
            <w:gridSpan w:val="2"/>
            <w:tcBorders>
              <w:top w:val="single" w:sz="4" w:space="0" w:color="auto"/>
              <w:left w:val="single" w:sz="4" w:space="0" w:color="auto"/>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iCs/>
                <w:sz w:val="24"/>
                <w:lang w:val="sr-Cyrl-CS"/>
              </w:rPr>
            </w:pPr>
            <w:r w:rsidRPr="00755E02">
              <w:rPr>
                <w:rFonts w:asciiTheme="minorHAnsi" w:hAnsiTheme="minorHAnsi" w:cstheme="minorHAnsi"/>
                <w:iCs/>
                <w:sz w:val="24"/>
                <w:lang w:val="sr-Cyrl-CS"/>
              </w:rPr>
              <w:t>Остали извори финанс.</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sr-Latn-CS"/>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b/>
                <w:sz w:val="24"/>
                <w:lang w:val="sr-Cyrl-CS"/>
              </w:rPr>
            </w:pPr>
            <w:r w:rsidRPr="00755E02">
              <w:rPr>
                <w:rFonts w:asciiTheme="minorHAnsi" w:hAnsiTheme="minorHAnsi" w:cstheme="minorHAnsi"/>
                <w:b/>
                <w:sz w:val="24"/>
                <w:lang w:val="sr-Cyrl-CS"/>
              </w:rPr>
              <w:t>Текући расходи и издаци нефинансиске имовине</w:t>
            </w:r>
            <w:r w:rsidRPr="00755E02">
              <w:rPr>
                <w:rFonts w:asciiTheme="minorHAnsi" w:hAnsiTheme="minorHAnsi" w:cstheme="minorHAnsi"/>
                <w:b/>
                <w:sz w:val="24"/>
                <w:lang w:val="sr-Cyrl-CS"/>
              </w:rPr>
              <w:tab/>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8C5A00" w:rsidRDefault="008C5A00" w:rsidP="00BF01A7">
            <w:pPr>
              <w:jc w:val="right"/>
              <w:rPr>
                <w:rFonts w:asciiTheme="minorHAnsi" w:hAnsiTheme="minorHAnsi" w:cstheme="minorHAnsi"/>
                <w:b/>
                <w:sz w:val="24"/>
                <w:lang w:val="sr-Cyrl-RS"/>
              </w:rPr>
            </w:pPr>
            <w:r>
              <w:rPr>
                <w:rFonts w:asciiTheme="minorHAnsi" w:hAnsiTheme="minorHAnsi" w:cstheme="minorHAnsi"/>
                <w:b/>
                <w:sz w:val="24"/>
                <w:lang w:val="sr-Cyrl-RS"/>
              </w:rPr>
              <w:t>172,040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226612" w:rsidRDefault="008C5A00" w:rsidP="00BF01A7">
            <w:pPr>
              <w:jc w:val="right"/>
              <w:rPr>
                <w:rFonts w:asciiTheme="minorHAnsi" w:hAnsiTheme="minorHAnsi" w:cstheme="minorHAnsi"/>
                <w:b/>
                <w:sz w:val="24"/>
                <w:lang w:val="sr-Cyrl-RS"/>
              </w:rPr>
            </w:pPr>
            <w:r>
              <w:rPr>
                <w:rFonts w:asciiTheme="minorHAnsi" w:hAnsiTheme="minorHAnsi" w:cstheme="minorHAnsi"/>
                <w:b/>
                <w:sz w:val="24"/>
                <w:lang w:val="sr-Cyrl-RS"/>
              </w:rPr>
              <w:t>154,637</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8C5A00" w:rsidP="00BF01A7">
            <w:pPr>
              <w:jc w:val="right"/>
              <w:rPr>
                <w:rFonts w:asciiTheme="minorHAnsi" w:hAnsiTheme="minorHAnsi" w:cstheme="minorHAnsi"/>
                <w:b/>
                <w:sz w:val="24"/>
                <w:lang w:val="sr-Cyrl-CS"/>
              </w:rPr>
            </w:pPr>
            <w:r>
              <w:rPr>
                <w:rFonts w:asciiTheme="minorHAnsi" w:hAnsiTheme="minorHAnsi" w:cstheme="minorHAnsi"/>
                <w:b/>
                <w:sz w:val="24"/>
                <w:lang w:val="sr-Cyrl-CS"/>
              </w:rPr>
              <w:t>144,029</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8C5A00" w:rsidP="00BF01A7">
            <w:pPr>
              <w:jc w:val="right"/>
              <w:rPr>
                <w:rFonts w:asciiTheme="minorHAnsi" w:hAnsiTheme="minorHAnsi" w:cstheme="minorHAnsi"/>
                <w:b/>
                <w:iCs/>
                <w:sz w:val="24"/>
                <w:lang w:val="sr-Cyrl-RS"/>
              </w:rPr>
            </w:pPr>
            <w:r>
              <w:rPr>
                <w:rFonts w:asciiTheme="minorHAnsi" w:hAnsiTheme="minorHAnsi" w:cstheme="minorHAnsi"/>
                <w:b/>
                <w:iCs/>
                <w:sz w:val="24"/>
                <w:lang w:val="sr-Cyrl-RS"/>
              </w:rPr>
              <w:t>608</w:t>
            </w: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226612" w:rsidRDefault="008C5A00" w:rsidP="00BF01A7">
            <w:pPr>
              <w:jc w:val="right"/>
              <w:rPr>
                <w:rFonts w:asciiTheme="minorHAnsi" w:hAnsiTheme="minorHAnsi" w:cstheme="minorHAnsi"/>
                <w:b/>
                <w:iCs/>
                <w:sz w:val="24"/>
                <w:lang w:val="sr-Cyrl-RS"/>
              </w:rPr>
            </w:pPr>
            <w:r>
              <w:rPr>
                <w:rFonts w:asciiTheme="minorHAnsi" w:hAnsiTheme="minorHAnsi" w:cstheme="minorHAnsi"/>
                <w:b/>
                <w:iCs/>
                <w:sz w:val="24"/>
                <w:lang w:val="sr-Cyrl-RS"/>
              </w:rPr>
              <w:t>10</w:t>
            </w:r>
            <w:r w:rsidR="00AB595F">
              <w:rPr>
                <w:rFonts w:asciiTheme="minorHAnsi" w:hAnsiTheme="minorHAnsi" w:cstheme="minorHAnsi"/>
                <w:b/>
                <w:iCs/>
                <w:sz w:val="24"/>
                <w:lang w:val="sr-Cyrl-RS"/>
              </w:rPr>
              <w:t>,000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sr-Latn-CS"/>
              </w:rPr>
            </w:pPr>
            <w:r w:rsidRPr="00755E02">
              <w:rPr>
                <w:rFonts w:asciiTheme="minorHAnsi" w:hAnsiTheme="minorHAnsi" w:cstheme="minorHAnsi"/>
                <w:b/>
                <w:sz w:val="24"/>
                <w:lang w:val="sr-Latn-CS"/>
              </w:rPr>
              <w:t>400000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b/>
                <w:sz w:val="24"/>
                <w:lang w:val="sr-Cyrl-CS"/>
              </w:rPr>
            </w:pPr>
            <w:r w:rsidRPr="00755E02">
              <w:rPr>
                <w:rFonts w:asciiTheme="minorHAnsi" w:hAnsiTheme="minorHAnsi" w:cstheme="minorHAnsi"/>
                <w:b/>
                <w:sz w:val="24"/>
                <w:lang w:val="sr-Cyrl-CS"/>
              </w:rPr>
              <w:t>Текући расходи</w:t>
            </w:r>
            <w:r w:rsidRPr="00755E02">
              <w:rPr>
                <w:rFonts w:asciiTheme="minorHAnsi" w:hAnsiTheme="minorHAnsi" w:cstheme="minorHAnsi"/>
                <w:b/>
                <w:sz w:val="24"/>
                <w:lang w:val="sr-Cyrl-CS"/>
              </w:rPr>
              <w:tab/>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8C5A00" w:rsidP="00BF01A7">
            <w:pPr>
              <w:jc w:val="right"/>
              <w:rPr>
                <w:rFonts w:asciiTheme="minorHAnsi" w:hAnsiTheme="minorHAnsi" w:cstheme="minorHAnsi"/>
                <w:b/>
                <w:sz w:val="24"/>
              </w:rPr>
            </w:pPr>
            <w:r>
              <w:rPr>
                <w:rFonts w:asciiTheme="minorHAnsi" w:hAnsiTheme="minorHAnsi" w:cstheme="minorHAnsi"/>
                <w:b/>
                <w:sz w:val="24"/>
                <w:lang w:val="ru-RU"/>
              </w:rPr>
              <w:t>169,790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8C5A00" w:rsidP="00BF01A7">
            <w:pPr>
              <w:jc w:val="right"/>
              <w:rPr>
                <w:rFonts w:asciiTheme="minorHAnsi" w:hAnsiTheme="minorHAnsi" w:cstheme="minorHAnsi"/>
                <w:b/>
                <w:sz w:val="24"/>
                <w:lang w:val="ru-RU"/>
              </w:rPr>
            </w:pPr>
            <w:r>
              <w:rPr>
                <w:rFonts w:asciiTheme="minorHAnsi" w:hAnsiTheme="minorHAnsi" w:cstheme="minorHAnsi"/>
                <w:b/>
                <w:sz w:val="24"/>
                <w:lang w:val="ru-RU"/>
              </w:rPr>
              <w:t>152,465</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B17203" w:rsidP="00FE67A7">
            <w:pPr>
              <w:jc w:val="right"/>
              <w:rPr>
                <w:rFonts w:asciiTheme="minorHAnsi" w:hAnsiTheme="minorHAnsi" w:cstheme="minorHAnsi"/>
                <w:b/>
                <w:sz w:val="24"/>
                <w:lang w:val="sr-Cyrl-RS"/>
              </w:rPr>
            </w:pPr>
            <w:r>
              <w:rPr>
                <w:rFonts w:asciiTheme="minorHAnsi" w:hAnsiTheme="minorHAnsi" w:cstheme="minorHAnsi"/>
                <w:b/>
                <w:sz w:val="24"/>
                <w:lang w:val="sr-Cyrl-CS"/>
              </w:rPr>
              <w:t>141,857</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8C5A00" w:rsidP="00BF01A7">
            <w:pPr>
              <w:jc w:val="right"/>
              <w:rPr>
                <w:rFonts w:asciiTheme="minorHAnsi" w:hAnsiTheme="minorHAnsi" w:cstheme="minorHAnsi"/>
                <w:b/>
                <w:iCs/>
                <w:sz w:val="24"/>
                <w:lang w:val="sr-Cyrl-RS"/>
              </w:rPr>
            </w:pPr>
            <w:r>
              <w:rPr>
                <w:rFonts w:asciiTheme="minorHAnsi" w:hAnsiTheme="minorHAnsi" w:cstheme="minorHAnsi"/>
                <w:b/>
                <w:iCs/>
                <w:sz w:val="24"/>
                <w:lang w:val="sr-Cyrl-RS"/>
              </w:rPr>
              <w:t>608</w:t>
            </w: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AB595F" w:rsidP="00BF01A7">
            <w:pPr>
              <w:jc w:val="right"/>
              <w:rPr>
                <w:rFonts w:asciiTheme="minorHAnsi" w:hAnsiTheme="minorHAnsi" w:cstheme="minorHAnsi"/>
                <w:b/>
                <w:iCs/>
                <w:sz w:val="24"/>
                <w:lang w:val="sr-Cyrl-RS"/>
              </w:rPr>
            </w:pPr>
            <w:r>
              <w:rPr>
                <w:rFonts w:asciiTheme="minorHAnsi" w:hAnsiTheme="minorHAnsi" w:cstheme="minorHAnsi"/>
                <w:b/>
                <w:iCs/>
                <w:sz w:val="24"/>
                <w:lang w:val="sr-Cyrl-RS"/>
              </w:rPr>
              <w:t>11,000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410000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Расходи за запослене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B17203" w:rsidP="00BF01A7">
            <w:pPr>
              <w:jc w:val="right"/>
              <w:rPr>
                <w:rFonts w:asciiTheme="minorHAnsi" w:hAnsiTheme="minorHAnsi" w:cstheme="minorHAnsi"/>
                <w:b/>
                <w:sz w:val="24"/>
                <w:lang w:val="sr-Cyrl-RS"/>
              </w:rPr>
            </w:pPr>
            <w:r>
              <w:rPr>
                <w:rFonts w:asciiTheme="minorHAnsi" w:hAnsiTheme="minorHAnsi" w:cstheme="minorHAnsi"/>
                <w:b/>
                <w:sz w:val="24"/>
                <w:lang w:val="sr-Cyrl-RS"/>
              </w:rPr>
              <w:t>72,971</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B17203" w:rsidP="00BF01A7">
            <w:pPr>
              <w:jc w:val="right"/>
              <w:rPr>
                <w:rFonts w:asciiTheme="minorHAnsi" w:hAnsiTheme="minorHAnsi" w:cstheme="minorHAnsi"/>
                <w:b/>
                <w:sz w:val="24"/>
                <w:lang w:val="sr-Cyrl-RS"/>
              </w:rPr>
            </w:pPr>
            <w:r>
              <w:rPr>
                <w:rFonts w:asciiTheme="minorHAnsi" w:hAnsiTheme="minorHAnsi" w:cstheme="minorHAnsi"/>
                <w:b/>
                <w:sz w:val="24"/>
                <w:lang w:val="sr-Cyrl-RS"/>
              </w:rPr>
              <w:t>68,559</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B17203" w:rsidP="00BF01A7">
            <w:pPr>
              <w:jc w:val="right"/>
              <w:rPr>
                <w:rFonts w:asciiTheme="minorHAnsi" w:hAnsiTheme="minorHAnsi" w:cstheme="minorHAnsi"/>
                <w:b/>
                <w:sz w:val="24"/>
                <w:lang w:val="sr-Cyrl-RS"/>
              </w:rPr>
            </w:pPr>
            <w:r>
              <w:rPr>
                <w:rFonts w:asciiTheme="minorHAnsi" w:hAnsiTheme="minorHAnsi" w:cstheme="minorHAnsi"/>
                <w:b/>
                <w:sz w:val="24"/>
                <w:lang w:val="sr-Cyrl-RS"/>
              </w:rPr>
              <w:t>68,559</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sr-Cyrl-CS"/>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411000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Плате и додаци запослених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b/>
                <w:sz w:val="24"/>
                <w:lang w:val="sr-Cyrl-RS"/>
              </w:rPr>
            </w:pPr>
          </w:p>
          <w:p w:rsidR="00D76A9B" w:rsidRPr="00755E02" w:rsidRDefault="00B17203" w:rsidP="00BF01A7">
            <w:pPr>
              <w:jc w:val="right"/>
              <w:rPr>
                <w:rFonts w:asciiTheme="minorHAnsi" w:hAnsiTheme="minorHAnsi" w:cstheme="minorHAnsi"/>
                <w:b/>
                <w:sz w:val="24"/>
                <w:lang w:val="sr-Cyrl-RS"/>
              </w:rPr>
            </w:pPr>
            <w:r>
              <w:rPr>
                <w:rFonts w:asciiTheme="minorHAnsi" w:hAnsiTheme="minorHAnsi" w:cstheme="minorHAnsi"/>
                <w:b/>
                <w:sz w:val="24"/>
                <w:lang w:val="sr-Cyrl-RS"/>
              </w:rPr>
              <w:t>57,682</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C281E" w:rsidRPr="00755E02" w:rsidRDefault="004C281E" w:rsidP="00BF01A7">
            <w:pPr>
              <w:jc w:val="right"/>
              <w:rPr>
                <w:rFonts w:asciiTheme="minorHAnsi" w:hAnsiTheme="minorHAnsi" w:cstheme="minorHAnsi"/>
                <w:b/>
                <w:sz w:val="24"/>
                <w:lang w:val="sr-Cyrl-RS"/>
              </w:rPr>
            </w:pPr>
          </w:p>
          <w:p w:rsidR="00D76A9B" w:rsidRPr="00755E02" w:rsidRDefault="00B17203" w:rsidP="00BF01A7">
            <w:pPr>
              <w:jc w:val="right"/>
              <w:rPr>
                <w:rFonts w:asciiTheme="minorHAnsi" w:hAnsiTheme="minorHAnsi" w:cstheme="minorHAnsi"/>
                <w:b/>
                <w:sz w:val="24"/>
                <w:lang w:val="sr-Cyrl-RS"/>
              </w:rPr>
            </w:pPr>
            <w:r>
              <w:rPr>
                <w:rFonts w:asciiTheme="minorHAnsi" w:hAnsiTheme="minorHAnsi" w:cstheme="minorHAnsi"/>
                <w:b/>
                <w:sz w:val="24"/>
                <w:lang w:val="sr-Cyrl-RS"/>
              </w:rPr>
              <w:t>54,027</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4C281E" w:rsidRPr="00755E02" w:rsidRDefault="004C281E" w:rsidP="00BF01A7">
            <w:pPr>
              <w:jc w:val="right"/>
              <w:rPr>
                <w:rFonts w:asciiTheme="minorHAnsi" w:hAnsiTheme="minorHAnsi" w:cstheme="minorHAnsi"/>
                <w:b/>
                <w:sz w:val="24"/>
                <w:lang w:val="sr-Cyrl-RS"/>
              </w:rPr>
            </w:pPr>
          </w:p>
          <w:p w:rsidR="00D76A9B" w:rsidRPr="00755E02" w:rsidRDefault="00B17203" w:rsidP="00BF01A7">
            <w:pPr>
              <w:jc w:val="right"/>
              <w:rPr>
                <w:rFonts w:asciiTheme="minorHAnsi" w:hAnsiTheme="minorHAnsi" w:cstheme="minorHAnsi"/>
                <w:b/>
                <w:sz w:val="24"/>
                <w:lang w:val="sr-Cyrl-RS"/>
              </w:rPr>
            </w:pPr>
            <w:r>
              <w:rPr>
                <w:rFonts w:asciiTheme="minorHAnsi" w:hAnsiTheme="minorHAnsi" w:cstheme="minorHAnsi"/>
                <w:b/>
                <w:sz w:val="24"/>
                <w:lang w:val="sr-Cyrl-RS"/>
              </w:rPr>
              <w:t>54,027</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p w:rsidR="004E562C" w:rsidRPr="00755E02" w:rsidRDefault="004E562C"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411100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sz w:val="24"/>
                <w:lang w:val="ru-RU"/>
              </w:rPr>
            </w:pPr>
            <w:r w:rsidRPr="00755E02">
              <w:rPr>
                <w:rFonts w:asciiTheme="minorHAnsi" w:hAnsiTheme="minorHAnsi" w:cstheme="minorHAnsi"/>
                <w:sz w:val="24"/>
                <w:lang w:val="ru-RU"/>
              </w:rPr>
              <w:t>Плате и додаци запослених</w:t>
            </w:r>
            <w:r w:rsidRPr="00755E02">
              <w:rPr>
                <w:rFonts w:asciiTheme="minorHAnsi" w:hAnsiTheme="minorHAnsi" w:cstheme="minorHAnsi"/>
                <w:sz w:val="24"/>
                <w:lang w:val="ru-RU"/>
              </w:rPr>
              <w:tab/>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sz w:val="24"/>
                <w:lang w:val="sr-Cyrl-RS"/>
              </w:rPr>
            </w:pPr>
          </w:p>
          <w:p w:rsidR="00D76A9B" w:rsidRPr="00755E02" w:rsidRDefault="00B17203" w:rsidP="00BF01A7">
            <w:pPr>
              <w:jc w:val="right"/>
              <w:rPr>
                <w:rFonts w:asciiTheme="minorHAnsi" w:hAnsiTheme="minorHAnsi" w:cstheme="minorHAnsi"/>
                <w:sz w:val="24"/>
                <w:lang w:val="sr-Cyrl-RS"/>
              </w:rPr>
            </w:pPr>
            <w:r>
              <w:rPr>
                <w:rFonts w:asciiTheme="minorHAnsi" w:hAnsiTheme="minorHAnsi" w:cstheme="minorHAnsi"/>
                <w:sz w:val="24"/>
                <w:lang w:val="sr-Cyrl-RS"/>
              </w:rPr>
              <w:t>57,682</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C281E" w:rsidRPr="00755E02" w:rsidRDefault="004C281E" w:rsidP="00BF01A7">
            <w:pPr>
              <w:jc w:val="right"/>
              <w:rPr>
                <w:rFonts w:asciiTheme="minorHAnsi" w:hAnsiTheme="minorHAnsi" w:cstheme="minorHAnsi"/>
                <w:sz w:val="24"/>
                <w:lang w:val="sr-Cyrl-CS"/>
              </w:rPr>
            </w:pPr>
          </w:p>
          <w:p w:rsidR="00D76A9B" w:rsidRPr="00755E02" w:rsidRDefault="00B17203" w:rsidP="00BF01A7">
            <w:pPr>
              <w:jc w:val="right"/>
              <w:rPr>
                <w:rFonts w:asciiTheme="minorHAnsi" w:hAnsiTheme="minorHAnsi" w:cstheme="minorHAnsi"/>
                <w:sz w:val="24"/>
                <w:lang w:val="sr-Cyrl-CS"/>
              </w:rPr>
            </w:pPr>
            <w:r>
              <w:rPr>
                <w:rFonts w:asciiTheme="minorHAnsi" w:hAnsiTheme="minorHAnsi" w:cstheme="minorHAnsi"/>
                <w:sz w:val="24"/>
                <w:lang w:val="sr-Cyrl-CS"/>
              </w:rPr>
              <w:t>54,027</w:t>
            </w:r>
          </w:p>
        </w:tc>
        <w:tc>
          <w:tcPr>
            <w:tcW w:w="1399" w:type="dxa"/>
            <w:gridSpan w:val="2"/>
            <w:tcBorders>
              <w:top w:val="single" w:sz="4" w:space="0" w:color="auto"/>
              <w:left w:val="single" w:sz="4" w:space="0" w:color="auto"/>
              <w:bottom w:val="single" w:sz="6" w:space="0" w:color="000000"/>
              <w:right w:val="single" w:sz="6" w:space="0" w:color="000000"/>
            </w:tcBorders>
            <w:shd w:val="clear" w:color="auto" w:fill="auto"/>
          </w:tcPr>
          <w:p w:rsidR="004C281E" w:rsidRPr="00755E02" w:rsidRDefault="004C281E" w:rsidP="00BF01A7">
            <w:pPr>
              <w:jc w:val="right"/>
              <w:rPr>
                <w:rFonts w:asciiTheme="minorHAnsi" w:hAnsiTheme="minorHAnsi" w:cstheme="minorHAnsi"/>
                <w:sz w:val="24"/>
                <w:lang w:val="sr-Cyrl-RS"/>
              </w:rPr>
            </w:pPr>
          </w:p>
          <w:p w:rsidR="00D76A9B" w:rsidRPr="00755E02" w:rsidRDefault="00B17203" w:rsidP="00BF01A7">
            <w:pPr>
              <w:jc w:val="right"/>
              <w:rPr>
                <w:rFonts w:asciiTheme="minorHAnsi" w:hAnsiTheme="minorHAnsi" w:cstheme="minorHAnsi"/>
                <w:sz w:val="24"/>
                <w:lang w:val="sr-Cyrl-RS"/>
              </w:rPr>
            </w:pPr>
            <w:r>
              <w:rPr>
                <w:rFonts w:asciiTheme="minorHAnsi" w:hAnsiTheme="minorHAnsi" w:cstheme="minorHAnsi"/>
                <w:sz w:val="24"/>
                <w:lang w:val="sr-Cyrl-RS"/>
              </w:rPr>
              <w:t>54,027</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4E562C" w:rsidRPr="00755E02" w:rsidRDefault="004E562C" w:rsidP="004E562C">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412000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Социјални доприноси  на терет послодавца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b/>
                <w:sz w:val="24"/>
                <w:lang w:val="sr-Cyrl-RS"/>
              </w:rPr>
            </w:pPr>
          </w:p>
          <w:p w:rsidR="00D76A9B" w:rsidRPr="00755E02" w:rsidRDefault="00FD1889" w:rsidP="00BF01A7">
            <w:pPr>
              <w:jc w:val="right"/>
              <w:rPr>
                <w:rFonts w:asciiTheme="minorHAnsi" w:hAnsiTheme="minorHAnsi" w:cstheme="minorHAnsi"/>
                <w:b/>
                <w:sz w:val="24"/>
                <w:lang w:val="sr-Cyrl-RS"/>
              </w:rPr>
            </w:pPr>
            <w:r>
              <w:rPr>
                <w:rFonts w:asciiTheme="minorHAnsi" w:hAnsiTheme="minorHAnsi" w:cstheme="minorHAnsi"/>
                <w:b/>
                <w:sz w:val="24"/>
                <w:lang w:val="sr-Cyrl-RS"/>
              </w:rPr>
              <w:t>8,739</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C281E" w:rsidRPr="00755E02" w:rsidRDefault="004C281E" w:rsidP="00BF01A7">
            <w:pPr>
              <w:jc w:val="right"/>
              <w:rPr>
                <w:rFonts w:asciiTheme="minorHAnsi" w:hAnsiTheme="minorHAnsi" w:cstheme="minorHAnsi"/>
                <w:b/>
                <w:sz w:val="24"/>
                <w:lang w:val="sr-Cyrl-CS"/>
              </w:rPr>
            </w:pPr>
          </w:p>
          <w:p w:rsidR="00D76A9B" w:rsidRPr="00755E02" w:rsidRDefault="00FD1889" w:rsidP="00BF01A7">
            <w:pPr>
              <w:jc w:val="right"/>
              <w:rPr>
                <w:rFonts w:asciiTheme="minorHAnsi" w:hAnsiTheme="minorHAnsi" w:cstheme="minorHAnsi"/>
                <w:b/>
                <w:sz w:val="24"/>
                <w:lang w:val="sr-Cyrl-CS"/>
              </w:rPr>
            </w:pPr>
            <w:r>
              <w:rPr>
                <w:rFonts w:asciiTheme="minorHAnsi" w:hAnsiTheme="minorHAnsi" w:cstheme="minorHAnsi"/>
                <w:b/>
                <w:sz w:val="24"/>
                <w:lang w:val="sr-Cyrl-CS"/>
              </w:rPr>
              <w:t>8,185</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9610FC" w:rsidRPr="00755E02" w:rsidRDefault="009610FC" w:rsidP="00BF01A7">
            <w:pPr>
              <w:jc w:val="right"/>
              <w:rPr>
                <w:rFonts w:asciiTheme="minorHAnsi" w:hAnsiTheme="minorHAnsi" w:cstheme="minorHAnsi"/>
                <w:b/>
                <w:sz w:val="24"/>
                <w:lang w:val="sr-Cyrl-CS"/>
              </w:rPr>
            </w:pPr>
          </w:p>
          <w:p w:rsidR="00D76A9B" w:rsidRPr="00755E02" w:rsidRDefault="00FD1889" w:rsidP="00BF01A7">
            <w:pPr>
              <w:jc w:val="right"/>
              <w:rPr>
                <w:rFonts w:asciiTheme="minorHAnsi" w:hAnsiTheme="minorHAnsi" w:cstheme="minorHAnsi"/>
                <w:b/>
                <w:sz w:val="24"/>
              </w:rPr>
            </w:pPr>
            <w:r>
              <w:rPr>
                <w:rFonts w:asciiTheme="minorHAnsi" w:hAnsiTheme="minorHAnsi" w:cstheme="minorHAnsi"/>
                <w:b/>
                <w:sz w:val="24"/>
                <w:lang w:val="sr-Cyrl-CS"/>
              </w:rPr>
              <w:t>8,185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4E562C" w:rsidRPr="00755E02" w:rsidRDefault="004E562C" w:rsidP="00BF01A7">
            <w:pPr>
              <w:jc w:val="right"/>
              <w:rPr>
                <w:rFonts w:asciiTheme="minorHAnsi" w:hAnsiTheme="minorHAnsi" w:cstheme="minorHAnsi"/>
                <w:b/>
                <w:iCs/>
                <w:sz w:val="24"/>
                <w:lang w:val="ru-RU"/>
              </w:rPr>
            </w:pPr>
          </w:p>
        </w:tc>
      </w:tr>
      <w:tr w:rsidR="00D76A9B" w:rsidRPr="00755E02" w:rsidTr="00226612">
        <w:trPr>
          <w:trHeight w:val="381"/>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412100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 xml:space="preserve">Допринос за пензијско и инвалидско осигурање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sz w:val="24"/>
                <w:lang w:val="sr-Cyrl-RS"/>
              </w:rPr>
            </w:pPr>
          </w:p>
          <w:p w:rsidR="00D76A9B" w:rsidRPr="00755E02" w:rsidRDefault="00FD1889" w:rsidP="00BF01A7">
            <w:pPr>
              <w:jc w:val="right"/>
              <w:rPr>
                <w:rFonts w:asciiTheme="minorHAnsi" w:hAnsiTheme="minorHAnsi" w:cstheme="minorHAnsi"/>
                <w:sz w:val="24"/>
                <w:lang w:val="sr-Cyrl-RS"/>
              </w:rPr>
            </w:pPr>
            <w:r>
              <w:rPr>
                <w:rFonts w:asciiTheme="minorHAnsi" w:hAnsiTheme="minorHAnsi" w:cstheme="minorHAnsi"/>
                <w:sz w:val="24"/>
                <w:lang w:val="sr-Cyrl-RS"/>
              </w:rPr>
              <w:t>5,940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C281E" w:rsidRPr="00755E02" w:rsidRDefault="004C281E" w:rsidP="00BF01A7">
            <w:pPr>
              <w:jc w:val="right"/>
              <w:rPr>
                <w:rFonts w:asciiTheme="minorHAnsi" w:hAnsiTheme="minorHAnsi" w:cstheme="minorHAnsi"/>
                <w:sz w:val="24"/>
                <w:lang w:val="sr-Cyrl-CS"/>
              </w:rPr>
            </w:pPr>
          </w:p>
          <w:p w:rsidR="00D76A9B" w:rsidRPr="00755E02" w:rsidRDefault="00FD1889" w:rsidP="00BF01A7">
            <w:pPr>
              <w:jc w:val="right"/>
              <w:rPr>
                <w:rFonts w:asciiTheme="minorHAnsi" w:hAnsiTheme="minorHAnsi" w:cstheme="minorHAnsi"/>
                <w:sz w:val="24"/>
                <w:lang w:val="sr-Cyrl-CS"/>
              </w:rPr>
            </w:pPr>
            <w:r>
              <w:rPr>
                <w:rFonts w:asciiTheme="minorHAnsi" w:hAnsiTheme="minorHAnsi" w:cstheme="minorHAnsi"/>
                <w:sz w:val="24"/>
                <w:lang w:val="sr-Cyrl-CS"/>
              </w:rPr>
              <w:t>5,403</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9610FC" w:rsidRPr="00755E02" w:rsidRDefault="009610FC" w:rsidP="00BF01A7">
            <w:pPr>
              <w:jc w:val="right"/>
              <w:rPr>
                <w:rFonts w:asciiTheme="minorHAnsi" w:hAnsiTheme="minorHAnsi" w:cstheme="minorHAnsi"/>
                <w:sz w:val="24"/>
                <w:lang w:val="sr-Cyrl-CS"/>
              </w:rPr>
            </w:pPr>
          </w:p>
          <w:p w:rsidR="00D76A9B" w:rsidRPr="00755E02" w:rsidRDefault="00AB595F" w:rsidP="00FD1889">
            <w:pPr>
              <w:jc w:val="right"/>
              <w:rPr>
                <w:rFonts w:asciiTheme="minorHAnsi" w:hAnsiTheme="minorHAnsi" w:cstheme="minorHAnsi"/>
                <w:sz w:val="24"/>
              </w:rPr>
            </w:pPr>
            <w:r>
              <w:rPr>
                <w:rFonts w:asciiTheme="minorHAnsi" w:hAnsiTheme="minorHAnsi" w:cstheme="minorHAnsi"/>
                <w:sz w:val="24"/>
                <w:lang w:val="sr-Cyrl-CS"/>
              </w:rPr>
              <w:t>5,</w:t>
            </w:r>
            <w:r w:rsidR="00FD1889">
              <w:rPr>
                <w:rFonts w:asciiTheme="minorHAnsi" w:hAnsiTheme="minorHAnsi" w:cstheme="minorHAnsi"/>
                <w:sz w:val="24"/>
                <w:lang w:val="sr-Cyrl-CS"/>
              </w:rPr>
              <w:t>403</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4E562C" w:rsidRPr="00755E02" w:rsidRDefault="004E562C" w:rsidP="00BF01A7">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412200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Допринос за здравствено осигурање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sz w:val="24"/>
                <w:lang w:val="sr-Cyrl-RS"/>
              </w:rPr>
            </w:pPr>
          </w:p>
          <w:p w:rsidR="00D76A9B" w:rsidRPr="00755E02" w:rsidRDefault="00FD1889" w:rsidP="00BF01A7">
            <w:pPr>
              <w:jc w:val="right"/>
              <w:rPr>
                <w:rFonts w:asciiTheme="minorHAnsi" w:hAnsiTheme="minorHAnsi" w:cstheme="minorHAnsi"/>
                <w:sz w:val="24"/>
                <w:lang w:val="sr-Cyrl-RS"/>
              </w:rPr>
            </w:pPr>
            <w:r>
              <w:rPr>
                <w:rFonts w:asciiTheme="minorHAnsi" w:hAnsiTheme="minorHAnsi" w:cstheme="minorHAnsi"/>
                <w:sz w:val="24"/>
                <w:lang w:val="sr-Cyrl-RS"/>
              </w:rPr>
              <w:t>2,799</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C281E" w:rsidRPr="00755E02" w:rsidRDefault="004C281E" w:rsidP="00BF01A7">
            <w:pPr>
              <w:jc w:val="right"/>
              <w:rPr>
                <w:rFonts w:asciiTheme="minorHAnsi" w:hAnsiTheme="minorHAnsi" w:cstheme="minorHAnsi"/>
                <w:sz w:val="24"/>
                <w:lang w:val="sr-Cyrl-CS"/>
              </w:rPr>
            </w:pPr>
          </w:p>
          <w:p w:rsidR="00D76A9B" w:rsidRPr="00755E02" w:rsidRDefault="00FD1889" w:rsidP="00BF01A7">
            <w:pPr>
              <w:jc w:val="right"/>
              <w:rPr>
                <w:rFonts w:asciiTheme="minorHAnsi" w:hAnsiTheme="minorHAnsi" w:cstheme="minorHAnsi"/>
                <w:sz w:val="24"/>
                <w:lang w:val="sr-Cyrl-CS"/>
              </w:rPr>
            </w:pPr>
            <w:r>
              <w:rPr>
                <w:rFonts w:asciiTheme="minorHAnsi" w:hAnsiTheme="minorHAnsi" w:cstheme="minorHAnsi"/>
                <w:sz w:val="24"/>
                <w:lang w:val="sr-Cyrl-CS"/>
              </w:rPr>
              <w:t>2,782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9610FC" w:rsidRPr="00755E02" w:rsidRDefault="009610FC" w:rsidP="00BF01A7">
            <w:pPr>
              <w:jc w:val="right"/>
              <w:rPr>
                <w:rFonts w:asciiTheme="minorHAnsi" w:hAnsiTheme="minorHAnsi" w:cstheme="minorHAnsi"/>
                <w:sz w:val="24"/>
                <w:lang w:val="sr-Cyrl-RS"/>
              </w:rPr>
            </w:pPr>
          </w:p>
          <w:p w:rsidR="00D76A9B" w:rsidRPr="00755E02" w:rsidRDefault="00FD1889" w:rsidP="00BF01A7">
            <w:pPr>
              <w:jc w:val="right"/>
              <w:rPr>
                <w:rFonts w:asciiTheme="minorHAnsi" w:hAnsiTheme="minorHAnsi" w:cstheme="minorHAnsi"/>
                <w:sz w:val="24"/>
                <w:lang w:val="sr-Cyrl-RS"/>
              </w:rPr>
            </w:pPr>
            <w:r>
              <w:rPr>
                <w:rFonts w:asciiTheme="minorHAnsi" w:hAnsiTheme="minorHAnsi" w:cstheme="minorHAnsi"/>
                <w:sz w:val="24"/>
                <w:lang w:val="sr-Cyrl-RS"/>
              </w:rPr>
              <w:t>2,782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412300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sz w:val="24"/>
                <w:lang w:val="ru-RU"/>
              </w:rPr>
            </w:pPr>
            <w:r w:rsidRPr="00755E02">
              <w:rPr>
                <w:rFonts w:asciiTheme="minorHAnsi" w:hAnsiTheme="minorHAnsi" w:cstheme="minorHAnsi"/>
                <w:sz w:val="24"/>
                <w:lang w:val="ru-RU"/>
              </w:rPr>
              <w:t>Допринос за незапосленост</w:t>
            </w:r>
            <w:r w:rsidRPr="00755E02">
              <w:rPr>
                <w:rFonts w:asciiTheme="minorHAnsi" w:hAnsiTheme="minorHAnsi" w:cstheme="minorHAnsi"/>
                <w:sz w:val="24"/>
                <w:lang w:val="ru-RU"/>
              </w:rPr>
              <w:tab/>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413000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Накнаде у натури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FD1889" w:rsidP="00BF01A7">
            <w:pPr>
              <w:jc w:val="right"/>
              <w:rPr>
                <w:rFonts w:asciiTheme="minorHAnsi" w:hAnsiTheme="minorHAnsi" w:cstheme="minorHAnsi"/>
                <w:b/>
                <w:sz w:val="24"/>
                <w:lang w:val="sr-Cyrl-RS"/>
              </w:rPr>
            </w:pPr>
            <w:r>
              <w:rPr>
                <w:rFonts w:asciiTheme="minorHAnsi" w:hAnsiTheme="minorHAnsi" w:cstheme="minorHAnsi"/>
                <w:b/>
                <w:sz w:val="24"/>
                <w:lang w:val="sr-Cyrl-RS"/>
              </w:rPr>
              <w:t>190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FD1889" w:rsidP="00BF01A7">
            <w:pPr>
              <w:jc w:val="right"/>
              <w:rPr>
                <w:rFonts w:asciiTheme="minorHAnsi" w:hAnsiTheme="minorHAnsi" w:cstheme="minorHAnsi"/>
                <w:b/>
                <w:sz w:val="24"/>
                <w:lang w:val="sr-Cyrl-CS"/>
              </w:rPr>
            </w:pPr>
            <w:r>
              <w:rPr>
                <w:rFonts w:asciiTheme="minorHAnsi" w:hAnsiTheme="minorHAnsi" w:cstheme="minorHAnsi"/>
                <w:b/>
                <w:sz w:val="24"/>
                <w:lang w:val="sr-Cyrl-CS"/>
              </w:rPr>
              <w:t>185</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FD1889" w:rsidP="00BF01A7">
            <w:pPr>
              <w:jc w:val="right"/>
              <w:rPr>
                <w:rFonts w:asciiTheme="minorHAnsi" w:hAnsiTheme="minorHAnsi" w:cstheme="minorHAnsi"/>
                <w:b/>
                <w:sz w:val="24"/>
                <w:lang w:val="sr-Cyrl-RS"/>
              </w:rPr>
            </w:pPr>
            <w:r>
              <w:rPr>
                <w:rFonts w:asciiTheme="minorHAnsi" w:hAnsiTheme="minorHAnsi" w:cstheme="minorHAnsi"/>
                <w:b/>
                <w:sz w:val="24"/>
                <w:lang w:val="sr-Cyrl-RS"/>
              </w:rPr>
              <w:t>185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u w:val="single"/>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413100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Накнаде у натури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226612" w:rsidRDefault="00FD1889" w:rsidP="00BF01A7">
            <w:pPr>
              <w:jc w:val="right"/>
              <w:rPr>
                <w:rFonts w:asciiTheme="minorHAnsi" w:hAnsiTheme="minorHAnsi" w:cstheme="minorHAnsi"/>
                <w:sz w:val="24"/>
                <w:lang w:val="sr-Cyrl-RS"/>
              </w:rPr>
            </w:pPr>
            <w:r>
              <w:rPr>
                <w:rFonts w:asciiTheme="minorHAnsi" w:hAnsiTheme="minorHAnsi" w:cstheme="minorHAnsi"/>
                <w:sz w:val="24"/>
                <w:lang w:val="sr-Cyrl-RS"/>
              </w:rPr>
              <w:t>190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FD1889" w:rsidP="00BF01A7">
            <w:pPr>
              <w:jc w:val="right"/>
              <w:rPr>
                <w:rFonts w:asciiTheme="minorHAnsi" w:hAnsiTheme="minorHAnsi" w:cstheme="minorHAnsi"/>
                <w:sz w:val="24"/>
                <w:lang w:val="sr-Cyrl-CS"/>
              </w:rPr>
            </w:pPr>
            <w:r>
              <w:rPr>
                <w:rFonts w:asciiTheme="minorHAnsi" w:hAnsiTheme="minorHAnsi" w:cstheme="minorHAnsi"/>
                <w:sz w:val="24"/>
                <w:lang w:val="sr-Cyrl-CS"/>
              </w:rPr>
              <w:t>185</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FD1889" w:rsidP="00BF01A7">
            <w:pPr>
              <w:jc w:val="right"/>
              <w:rPr>
                <w:rFonts w:asciiTheme="minorHAnsi" w:hAnsiTheme="minorHAnsi" w:cstheme="minorHAnsi"/>
                <w:sz w:val="24"/>
                <w:lang w:val="sr-Cyrl-RS"/>
              </w:rPr>
            </w:pPr>
            <w:r>
              <w:rPr>
                <w:rFonts w:asciiTheme="minorHAnsi" w:hAnsiTheme="minorHAnsi" w:cstheme="minorHAnsi"/>
                <w:sz w:val="24"/>
                <w:lang w:val="sr-Cyrl-RS"/>
              </w:rPr>
              <w:t>185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414000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Социјална давања запосленима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b/>
                <w:sz w:val="24"/>
                <w:lang w:val="sr-Cyrl-RS"/>
              </w:rPr>
            </w:pPr>
          </w:p>
          <w:p w:rsidR="00D76A9B" w:rsidRPr="00755E02" w:rsidRDefault="00FD1889" w:rsidP="00BF01A7">
            <w:pPr>
              <w:jc w:val="right"/>
              <w:rPr>
                <w:rFonts w:asciiTheme="minorHAnsi" w:hAnsiTheme="minorHAnsi" w:cstheme="minorHAnsi"/>
                <w:b/>
                <w:sz w:val="24"/>
                <w:lang w:val="sr-Cyrl-RS"/>
              </w:rPr>
            </w:pPr>
            <w:r>
              <w:rPr>
                <w:rFonts w:asciiTheme="minorHAnsi" w:hAnsiTheme="minorHAnsi" w:cstheme="minorHAnsi"/>
                <w:b/>
                <w:sz w:val="24"/>
                <w:lang w:val="sr-Cyrl-RS"/>
              </w:rPr>
              <w:t>4,8</w:t>
            </w:r>
            <w:r w:rsidR="00BC1483">
              <w:rPr>
                <w:rFonts w:asciiTheme="minorHAnsi" w:hAnsiTheme="minorHAnsi" w:cstheme="minorHAnsi"/>
                <w:b/>
                <w:sz w:val="24"/>
                <w:lang w:val="sr-Cyrl-RS"/>
              </w:rPr>
              <w:t>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9610FC" w:rsidRPr="00755E02" w:rsidRDefault="009610FC" w:rsidP="00BF01A7">
            <w:pPr>
              <w:jc w:val="right"/>
              <w:rPr>
                <w:rFonts w:asciiTheme="minorHAnsi" w:hAnsiTheme="minorHAnsi" w:cstheme="minorHAnsi"/>
                <w:b/>
                <w:sz w:val="24"/>
                <w:lang w:val="sr-Cyrl-CS"/>
              </w:rPr>
            </w:pPr>
          </w:p>
          <w:p w:rsidR="00D76A9B" w:rsidRPr="00755E02" w:rsidRDefault="00FD1889" w:rsidP="00BF01A7">
            <w:pPr>
              <w:jc w:val="right"/>
              <w:rPr>
                <w:rFonts w:asciiTheme="minorHAnsi" w:hAnsiTheme="minorHAnsi" w:cstheme="minorHAnsi"/>
                <w:b/>
                <w:sz w:val="24"/>
                <w:lang w:val="sr-Cyrl-CS"/>
              </w:rPr>
            </w:pPr>
            <w:r>
              <w:rPr>
                <w:rFonts w:asciiTheme="minorHAnsi" w:hAnsiTheme="minorHAnsi" w:cstheme="minorHAnsi"/>
                <w:b/>
                <w:sz w:val="24"/>
                <w:lang w:val="sr-Cyrl-CS"/>
              </w:rPr>
              <w:t>4,705</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9610FC" w:rsidRPr="00755E02" w:rsidRDefault="009610FC" w:rsidP="00BF01A7">
            <w:pPr>
              <w:jc w:val="right"/>
              <w:rPr>
                <w:rFonts w:asciiTheme="minorHAnsi" w:hAnsiTheme="minorHAnsi" w:cstheme="minorHAnsi"/>
                <w:b/>
                <w:sz w:val="24"/>
                <w:lang w:val="sr-Cyrl-RS"/>
              </w:rPr>
            </w:pPr>
          </w:p>
          <w:p w:rsidR="00D76A9B" w:rsidRPr="00755E02" w:rsidRDefault="00FD1889" w:rsidP="00BF01A7">
            <w:pPr>
              <w:jc w:val="right"/>
              <w:rPr>
                <w:rFonts w:asciiTheme="minorHAnsi" w:hAnsiTheme="minorHAnsi" w:cstheme="minorHAnsi"/>
                <w:b/>
                <w:sz w:val="24"/>
                <w:lang w:val="sr-Cyrl-RS"/>
              </w:rPr>
            </w:pPr>
            <w:r>
              <w:rPr>
                <w:rFonts w:asciiTheme="minorHAnsi" w:hAnsiTheme="minorHAnsi" w:cstheme="minorHAnsi"/>
                <w:b/>
                <w:sz w:val="24"/>
                <w:lang w:val="sr-Cyrl-RS"/>
              </w:rPr>
              <w:t>4,705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414100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Исплата за време одсуствовања са посла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sz w:val="24"/>
                <w:lang w:val="ru-RU"/>
              </w:rPr>
            </w:pPr>
          </w:p>
          <w:p w:rsidR="00D76A9B" w:rsidRPr="00755E02" w:rsidRDefault="00FD1889" w:rsidP="00BF01A7">
            <w:pPr>
              <w:jc w:val="right"/>
              <w:rPr>
                <w:rFonts w:asciiTheme="minorHAnsi" w:hAnsiTheme="minorHAnsi" w:cstheme="minorHAnsi"/>
                <w:sz w:val="24"/>
                <w:lang w:val="ru-RU"/>
              </w:rPr>
            </w:pPr>
            <w:r>
              <w:rPr>
                <w:rFonts w:asciiTheme="minorHAnsi" w:hAnsiTheme="minorHAnsi" w:cstheme="minorHAnsi"/>
                <w:sz w:val="24"/>
                <w:lang w:val="ru-RU"/>
              </w:rPr>
              <w:t>75</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FD1889" w:rsidRDefault="00FD1889" w:rsidP="00BF01A7">
            <w:pPr>
              <w:jc w:val="right"/>
              <w:rPr>
                <w:rFonts w:asciiTheme="minorHAnsi" w:hAnsiTheme="minorHAnsi" w:cstheme="minorHAnsi"/>
                <w:sz w:val="24"/>
                <w:lang w:val="sr-Cyrl-CS"/>
              </w:rPr>
            </w:pPr>
          </w:p>
          <w:p w:rsidR="00D76A9B" w:rsidRPr="00755E02" w:rsidRDefault="00FD1889" w:rsidP="00BF01A7">
            <w:pPr>
              <w:jc w:val="right"/>
              <w:rPr>
                <w:rFonts w:asciiTheme="minorHAnsi" w:hAnsiTheme="minorHAnsi" w:cstheme="minorHAnsi"/>
                <w:sz w:val="24"/>
                <w:lang w:val="sr-Cyrl-CS"/>
              </w:rPr>
            </w:pPr>
            <w:r>
              <w:rPr>
                <w:rFonts w:asciiTheme="minorHAnsi" w:hAnsiTheme="minorHAnsi" w:cstheme="minorHAnsi"/>
                <w:sz w:val="24"/>
                <w:lang w:val="sr-Cyrl-CS"/>
              </w:rPr>
              <w:t>72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Default="00D76A9B" w:rsidP="00BF01A7">
            <w:pPr>
              <w:jc w:val="right"/>
              <w:rPr>
                <w:rFonts w:asciiTheme="minorHAnsi" w:hAnsiTheme="minorHAnsi" w:cstheme="minorHAnsi"/>
                <w:sz w:val="24"/>
                <w:lang w:val="sr-Cyrl-CS"/>
              </w:rPr>
            </w:pPr>
          </w:p>
          <w:p w:rsidR="00FD1889" w:rsidRPr="00755E02" w:rsidRDefault="00FD1889" w:rsidP="00BF01A7">
            <w:pPr>
              <w:jc w:val="right"/>
              <w:rPr>
                <w:rFonts w:asciiTheme="minorHAnsi" w:hAnsiTheme="minorHAnsi" w:cstheme="minorHAnsi"/>
                <w:sz w:val="24"/>
                <w:lang w:val="sr-Cyrl-CS"/>
              </w:rPr>
            </w:pPr>
            <w:r>
              <w:rPr>
                <w:rFonts w:asciiTheme="minorHAnsi" w:hAnsiTheme="minorHAnsi" w:cstheme="minorHAnsi"/>
                <w:sz w:val="24"/>
                <w:lang w:val="sr-Cyrl-CS"/>
              </w:rPr>
              <w:t>72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rPr>
            </w:pPr>
            <w:r w:rsidRPr="00755E02">
              <w:rPr>
                <w:rFonts w:asciiTheme="minorHAnsi" w:hAnsiTheme="minorHAnsi" w:cstheme="minorHAnsi"/>
                <w:sz w:val="24"/>
              </w:rPr>
              <w:t>414300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sr-Cyrl-CS"/>
              </w:rPr>
            </w:pPr>
            <w:r w:rsidRPr="00755E02">
              <w:rPr>
                <w:rFonts w:asciiTheme="minorHAnsi" w:hAnsiTheme="minorHAnsi" w:cstheme="minorHAnsi"/>
                <w:sz w:val="24"/>
              </w:rPr>
              <w:t>O</w:t>
            </w:r>
            <w:r w:rsidRPr="00755E02">
              <w:rPr>
                <w:rFonts w:asciiTheme="minorHAnsi" w:hAnsiTheme="minorHAnsi" w:cstheme="minorHAnsi"/>
                <w:sz w:val="24"/>
                <w:lang w:val="sr-Cyrl-CS"/>
              </w:rPr>
              <w:t>тпремнине и помоћи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FD1889" w:rsidP="00BF01A7">
            <w:pPr>
              <w:jc w:val="right"/>
              <w:rPr>
                <w:rFonts w:asciiTheme="minorHAnsi" w:hAnsiTheme="minorHAnsi" w:cstheme="minorHAnsi"/>
                <w:sz w:val="24"/>
                <w:lang w:val="sr-Cyrl-CS"/>
              </w:rPr>
            </w:pPr>
            <w:r>
              <w:rPr>
                <w:rFonts w:asciiTheme="minorHAnsi" w:hAnsiTheme="minorHAnsi" w:cstheme="minorHAnsi"/>
                <w:sz w:val="24"/>
                <w:lang w:val="sr-Cyrl-CS"/>
              </w:rPr>
              <w:t>675</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FD1889" w:rsidP="00FD1889">
            <w:pPr>
              <w:jc w:val="right"/>
              <w:rPr>
                <w:rFonts w:asciiTheme="minorHAnsi" w:hAnsiTheme="minorHAnsi" w:cstheme="minorHAnsi"/>
                <w:sz w:val="24"/>
                <w:lang w:val="ru-RU"/>
              </w:rPr>
            </w:pPr>
            <w:r>
              <w:rPr>
                <w:rFonts w:asciiTheme="minorHAnsi" w:hAnsiTheme="minorHAnsi" w:cstheme="minorHAnsi"/>
                <w:sz w:val="24"/>
                <w:lang w:val="ru-RU"/>
              </w:rPr>
              <w:t>651</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FD1889" w:rsidP="00BF01A7">
            <w:pPr>
              <w:jc w:val="right"/>
              <w:rPr>
                <w:rFonts w:asciiTheme="minorHAnsi" w:hAnsiTheme="minorHAnsi" w:cstheme="minorHAnsi"/>
                <w:sz w:val="24"/>
                <w:lang w:val="sr-Cyrl-CS"/>
              </w:rPr>
            </w:pPr>
            <w:r>
              <w:rPr>
                <w:rFonts w:asciiTheme="minorHAnsi" w:hAnsiTheme="minorHAnsi" w:cstheme="minorHAnsi"/>
                <w:sz w:val="24"/>
                <w:lang w:val="sr-Cyrl-CS"/>
              </w:rPr>
              <w:t>651</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414400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Помоћ у медицинском лечењу запосленог или члана уже породице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4E562C" w:rsidRPr="00755E02" w:rsidRDefault="004E562C" w:rsidP="00BF01A7">
            <w:pPr>
              <w:jc w:val="right"/>
              <w:rPr>
                <w:rFonts w:asciiTheme="minorHAnsi" w:hAnsiTheme="minorHAnsi" w:cstheme="minorHAnsi"/>
                <w:sz w:val="24"/>
                <w:lang w:val="sr-Cyrl-RS"/>
              </w:rPr>
            </w:pPr>
          </w:p>
          <w:p w:rsidR="00D76A9B" w:rsidRPr="00755E02" w:rsidRDefault="00FD1889" w:rsidP="00BF01A7">
            <w:pPr>
              <w:jc w:val="right"/>
              <w:rPr>
                <w:rFonts w:asciiTheme="minorHAnsi" w:hAnsiTheme="minorHAnsi" w:cstheme="minorHAnsi"/>
                <w:sz w:val="24"/>
                <w:lang w:val="sr-Cyrl-RS"/>
              </w:rPr>
            </w:pPr>
            <w:r>
              <w:rPr>
                <w:rFonts w:asciiTheme="minorHAnsi" w:hAnsiTheme="minorHAnsi" w:cstheme="minorHAnsi"/>
                <w:sz w:val="24"/>
                <w:lang w:val="sr-Cyrl-RS"/>
              </w:rPr>
              <w:t>4,050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E562C" w:rsidRPr="00755E02" w:rsidRDefault="004E562C" w:rsidP="00BF01A7">
            <w:pPr>
              <w:jc w:val="right"/>
              <w:rPr>
                <w:rFonts w:asciiTheme="minorHAnsi" w:hAnsiTheme="minorHAnsi" w:cstheme="minorHAnsi"/>
                <w:sz w:val="24"/>
                <w:lang w:val="ru-RU"/>
              </w:rPr>
            </w:pPr>
          </w:p>
          <w:p w:rsidR="00D76A9B" w:rsidRPr="00755E02" w:rsidRDefault="00FD1889" w:rsidP="00BF01A7">
            <w:pPr>
              <w:jc w:val="right"/>
              <w:rPr>
                <w:rFonts w:asciiTheme="minorHAnsi" w:hAnsiTheme="minorHAnsi" w:cstheme="minorHAnsi"/>
                <w:sz w:val="24"/>
                <w:lang w:val="ru-RU"/>
              </w:rPr>
            </w:pPr>
            <w:r>
              <w:rPr>
                <w:rFonts w:asciiTheme="minorHAnsi" w:hAnsiTheme="minorHAnsi" w:cstheme="minorHAnsi"/>
                <w:sz w:val="24"/>
                <w:lang w:val="ru-RU"/>
              </w:rPr>
              <w:t>3,982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4E562C" w:rsidRPr="00755E02" w:rsidRDefault="004E562C" w:rsidP="00BF01A7">
            <w:pPr>
              <w:jc w:val="right"/>
              <w:rPr>
                <w:rFonts w:asciiTheme="minorHAnsi" w:hAnsiTheme="minorHAnsi" w:cstheme="minorHAnsi"/>
                <w:sz w:val="24"/>
                <w:lang w:val="sr-Cyrl-CS"/>
              </w:rPr>
            </w:pPr>
          </w:p>
          <w:p w:rsidR="00D76A9B" w:rsidRPr="00755E02" w:rsidRDefault="00FD1889" w:rsidP="00BF01A7">
            <w:pPr>
              <w:jc w:val="right"/>
              <w:rPr>
                <w:rFonts w:asciiTheme="minorHAnsi" w:hAnsiTheme="minorHAnsi" w:cstheme="minorHAnsi"/>
                <w:sz w:val="24"/>
                <w:lang w:val="sr-Cyrl-CS"/>
              </w:rPr>
            </w:pPr>
            <w:r>
              <w:rPr>
                <w:rFonts w:asciiTheme="minorHAnsi" w:hAnsiTheme="minorHAnsi" w:cstheme="minorHAnsi"/>
                <w:sz w:val="24"/>
                <w:lang w:val="sr-Cyrl-CS"/>
              </w:rPr>
              <w:t>3,982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415000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Накнаде за запослене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FD1889" w:rsidP="00BF01A7">
            <w:pPr>
              <w:jc w:val="right"/>
              <w:rPr>
                <w:rFonts w:asciiTheme="minorHAnsi" w:hAnsiTheme="minorHAnsi" w:cstheme="minorHAnsi"/>
                <w:b/>
                <w:sz w:val="24"/>
                <w:lang w:val="ru-RU"/>
              </w:rPr>
            </w:pPr>
            <w:r>
              <w:rPr>
                <w:rFonts w:asciiTheme="minorHAnsi" w:hAnsiTheme="minorHAnsi" w:cstheme="minorHAnsi"/>
                <w:b/>
                <w:sz w:val="24"/>
                <w:lang w:val="ru-RU"/>
              </w:rPr>
              <w:t>1,440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FD1889" w:rsidP="00BF01A7">
            <w:pPr>
              <w:jc w:val="right"/>
              <w:rPr>
                <w:rFonts w:asciiTheme="minorHAnsi" w:hAnsiTheme="minorHAnsi" w:cstheme="minorHAnsi"/>
                <w:b/>
                <w:sz w:val="24"/>
                <w:lang w:val="ru-RU"/>
              </w:rPr>
            </w:pPr>
            <w:r>
              <w:rPr>
                <w:rFonts w:asciiTheme="minorHAnsi" w:hAnsiTheme="minorHAnsi" w:cstheme="minorHAnsi"/>
                <w:b/>
                <w:sz w:val="24"/>
                <w:lang w:val="ru-RU"/>
              </w:rPr>
              <w:t>1,338</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FD1889" w:rsidP="00BF01A7">
            <w:pPr>
              <w:jc w:val="right"/>
              <w:rPr>
                <w:rFonts w:asciiTheme="minorHAnsi" w:hAnsiTheme="minorHAnsi" w:cstheme="minorHAnsi"/>
                <w:b/>
                <w:sz w:val="24"/>
                <w:lang w:val="ru-RU"/>
              </w:rPr>
            </w:pPr>
            <w:r>
              <w:rPr>
                <w:rFonts w:asciiTheme="minorHAnsi" w:hAnsiTheme="minorHAnsi" w:cstheme="minorHAnsi"/>
                <w:b/>
                <w:sz w:val="24"/>
                <w:lang w:val="ru-RU"/>
              </w:rPr>
              <w:t>1,338</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415100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Накнаде за запослене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FD1889" w:rsidP="00BF01A7">
            <w:pPr>
              <w:jc w:val="right"/>
              <w:rPr>
                <w:rFonts w:asciiTheme="minorHAnsi" w:hAnsiTheme="minorHAnsi" w:cstheme="minorHAnsi"/>
                <w:sz w:val="24"/>
                <w:lang w:val="ru-RU"/>
              </w:rPr>
            </w:pPr>
            <w:r>
              <w:rPr>
                <w:rFonts w:asciiTheme="minorHAnsi" w:hAnsiTheme="minorHAnsi" w:cstheme="minorHAnsi"/>
                <w:sz w:val="24"/>
                <w:lang w:val="ru-RU"/>
              </w:rPr>
              <w:t>1,440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FD1889" w:rsidP="00BF01A7">
            <w:pPr>
              <w:jc w:val="right"/>
              <w:rPr>
                <w:rFonts w:asciiTheme="minorHAnsi" w:hAnsiTheme="minorHAnsi" w:cstheme="minorHAnsi"/>
                <w:sz w:val="24"/>
                <w:lang w:val="ru-RU"/>
              </w:rPr>
            </w:pPr>
            <w:r>
              <w:rPr>
                <w:rFonts w:asciiTheme="minorHAnsi" w:hAnsiTheme="minorHAnsi" w:cstheme="minorHAnsi"/>
                <w:sz w:val="24"/>
                <w:lang w:val="ru-RU"/>
              </w:rPr>
              <w:t>1,338</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FD1889" w:rsidP="00BF01A7">
            <w:pPr>
              <w:jc w:val="right"/>
              <w:rPr>
                <w:rFonts w:asciiTheme="minorHAnsi" w:hAnsiTheme="minorHAnsi" w:cstheme="minorHAnsi"/>
                <w:sz w:val="24"/>
                <w:lang w:val="ru-RU"/>
              </w:rPr>
            </w:pPr>
            <w:r>
              <w:rPr>
                <w:rFonts w:asciiTheme="minorHAnsi" w:hAnsiTheme="minorHAnsi" w:cstheme="minorHAnsi"/>
                <w:sz w:val="24"/>
                <w:lang w:val="ru-RU"/>
              </w:rPr>
              <w:t>1,338</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416000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b/>
                <w:sz w:val="24"/>
                <w:lang w:val="ru-RU"/>
              </w:rPr>
            </w:pPr>
            <w:r w:rsidRPr="00755E02">
              <w:rPr>
                <w:rFonts w:asciiTheme="minorHAnsi" w:hAnsiTheme="minorHAnsi" w:cstheme="minorHAnsi"/>
                <w:b/>
                <w:sz w:val="24"/>
                <w:lang w:val="ru-RU"/>
              </w:rPr>
              <w:t>Награде запосленима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b/>
                <w:sz w:val="24"/>
                <w:lang w:val="ru-RU"/>
              </w:rPr>
            </w:pPr>
            <w:r>
              <w:rPr>
                <w:rFonts w:asciiTheme="minorHAnsi" w:hAnsiTheme="minorHAnsi" w:cstheme="minorHAnsi"/>
                <w:b/>
                <w:sz w:val="24"/>
                <w:lang w:val="ru-RU"/>
              </w:rPr>
              <w:t>120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9610FC">
            <w:pPr>
              <w:jc w:val="right"/>
              <w:rPr>
                <w:rFonts w:asciiTheme="minorHAnsi" w:hAnsiTheme="minorHAnsi" w:cstheme="minorHAnsi"/>
                <w:b/>
                <w:sz w:val="24"/>
                <w:lang w:val="ru-RU"/>
              </w:rPr>
            </w:pPr>
            <w:r>
              <w:rPr>
                <w:rFonts w:asciiTheme="minorHAnsi" w:hAnsiTheme="minorHAnsi" w:cstheme="minorHAnsi"/>
                <w:b/>
                <w:sz w:val="24"/>
                <w:lang w:val="ru-RU"/>
              </w:rPr>
              <w:t>119</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9610FC">
            <w:pPr>
              <w:jc w:val="right"/>
              <w:rPr>
                <w:rFonts w:asciiTheme="minorHAnsi" w:hAnsiTheme="minorHAnsi" w:cstheme="minorHAnsi"/>
                <w:b/>
                <w:sz w:val="24"/>
                <w:lang w:val="ru-RU"/>
              </w:rPr>
            </w:pPr>
            <w:r>
              <w:rPr>
                <w:rFonts w:asciiTheme="minorHAnsi" w:hAnsiTheme="minorHAnsi" w:cstheme="minorHAnsi"/>
                <w:b/>
                <w:sz w:val="24"/>
                <w:lang w:val="ru-RU"/>
              </w:rPr>
              <w:t>119</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lastRenderedPageBreak/>
              <w:t>416100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sz w:val="24"/>
                <w:lang w:val="ru-RU"/>
              </w:rPr>
            </w:pPr>
            <w:r w:rsidRPr="00755E02">
              <w:rPr>
                <w:rFonts w:asciiTheme="minorHAnsi" w:hAnsiTheme="minorHAnsi" w:cstheme="minorHAnsi"/>
                <w:sz w:val="24"/>
                <w:lang w:val="ru-RU"/>
              </w:rPr>
              <w:t>Награде запосленима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ru-RU"/>
              </w:rPr>
            </w:pPr>
            <w:r>
              <w:rPr>
                <w:rFonts w:asciiTheme="minorHAnsi" w:hAnsiTheme="minorHAnsi" w:cstheme="minorHAnsi"/>
                <w:sz w:val="24"/>
                <w:lang w:val="ru-RU"/>
              </w:rPr>
              <w:t>120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9610FC">
            <w:pPr>
              <w:jc w:val="right"/>
              <w:rPr>
                <w:rFonts w:asciiTheme="minorHAnsi" w:hAnsiTheme="minorHAnsi" w:cstheme="minorHAnsi"/>
                <w:sz w:val="24"/>
                <w:lang w:val="ru-RU"/>
              </w:rPr>
            </w:pPr>
            <w:r>
              <w:rPr>
                <w:rFonts w:asciiTheme="minorHAnsi" w:hAnsiTheme="minorHAnsi" w:cstheme="minorHAnsi"/>
                <w:sz w:val="24"/>
                <w:lang w:val="ru-RU"/>
              </w:rPr>
              <w:t>119</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9610FC">
            <w:pPr>
              <w:jc w:val="right"/>
              <w:rPr>
                <w:rFonts w:asciiTheme="minorHAnsi" w:hAnsiTheme="minorHAnsi" w:cstheme="minorHAnsi"/>
                <w:sz w:val="24"/>
                <w:lang w:val="ru-RU"/>
              </w:rPr>
            </w:pPr>
            <w:r>
              <w:rPr>
                <w:rFonts w:asciiTheme="minorHAnsi" w:hAnsiTheme="minorHAnsi" w:cstheme="minorHAnsi"/>
                <w:sz w:val="24"/>
                <w:lang w:val="ru-RU"/>
              </w:rPr>
              <w:t>119</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420000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b/>
                <w:sz w:val="24"/>
                <w:lang w:val="ru-RU"/>
              </w:rPr>
            </w:pPr>
            <w:r w:rsidRPr="00755E02">
              <w:rPr>
                <w:rFonts w:asciiTheme="minorHAnsi" w:hAnsiTheme="minorHAnsi" w:cstheme="minorHAnsi"/>
                <w:b/>
                <w:sz w:val="24"/>
                <w:lang w:val="ru-RU"/>
              </w:rPr>
              <w:t>Коришћење услуга и роба</w:t>
            </w:r>
            <w:r w:rsidRPr="00755E02">
              <w:rPr>
                <w:rFonts w:asciiTheme="minorHAnsi" w:hAnsiTheme="minorHAnsi" w:cstheme="minorHAnsi"/>
                <w:b/>
                <w:sz w:val="24"/>
                <w:lang w:val="ru-RU"/>
              </w:rPr>
              <w:tab/>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b/>
                <w:sz w:val="24"/>
                <w:lang w:val="ru-RU"/>
              </w:rPr>
            </w:pPr>
          </w:p>
          <w:p w:rsidR="00D76A9B" w:rsidRPr="00755E02" w:rsidRDefault="00D10177" w:rsidP="00BF01A7">
            <w:pPr>
              <w:jc w:val="right"/>
              <w:rPr>
                <w:rFonts w:asciiTheme="minorHAnsi" w:hAnsiTheme="minorHAnsi" w:cstheme="minorHAnsi"/>
                <w:b/>
                <w:sz w:val="24"/>
                <w:lang w:val="ru-RU"/>
              </w:rPr>
            </w:pPr>
            <w:r>
              <w:rPr>
                <w:rFonts w:asciiTheme="minorHAnsi" w:hAnsiTheme="minorHAnsi" w:cstheme="minorHAnsi"/>
                <w:b/>
                <w:sz w:val="24"/>
                <w:lang w:val="ru-RU"/>
              </w:rPr>
              <w:t>72,239</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9610FC" w:rsidRPr="00755E02" w:rsidRDefault="009610FC" w:rsidP="00BF01A7">
            <w:pPr>
              <w:jc w:val="right"/>
              <w:rPr>
                <w:rFonts w:asciiTheme="minorHAnsi" w:hAnsiTheme="minorHAnsi" w:cstheme="minorHAnsi"/>
                <w:b/>
                <w:sz w:val="24"/>
                <w:lang w:val="ru-RU"/>
              </w:rPr>
            </w:pPr>
          </w:p>
          <w:p w:rsidR="00D76A9B" w:rsidRPr="00755E02" w:rsidRDefault="00D10177" w:rsidP="00BF01A7">
            <w:pPr>
              <w:jc w:val="right"/>
              <w:rPr>
                <w:rFonts w:asciiTheme="minorHAnsi" w:hAnsiTheme="minorHAnsi" w:cstheme="minorHAnsi"/>
                <w:b/>
                <w:sz w:val="24"/>
              </w:rPr>
            </w:pPr>
            <w:r>
              <w:rPr>
                <w:rFonts w:asciiTheme="minorHAnsi" w:hAnsiTheme="minorHAnsi" w:cstheme="minorHAnsi"/>
                <w:b/>
                <w:sz w:val="24"/>
                <w:lang w:val="ru-RU"/>
              </w:rPr>
              <w:t>68,181</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9610FC" w:rsidRPr="00755E02" w:rsidRDefault="009610FC" w:rsidP="00BF01A7">
            <w:pPr>
              <w:jc w:val="center"/>
              <w:rPr>
                <w:rFonts w:asciiTheme="minorHAnsi" w:hAnsiTheme="minorHAnsi" w:cstheme="minorHAnsi"/>
                <w:b/>
                <w:sz w:val="24"/>
                <w:lang w:val="ru-RU"/>
              </w:rPr>
            </w:pPr>
          </w:p>
          <w:p w:rsidR="00D76A9B" w:rsidRPr="00755E02" w:rsidRDefault="00D10177" w:rsidP="009610FC">
            <w:pPr>
              <w:jc w:val="right"/>
              <w:rPr>
                <w:rFonts w:asciiTheme="minorHAnsi" w:hAnsiTheme="minorHAnsi" w:cstheme="minorHAnsi"/>
                <w:b/>
                <w:sz w:val="24"/>
              </w:rPr>
            </w:pPr>
            <w:r>
              <w:rPr>
                <w:rFonts w:asciiTheme="minorHAnsi" w:hAnsiTheme="minorHAnsi" w:cstheme="minorHAnsi"/>
                <w:b/>
                <w:sz w:val="24"/>
                <w:lang w:val="ru-RU"/>
              </w:rPr>
              <w:t>60,573</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9610FC" w:rsidRPr="00755E02" w:rsidRDefault="009610FC" w:rsidP="00BF01A7">
            <w:pPr>
              <w:jc w:val="right"/>
              <w:rPr>
                <w:rFonts w:asciiTheme="minorHAnsi" w:hAnsiTheme="minorHAnsi" w:cstheme="minorHAnsi"/>
                <w:b/>
                <w:iCs/>
                <w:sz w:val="24"/>
                <w:lang w:val="ru-RU"/>
              </w:rPr>
            </w:pPr>
          </w:p>
          <w:p w:rsidR="00D76A9B" w:rsidRPr="00755E02" w:rsidRDefault="00D10177" w:rsidP="00BF01A7">
            <w:pPr>
              <w:jc w:val="right"/>
              <w:rPr>
                <w:rFonts w:asciiTheme="minorHAnsi" w:hAnsiTheme="minorHAnsi" w:cstheme="minorHAnsi"/>
                <w:b/>
                <w:iCs/>
                <w:sz w:val="24"/>
                <w:lang w:val="ru-RU"/>
              </w:rPr>
            </w:pPr>
            <w:r>
              <w:rPr>
                <w:rFonts w:asciiTheme="minorHAnsi" w:hAnsiTheme="minorHAnsi" w:cstheme="minorHAnsi"/>
                <w:b/>
                <w:iCs/>
                <w:sz w:val="24"/>
                <w:lang w:val="ru-RU"/>
              </w:rPr>
              <w:t>608</w:t>
            </w: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D10177">
            <w:pPr>
              <w:jc w:val="right"/>
              <w:rPr>
                <w:rFonts w:asciiTheme="minorHAnsi" w:hAnsiTheme="minorHAnsi" w:cstheme="minorHAnsi"/>
                <w:b/>
                <w:iCs/>
                <w:sz w:val="24"/>
                <w:lang w:val="ru-RU"/>
              </w:rPr>
            </w:pPr>
            <w:r w:rsidRPr="00755E02">
              <w:rPr>
                <w:rFonts w:asciiTheme="minorHAnsi" w:hAnsiTheme="minorHAnsi" w:cstheme="minorHAnsi"/>
                <w:b/>
                <w:iCs/>
                <w:sz w:val="24"/>
                <w:lang w:val="ru-RU"/>
              </w:rPr>
              <w:t xml:space="preserve">         </w:t>
            </w:r>
            <w:r w:rsidR="00BC1483">
              <w:rPr>
                <w:rFonts w:asciiTheme="minorHAnsi" w:hAnsiTheme="minorHAnsi" w:cstheme="minorHAnsi"/>
                <w:b/>
                <w:iCs/>
                <w:sz w:val="24"/>
                <w:lang w:val="ru-RU"/>
              </w:rPr>
              <w:t>7,</w:t>
            </w:r>
            <w:r w:rsidR="00D10177">
              <w:rPr>
                <w:rFonts w:asciiTheme="minorHAnsi" w:hAnsiTheme="minorHAnsi" w:cstheme="minorHAnsi"/>
                <w:b/>
                <w:iCs/>
                <w:sz w:val="24"/>
                <w:lang w:val="ru-RU"/>
              </w:rPr>
              <w:t>0</w:t>
            </w:r>
            <w:r w:rsidR="00BC1483">
              <w:rPr>
                <w:rFonts w:asciiTheme="minorHAnsi" w:hAnsiTheme="minorHAnsi" w:cstheme="minorHAnsi"/>
                <w:b/>
                <w:iCs/>
                <w:sz w:val="24"/>
                <w:lang w:val="ru-RU"/>
              </w:rPr>
              <w:t>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421000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Стални трошкови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b/>
                <w:sz w:val="24"/>
                <w:lang w:val="sr-Cyrl-RS"/>
              </w:rPr>
            </w:pPr>
          </w:p>
          <w:p w:rsidR="00D76A9B" w:rsidRPr="00755E02" w:rsidRDefault="00D10177" w:rsidP="00BF01A7">
            <w:pPr>
              <w:jc w:val="right"/>
              <w:rPr>
                <w:rFonts w:asciiTheme="minorHAnsi" w:hAnsiTheme="minorHAnsi" w:cstheme="minorHAnsi"/>
                <w:b/>
                <w:sz w:val="24"/>
                <w:lang w:val="sr-Cyrl-RS"/>
              </w:rPr>
            </w:pPr>
            <w:r>
              <w:rPr>
                <w:rFonts w:asciiTheme="minorHAnsi" w:hAnsiTheme="minorHAnsi" w:cstheme="minorHAnsi"/>
                <w:b/>
                <w:sz w:val="24"/>
                <w:lang w:val="sr-Cyrl-RS"/>
              </w:rPr>
              <w:t>8,250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9610FC" w:rsidRPr="00755E02" w:rsidRDefault="009610FC" w:rsidP="00BF01A7">
            <w:pPr>
              <w:jc w:val="right"/>
              <w:rPr>
                <w:rFonts w:asciiTheme="minorHAnsi" w:hAnsiTheme="minorHAnsi" w:cstheme="minorHAnsi"/>
                <w:b/>
                <w:sz w:val="24"/>
                <w:lang w:val="ru-RU"/>
              </w:rPr>
            </w:pPr>
          </w:p>
          <w:p w:rsidR="00D76A9B" w:rsidRPr="00755E02" w:rsidRDefault="00D10177" w:rsidP="00BC1483">
            <w:pPr>
              <w:jc w:val="right"/>
              <w:rPr>
                <w:rFonts w:asciiTheme="minorHAnsi" w:hAnsiTheme="minorHAnsi" w:cstheme="minorHAnsi"/>
                <w:b/>
                <w:sz w:val="24"/>
                <w:lang w:val="ru-RU"/>
              </w:rPr>
            </w:pPr>
            <w:r>
              <w:rPr>
                <w:rFonts w:asciiTheme="minorHAnsi" w:hAnsiTheme="minorHAnsi" w:cstheme="minorHAnsi"/>
                <w:b/>
                <w:sz w:val="24"/>
                <w:lang w:val="ru-RU"/>
              </w:rPr>
              <w:t>7,162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9610FC" w:rsidRPr="00755E02" w:rsidRDefault="009610FC" w:rsidP="00BF01A7">
            <w:pPr>
              <w:jc w:val="right"/>
              <w:rPr>
                <w:rFonts w:asciiTheme="minorHAnsi" w:hAnsiTheme="minorHAnsi" w:cstheme="minorHAnsi"/>
                <w:b/>
                <w:sz w:val="24"/>
                <w:lang w:val="sr-Cyrl-RS"/>
              </w:rPr>
            </w:pPr>
          </w:p>
          <w:p w:rsidR="00D76A9B" w:rsidRPr="00755E02" w:rsidRDefault="00D10177" w:rsidP="00BC1483">
            <w:pPr>
              <w:jc w:val="right"/>
              <w:rPr>
                <w:rFonts w:asciiTheme="minorHAnsi" w:hAnsiTheme="minorHAnsi" w:cstheme="minorHAnsi"/>
                <w:b/>
                <w:sz w:val="24"/>
                <w:lang w:val="sr-Cyrl-RS"/>
              </w:rPr>
            </w:pPr>
            <w:r>
              <w:rPr>
                <w:rFonts w:asciiTheme="minorHAnsi" w:hAnsiTheme="minorHAnsi" w:cstheme="minorHAnsi"/>
                <w:b/>
                <w:sz w:val="24"/>
                <w:lang w:val="sr-Cyrl-RS"/>
              </w:rPr>
              <w:t>4,162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226612">
            <w:pPr>
              <w:jc w:val="right"/>
              <w:rPr>
                <w:rFonts w:asciiTheme="minorHAnsi" w:hAnsiTheme="minorHAnsi" w:cstheme="minorHAnsi"/>
                <w:b/>
                <w:iCs/>
                <w:sz w:val="24"/>
                <w:lang w:val="ru-RU"/>
              </w:rPr>
            </w:pPr>
            <w:r w:rsidRPr="00755E02">
              <w:rPr>
                <w:rFonts w:asciiTheme="minorHAnsi" w:hAnsiTheme="minorHAnsi" w:cstheme="minorHAnsi"/>
                <w:b/>
                <w:iCs/>
                <w:sz w:val="24"/>
                <w:lang w:val="ru-RU"/>
              </w:rPr>
              <w:t xml:space="preserve">         </w:t>
            </w:r>
            <w:r w:rsidR="00226612">
              <w:rPr>
                <w:rFonts w:asciiTheme="minorHAnsi" w:hAnsiTheme="minorHAnsi" w:cstheme="minorHAnsi"/>
                <w:b/>
                <w:iCs/>
                <w:sz w:val="24"/>
                <w:lang w:val="ru-RU"/>
              </w:rPr>
              <w:t>3,000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421100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 xml:space="preserve">Трош. платног промета и банкарских услуга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963204" w:rsidRPr="00755E02" w:rsidRDefault="00963204" w:rsidP="00BF01A7">
            <w:pPr>
              <w:jc w:val="right"/>
              <w:rPr>
                <w:rFonts w:asciiTheme="minorHAnsi" w:hAnsiTheme="minorHAnsi" w:cstheme="minorHAnsi"/>
                <w:sz w:val="24"/>
                <w:lang w:val="sr-Cyrl-RS"/>
              </w:rPr>
            </w:pPr>
          </w:p>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45</w:t>
            </w:r>
            <w:r w:rsidR="00BC1483">
              <w:rPr>
                <w:rFonts w:asciiTheme="minorHAnsi" w:hAnsiTheme="minorHAnsi" w:cstheme="minorHAnsi"/>
                <w:sz w:val="24"/>
                <w:lang w:val="sr-Cyrl-RS"/>
              </w:rPr>
              <w:t>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9610FC" w:rsidRPr="00755E02" w:rsidRDefault="009610FC" w:rsidP="00BF01A7">
            <w:pPr>
              <w:jc w:val="right"/>
              <w:rPr>
                <w:rFonts w:asciiTheme="minorHAnsi" w:hAnsiTheme="minorHAnsi" w:cstheme="minorHAnsi"/>
                <w:sz w:val="24"/>
                <w:lang w:val="sr-Cyrl-RS"/>
              </w:rPr>
            </w:pPr>
          </w:p>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434</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9610FC" w:rsidRPr="00755E02" w:rsidRDefault="009610FC" w:rsidP="009610FC">
            <w:pPr>
              <w:tabs>
                <w:tab w:val="center" w:pos="443"/>
                <w:tab w:val="right" w:pos="887"/>
              </w:tabs>
              <w:jc w:val="right"/>
              <w:rPr>
                <w:rFonts w:asciiTheme="minorHAnsi" w:hAnsiTheme="minorHAnsi" w:cstheme="minorHAnsi"/>
                <w:sz w:val="24"/>
                <w:lang w:val="sr-Cyrl-RS"/>
              </w:rPr>
            </w:pPr>
          </w:p>
          <w:p w:rsidR="00D76A9B" w:rsidRPr="00755E02" w:rsidRDefault="00D10177" w:rsidP="009610FC">
            <w:pPr>
              <w:tabs>
                <w:tab w:val="center" w:pos="443"/>
                <w:tab w:val="right" w:pos="887"/>
              </w:tabs>
              <w:jc w:val="right"/>
              <w:rPr>
                <w:rFonts w:asciiTheme="minorHAnsi" w:hAnsiTheme="minorHAnsi" w:cstheme="minorHAnsi"/>
                <w:sz w:val="24"/>
              </w:rPr>
            </w:pPr>
            <w:r>
              <w:rPr>
                <w:rFonts w:asciiTheme="minorHAnsi" w:hAnsiTheme="minorHAnsi" w:cstheme="minorHAnsi"/>
                <w:sz w:val="24"/>
                <w:lang w:val="sr-Cyrl-RS"/>
              </w:rPr>
              <w:t>434</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rPr>
          <w:trHeight w:val="374"/>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421200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sz w:val="24"/>
                <w:lang w:val="ru-RU"/>
              </w:rPr>
            </w:pPr>
            <w:r w:rsidRPr="00755E02">
              <w:rPr>
                <w:rFonts w:asciiTheme="minorHAnsi" w:hAnsiTheme="minorHAnsi" w:cstheme="minorHAnsi"/>
                <w:sz w:val="24"/>
                <w:lang w:val="ru-RU"/>
              </w:rPr>
              <w:t xml:space="preserve">Енергетске услуге </w:t>
            </w:r>
            <w:r w:rsidRPr="00755E02">
              <w:rPr>
                <w:rFonts w:asciiTheme="minorHAnsi" w:hAnsiTheme="minorHAnsi" w:cstheme="minorHAnsi"/>
                <w:sz w:val="24"/>
                <w:lang w:val="ru-RU"/>
              </w:rPr>
              <w:tab/>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ru-RU"/>
              </w:rPr>
              <w:t>3</w:t>
            </w:r>
            <w:r w:rsidR="00BC1483">
              <w:rPr>
                <w:rFonts w:asciiTheme="minorHAnsi" w:hAnsiTheme="minorHAnsi" w:cstheme="minorHAnsi"/>
                <w:sz w:val="24"/>
                <w:lang w:val="ru-RU"/>
              </w:rPr>
              <w:t>,500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C1483">
            <w:pPr>
              <w:jc w:val="right"/>
              <w:rPr>
                <w:rFonts w:asciiTheme="minorHAnsi" w:hAnsiTheme="minorHAnsi" w:cstheme="minorHAnsi"/>
                <w:sz w:val="24"/>
                <w:lang w:val="sr-Cyrl-RS"/>
              </w:rPr>
            </w:pPr>
            <w:r>
              <w:rPr>
                <w:rFonts w:asciiTheme="minorHAnsi" w:hAnsiTheme="minorHAnsi" w:cstheme="minorHAnsi"/>
                <w:sz w:val="24"/>
                <w:lang w:val="sr-Cyrl-RS"/>
              </w:rPr>
              <w:t>2,998</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1,145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iCs/>
                <w:sz w:val="24"/>
                <w:lang w:val="sr-Cyrl-RS"/>
              </w:rPr>
            </w:pPr>
            <w:r>
              <w:rPr>
                <w:rFonts w:asciiTheme="minorHAnsi" w:hAnsiTheme="minorHAnsi" w:cstheme="minorHAnsi"/>
                <w:iCs/>
                <w:sz w:val="24"/>
                <w:lang w:val="sr-Cyrl-RS"/>
              </w:rPr>
              <w:t>1,853</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421300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Комуналне услуге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226612">
            <w:pPr>
              <w:jc w:val="right"/>
              <w:rPr>
                <w:rFonts w:asciiTheme="minorHAnsi" w:hAnsiTheme="minorHAnsi" w:cstheme="minorHAnsi"/>
                <w:sz w:val="24"/>
                <w:lang w:val="sr-Cyrl-RS"/>
              </w:rPr>
            </w:pPr>
            <w:r>
              <w:rPr>
                <w:rFonts w:asciiTheme="minorHAnsi" w:hAnsiTheme="minorHAnsi" w:cstheme="minorHAnsi"/>
                <w:sz w:val="24"/>
                <w:lang w:val="sr-Cyrl-RS"/>
              </w:rPr>
              <w:t>1,400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1,215</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774</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9610FC">
            <w:pPr>
              <w:jc w:val="right"/>
              <w:rPr>
                <w:rFonts w:asciiTheme="minorHAnsi" w:hAnsiTheme="minorHAnsi" w:cstheme="minorHAnsi"/>
                <w:iCs/>
                <w:sz w:val="24"/>
              </w:rPr>
            </w:pPr>
            <w:r>
              <w:rPr>
                <w:rFonts w:asciiTheme="minorHAnsi" w:hAnsiTheme="minorHAnsi" w:cstheme="minorHAnsi"/>
                <w:iCs/>
                <w:sz w:val="24"/>
                <w:lang w:val="sr-Cyrl-RS"/>
              </w:rPr>
              <w:t>441</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421400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Услуге комуникација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2,3</w:t>
            </w:r>
            <w:r w:rsidR="00BC1483">
              <w:rPr>
                <w:rFonts w:asciiTheme="minorHAnsi" w:hAnsiTheme="minorHAnsi" w:cstheme="minorHAnsi"/>
                <w:sz w:val="24"/>
                <w:lang w:val="sr-Cyrl-RS"/>
              </w:rPr>
              <w:t>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C1483">
            <w:pPr>
              <w:jc w:val="right"/>
              <w:rPr>
                <w:rFonts w:asciiTheme="minorHAnsi" w:hAnsiTheme="minorHAnsi" w:cstheme="minorHAnsi"/>
                <w:sz w:val="24"/>
                <w:lang w:val="sr-Cyrl-RS"/>
              </w:rPr>
            </w:pPr>
            <w:r>
              <w:rPr>
                <w:rFonts w:asciiTheme="minorHAnsi" w:hAnsiTheme="minorHAnsi" w:cstheme="minorHAnsi"/>
                <w:sz w:val="24"/>
                <w:lang w:val="sr-Cyrl-RS"/>
              </w:rPr>
              <w:t>2,064</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rPr>
            </w:pPr>
            <w:r>
              <w:rPr>
                <w:rFonts w:asciiTheme="minorHAnsi" w:hAnsiTheme="minorHAnsi" w:cstheme="minorHAnsi"/>
                <w:sz w:val="24"/>
                <w:lang w:val="ru-RU"/>
              </w:rPr>
              <w:t>1,358</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9610FC">
            <w:pPr>
              <w:jc w:val="right"/>
              <w:rPr>
                <w:rFonts w:asciiTheme="minorHAnsi" w:hAnsiTheme="minorHAnsi" w:cstheme="minorHAnsi"/>
                <w:iCs/>
                <w:sz w:val="24"/>
                <w:lang w:val="sr-Cyrl-RS"/>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iCs/>
                <w:sz w:val="24"/>
              </w:rPr>
            </w:pPr>
            <w:r>
              <w:rPr>
                <w:rFonts w:asciiTheme="minorHAnsi" w:hAnsiTheme="minorHAnsi" w:cstheme="minorHAnsi"/>
                <w:iCs/>
                <w:sz w:val="24"/>
                <w:lang w:val="ru-RU"/>
              </w:rPr>
              <w:t>706</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421500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 xml:space="preserve">Трошкови осигурања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BC1483" w:rsidP="00BF01A7">
            <w:pPr>
              <w:jc w:val="right"/>
              <w:rPr>
                <w:rFonts w:asciiTheme="minorHAnsi" w:hAnsiTheme="minorHAnsi" w:cstheme="minorHAnsi"/>
                <w:sz w:val="24"/>
                <w:lang w:val="ru-RU"/>
              </w:rPr>
            </w:pPr>
            <w:r>
              <w:rPr>
                <w:rFonts w:asciiTheme="minorHAnsi" w:hAnsiTheme="minorHAnsi" w:cstheme="minorHAnsi"/>
                <w:sz w:val="24"/>
                <w:lang w:val="ru-RU"/>
              </w:rPr>
              <w:t>300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237</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237</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421600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Закуп имовине и опреме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270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198</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198</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421900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Остали трошкови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30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16</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16</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422000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Трошкови путовања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b/>
                <w:sz w:val="24"/>
                <w:lang w:val="sr-Cyrl-RS"/>
              </w:rPr>
            </w:pPr>
            <w:r>
              <w:rPr>
                <w:rFonts w:asciiTheme="minorHAnsi" w:hAnsiTheme="minorHAnsi" w:cstheme="minorHAnsi"/>
                <w:b/>
                <w:sz w:val="24"/>
                <w:lang w:val="sr-Cyrl-RS"/>
              </w:rPr>
              <w:t>310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F01A7">
            <w:pPr>
              <w:jc w:val="right"/>
              <w:rPr>
                <w:rFonts w:asciiTheme="minorHAnsi" w:hAnsiTheme="minorHAnsi" w:cstheme="minorHAnsi"/>
                <w:b/>
                <w:sz w:val="24"/>
                <w:lang w:val="sr-Cyrl-RS"/>
              </w:rPr>
            </w:pPr>
            <w:r>
              <w:rPr>
                <w:rFonts w:asciiTheme="minorHAnsi" w:hAnsiTheme="minorHAnsi" w:cstheme="minorHAnsi"/>
                <w:b/>
                <w:sz w:val="24"/>
                <w:lang w:val="sr-Cyrl-RS"/>
              </w:rPr>
              <w:t>125</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6B7CF1" w:rsidRDefault="00D10177" w:rsidP="00BF01A7">
            <w:pPr>
              <w:jc w:val="right"/>
              <w:rPr>
                <w:rFonts w:asciiTheme="minorHAnsi" w:hAnsiTheme="minorHAnsi" w:cstheme="minorHAnsi"/>
                <w:b/>
                <w:sz w:val="24"/>
                <w:lang w:val="sr-Cyrl-RS"/>
              </w:rPr>
            </w:pPr>
            <w:r>
              <w:rPr>
                <w:rFonts w:asciiTheme="minorHAnsi" w:hAnsiTheme="minorHAnsi" w:cstheme="minorHAnsi"/>
                <w:b/>
                <w:sz w:val="24"/>
                <w:lang w:val="sr-Cyrl-RS"/>
              </w:rPr>
              <w:t>125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422100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Трошкови службених путовања у земљи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31671B" w:rsidRPr="00755E02" w:rsidRDefault="0031671B" w:rsidP="00BF01A7">
            <w:pPr>
              <w:jc w:val="right"/>
              <w:rPr>
                <w:rFonts w:asciiTheme="minorHAnsi" w:hAnsiTheme="minorHAnsi" w:cstheme="minorHAnsi"/>
                <w:sz w:val="24"/>
                <w:lang w:val="sr-Cyrl-RS"/>
              </w:rPr>
            </w:pPr>
          </w:p>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175</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9610FC" w:rsidRPr="00755E02" w:rsidRDefault="009610FC" w:rsidP="00BF01A7">
            <w:pPr>
              <w:jc w:val="right"/>
              <w:rPr>
                <w:rFonts w:asciiTheme="minorHAnsi" w:hAnsiTheme="minorHAnsi" w:cstheme="minorHAnsi"/>
                <w:sz w:val="24"/>
                <w:lang w:val="sr-Cyrl-RS"/>
              </w:rPr>
            </w:pPr>
          </w:p>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66</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9610FC" w:rsidRPr="00755E02" w:rsidRDefault="009610FC" w:rsidP="00BF01A7">
            <w:pPr>
              <w:jc w:val="right"/>
              <w:rPr>
                <w:rFonts w:asciiTheme="minorHAnsi" w:hAnsiTheme="minorHAnsi" w:cstheme="minorHAnsi"/>
                <w:sz w:val="24"/>
                <w:lang w:val="sr-Cyrl-RS"/>
              </w:rPr>
            </w:pPr>
          </w:p>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66</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422200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Трошкови службених путовања у  иностранство</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31671B" w:rsidRPr="00755E02" w:rsidRDefault="0031671B" w:rsidP="00BF01A7">
            <w:pPr>
              <w:jc w:val="right"/>
              <w:rPr>
                <w:rFonts w:asciiTheme="minorHAnsi" w:hAnsiTheme="minorHAnsi" w:cstheme="minorHAnsi"/>
                <w:sz w:val="24"/>
                <w:lang w:val="sr-Cyrl-RS"/>
              </w:rPr>
            </w:pPr>
          </w:p>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135</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Default="00D76A9B" w:rsidP="00BF01A7">
            <w:pPr>
              <w:tabs>
                <w:tab w:val="left" w:pos="864"/>
              </w:tabs>
              <w:jc w:val="right"/>
              <w:rPr>
                <w:rFonts w:asciiTheme="minorHAnsi" w:hAnsiTheme="minorHAnsi" w:cstheme="minorHAnsi"/>
                <w:sz w:val="24"/>
                <w:lang w:val="sr-Cyrl-RS"/>
              </w:rPr>
            </w:pPr>
          </w:p>
          <w:p w:rsidR="00BC1483" w:rsidRPr="00BC1483" w:rsidRDefault="00D10177" w:rsidP="00BF01A7">
            <w:pPr>
              <w:tabs>
                <w:tab w:val="left" w:pos="864"/>
              </w:tabs>
              <w:jc w:val="right"/>
              <w:rPr>
                <w:rFonts w:asciiTheme="minorHAnsi" w:hAnsiTheme="minorHAnsi" w:cstheme="minorHAnsi"/>
                <w:sz w:val="24"/>
                <w:lang w:val="sr-Cyrl-RS"/>
              </w:rPr>
            </w:pPr>
            <w:r>
              <w:rPr>
                <w:rFonts w:asciiTheme="minorHAnsi" w:hAnsiTheme="minorHAnsi" w:cstheme="minorHAnsi"/>
                <w:sz w:val="24"/>
                <w:lang w:val="sr-Cyrl-RS"/>
              </w:rPr>
              <w:t>59</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Default="00D76A9B" w:rsidP="00BF01A7">
            <w:pPr>
              <w:jc w:val="right"/>
              <w:rPr>
                <w:rFonts w:asciiTheme="minorHAnsi" w:hAnsiTheme="minorHAnsi" w:cstheme="minorHAnsi"/>
                <w:sz w:val="24"/>
                <w:lang w:val="sr-Cyrl-RS"/>
              </w:rPr>
            </w:pPr>
          </w:p>
          <w:p w:rsidR="00BC1483" w:rsidRPr="00BC1483"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59</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422300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Трошкови путовања у оквиру редовног рад</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tabs>
                <w:tab w:val="left" w:pos="864"/>
              </w:tabs>
              <w:jc w:val="right"/>
              <w:rPr>
                <w:rFonts w:asciiTheme="minorHAnsi" w:hAnsiTheme="minorHAnsi" w:cstheme="minorHAnsi"/>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423000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Услуге по уговору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6B7CF1" w:rsidRDefault="00D10177" w:rsidP="00BF01A7">
            <w:pPr>
              <w:jc w:val="right"/>
              <w:rPr>
                <w:rFonts w:asciiTheme="minorHAnsi" w:hAnsiTheme="minorHAnsi" w:cstheme="minorHAnsi"/>
                <w:b/>
                <w:sz w:val="24"/>
                <w:lang w:val="sr-Cyrl-RS"/>
              </w:rPr>
            </w:pPr>
            <w:r>
              <w:rPr>
                <w:rFonts w:asciiTheme="minorHAnsi" w:hAnsiTheme="minorHAnsi" w:cstheme="minorHAnsi"/>
                <w:b/>
                <w:sz w:val="24"/>
                <w:lang w:val="sr-Cyrl-RS"/>
              </w:rPr>
              <w:t>55,003</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F01A7">
            <w:pPr>
              <w:jc w:val="right"/>
              <w:rPr>
                <w:rFonts w:asciiTheme="minorHAnsi" w:hAnsiTheme="minorHAnsi" w:cstheme="minorHAnsi"/>
                <w:b/>
                <w:sz w:val="24"/>
                <w:lang w:val="sr-Cyrl-RS"/>
              </w:rPr>
            </w:pPr>
            <w:r>
              <w:rPr>
                <w:rFonts w:asciiTheme="minorHAnsi" w:hAnsiTheme="minorHAnsi" w:cstheme="minorHAnsi"/>
                <w:b/>
                <w:sz w:val="24"/>
                <w:lang w:val="sr-Cyrl-RS"/>
              </w:rPr>
              <w:t>53,189</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b/>
                <w:sz w:val="24"/>
                <w:lang w:val="sr-Cyrl-RS"/>
              </w:rPr>
            </w:pPr>
            <w:r>
              <w:rPr>
                <w:rFonts w:asciiTheme="minorHAnsi" w:hAnsiTheme="minorHAnsi" w:cstheme="minorHAnsi"/>
                <w:b/>
                <w:sz w:val="24"/>
                <w:lang w:val="sr-Cyrl-RS"/>
              </w:rPr>
              <w:t>50,589</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072CC8">
            <w:pPr>
              <w:jc w:val="right"/>
              <w:rPr>
                <w:rFonts w:asciiTheme="minorHAnsi" w:hAnsiTheme="minorHAnsi" w:cstheme="minorHAnsi"/>
                <w:b/>
                <w:iCs/>
                <w:sz w:val="24"/>
                <w:lang w:val="sr-Cyrl-RS"/>
              </w:rPr>
            </w:pPr>
            <w:r>
              <w:rPr>
                <w:rFonts w:asciiTheme="minorHAnsi" w:hAnsiTheme="minorHAnsi" w:cstheme="minorHAnsi"/>
                <w:b/>
                <w:iCs/>
                <w:sz w:val="24"/>
                <w:lang w:val="sr-Cyrl-RS"/>
              </w:rPr>
              <w:t>600</w:t>
            </w: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b/>
                <w:iCs/>
                <w:sz w:val="24"/>
                <w:lang w:val="sr-Cyrl-RS"/>
              </w:rPr>
            </w:pPr>
            <w:r>
              <w:rPr>
                <w:rFonts w:asciiTheme="minorHAnsi" w:hAnsiTheme="minorHAnsi" w:cstheme="minorHAnsi"/>
                <w:b/>
                <w:iCs/>
                <w:sz w:val="24"/>
                <w:lang w:val="sr-Cyrl-RS"/>
              </w:rPr>
              <w:t>2,0</w:t>
            </w:r>
            <w:r w:rsidR="006B7CF1">
              <w:rPr>
                <w:rFonts w:asciiTheme="minorHAnsi" w:hAnsiTheme="minorHAnsi" w:cstheme="minorHAnsi"/>
                <w:b/>
                <w:iCs/>
                <w:sz w:val="24"/>
                <w:lang w:val="sr-Cyrl-RS"/>
              </w:rPr>
              <w:t>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423100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Административне услуге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423200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Компјутерске услуге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ru-RU"/>
              </w:rPr>
            </w:pPr>
            <w:r>
              <w:rPr>
                <w:rFonts w:asciiTheme="minorHAnsi" w:hAnsiTheme="minorHAnsi" w:cstheme="minorHAnsi"/>
                <w:sz w:val="24"/>
                <w:lang w:val="ru-RU"/>
              </w:rPr>
              <w:t>650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646</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6B7CF1">
            <w:pPr>
              <w:jc w:val="right"/>
              <w:rPr>
                <w:rFonts w:asciiTheme="minorHAnsi" w:hAnsiTheme="minorHAnsi" w:cstheme="minorHAnsi"/>
                <w:sz w:val="24"/>
              </w:rPr>
            </w:pPr>
            <w:r>
              <w:rPr>
                <w:rFonts w:asciiTheme="minorHAnsi" w:hAnsiTheme="minorHAnsi" w:cstheme="minorHAnsi"/>
                <w:sz w:val="24"/>
                <w:lang w:val="sr-Cyrl-RS"/>
              </w:rPr>
              <w:t>530</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iCs/>
                <w:sz w:val="24"/>
                <w:lang w:val="sr-Cyrl-RS"/>
              </w:rPr>
            </w:pPr>
            <w:r>
              <w:rPr>
                <w:rFonts w:asciiTheme="minorHAnsi" w:hAnsiTheme="minorHAnsi" w:cstheme="minorHAnsi"/>
                <w:iCs/>
                <w:sz w:val="24"/>
                <w:lang w:val="sr-Cyrl-RS"/>
              </w:rPr>
              <w:t>116</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423300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Услуге обр. и усавршавања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0E671F" w:rsidRPr="00755E02" w:rsidRDefault="000E671F" w:rsidP="00BF01A7">
            <w:pPr>
              <w:jc w:val="right"/>
              <w:rPr>
                <w:rFonts w:asciiTheme="minorHAnsi" w:hAnsiTheme="minorHAnsi" w:cstheme="minorHAnsi"/>
                <w:sz w:val="24"/>
                <w:lang w:val="sr-Cyrl-RS"/>
              </w:rPr>
            </w:pPr>
          </w:p>
          <w:p w:rsidR="00D76A9B" w:rsidRPr="00BC1483"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sz w:val="24"/>
                <w:lang w:val="sr-Cyrl-RS"/>
              </w:rPr>
            </w:pPr>
          </w:p>
          <w:p w:rsidR="00D15814"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103</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15814" w:rsidRPr="00755E02" w:rsidRDefault="00D15814" w:rsidP="00BF01A7">
            <w:pPr>
              <w:jc w:val="right"/>
              <w:rPr>
                <w:rFonts w:asciiTheme="minorHAnsi" w:hAnsiTheme="minorHAnsi" w:cstheme="minorHAnsi"/>
                <w:sz w:val="24"/>
                <w:lang w:val="sr-Cyrl-RS"/>
              </w:rPr>
            </w:pPr>
          </w:p>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103</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p w:rsidR="00D15814" w:rsidRPr="00755E02" w:rsidRDefault="00D15814" w:rsidP="00BC1483">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423400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sz w:val="24"/>
                <w:lang w:val="ru-RU"/>
              </w:rPr>
            </w:pPr>
            <w:r w:rsidRPr="00755E02">
              <w:rPr>
                <w:rFonts w:asciiTheme="minorHAnsi" w:hAnsiTheme="minorHAnsi" w:cstheme="minorHAnsi"/>
                <w:sz w:val="24"/>
                <w:lang w:val="ru-RU"/>
              </w:rPr>
              <w:t>Услуге информисања</w:t>
            </w:r>
            <w:r w:rsidRPr="00755E02">
              <w:rPr>
                <w:rFonts w:asciiTheme="minorHAnsi" w:hAnsiTheme="minorHAnsi" w:cstheme="minorHAnsi"/>
                <w:sz w:val="24"/>
                <w:lang w:val="ru-RU"/>
              </w:rPr>
              <w:tab/>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ru-RU"/>
              </w:rPr>
              <w:t>3,558</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3,318</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2,604</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iCs/>
                <w:sz w:val="24"/>
                <w:lang w:val="sr-Cyrl-RS"/>
              </w:rPr>
            </w:pPr>
            <w:r>
              <w:rPr>
                <w:rFonts w:asciiTheme="minorHAnsi" w:hAnsiTheme="minorHAnsi" w:cstheme="minorHAnsi"/>
                <w:iCs/>
                <w:sz w:val="24"/>
                <w:lang w:val="sr-Cyrl-RS"/>
              </w:rPr>
              <w:t>714</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423500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tabs>
                <w:tab w:val="right" w:pos="3073"/>
              </w:tabs>
              <w:rPr>
                <w:rFonts w:asciiTheme="minorHAnsi" w:hAnsiTheme="minorHAnsi" w:cstheme="minorHAnsi"/>
                <w:sz w:val="24"/>
                <w:lang w:val="ru-RU"/>
              </w:rPr>
            </w:pPr>
            <w:r w:rsidRPr="00755E02">
              <w:rPr>
                <w:rFonts w:asciiTheme="minorHAnsi" w:hAnsiTheme="minorHAnsi" w:cstheme="minorHAnsi"/>
                <w:sz w:val="24"/>
                <w:lang w:val="ru-RU"/>
              </w:rPr>
              <w:t>Стручне услуге</w:t>
            </w:r>
            <w:r w:rsidRPr="00755E02">
              <w:rPr>
                <w:rFonts w:asciiTheme="minorHAnsi" w:hAnsiTheme="minorHAnsi" w:cstheme="minorHAnsi"/>
                <w:sz w:val="24"/>
                <w:lang w:val="ru-RU"/>
              </w:rPr>
              <w:tab/>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34,912</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6B7CF1" w:rsidRDefault="00D10177" w:rsidP="00072CC8">
            <w:pPr>
              <w:jc w:val="right"/>
              <w:rPr>
                <w:rFonts w:asciiTheme="minorHAnsi" w:hAnsiTheme="minorHAnsi" w:cstheme="minorHAnsi"/>
                <w:sz w:val="24"/>
                <w:lang w:val="sr-Cyrl-RS"/>
              </w:rPr>
            </w:pPr>
            <w:r>
              <w:rPr>
                <w:rFonts w:asciiTheme="minorHAnsi" w:hAnsiTheme="minorHAnsi" w:cstheme="minorHAnsi"/>
                <w:sz w:val="24"/>
                <w:lang w:val="sr-Cyrl-RS"/>
              </w:rPr>
              <w:t>34,719</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10177" w:rsidP="00BF01A7">
            <w:pPr>
              <w:jc w:val="right"/>
              <w:rPr>
                <w:rFonts w:asciiTheme="minorHAnsi" w:hAnsiTheme="minorHAnsi" w:cstheme="minorHAnsi"/>
                <w:sz w:val="24"/>
                <w:lang w:val="sr-Cyrl-RS"/>
              </w:rPr>
            </w:pPr>
            <w:r>
              <w:rPr>
                <w:rFonts w:asciiTheme="minorHAnsi" w:hAnsiTheme="minorHAnsi" w:cstheme="minorHAnsi"/>
                <w:sz w:val="24"/>
                <w:lang w:val="sr-Cyrl-RS"/>
              </w:rPr>
              <w:t>34,719</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423600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Услуге за домаћинство и угиститељство</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0343A" w:rsidRPr="00755E02" w:rsidRDefault="00F0343A" w:rsidP="00BF01A7">
            <w:pPr>
              <w:jc w:val="right"/>
              <w:rPr>
                <w:rFonts w:asciiTheme="minorHAnsi" w:hAnsiTheme="minorHAnsi" w:cstheme="minorHAnsi"/>
                <w:sz w:val="24"/>
                <w:lang w:val="sr-Cyrl-RS"/>
              </w:rPr>
            </w:pPr>
          </w:p>
          <w:p w:rsidR="00D76A9B" w:rsidRPr="00755E02" w:rsidRDefault="00C03626" w:rsidP="00BF01A7">
            <w:pPr>
              <w:jc w:val="right"/>
              <w:rPr>
                <w:rFonts w:asciiTheme="minorHAnsi" w:hAnsiTheme="minorHAnsi" w:cstheme="minorHAnsi"/>
                <w:sz w:val="24"/>
                <w:lang w:val="sr-Cyrl-RS"/>
              </w:rPr>
            </w:pPr>
            <w:r>
              <w:rPr>
                <w:rFonts w:asciiTheme="minorHAnsi" w:hAnsiTheme="minorHAnsi" w:cstheme="minorHAnsi"/>
                <w:sz w:val="24"/>
                <w:lang w:val="sr-Cyrl-RS"/>
              </w:rPr>
              <w:t>2,400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sz w:val="24"/>
                <w:lang w:val="sr-Cyrl-RS"/>
              </w:rPr>
            </w:pPr>
          </w:p>
          <w:p w:rsidR="002D676A" w:rsidRPr="00755E02" w:rsidRDefault="00C03626" w:rsidP="00BF01A7">
            <w:pPr>
              <w:jc w:val="right"/>
              <w:rPr>
                <w:rFonts w:asciiTheme="minorHAnsi" w:hAnsiTheme="minorHAnsi" w:cstheme="minorHAnsi"/>
                <w:sz w:val="24"/>
                <w:lang w:val="sr-Cyrl-RS"/>
              </w:rPr>
            </w:pPr>
            <w:r>
              <w:rPr>
                <w:rFonts w:asciiTheme="minorHAnsi" w:hAnsiTheme="minorHAnsi" w:cstheme="minorHAnsi"/>
                <w:sz w:val="24"/>
                <w:lang w:val="sr-Cyrl-RS"/>
              </w:rPr>
              <w:t>2,152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2D676A" w:rsidRPr="00755E02" w:rsidRDefault="002D676A" w:rsidP="00BF01A7">
            <w:pPr>
              <w:jc w:val="right"/>
              <w:rPr>
                <w:rFonts w:asciiTheme="minorHAnsi" w:hAnsiTheme="minorHAnsi" w:cstheme="minorHAnsi"/>
                <w:sz w:val="24"/>
                <w:lang w:val="sr-Cyrl-RS"/>
              </w:rPr>
            </w:pPr>
          </w:p>
          <w:p w:rsidR="00D76A9B" w:rsidRPr="00755E02" w:rsidRDefault="003045FA" w:rsidP="00C03626">
            <w:pPr>
              <w:jc w:val="right"/>
              <w:rPr>
                <w:rFonts w:asciiTheme="minorHAnsi" w:hAnsiTheme="minorHAnsi" w:cstheme="minorHAnsi"/>
                <w:sz w:val="24"/>
                <w:lang w:val="sr-Cyrl-RS"/>
              </w:rPr>
            </w:pPr>
            <w:r>
              <w:rPr>
                <w:rFonts w:asciiTheme="minorHAnsi" w:hAnsiTheme="minorHAnsi" w:cstheme="minorHAnsi"/>
                <w:sz w:val="24"/>
                <w:lang w:val="sr-Cyrl-RS"/>
              </w:rPr>
              <w:t>2</w:t>
            </w:r>
            <w:r w:rsidR="00C03626">
              <w:rPr>
                <w:rFonts w:asciiTheme="minorHAnsi" w:hAnsiTheme="minorHAnsi" w:cstheme="minorHAnsi"/>
                <w:sz w:val="24"/>
                <w:lang w:val="sr-Cyrl-RS"/>
              </w:rPr>
              <w:t>,152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2D676A" w:rsidRPr="00755E02" w:rsidRDefault="002D676A" w:rsidP="00BF01A7">
            <w:pPr>
              <w:jc w:val="right"/>
              <w:rPr>
                <w:rFonts w:asciiTheme="minorHAnsi" w:hAnsiTheme="minorHAnsi" w:cstheme="minorHAnsi"/>
                <w:iCs/>
                <w:sz w:val="24"/>
                <w:lang w:val="sr-Cyrl-RS"/>
              </w:rPr>
            </w:pPr>
          </w:p>
          <w:p w:rsidR="00D76A9B" w:rsidRPr="00755E02" w:rsidRDefault="00D76A9B" w:rsidP="00BF01A7">
            <w:pPr>
              <w:jc w:val="right"/>
              <w:rPr>
                <w:rFonts w:asciiTheme="minorHAnsi" w:hAnsiTheme="minorHAnsi" w:cstheme="minorHAnsi"/>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lastRenderedPageBreak/>
              <w:t>423700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Репрезентација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3045FA" w:rsidP="00C03626">
            <w:pPr>
              <w:jc w:val="right"/>
              <w:rPr>
                <w:rFonts w:asciiTheme="minorHAnsi" w:hAnsiTheme="minorHAnsi" w:cstheme="minorHAnsi"/>
                <w:sz w:val="24"/>
                <w:lang w:val="sr-Cyrl-RS"/>
              </w:rPr>
            </w:pPr>
            <w:r>
              <w:rPr>
                <w:rFonts w:asciiTheme="minorHAnsi" w:hAnsiTheme="minorHAnsi" w:cstheme="minorHAnsi"/>
                <w:sz w:val="24"/>
                <w:lang w:val="ru-RU"/>
              </w:rPr>
              <w:t>2,</w:t>
            </w:r>
            <w:r w:rsidR="00C03626">
              <w:rPr>
                <w:rFonts w:asciiTheme="minorHAnsi" w:hAnsiTheme="minorHAnsi" w:cstheme="minorHAnsi"/>
                <w:sz w:val="24"/>
                <w:lang w:val="ru-RU"/>
              </w:rPr>
              <w:t>538</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C03626" w:rsidP="00BF01A7">
            <w:pPr>
              <w:jc w:val="right"/>
              <w:rPr>
                <w:rFonts w:asciiTheme="minorHAnsi" w:hAnsiTheme="minorHAnsi" w:cstheme="minorHAnsi"/>
                <w:sz w:val="24"/>
                <w:lang w:val="sr-Cyrl-CS"/>
              </w:rPr>
            </w:pPr>
            <w:r>
              <w:rPr>
                <w:rFonts w:asciiTheme="minorHAnsi" w:hAnsiTheme="minorHAnsi" w:cstheme="minorHAnsi"/>
                <w:sz w:val="24"/>
                <w:lang w:val="sr-Cyrl-CS"/>
              </w:rPr>
              <w:t>2,090</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C03626" w:rsidP="00BF01A7">
            <w:pPr>
              <w:jc w:val="right"/>
              <w:rPr>
                <w:rFonts w:asciiTheme="minorHAnsi" w:hAnsiTheme="minorHAnsi" w:cstheme="minorHAnsi"/>
                <w:sz w:val="24"/>
              </w:rPr>
            </w:pPr>
            <w:r>
              <w:rPr>
                <w:rFonts w:asciiTheme="minorHAnsi" w:hAnsiTheme="minorHAnsi" w:cstheme="minorHAnsi"/>
                <w:sz w:val="24"/>
                <w:lang w:val="ru-RU"/>
              </w:rPr>
              <w:t>1,956</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C03626" w:rsidP="00BF01A7">
            <w:pPr>
              <w:jc w:val="right"/>
              <w:rPr>
                <w:rFonts w:asciiTheme="minorHAnsi" w:hAnsiTheme="minorHAnsi" w:cstheme="minorHAnsi"/>
                <w:iCs/>
                <w:sz w:val="24"/>
              </w:rPr>
            </w:pPr>
            <w:r>
              <w:rPr>
                <w:rFonts w:asciiTheme="minorHAnsi" w:hAnsiTheme="minorHAnsi" w:cstheme="minorHAnsi"/>
                <w:iCs/>
                <w:sz w:val="24"/>
                <w:lang w:val="ru-RU"/>
              </w:rPr>
              <w:t>134</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423900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Остале опште услуге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C03626" w:rsidP="00BF01A7">
            <w:pPr>
              <w:jc w:val="right"/>
              <w:rPr>
                <w:rFonts w:asciiTheme="minorHAnsi" w:hAnsiTheme="minorHAnsi" w:cstheme="minorHAnsi"/>
                <w:sz w:val="24"/>
                <w:lang w:val="sr-Cyrl-RS"/>
              </w:rPr>
            </w:pPr>
            <w:r>
              <w:rPr>
                <w:rFonts w:asciiTheme="minorHAnsi" w:hAnsiTheme="minorHAnsi" w:cstheme="minorHAnsi"/>
                <w:sz w:val="24"/>
                <w:lang w:val="sr-Cyrl-RS"/>
              </w:rPr>
              <w:t>10,795</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C03626" w:rsidP="00BF01A7">
            <w:pPr>
              <w:jc w:val="right"/>
              <w:rPr>
                <w:rFonts w:asciiTheme="minorHAnsi" w:hAnsiTheme="minorHAnsi" w:cstheme="minorHAnsi"/>
                <w:sz w:val="24"/>
                <w:lang w:val="sr-Cyrl-RS"/>
              </w:rPr>
            </w:pPr>
            <w:r>
              <w:rPr>
                <w:rFonts w:asciiTheme="minorHAnsi" w:hAnsiTheme="minorHAnsi" w:cstheme="minorHAnsi"/>
                <w:sz w:val="24"/>
                <w:lang w:val="sr-Cyrl-RS"/>
              </w:rPr>
              <w:t>10,161</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C03626" w:rsidP="00BF01A7">
            <w:pPr>
              <w:jc w:val="right"/>
              <w:rPr>
                <w:rFonts w:asciiTheme="minorHAnsi" w:hAnsiTheme="minorHAnsi" w:cstheme="minorHAnsi"/>
                <w:sz w:val="24"/>
                <w:lang w:val="sr-Cyrl-RS"/>
              </w:rPr>
            </w:pPr>
            <w:r>
              <w:rPr>
                <w:rFonts w:asciiTheme="minorHAnsi" w:hAnsiTheme="minorHAnsi" w:cstheme="minorHAnsi"/>
                <w:sz w:val="24"/>
                <w:lang w:val="sr-Cyrl-RS"/>
              </w:rPr>
              <w:t>8,525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C03626" w:rsidP="00BF01A7">
            <w:pPr>
              <w:jc w:val="right"/>
              <w:rPr>
                <w:rFonts w:asciiTheme="minorHAnsi" w:hAnsiTheme="minorHAnsi" w:cstheme="minorHAnsi"/>
                <w:iCs/>
                <w:sz w:val="24"/>
                <w:lang w:val="sr-Cyrl-RS"/>
              </w:rPr>
            </w:pPr>
            <w:r>
              <w:rPr>
                <w:rFonts w:asciiTheme="minorHAnsi" w:hAnsiTheme="minorHAnsi" w:cstheme="minorHAnsi"/>
                <w:iCs/>
                <w:sz w:val="24"/>
                <w:lang w:val="sr-Cyrl-RS"/>
              </w:rPr>
              <w:t>600</w:t>
            </w: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C03626" w:rsidP="00BF01A7">
            <w:pPr>
              <w:jc w:val="right"/>
              <w:rPr>
                <w:rFonts w:asciiTheme="minorHAnsi" w:hAnsiTheme="minorHAnsi" w:cstheme="minorHAnsi"/>
                <w:iCs/>
                <w:sz w:val="24"/>
                <w:lang w:val="sr-Cyrl-RS"/>
              </w:rPr>
            </w:pPr>
            <w:r>
              <w:rPr>
                <w:rFonts w:asciiTheme="minorHAnsi" w:hAnsiTheme="minorHAnsi" w:cstheme="minorHAnsi"/>
                <w:iCs/>
                <w:sz w:val="24"/>
                <w:lang w:val="sr-Cyrl-RS"/>
              </w:rPr>
              <w:t>1,036</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424000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Специјализоване услуге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867A7A" w:rsidP="00BF01A7">
            <w:pPr>
              <w:jc w:val="right"/>
              <w:rPr>
                <w:rFonts w:asciiTheme="minorHAnsi" w:hAnsiTheme="minorHAnsi" w:cstheme="minorHAnsi"/>
                <w:b/>
                <w:sz w:val="24"/>
                <w:lang w:val="sr-Cyrl-RS"/>
              </w:rPr>
            </w:pPr>
            <w:r>
              <w:rPr>
                <w:rFonts w:asciiTheme="minorHAnsi" w:hAnsiTheme="minorHAnsi" w:cstheme="minorHAnsi"/>
                <w:b/>
                <w:sz w:val="24"/>
                <w:lang w:val="sr-Cyrl-RS"/>
              </w:rPr>
              <w:t>2,850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867A7A" w:rsidP="00BF01A7">
            <w:pPr>
              <w:jc w:val="right"/>
              <w:rPr>
                <w:rFonts w:asciiTheme="minorHAnsi" w:hAnsiTheme="minorHAnsi" w:cstheme="minorHAnsi"/>
                <w:b/>
                <w:sz w:val="24"/>
                <w:lang w:val="sr-Cyrl-RS"/>
              </w:rPr>
            </w:pPr>
            <w:r>
              <w:rPr>
                <w:rFonts w:asciiTheme="minorHAnsi" w:hAnsiTheme="minorHAnsi" w:cstheme="minorHAnsi"/>
                <w:b/>
                <w:sz w:val="24"/>
                <w:lang w:val="sr-Cyrl-RS"/>
              </w:rPr>
              <w:t>2,725</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867A7A" w:rsidP="00BF01A7">
            <w:pPr>
              <w:jc w:val="right"/>
              <w:rPr>
                <w:rFonts w:asciiTheme="minorHAnsi" w:hAnsiTheme="minorHAnsi" w:cstheme="minorHAnsi"/>
                <w:b/>
                <w:sz w:val="24"/>
                <w:lang w:val="sr-Cyrl-RS"/>
              </w:rPr>
            </w:pPr>
            <w:r>
              <w:rPr>
                <w:rFonts w:asciiTheme="minorHAnsi" w:hAnsiTheme="minorHAnsi" w:cstheme="minorHAnsi"/>
                <w:b/>
                <w:sz w:val="24"/>
                <w:lang w:val="sr-Cyrl-RS"/>
              </w:rPr>
              <w:t>1,225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867A7A" w:rsidP="00BF01A7">
            <w:pPr>
              <w:jc w:val="right"/>
              <w:rPr>
                <w:rFonts w:asciiTheme="minorHAnsi" w:hAnsiTheme="minorHAnsi" w:cstheme="minorHAnsi"/>
                <w:b/>
                <w:iCs/>
                <w:sz w:val="24"/>
                <w:lang w:val="ru-RU"/>
              </w:rPr>
            </w:pPr>
            <w:r>
              <w:rPr>
                <w:rFonts w:asciiTheme="minorHAnsi" w:hAnsiTheme="minorHAnsi" w:cstheme="minorHAnsi"/>
                <w:b/>
                <w:iCs/>
                <w:sz w:val="24"/>
                <w:lang w:val="ru-RU"/>
              </w:rPr>
              <w:t>1,500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424300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Медицинске услуге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995341" w:rsidP="00BF01A7">
            <w:pPr>
              <w:jc w:val="right"/>
              <w:rPr>
                <w:rFonts w:asciiTheme="minorHAnsi" w:hAnsiTheme="minorHAnsi" w:cstheme="minorHAnsi"/>
                <w:sz w:val="24"/>
                <w:lang w:val="sr-Cyrl-RS"/>
              </w:rPr>
            </w:pPr>
            <w:r>
              <w:rPr>
                <w:rFonts w:asciiTheme="minorHAnsi" w:hAnsiTheme="minorHAnsi" w:cstheme="minorHAnsi"/>
                <w:sz w:val="24"/>
                <w:lang w:val="sr-Cyrl-RS"/>
              </w:rPr>
              <w:t>6</w:t>
            </w:r>
            <w:r w:rsidR="00596DDE">
              <w:rPr>
                <w:rFonts w:asciiTheme="minorHAnsi" w:hAnsiTheme="minorHAnsi" w:cstheme="minorHAnsi"/>
                <w:sz w:val="24"/>
                <w:lang w:val="sr-Cyrl-RS"/>
              </w:rPr>
              <w:t>0</w:t>
            </w:r>
            <w:r w:rsidR="00D15814" w:rsidRPr="00755E02">
              <w:rPr>
                <w:rFonts w:asciiTheme="minorHAnsi" w:hAnsiTheme="minorHAnsi" w:cstheme="minorHAnsi"/>
                <w:sz w:val="24"/>
                <w:lang w:val="sr-Cyrl-RS"/>
              </w:rPr>
              <w:t>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CE67DE" w:rsidP="00596DDE">
            <w:pPr>
              <w:jc w:val="right"/>
              <w:rPr>
                <w:rFonts w:asciiTheme="minorHAnsi" w:hAnsiTheme="minorHAnsi" w:cstheme="minorHAnsi"/>
                <w:sz w:val="24"/>
                <w:lang w:val="sr-Cyrl-RS"/>
              </w:rPr>
            </w:pPr>
            <w:r>
              <w:rPr>
                <w:rFonts w:asciiTheme="minorHAnsi" w:hAnsiTheme="minorHAnsi" w:cstheme="minorHAnsi"/>
                <w:sz w:val="24"/>
                <w:lang w:val="sr-Cyrl-RS"/>
              </w:rPr>
              <w:t>533</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CE67DE" w:rsidP="00BF01A7">
            <w:pPr>
              <w:jc w:val="right"/>
              <w:rPr>
                <w:rFonts w:asciiTheme="minorHAnsi" w:hAnsiTheme="minorHAnsi" w:cstheme="minorHAnsi"/>
                <w:sz w:val="24"/>
                <w:lang w:val="sr-Cyrl-RS"/>
              </w:rPr>
            </w:pPr>
            <w:r>
              <w:rPr>
                <w:rFonts w:asciiTheme="minorHAnsi" w:hAnsiTheme="minorHAnsi" w:cstheme="minorHAnsi"/>
                <w:sz w:val="24"/>
                <w:lang w:val="sr-Cyrl-RS"/>
              </w:rPr>
              <w:t>142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CE67DE" w:rsidP="00BF01A7">
            <w:pPr>
              <w:jc w:val="right"/>
              <w:rPr>
                <w:rFonts w:asciiTheme="minorHAnsi" w:hAnsiTheme="minorHAnsi" w:cstheme="minorHAnsi"/>
                <w:iCs/>
                <w:sz w:val="24"/>
                <w:lang w:val="sr-Cyrl-RS"/>
              </w:rPr>
            </w:pPr>
            <w:r>
              <w:rPr>
                <w:rFonts w:asciiTheme="minorHAnsi" w:hAnsiTheme="minorHAnsi" w:cstheme="minorHAnsi"/>
                <w:iCs/>
                <w:sz w:val="24"/>
                <w:lang w:val="sr-Cyrl-RS"/>
              </w:rPr>
              <w:t>391</w:t>
            </w:r>
          </w:p>
        </w:tc>
      </w:tr>
      <w:tr w:rsidR="00D15814"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15814" w:rsidRPr="00755E02" w:rsidRDefault="00D15814" w:rsidP="00D15814">
            <w:pPr>
              <w:jc w:val="right"/>
              <w:rPr>
                <w:rFonts w:asciiTheme="minorHAnsi" w:hAnsiTheme="minorHAnsi" w:cstheme="minorHAnsi"/>
                <w:sz w:val="24"/>
                <w:lang w:val="ru-RU"/>
              </w:rPr>
            </w:pPr>
            <w:r w:rsidRPr="00755E02">
              <w:rPr>
                <w:rFonts w:asciiTheme="minorHAnsi" w:hAnsiTheme="minorHAnsi" w:cstheme="minorHAnsi"/>
                <w:sz w:val="24"/>
                <w:lang w:val="ru-RU"/>
              </w:rPr>
              <w:t>424600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15814" w:rsidRPr="00755E02" w:rsidRDefault="00D15814" w:rsidP="00D15814">
            <w:pPr>
              <w:rPr>
                <w:rFonts w:asciiTheme="minorHAnsi" w:hAnsiTheme="minorHAnsi" w:cstheme="minorHAnsi"/>
                <w:sz w:val="24"/>
                <w:lang w:val="ru-RU"/>
              </w:rPr>
            </w:pPr>
            <w:r w:rsidRPr="00755E02">
              <w:rPr>
                <w:rFonts w:asciiTheme="minorHAnsi" w:hAnsiTheme="minorHAnsi" w:cstheme="minorHAnsi"/>
                <w:sz w:val="24"/>
                <w:lang w:val="ru-RU"/>
              </w:rPr>
              <w:t>Услуге очувања животне средине и годетске услуге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15814" w:rsidRPr="00755E02" w:rsidRDefault="00D15814" w:rsidP="00D15814">
            <w:pPr>
              <w:jc w:val="right"/>
              <w:rPr>
                <w:rFonts w:asciiTheme="minorHAnsi" w:hAnsiTheme="minorHAnsi" w:cstheme="minorHAnsi"/>
                <w:sz w:val="24"/>
                <w:lang w:val="sr-Cyrl-RS"/>
              </w:rPr>
            </w:pPr>
          </w:p>
          <w:p w:rsidR="00D15814" w:rsidRPr="00755E02" w:rsidRDefault="00CE67DE" w:rsidP="00D15814">
            <w:pPr>
              <w:jc w:val="right"/>
              <w:rPr>
                <w:rFonts w:asciiTheme="minorHAnsi" w:hAnsiTheme="minorHAnsi" w:cstheme="minorHAnsi"/>
                <w:sz w:val="24"/>
                <w:lang w:val="sr-Cyrl-RS"/>
              </w:rPr>
            </w:pPr>
            <w:r>
              <w:rPr>
                <w:rFonts w:asciiTheme="minorHAnsi" w:hAnsiTheme="minorHAnsi" w:cstheme="minorHAnsi"/>
                <w:sz w:val="24"/>
                <w:lang w:val="sr-Cyrl-RS"/>
              </w:rPr>
              <w:t>100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15814" w:rsidRDefault="00D15814" w:rsidP="00D15814">
            <w:pPr>
              <w:jc w:val="right"/>
              <w:rPr>
                <w:rFonts w:asciiTheme="minorHAnsi" w:hAnsiTheme="minorHAnsi" w:cstheme="minorHAnsi"/>
                <w:sz w:val="24"/>
                <w:lang w:val="sr-Cyrl-RS"/>
              </w:rPr>
            </w:pPr>
          </w:p>
          <w:p w:rsidR="00CE67DE" w:rsidRPr="00755E02" w:rsidRDefault="00CE67DE" w:rsidP="00D15814">
            <w:pPr>
              <w:jc w:val="right"/>
              <w:rPr>
                <w:rFonts w:asciiTheme="minorHAnsi" w:hAnsiTheme="minorHAnsi" w:cstheme="minorHAnsi"/>
                <w:sz w:val="24"/>
                <w:lang w:val="sr-Cyrl-RS"/>
              </w:rPr>
            </w:pPr>
            <w:r>
              <w:rPr>
                <w:rFonts w:asciiTheme="minorHAnsi" w:hAnsiTheme="minorHAnsi" w:cstheme="minorHAnsi"/>
                <w:sz w:val="24"/>
                <w:lang w:val="sr-Cyrl-RS"/>
              </w:rPr>
              <w:t>80</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15814" w:rsidRDefault="00D15814" w:rsidP="00D15814">
            <w:pPr>
              <w:jc w:val="right"/>
              <w:rPr>
                <w:rFonts w:asciiTheme="minorHAnsi" w:hAnsiTheme="minorHAnsi" w:cstheme="minorHAnsi"/>
                <w:sz w:val="24"/>
                <w:lang w:val="sr-Cyrl-RS"/>
              </w:rPr>
            </w:pPr>
          </w:p>
          <w:p w:rsidR="00CE67DE" w:rsidRPr="00755E02" w:rsidRDefault="00CE67DE" w:rsidP="00D15814">
            <w:pPr>
              <w:jc w:val="right"/>
              <w:rPr>
                <w:rFonts w:asciiTheme="minorHAnsi" w:hAnsiTheme="minorHAnsi" w:cstheme="minorHAnsi"/>
                <w:sz w:val="24"/>
                <w:lang w:val="sr-Cyrl-RS"/>
              </w:rPr>
            </w:pPr>
            <w:r>
              <w:rPr>
                <w:rFonts w:asciiTheme="minorHAnsi" w:hAnsiTheme="minorHAnsi" w:cstheme="minorHAnsi"/>
                <w:sz w:val="24"/>
                <w:lang w:val="sr-Cyrl-RS"/>
              </w:rPr>
              <w:t>80</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15814" w:rsidRPr="00755E02" w:rsidRDefault="00D15814" w:rsidP="00D15814">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15814" w:rsidRPr="00755E02" w:rsidRDefault="00D15814" w:rsidP="00D15814">
            <w:pPr>
              <w:jc w:val="right"/>
              <w:rPr>
                <w:rFonts w:asciiTheme="minorHAnsi" w:hAnsiTheme="minorHAnsi" w:cstheme="minorHAnsi"/>
                <w:i/>
                <w:iCs/>
                <w:sz w:val="24"/>
                <w:lang w:val="ru-RU"/>
              </w:rPr>
            </w:pPr>
          </w:p>
        </w:tc>
      </w:tr>
      <w:tr w:rsidR="00D76A9B" w:rsidRPr="00755E02" w:rsidTr="00226612">
        <w:trPr>
          <w:trHeight w:val="225"/>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424900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Остале специјализоване услуге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0343A" w:rsidRPr="00755E02" w:rsidRDefault="00F0343A" w:rsidP="00BF01A7">
            <w:pPr>
              <w:jc w:val="right"/>
              <w:rPr>
                <w:rFonts w:asciiTheme="minorHAnsi" w:hAnsiTheme="minorHAnsi" w:cstheme="minorHAnsi"/>
                <w:sz w:val="24"/>
                <w:lang w:val="sr-Cyrl-RS"/>
              </w:rPr>
            </w:pPr>
          </w:p>
          <w:p w:rsidR="00D76A9B" w:rsidRPr="00755E02" w:rsidRDefault="00224913" w:rsidP="00BF01A7">
            <w:pPr>
              <w:jc w:val="right"/>
              <w:rPr>
                <w:rFonts w:asciiTheme="minorHAnsi" w:hAnsiTheme="minorHAnsi" w:cstheme="minorHAnsi"/>
                <w:sz w:val="24"/>
                <w:lang w:val="sr-Cyrl-RS"/>
              </w:rPr>
            </w:pPr>
            <w:r>
              <w:rPr>
                <w:rFonts w:asciiTheme="minorHAnsi" w:hAnsiTheme="minorHAnsi" w:cstheme="minorHAnsi"/>
                <w:sz w:val="24"/>
                <w:lang w:val="sr-Cyrl-RS"/>
              </w:rPr>
              <w:t>2,150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2D676A" w:rsidRPr="00755E02" w:rsidRDefault="002D676A" w:rsidP="00BF01A7">
            <w:pPr>
              <w:jc w:val="right"/>
              <w:rPr>
                <w:rFonts w:asciiTheme="minorHAnsi" w:hAnsiTheme="minorHAnsi" w:cstheme="minorHAnsi"/>
                <w:sz w:val="24"/>
                <w:lang w:val="sr-Cyrl-RS"/>
              </w:rPr>
            </w:pPr>
          </w:p>
          <w:p w:rsidR="00D76A9B" w:rsidRPr="00755E02" w:rsidRDefault="00224913" w:rsidP="00BF01A7">
            <w:pPr>
              <w:jc w:val="right"/>
              <w:rPr>
                <w:rFonts w:asciiTheme="minorHAnsi" w:hAnsiTheme="minorHAnsi" w:cstheme="minorHAnsi"/>
                <w:sz w:val="24"/>
                <w:lang w:val="sr-Cyrl-RS"/>
              </w:rPr>
            </w:pPr>
            <w:r>
              <w:rPr>
                <w:rFonts w:asciiTheme="minorHAnsi" w:hAnsiTheme="minorHAnsi" w:cstheme="minorHAnsi"/>
                <w:sz w:val="24"/>
                <w:lang w:val="sr-Cyrl-RS"/>
              </w:rPr>
              <w:t>2,112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2D676A" w:rsidRPr="00755E02" w:rsidRDefault="002D676A" w:rsidP="00BF01A7">
            <w:pPr>
              <w:jc w:val="right"/>
              <w:rPr>
                <w:rFonts w:asciiTheme="minorHAnsi" w:hAnsiTheme="minorHAnsi" w:cstheme="minorHAnsi"/>
                <w:sz w:val="24"/>
                <w:lang w:val="sr-Cyrl-RS"/>
              </w:rPr>
            </w:pPr>
          </w:p>
          <w:p w:rsidR="00D76A9B" w:rsidRPr="00755E02" w:rsidRDefault="00224913" w:rsidP="00D15814">
            <w:pPr>
              <w:jc w:val="right"/>
              <w:rPr>
                <w:rFonts w:asciiTheme="minorHAnsi" w:hAnsiTheme="minorHAnsi" w:cstheme="minorHAnsi"/>
                <w:sz w:val="24"/>
                <w:lang w:val="sr-Cyrl-RS"/>
              </w:rPr>
            </w:pPr>
            <w:r>
              <w:rPr>
                <w:rFonts w:asciiTheme="minorHAnsi" w:hAnsiTheme="minorHAnsi" w:cstheme="minorHAnsi"/>
                <w:sz w:val="24"/>
                <w:lang w:val="sr-Cyrl-RS"/>
              </w:rPr>
              <w:t>1,003</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15814" w:rsidRPr="00755E02" w:rsidRDefault="00D15814" w:rsidP="00BF01A7">
            <w:pPr>
              <w:jc w:val="right"/>
              <w:rPr>
                <w:rFonts w:asciiTheme="minorHAnsi" w:hAnsiTheme="minorHAnsi" w:cstheme="minorHAnsi"/>
                <w:iCs/>
                <w:sz w:val="24"/>
                <w:lang w:val="ru-RU"/>
              </w:rPr>
            </w:pPr>
          </w:p>
          <w:p w:rsidR="00D76A9B" w:rsidRPr="00755E02" w:rsidRDefault="00224913" w:rsidP="00BF01A7">
            <w:pPr>
              <w:jc w:val="right"/>
              <w:rPr>
                <w:rFonts w:asciiTheme="minorHAnsi" w:hAnsiTheme="minorHAnsi" w:cstheme="minorHAnsi"/>
                <w:iCs/>
                <w:sz w:val="24"/>
                <w:lang w:val="ru-RU"/>
              </w:rPr>
            </w:pPr>
            <w:r>
              <w:rPr>
                <w:rFonts w:asciiTheme="minorHAnsi" w:hAnsiTheme="minorHAnsi" w:cstheme="minorHAnsi"/>
                <w:iCs/>
                <w:sz w:val="24"/>
                <w:lang w:val="ru-RU"/>
              </w:rPr>
              <w:t>1,109</w:t>
            </w:r>
          </w:p>
        </w:tc>
      </w:tr>
      <w:tr w:rsidR="00D76A9B" w:rsidRPr="00755E02" w:rsidTr="00226612">
        <w:trPr>
          <w:trHeight w:val="256"/>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425000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Текуће поправке и одржавање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0343A" w:rsidRPr="00755E02" w:rsidRDefault="00F0343A" w:rsidP="00BF01A7">
            <w:pPr>
              <w:jc w:val="right"/>
              <w:rPr>
                <w:rFonts w:asciiTheme="minorHAnsi" w:hAnsiTheme="minorHAnsi" w:cstheme="minorHAnsi"/>
                <w:b/>
                <w:sz w:val="24"/>
                <w:lang w:val="sr-Cyrl-RS"/>
              </w:rPr>
            </w:pPr>
          </w:p>
          <w:p w:rsidR="00D76A9B" w:rsidRPr="00755E02" w:rsidRDefault="00224913" w:rsidP="00BF01A7">
            <w:pPr>
              <w:jc w:val="right"/>
              <w:rPr>
                <w:rFonts w:asciiTheme="minorHAnsi" w:hAnsiTheme="minorHAnsi" w:cstheme="minorHAnsi"/>
                <w:b/>
                <w:sz w:val="24"/>
                <w:lang w:val="sr-Cyrl-RS"/>
              </w:rPr>
            </w:pPr>
            <w:r>
              <w:rPr>
                <w:rFonts w:asciiTheme="minorHAnsi" w:hAnsiTheme="minorHAnsi" w:cstheme="minorHAnsi"/>
                <w:b/>
                <w:sz w:val="24"/>
                <w:lang w:val="sr-Cyrl-RS"/>
              </w:rPr>
              <w:t>1,500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B47182" w:rsidRPr="00755E02" w:rsidRDefault="00B47182" w:rsidP="00B47182">
            <w:pPr>
              <w:jc w:val="right"/>
              <w:rPr>
                <w:rFonts w:asciiTheme="minorHAnsi" w:hAnsiTheme="minorHAnsi" w:cstheme="minorHAnsi"/>
                <w:b/>
                <w:sz w:val="24"/>
                <w:lang w:val="sr-Cyrl-RS"/>
              </w:rPr>
            </w:pPr>
          </w:p>
          <w:p w:rsidR="00D76A9B" w:rsidRPr="00755E02" w:rsidRDefault="00224913" w:rsidP="00B47182">
            <w:pPr>
              <w:jc w:val="right"/>
              <w:rPr>
                <w:rFonts w:asciiTheme="minorHAnsi" w:hAnsiTheme="minorHAnsi" w:cstheme="minorHAnsi"/>
                <w:b/>
                <w:sz w:val="24"/>
              </w:rPr>
            </w:pPr>
            <w:r>
              <w:rPr>
                <w:rFonts w:asciiTheme="minorHAnsi" w:hAnsiTheme="minorHAnsi" w:cstheme="minorHAnsi"/>
                <w:b/>
                <w:sz w:val="24"/>
                <w:lang w:val="sr-Cyrl-RS"/>
              </w:rPr>
              <w:t>1,074</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B47182" w:rsidRPr="00755E02" w:rsidRDefault="00B47182" w:rsidP="00BF01A7">
            <w:pPr>
              <w:jc w:val="right"/>
              <w:rPr>
                <w:rFonts w:asciiTheme="minorHAnsi" w:hAnsiTheme="minorHAnsi" w:cstheme="minorHAnsi"/>
                <w:b/>
                <w:sz w:val="24"/>
                <w:lang w:val="sr-Cyrl-RS"/>
              </w:rPr>
            </w:pPr>
          </w:p>
          <w:p w:rsidR="00D76A9B" w:rsidRPr="00755E02" w:rsidRDefault="00224913" w:rsidP="00BF01A7">
            <w:pPr>
              <w:jc w:val="right"/>
              <w:rPr>
                <w:rFonts w:asciiTheme="minorHAnsi" w:hAnsiTheme="minorHAnsi" w:cstheme="minorHAnsi"/>
                <w:b/>
                <w:sz w:val="24"/>
                <w:lang w:val="sr-Cyrl-RS"/>
              </w:rPr>
            </w:pPr>
            <w:r>
              <w:rPr>
                <w:rFonts w:asciiTheme="minorHAnsi" w:hAnsiTheme="minorHAnsi" w:cstheme="minorHAnsi"/>
                <w:b/>
                <w:sz w:val="24"/>
                <w:lang w:val="sr-Cyrl-RS"/>
              </w:rPr>
              <w:t>1,074</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B47182" w:rsidRPr="00755E02" w:rsidRDefault="00B47182" w:rsidP="00BF01A7">
            <w:pPr>
              <w:jc w:val="right"/>
              <w:rPr>
                <w:rFonts w:asciiTheme="minorHAnsi" w:hAnsiTheme="minorHAnsi" w:cstheme="minorHAnsi"/>
                <w:b/>
                <w:iCs/>
                <w:sz w:val="24"/>
                <w:lang w:val="sr-Cyrl-RS"/>
              </w:rPr>
            </w:pPr>
          </w:p>
          <w:p w:rsidR="00D76A9B" w:rsidRPr="00755E02" w:rsidRDefault="00D76A9B" w:rsidP="00BF01A7">
            <w:pPr>
              <w:jc w:val="right"/>
              <w:rPr>
                <w:rFonts w:asciiTheme="minorHAnsi" w:hAnsiTheme="minorHAnsi" w:cstheme="minorHAnsi"/>
                <w:b/>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425100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Текуће поправке и одржавање зграда и објекта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0343A" w:rsidRPr="00755E02" w:rsidRDefault="00F0343A" w:rsidP="00BF01A7">
            <w:pPr>
              <w:jc w:val="right"/>
              <w:rPr>
                <w:rFonts w:asciiTheme="minorHAnsi" w:hAnsiTheme="minorHAnsi" w:cstheme="minorHAnsi"/>
                <w:sz w:val="24"/>
                <w:lang w:val="sr-Cyrl-RS"/>
              </w:rPr>
            </w:pPr>
          </w:p>
          <w:p w:rsidR="00F0343A" w:rsidRPr="00755E02" w:rsidRDefault="00F0343A" w:rsidP="00BF01A7">
            <w:pPr>
              <w:jc w:val="right"/>
              <w:rPr>
                <w:rFonts w:asciiTheme="minorHAnsi" w:hAnsiTheme="minorHAnsi" w:cstheme="minorHAnsi"/>
                <w:sz w:val="24"/>
                <w:lang w:val="sr-Cyrl-RS"/>
              </w:rPr>
            </w:pPr>
          </w:p>
          <w:p w:rsidR="00D76A9B" w:rsidRPr="00755E02" w:rsidRDefault="00224913" w:rsidP="00F0343A">
            <w:pPr>
              <w:jc w:val="right"/>
              <w:rPr>
                <w:rFonts w:asciiTheme="minorHAnsi" w:hAnsiTheme="minorHAnsi" w:cstheme="minorHAnsi"/>
                <w:sz w:val="24"/>
              </w:rPr>
            </w:pPr>
            <w:r>
              <w:rPr>
                <w:rFonts w:asciiTheme="minorHAnsi" w:hAnsiTheme="minorHAnsi" w:cstheme="minorHAnsi"/>
                <w:sz w:val="24"/>
                <w:lang w:val="sr-Cyrl-RS"/>
              </w:rPr>
              <w:t>8</w:t>
            </w:r>
            <w:r w:rsidR="00404A72">
              <w:rPr>
                <w:rFonts w:asciiTheme="minorHAnsi" w:hAnsiTheme="minorHAnsi" w:cstheme="minorHAnsi"/>
                <w:sz w:val="24"/>
                <w:lang w:val="sr-Cyrl-RS"/>
              </w:rPr>
              <w:t>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B47182" w:rsidRPr="00755E02" w:rsidRDefault="00B47182" w:rsidP="00BF01A7">
            <w:pPr>
              <w:jc w:val="right"/>
              <w:rPr>
                <w:rFonts w:asciiTheme="minorHAnsi" w:hAnsiTheme="minorHAnsi" w:cstheme="minorHAnsi"/>
                <w:sz w:val="24"/>
                <w:lang w:val="sr-Cyrl-RS"/>
              </w:rPr>
            </w:pPr>
          </w:p>
          <w:p w:rsidR="00B47182" w:rsidRPr="00755E02" w:rsidRDefault="00B47182" w:rsidP="00BF01A7">
            <w:pPr>
              <w:jc w:val="right"/>
              <w:rPr>
                <w:rFonts w:asciiTheme="minorHAnsi" w:hAnsiTheme="minorHAnsi" w:cstheme="minorHAnsi"/>
                <w:sz w:val="24"/>
                <w:lang w:val="sr-Cyrl-RS"/>
              </w:rPr>
            </w:pPr>
          </w:p>
          <w:p w:rsidR="00D76A9B" w:rsidRPr="00755E02" w:rsidRDefault="00224913" w:rsidP="00BF01A7">
            <w:pPr>
              <w:jc w:val="right"/>
              <w:rPr>
                <w:rFonts w:asciiTheme="minorHAnsi" w:hAnsiTheme="minorHAnsi" w:cstheme="minorHAnsi"/>
                <w:sz w:val="24"/>
                <w:lang w:val="sr-Cyrl-RS"/>
              </w:rPr>
            </w:pPr>
            <w:r>
              <w:rPr>
                <w:rFonts w:asciiTheme="minorHAnsi" w:hAnsiTheme="minorHAnsi" w:cstheme="minorHAnsi"/>
                <w:sz w:val="24"/>
                <w:lang w:val="sr-Cyrl-RS"/>
              </w:rPr>
              <w:t>457</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B47182" w:rsidRPr="00755E02" w:rsidRDefault="00B47182" w:rsidP="00BF01A7">
            <w:pPr>
              <w:jc w:val="right"/>
              <w:rPr>
                <w:rFonts w:asciiTheme="minorHAnsi" w:hAnsiTheme="minorHAnsi" w:cstheme="minorHAnsi"/>
                <w:sz w:val="24"/>
                <w:lang w:val="sr-Cyrl-RS"/>
              </w:rPr>
            </w:pPr>
          </w:p>
          <w:p w:rsidR="00D15814" w:rsidRPr="00755E02" w:rsidRDefault="00D15814" w:rsidP="00BF01A7">
            <w:pPr>
              <w:jc w:val="right"/>
              <w:rPr>
                <w:rFonts w:asciiTheme="minorHAnsi" w:hAnsiTheme="minorHAnsi" w:cstheme="minorHAnsi"/>
                <w:sz w:val="24"/>
                <w:lang w:val="sr-Cyrl-RS"/>
              </w:rPr>
            </w:pPr>
          </w:p>
          <w:p w:rsidR="00D76A9B" w:rsidRPr="00755E02" w:rsidRDefault="00224913" w:rsidP="00BF01A7">
            <w:pPr>
              <w:jc w:val="right"/>
              <w:rPr>
                <w:rFonts w:asciiTheme="minorHAnsi" w:hAnsiTheme="minorHAnsi" w:cstheme="minorHAnsi"/>
                <w:sz w:val="24"/>
                <w:lang w:val="sr-Cyrl-RS"/>
              </w:rPr>
            </w:pPr>
            <w:r>
              <w:rPr>
                <w:rFonts w:asciiTheme="minorHAnsi" w:hAnsiTheme="minorHAnsi" w:cstheme="minorHAnsi"/>
                <w:sz w:val="24"/>
                <w:lang w:val="sr-Cyrl-RS"/>
              </w:rPr>
              <w:t>457</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B47182" w:rsidRPr="00755E02" w:rsidRDefault="00B47182" w:rsidP="00BF01A7">
            <w:pPr>
              <w:jc w:val="right"/>
              <w:rPr>
                <w:rFonts w:asciiTheme="minorHAnsi" w:hAnsiTheme="minorHAnsi" w:cstheme="minorHAnsi"/>
                <w:iCs/>
                <w:sz w:val="24"/>
                <w:lang w:val="sr-Cyrl-RS"/>
              </w:rPr>
            </w:pPr>
          </w:p>
          <w:p w:rsidR="00B47182" w:rsidRPr="00755E02" w:rsidRDefault="00B47182" w:rsidP="00BF01A7">
            <w:pPr>
              <w:jc w:val="right"/>
              <w:rPr>
                <w:rFonts w:asciiTheme="minorHAnsi" w:hAnsiTheme="minorHAnsi" w:cstheme="minorHAnsi"/>
                <w:iCs/>
                <w:sz w:val="24"/>
                <w:lang w:val="sr-Cyrl-RS"/>
              </w:rPr>
            </w:pPr>
          </w:p>
          <w:p w:rsidR="00D76A9B" w:rsidRPr="00755E02" w:rsidRDefault="00D76A9B" w:rsidP="00BF01A7">
            <w:pPr>
              <w:jc w:val="right"/>
              <w:rPr>
                <w:rFonts w:asciiTheme="minorHAnsi" w:hAnsiTheme="minorHAnsi" w:cstheme="minorHAnsi"/>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425200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 xml:space="preserve">Текуће поправке и одржавање опреме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0343A" w:rsidRPr="00755E02" w:rsidRDefault="00F0343A" w:rsidP="00BF01A7">
            <w:pPr>
              <w:jc w:val="right"/>
              <w:rPr>
                <w:rFonts w:asciiTheme="minorHAnsi" w:hAnsiTheme="minorHAnsi" w:cstheme="minorHAnsi"/>
                <w:sz w:val="24"/>
                <w:lang w:val="ru-RU"/>
              </w:rPr>
            </w:pPr>
          </w:p>
          <w:p w:rsidR="00D76A9B" w:rsidRPr="00755E02" w:rsidRDefault="00224913" w:rsidP="00BF01A7">
            <w:pPr>
              <w:jc w:val="right"/>
              <w:rPr>
                <w:rFonts w:asciiTheme="minorHAnsi" w:hAnsiTheme="minorHAnsi" w:cstheme="minorHAnsi"/>
                <w:sz w:val="24"/>
                <w:lang w:val="ru-RU"/>
              </w:rPr>
            </w:pPr>
            <w:r>
              <w:rPr>
                <w:rFonts w:asciiTheme="minorHAnsi" w:hAnsiTheme="minorHAnsi" w:cstheme="minorHAnsi"/>
                <w:sz w:val="24"/>
                <w:lang w:val="ru-RU"/>
              </w:rPr>
              <w:t>7</w:t>
            </w:r>
            <w:r w:rsidR="00404A72">
              <w:rPr>
                <w:rFonts w:asciiTheme="minorHAnsi" w:hAnsiTheme="minorHAnsi" w:cstheme="minorHAnsi"/>
                <w:sz w:val="24"/>
                <w:lang w:val="ru-RU"/>
              </w:rPr>
              <w:t>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0A2664" w:rsidRPr="00755E02" w:rsidRDefault="000A2664" w:rsidP="00BF01A7">
            <w:pPr>
              <w:jc w:val="right"/>
              <w:rPr>
                <w:rFonts w:asciiTheme="minorHAnsi" w:hAnsiTheme="minorHAnsi" w:cstheme="minorHAnsi"/>
                <w:sz w:val="24"/>
                <w:lang w:val="sr-Cyrl-RS"/>
              </w:rPr>
            </w:pPr>
          </w:p>
          <w:p w:rsidR="00D76A9B" w:rsidRPr="00755E02" w:rsidRDefault="00224913" w:rsidP="00BF01A7">
            <w:pPr>
              <w:jc w:val="right"/>
              <w:rPr>
                <w:rFonts w:asciiTheme="minorHAnsi" w:hAnsiTheme="minorHAnsi" w:cstheme="minorHAnsi"/>
                <w:sz w:val="24"/>
                <w:lang w:val="sr-Cyrl-RS"/>
              </w:rPr>
            </w:pPr>
            <w:r>
              <w:rPr>
                <w:rFonts w:asciiTheme="minorHAnsi" w:hAnsiTheme="minorHAnsi" w:cstheme="minorHAnsi"/>
                <w:sz w:val="24"/>
                <w:lang w:val="sr-Cyrl-RS"/>
              </w:rPr>
              <w:t>617</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0A2664" w:rsidRPr="00755E02" w:rsidRDefault="000A2664" w:rsidP="00BF01A7">
            <w:pPr>
              <w:jc w:val="right"/>
              <w:rPr>
                <w:rFonts w:asciiTheme="minorHAnsi" w:hAnsiTheme="minorHAnsi" w:cstheme="minorHAnsi"/>
                <w:sz w:val="24"/>
                <w:lang w:val="sr-Cyrl-RS"/>
              </w:rPr>
            </w:pPr>
          </w:p>
          <w:p w:rsidR="00D76A9B" w:rsidRPr="00755E02" w:rsidRDefault="00224913" w:rsidP="00BF01A7">
            <w:pPr>
              <w:jc w:val="right"/>
              <w:rPr>
                <w:rFonts w:asciiTheme="minorHAnsi" w:hAnsiTheme="minorHAnsi" w:cstheme="minorHAnsi"/>
                <w:sz w:val="24"/>
                <w:lang w:val="sr-Cyrl-RS"/>
              </w:rPr>
            </w:pPr>
            <w:r>
              <w:rPr>
                <w:rFonts w:asciiTheme="minorHAnsi" w:hAnsiTheme="minorHAnsi" w:cstheme="minorHAnsi"/>
                <w:sz w:val="24"/>
                <w:lang w:val="sr-Cyrl-RS"/>
              </w:rPr>
              <w:t>617</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0A2664" w:rsidRPr="00755E02" w:rsidRDefault="000A2664" w:rsidP="00BF01A7">
            <w:pPr>
              <w:jc w:val="right"/>
              <w:rPr>
                <w:rFonts w:asciiTheme="minorHAnsi" w:hAnsiTheme="minorHAnsi" w:cstheme="minorHAnsi"/>
                <w:iCs/>
                <w:sz w:val="24"/>
                <w:lang w:val="sr-Cyrl-RS"/>
              </w:rPr>
            </w:pPr>
          </w:p>
          <w:p w:rsidR="00D76A9B" w:rsidRPr="00755E02" w:rsidRDefault="00D76A9B" w:rsidP="00BF01A7">
            <w:pPr>
              <w:jc w:val="right"/>
              <w:rPr>
                <w:rFonts w:asciiTheme="minorHAnsi" w:hAnsiTheme="minorHAnsi" w:cstheme="minorHAnsi"/>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426000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Материјал</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224913" w:rsidP="00BF01A7">
            <w:pPr>
              <w:jc w:val="right"/>
              <w:rPr>
                <w:rFonts w:asciiTheme="minorHAnsi" w:hAnsiTheme="minorHAnsi" w:cstheme="minorHAnsi"/>
                <w:b/>
                <w:sz w:val="24"/>
                <w:lang w:val="sr-Cyrl-RS"/>
              </w:rPr>
            </w:pPr>
            <w:r>
              <w:rPr>
                <w:rFonts w:asciiTheme="minorHAnsi" w:hAnsiTheme="minorHAnsi" w:cstheme="minorHAnsi"/>
                <w:b/>
                <w:sz w:val="24"/>
                <w:lang w:val="sr-Cyrl-RS"/>
              </w:rPr>
              <w:t>4,326</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224913" w:rsidP="00404A72">
            <w:pPr>
              <w:jc w:val="right"/>
              <w:rPr>
                <w:rFonts w:asciiTheme="minorHAnsi" w:hAnsiTheme="minorHAnsi" w:cstheme="minorHAnsi"/>
                <w:b/>
                <w:sz w:val="24"/>
                <w:lang w:val="sr-Cyrl-RS"/>
              </w:rPr>
            </w:pPr>
            <w:r>
              <w:rPr>
                <w:rFonts w:asciiTheme="minorHAnsi" w:hAnsiTheme="minorHAnsi" w:cstheme="minorHAnsi"/>
                <w:b/>
                <w:sz w:val="24"/>
                <w:lang w:val="sr-Cyrl-RS"/>
              </w:rPr>
              <w:t>3,906</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224913" w:rsidP="00BF01A7">
            <w:pPr>
              <w:jc w:val="right"/>
              <w:rPr>
                <w:rFonts w:asciiTheme="minorHAnsi" w:hAnsiTheme="minorHAnsi" w:cstheme="minorHAnsi"/>
                <w:b/>
                <w:sz w:val="24"/>
                <w:lang w:val="sr-Cyrl-RS"/>
              </w:rPr>
            </w:pPr>
            <w:r>
              <w:rPr>
                <w:rFonts w:asciiTheme="minorHAnsi" w:hAnsiTheme="minorHAnsi" w:cstheme="minorHAnsi"/>
                <w:b/>
                <w:sz w:val="24"/>
                <w:lang w:val="sr-Cyrl-RS"/>
              </w:rPr>
              <w:t>3,398</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224913" w:rsidP="00BF01A7">
            <w:pPr>
              <w:jc w:val="right"/>
              <w:rPr>
                <w:rFonts w:asciiTheme="minorHAnsi" w:hAnsiTheme="minorHAnsi" w:cstheme="minorHAnsi"/>
                <w:iCs/>
                <w:sz w:val="24"/>
                <w:lang w:val="ru-RU"/>
              </w:rPr>
            </w:pPr>
            <w:r>
              <w:rPr>
                <w:rFonts w:asciiTheme="minorHAnsi" w:hAnsiTheme="minorHAnsi" w:cstheme="minorHAnsi"/>
                <w:iCs/>
                <w:sz w:val="24"/>
                <w:lang w:val="ru-RU"/>
              </w:rPr>
              <w:t>8</w:t>
            </w: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224913" w:rsidP="000A2664">
            <w:pPr>
              <w:jc w:val="right"/>
              <w:rPr>
                <w:rFonts w:asciiTheme="minorHAnsi" w:hAnsiTheme="minorHAnsi" w:cstheme="minorHAnsi"/>
                <w:b/>
                <w:iCs/>
                <w:sz w:val="24"/>
              </w:rPr>
            </w:pPr>
            <w:r>
              <w:rPr>
                <w:rFonts w:asciiTheme="minorHAnsi" w:hAnsiTheme="minorHAnsi" w:cstheme="minorHAnsi"/>
                <w:b/>
                <w:iCs/>
                <w:sz w:val="24"/>
                <w:lang w:val="sr-Cyrl-RS"/>
              </w:rPr>
              <w:t>5</w:t>
            </w:r>
            <w:r w:rsidR="00404A72">
              <w:rPr>
                <w:rFonts w:asciiTheme="minorHAnsi" w:hAnsiTheme="minorHAnsi" w:cstheme="minorHAnsi"/>
                <w:b/>
                <w:iCs/>
                <w:sz w:val="24"/>
                <w:lang w:val="sr-Cyrl-RS"/>
              </w:rPr>
              <w:t>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426100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 xml:space="preserve">Административни материјал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0343A" w:rsidRPr="00755E02" w:rsidRDefault="00F0343A" w:rsidP="00BF01A7">
            <w:pPr>
              <w:jc w:val="right"/>
              <w:rPr>
                <w:rFonts w:asciiTheme="minorHAnsi" w:hAnsiTheme="minorHAnsi" w:cstheme="minorHAnsi"/>
                <w:sz w:val="24"/>
                <w:lang w:val="ru-RU"/>
              </w:rPr>
            </w:pPr>
          </w:p>
          <w:p w:rsidR="00D76A9B" w:rsidRPr="00755E02" w:rsidRDefault="000E7BC6" w:rsidP="00BF01A7">
            <w:pPr>
              <w:jc w:val="right"/>
              <w:rPr>
                <w:rFonts w:asciiTheme="minorHAnsi" w:hAnsiTheme="minorHAnsi" w:cstheme="minorHAnsi"/>
                <w:sz w:val="24"/>
                <w:lang w:val="sr-Cyrl-RS"/>
              </w:rPr>
            </w:pPr>
            <w:r>
              <w:rPr>
                <w:rFonts w:asciiTheme="minorHAnsi" w:hAnsiTheme="minorHAnsi" w:cstheme="minorHAnsi"/>
                <w:sz w:val="24"/>
                <w:lang w:val="ru-RU"/>
              </w:rPr>
              <w:t>555</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0A2664" w:rsidRPr="00755E02" w:rsidRDefault="000A2664" w:rsidP="00BF01A7">
            <w:pPr>
              <w:jc w:val="right"/>
              <w:rPr>
                <w:rFonts w:asciiTheme="minorHAnsi" w:hAnsiTheme="minorHAnsi" w:cstheme="minorHAnsi"/>
                <w:sz w:val="24"/>
                <w:lang w:val="sr-Cyrl-RS"/>
              </w:rPr>
            </w:pPr>
          </w:p>
          <w:p w:rsidR="00D76A9B" w:rsidRPr="00755E02" w:rsidRDefault="000E7BC6" w:rsidP="00BF01A7">
            <w:pPr>
              <w:jc w:val="right"/>
              <w:rPr>
                <w:rFonts w:asciiTheme="minorHAnsi" w:hAnsiTheme="minorHAnsi" w:cstheme="minorHAnsi"/>
                <w:sz w:val="24"/>
                <w:lang w:val="sr-Cyrl-RS"/>
              </w:rPr>
            </w:pPr>
            <w:r>
              <w:rPr>
                <w:rFonts w:asciiTheme="minorHAnsi" w:hAnsiTheme="minorHAnsi" w:cstheme="minorHAnsi"/>
                <w:sz w:val="24"/>
                <w:lang w:val="sr-Cyrl-RS"/>
              </w:rPr>
              <w:t>537</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0A2664" w:rsidRPr="00755E02" w:rsidRDefault="000A2664" w:rsidP="00BF01A7">
            <w:pPr>
              <w:jc w:val="right"/>
              <w:rPr>
                <w:rFonts w:asciiTheme="minorHAnsi" w:hAnsiTheme="minorHAnsi" w:cstheme="minorHAnsi"/>
                <w:sz w:val="24"/>
                <w:lang w:val="sr-Cyrl-RS"/>
              </w:rPr>
            </w:pPr>
          </w:p>
          <w:p w:rsidR="00D76A9B" w:rsidRPr="00755E02" w:rsidRDefault="000E7BC6" w:rsidP="00BF01A7">
            <w:pPr>
              <w:jc w:val="right"/>
              <w:rPr>
                <w:rFonts w:asciiTheme="minorHAnsi" w:hAnsiTheme="minorHAnsi" w:cstheme="minorHAnsi"/>
                <w:sz w:val="24"/>
                <w:lang w:val="sr-Cyrl-RS"/>
              </w:rPr>
            </w:pPr>
            <w:r>
              <w:rPr>
                <w:rFonts w:asciiTheme="minorHAnsi" w:hAnsiTheme="minorHAnsi" w:cstheme="minorHAnsi"/>
                <w:sz w:val="24"/>
                <w:lang w:val="sr-Cyrl-RS"/>
              </w:rPr>
              <w:t>385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0A2664" w:rsidRPr="00755E02" w:rsidRDefault="000A2664" w:rsidP="00BF01A7">
            <w:pPr>
              <w:jc w:val="right"/>
              <w:rPr>
                <w:rFonts w:asciiTheme="minorHAnsi" w:hAnsiTheme="minorHAnsi" w:cstheme="minorHAnsi"/>
                <w:iCs/>
                <w:sz w:val="24"/>
                <w:lang w:val="sr-Cyrl-RS"/>
              </w:rPr>
            </w:pPr>
          </w:p>
          <w:p w:rsidR="00D76A9B" w:rsidRPr="00755E02" w:rsidRDefault="000E7BC6" w:rsidP="00BF01A7">
            <w:pPr>
              <w:jc w:val="right"/>
              <w:rPr>
                <w:rFonts w:asciiTheme="minorHAnsi" w:hAnsiTheme="minorHAnsi" w:cstheme="minorHAnsi"/>
                <w:iCs/>
                <w:sz w:val="24"/>
                <w:lang w:val="sr-Cyrl-RS"/>
              </w:rPr>
            </w:pPr>
            <w:r>
              <w:rPr>
                <w:rFonts w:asciiTheme="minorHAnsi" w:hAnsiTheme="minorHAnsi" w:cstheme="minorHAnsi"/>
                <w:iCs/>
                <w:sz w:val="24"/>
                <w:lang w:val="sr-Cyrl-RS"/>
              </w:rPr>
              <w:t>152</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426300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Материјал за образовање и усавршавање запослених</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0343A" w:rsidRPr="00755E02" w:rsidRDefault="00F0343A" w:rsidP="00BF01A7">
            <w:pPr>
              <w:jc w:val="right"/>
              <w:rPr>
                <w:rFonts w:asciiTheme="minorHAnsi" w:hAnsiTheme="minorHAnsi" w:cstheme="minorHAnsi"/>
                <w:sz w:val="24"/>
                <w:lang w:val="sr-Cyrl-RS"/>
              </w:rPr>
            </w:pPr>
          </w:p>
          <w:p w:rsidR="00F0343A" w:rsidRPr="00755E02" w:rsidRDefault="00F0343A" w:rsidP="00BF01A7">
            <w:pPr>
              <w:jc w:val="right"/>
              <w:rPr>
                <w:rFonts w:asciiTheme="minorHAnsi" w:hAnsiTheme="minorHAnsi" w:cstheme="minorHAnsi"/>
                <w:sz w:val="24"/>
                <w:lang w:val="sr-Cyrl-RS"/>
              </w:rPr>
            </w:pPr>
          </w:p>
          <w:p w:rsidR="00D76A9B" w:rsidRPr="00755E02" w:rsidRDefault="000E7BC6" w:rsidP="00BF01A7">
            <w:pPr>
              <w:jc w:val="right"/>
              <w:rPr>
                <w:rFonts w:asciiTheme="minorHAnsi" w:hAnsiTheme="minorHAnsi" w:cstheme="minorHAnsi"/>
                <w:sz w:val="24"/>
                <w:lang w:val="sr-Cyrl-RS"/>
              </w:rPr>
            </w:pPr>
            <w:r>
              <w:rPr>
                <w:rFonts w:asciiTheme="minorHAnsi" w:hAnsiTheme="minorHAnsi" w:cstheme="minorHAnsi"/>
                <w:sz w:val="24"/>
                <w:lang w:val="sr-Cyrl-RS"/>
              </w:rPr>
              <w:t>90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55640C" w:rsidRPr="00755E02" w:rsidRDefault="0055640C" w:rsidP="00BF01A7">
            <w:pPr>
              <w:tabs>
                <w:tab w:val="right" w:pos="2484"/>
              </w:tabs>
              <w:jc w:val="right"/>
              <w:rPr>
                <w:rFonts w:asciiTheme="minorHAnsi" w:hAnsiTheme="minorHAnsi" w:cstheme="minorHAnsi"/>
                <w:sz w:val="24"/>
                <w:lang w:val="sr-Cyrl-RS"/>
              </w:rPr>
            </w:pPr>
          </w:p>
          <w:p w:rsidR="0055640C" w:rsidRPr="00755E02" w:rsidRDefault="0055640C" w:rsidP="00BF01A7">
            <w:pPr>
              <w:tabs>
                <w:tab w:val="right" w:pos="2484"/>
              </w:tabs>
              <w:jc w:val="right"/>
              <w:rPr>
                <w:rFonts w:asciiTheme="minorHAnsi" w:hAnsiTheme="minorHAnsi" w:cstheme="minorHAnsi"/>
                <w:sz w:val="24"/>
                <w:lang w:val="sr-Cyrl-RS"/>
              </w:rPr>
            </w:pPr>
          </w:p>
          <w:p w:rsidR="00D76A9B" w:rsidRPr="00755E02" w:rsidRDefault="00596DDE" w:rsidP="00BF01A7">
            <w:pPr>
              <w:tabs>
                <w:tab w:val="right" w:pos="2484"/>
              </w:tabs>
              <w:jc w:val="right"/>
              <w:rPr>
                <w:rFonts w:asciiTheme="minorHAnsi" w:hAnsiTheme="minorHAnsi" w:cstheme="minorHAnsi"/>
                <w:sz w:val="24"/>
                <w:lang w:val="sr-Cyrl-RS"/>
              </w:rPr>
            </w:pPr>
            <w:r>
              <w:rPr>
                <w:rFonts w:asciiTheme="minorHAnsi" w:hAnsiTheme="minorHAnsi" w:cstheme="minorHAnsi"/>
                <w:sz w:val="24"/>
                <w:lang w:val="sr-Cyrl-RS"/>
              </w:rPr>
              <w:t>71</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sr-Cyrl-RS"/>
              </w:rPr>
            </w:pPr>
          </w:p>
          <w:p w:rsidR="0055640C" w:rsidRPr="00755E02" w:rsidRDefault="0055640C" w:rsidP="00BF01A7">
            <w:pPr>
              <w:jc w:val="right"/>
              <w:rPr>
                <w:rFonts w:asciiTheme="minorHAnsi" w:hAnsiTheme="minorHAnsi" w:cstheme="minorHAnsi"/>
                <w:sz w:val="24"/>
                <w:lang w:val="sr-Cyrl-RS"/>
              </w:rPr>
            </w:pPr>
          </w:p>
          <w:p w:rsidR="0055640C" w:rsidRPr="00755E02" w:rsidRDefault="00596DDE" w:rsidP="00BF01A7">
            <w:pPr>
              <w:jc w:val="right"/>
              <w:rPr>
                <w:rFonts w:asciiTheme="minorHAnsi" w:hAnsiTheme="minorHAnsi" w:cstheme="minorHAnsi"/>
                <w:sz w:val="24"/>
                <w:lang w:val="sr-Cyrl-RS"/>
              </w:rPr>
            </w:pPr>
            <w:r>
              <w:rPr>
                <w:rFonts w:asciiTheme="minorHAnsi" w:hAnsiTheme="minorHAnsi" w:cstheme="minorHAnsi"/>
                <w:sz w:val="24"/>
                <w:lang w:val="sr-Cyrl-RS"/>
              </w:rPr>
              <w:t>71</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55640C" w:rsidRPr="00755E02" w:rsidRDefault="0055640C" w:rsidP="00BF01A7">
            <w:pPr>
              <w:jc w:val="right"/>
              <w:rPr>
                <w:rFonts w:asciiTheme="minorHAnsi" w:hAnsiTheme="minorHAnsi" w:cstheme="minorHAnsi"/>
                <w:iCs/>
                <w:sz w:val="24"/>
                <w:lang w:val="sr-Cyrl-RS"/>
              </w:rPr>
            </w:pPr>
          </w:p>
          <w:p w:rsidR="00D76A9B" w:rsidRPr="00755E02" w:rsidRDefault="00D76A9B" w:rsidP="00D15814">
            <w:pPr>
              <w:jc w:val="right"/>
              <w:rPr>
                <w:rFonts w:asciiTheme="minorHAnsi" w:hAnsiTheme="minorHAnsi" w:cstheme="minorHAnsi"/>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426400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Материјал за саобраћај</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0E7BC6" w:rsidP="00F0343A">
            <w:pPr>
              <w:jc w:val="right"/>
              <w:rPr>
                <w:rFonts w:asciiTheme="minorHAnsi" w:hAnsiTheme="minorHAnsi" w:cstheme="minorHAnsi"/>
                <w:sz w:val="24"/>
              </w:rPr>
            </w:pPr>
            <w:r>
              <w:rPr>
                <w:rFonts w:asciiTheme="minorHAnsi" w:hAnsiTheme="minorHAnsi" w:cstheme="minorHAnsi"/>
                <w:sz w:val="24"/>
                <w:lang w:val="ru-RU"/>
              </w:rPr>
              <w:t>1,700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0E7BC6" w:rsidP="00BF01A7">
            <w:pPr>
              <w:jc w:val="right"/>
              <w:rPr>
                <w:rFonts w:asciiTheme="minorHAnsi" w:hAnsiTheme="minorHAnsi" w:cstheme="minorHAnsi"/>
                <w:sz w:val="24"/>
              </w:rPr>
            </w:pPr>
            <w:r>
              <w:rPr>
                <w:rFonts w:asciiTheme="minorHAnsi" w:hAnsiTheme="minorHAnsi" w:cstheme="minorHAnsi"/>
                <w:sz w:val="24"/>
                <w:lang w:val="sr-Cyrl-CS"/>
              </w:rPr>
              <w:t>1,541</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0E7BC6" w:rsidP="00BF01A7">
            <w:pPr>
              <w:jc w:val="right"/>
              <w:rPr>
                <w:rFonts w:asciiTheme="minorHAnsi" w:hAnsiTheme="minorHAnsi" w:cstheme="minorHAnsi"/>
                <w:sz w:val="24"/>
                <w:lang w:val="sr-Cyrl-RS"/>
              </w:rPr>
            </w:pPr>
            <w:r>
              <w:rPr>
                <w:rFonts w:asciiTheme="minorHAnsi" w:hAnsiTheme="minorHAnsi" w:cstheme="minorHAnsi"/>
                <w:sz w:val="24"/>
                <w:lang w:val="sr-Cyrl-RS"/>
              </w:rPr>
              <w:t>1,308</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0E7BC6" w:rsidP="00404A72">
            <w:pPr>
              <w:jc w:val="right"/>
              <w:rPr>
                <w:rFonts w:asciiTheme="minorHAnsi" w:hAnsiTheme="minorHAnsi" w:cstheme="minorHAnsi"/>
                <w:iCs/>
                <w:sz w:val="24"/>
              </w:rPr>
            </w:pPr>
            <w:r>
              <w:rPr>
                <w:rFonts w:asciiTheme="minorHAnsi" w:hAnsiTheme="minorHAnsi" w:cstheme="minorHAnsi"/>
                <w:iCs/>
                <w:sz w:val="24"/>
                <w:lang w:val="ru-RU"/>
              </w:rPr>
              <w:t>233</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426600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Материјал за образовање, културу и спорт</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sz w:val="24"/>
                <w:lang w:val="ru-RU"/>
              </w:rPr>
            </w:pPr>
          </w:p>
          <w:p w:rsidR="00D76A9B" w:rsidRPr="00755E02" w:rsidRDefault="000E7BC6" w:rsidP="00BF01A7">
            <w:pPr>
              <w:jc w:val="right"/>
              <w:rPr>
                <w:rFonts w:asciiTheme="minorHAnsi" w:hAnsiTheme="minorHAnsi" w:cstheme="minorHAnsi"/>
                <w:sz w:val="24"/>
                <w:lang w:val="sr-Cyrl-RS"/>
              </w:rPr>
            </w:pPr>
            <w:r>
              <w:rPr>
                <w:rFonts w:asciiTheme="minorHAnsi" w:hAnsiTheme="minorHAnsi" w:cstheme="minorHAnsi"/>
                <w:sz w:val="24"/>
                <w:lang w:val="ru-RU"/>
              </w:rPr>
              <w:t>210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04A72" w:rsidRDefault="00404A72" w:rsidP="00BF01A7">
            <w:pPr>
              <w:jc w:val="right"/>
              <w:rPr>
                <w:rFonts w:asciiTheme="minorHAnsi" w:hAnsiTheme="minorHAnsi" w:cstheme="minorHAnsi"/>
                <w:sz w:val="24"/>
              </w:rPr>
            </w:pPr>
          </w:p>
          <w:p w:rsidR="00D76A9B" w:rsidRPr="00404A72" w:rsidRDefault="000E7BC6" w:rsidP="000E7BC6">
            <w:pPr>
              <w:tabs>
                <w:tab w:val="left" w:pos="785"/>
              </w:tabs>
              <w:jc w:val="right"/>
              <w:rPr>
                <w:rFonts w:asciiTheme="minorHAnsi" w:hAnsiTheme="minorHAnsi" w:cstheme="minorHAnsi"/>
                <w:sz w:val="24"/>
                <w:lang w:val="sr-Cyrl-RS"/>
              </w:rPr>
            </w:pPr>
            <w:r>
              <w:rPr>
                <w:rFonts w:asciiTheme="minorHAnsi" w:hAnsiTheme="minorHAnsi" w:cstheme="minorHAnsi"/>
                <w:sz w:val="24"/>
                <w:lang w:val="sr-Cyrl-RS"/>
              </w:rPr>
              <w:t>162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404A72" w:rsidRDefault="00404A72" w:rsidP="00BF01A7">
            <w:pPr>
              <w:jc w:val="right"/>
              <w:rPr>
                <w:rFonts w:asciiTheme="minorHAnsi" w:hAnsiTheme="minorHAnsi" w:cstheme="minorHAnsi"/>
                <w:sz w:val="24"/>
                <w:lang w:val="sr-Cyrl-RS"/>
              </w:rPr>
            </w:pPr>
          </w:p>
          <w:p w:rsidR="00D76A9B" w:rsidRPr="00404A72" w:rsidRDefault="000E7BC6" w:rsidP="00404A72">
            <w:pPr>
              <w:jc w:val="right"/>
              <w:rPr>
                <w:rFonts w:asciiTheme="minorHAnsi" w:hAnsiTheme="minorHAnsi" w:cstheme="minorHAnsi"/>
                <w:sz w:val="24"/>
                <w:lang w:val="sr-Cyrl-RS"/>
              </w:rPr>
            </w:pPr>
            <w:r>
              <w:rPr>
                <w:rFonts w:asciiTheme="minorHAnsi" w:hAnsiTheme="minorHAnsi" w:cstheme="minorHAnsi"/>
                <w:sz w:val="24"/>
                <w:lang w:val="sr-Cyrl-RS"/>
              </w:rPr>
              <w:t>162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sr-Cyrl-RS"/>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426800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Материјал за хигијену  и угоститељство</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sz w:val="24"/>
                <w:lang w:val="ru-RU"/>
              </w:rPr>
            </w:pPr>
          </w:p>
          <w:p w:rsidR="00D76A9B" w:rsidRPr="00755E02" w:rsidRDefault="000E7BC6" w:rsidP="00404A72">
            <w:pPr>
              <w:jc w:val="right"/>
              <w:rPr>
                <w:rFonts w:asciiTheme="minorHAnsi" w:hAnsiTheme="minorHAnsi" w:cstheme="minorHAnsi"/>
                <w:sz w:val="24"/>
                <w:lang w:val="sr-Cyrl-RS"/>
              </w:rPr>
            </w:pPr>
            <w:r>
              <w:rPr>
                <w:rFonts w:asciiTheme="minorHAnsi" w:hAnsiTheme="minorHAnsi" w:cstheme="minorHAnsi"/>
                <w:sz w:val="24"/>
                <w:lang w:val="ru-RU"/>
              </w:rPr>
              <w:t>500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57979" w:rsidRPr="00755E02" w:rsidRDefault="00457979" w:rsidP="00BF01A7">
            <w:pPr>
              <w:jc w:val="right"/>
              <w:rPr>
                <w:rFonts w:asciiTheme="minorHAnsi" w:hAnsiTheme="minorHAnsi" w:cstheme="minorHAnsi"/>
                <w:sz w:val="24"/>
                <w:lang w:val="sr-Cyrl-RS"/>
              </w:rPr>
            </w:pPr>
          </w:p>
          <w:p w:rsidR="00D76A9B" w:rsidRPr="00755E02" w:rsidRDefault="000E7BC6" w:rsidP="00BF01A7">
            <w:pPr>
              <w:jc w:val="right"/>
              <w:rPr>
                <w:rFonts w:asciiTheme="minorHAnsi" w:hAnsiTheme="minorHAnsi" w:cstheme="minorHAnsi"/>
                <w:sz w:val="24"/>
              </w:rPr>
            </w:pPr>
            <w:r>
              <w:rPr>
                <w:rFonts w:asciiTheme="minorHAnsi" w:hAnsiTheme="minorHAnsi" w:cstheme="minorHAnsi"/>
                <w:sz w:val="24"/>
                <w:lang w:val="sr-Cyrl-RS"/>
              </w:rPr>
              <w:t>472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sz w:val="24"/>
                <w:lang w:val="ru-RU"/>
              </w:rPr>
            </w:pPr>
          </w:p>
          <w:p w:rsidR="00D76A9B" w:rsidRPr="00755E02" w:rsidRDefault="000E7BC6" w:rsidP="00BF01A7">
            <w:pPr>
              <w:jc w:val="right"/>
              <w:rPr>
                <w:rFonts w:asciiTheme="minorHAnsi" w:hAnsiTheme="minorHAnsi" w:cstheme="minorHAnsi"/>
                <w:sz w:val="24"/>
              </w:rPr>
            </w:pPr>
            <w:r>
              <w:rPr>
                <w:rFonts w:asciiTheme="minorHAnsi" w:hAnsiTheme="minorHAnsi" w:cstheme="minorHAnsi"/>
                <w:sz w:val="24"/>
                <w:lang w:val="ru-RU"/>
              </w:rPr>
              <w:t>371</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iCs/>
                <w:sz w:val="24"/>
                <w:lang w:val="sr-Cyrl-RS"/>
              </w:rPr>
            </w:pPr>
          </w:p>
          <w:p w:rsidR="00D76A9B" w:rsidRPr="00755E02" w:rsidRDefault="000E7BC6" w:rsidP="00BF01A7">
            <w:pPr>
              <w:jc w:val="right"/>
              <w:rPr>
                <w:rFonts w:asciiTheme="minorHAnsi" w:hAnsiTheme="minorHAnsi" w:cstheme="minorHAnsi"/>
                <w:iCs/>
                <w:sz w:val="24"/>
                <w:lang w:val="sr-Cyrl-RS"/>
              </w:rPr>
            </w:pPr>
            <w:r>
              <w:rPr>
                <w:rFonts w:asciiTheme="minorHAnsi" w:hAnsiTheme="minorHAnsi" w:cstheme="minorHAnsi"/>
                <w:iCs/>
                <w:sz w:val="24"/>
                <w:lang w:val="sr-Cyrl-RS"/>
              </w:rPr>
              <w:t>101</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426900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Матер. за посебне намене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0E7BC6" w:rsidP="00BF01A7">
            <w:pPr>
              <w:jc w:val="right"/>
              <w:rPr>
                <w:rFonts w:asciiTheme="minorHAnsi" w:hAnsiTheme="minorHAnsi" w:cstheme="minorHAnsi"/>
                <w:sz w:val="24"/>
                <w:lang w:val="sr-Cyrl-RS"/>
              </w:rPr>
            </w:pPr>
            <w:r>
              <w:rPr>
                <w:rFonts w:asciiTheme="minorHAnsi" w:hAnsiTheme="minorHAnsi" w:cstheme="minorHAnsi"/>
                <w:sz w:val="24"/>
                <w:lang w:val="ru-RU"/>
              </w:rPr>
              <w:t>1,271</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0E7BC6" w:rsidP="00596DDE">
            <w:pPr>
              <w:jc w:val="right"/>
              <w:rPr>
                <w:rFonts w:asciiTheme="minorHAnsi" w:hAnsiTheme="minorHAnsi" w:cstheme="minorHAnsi"/>
                <w:sz w:val="24"/>
                <w:lang w:val="sr-Cyrl-RS"/>
              </w:rPr>
            </w:pPr>
            <w:r>
              <w:rPr>
                <w:rFonts w:asciiTheme="minorHAnsi" w:hAnsiTheme="minorHAnsi" w:cstheme="minorHAnsi"/>
                <w:sz w:val="24"/>
                <w:lang w:val="sr-Cyrl-RS"/>
              </w:rPr>
              <w:t>1,123</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0E7BC6" w:rsidP="00BF01A7">
            <w:pPr>
              <w:jc w:val="right"/>
              <w:rPr>
                <w:rFonts w:asciiTheme="minorHAnsi" w:hAnsiTheme="minorHAnsi" w:cstheme="minorHAnsi"/>
                <w:sz w:val="24"/>
                <w:lang w:val="sr-Cyrl-RS"/>
              </w:rPr>
            </w:pPr>
            <w:r>
              <w:rPr>
                <w:rFonts w:asciiTheme="minorHAnsi" w:hAnsiTheme="minorHAnsi" w:cstheme="minorHAnsi"/>
                <w:sz w:val="24"/>
                <w:lang w:val="sr-Cyrl-RS"/>
              </w:rPr>
              <w:t>1,101</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0E7BC6" w:rsidRDefault="000E7BC6" w:rsidP="00BF01A7">
            <w:pPr>
              <w:jc w:val="right"/>
              <w:rPr>
                <w:rFonts w:asciiTheme="minorHAnsi" w:hAnsiTheme="minorHAnsi" w:cstheme="minorHAnsi"/>
                <w:iCs/>
                <w:sz w:val="24"/>
                <w:lang w:val="ru-RU"/>
              </w:rPr>
            </w:pPr>
            <w:r>
              <w:rPr>
                <w:rFonts w:asciiTheme="minorHAnsi" w:hAnsiTheme="minorHAnsi" w:cstheme="minorHAnsi"/>
                <w:i/>
                <w:iCs/>
                <w:sz w:val="24"/>
                <w:lang w:val="ru-RU"/>
              </w:rPr>
              <w:t>8</w:t>
            </w: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0E7BC6" w:rsidP="00BF01A7">
            <w:pPr>
              <w:jc w:val="right"/>
              <w:rPr>
                <w:rFonts w:asciiTheme="minorHAnsi" w:hAnsiTheme="minorHAnsi" w:cstheme="minorHAnsi"/>
                <w:iCs/>
                <w:sz w:val="24"/>
                <w:lang w:val="sr-Cyrl-RS"/>
              </w:rPr>
            </w:pPr>
            <w:r>
              <w:rPr>
                <w:rFonts w:asciiTheme="minorHAnsi" w:hAnsiTheme="minorHAnsi" w:cstheme="minorHAnsi"/>
                <w:iCs/>
                <w:sz w:val="24"/>
                <w:lang w:val="sr-Cyrl-RS"/>
              </w:rPr>
              <w:t>14</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lastRenderedPageBreak/>
              <w:t>441000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Отплата домаћих камата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404A7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t>100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764B4B" w:rsidP="00BF01A7">
            <w:pPr>
              <w:jc w:val="right"/>
              <w:rPr>
                <w:rFonts w:asciiTheme="minorHAnsi" w:hAnsiTheme="minorHAnsi" w:cstheme="minorHAnsi"/>
                <w:b/>
                <w:sz w:val="24"/>
                <w:lang w:val="sr-Cyrl-CS"/>
              </w:rPr>
            </w:pPr>
            <w:r>
              <w:rPr>
                <w:rFonts w:asciiTheme="minorHAnsi" w:hAnsiTheme="minorHAnsi" w:cstheme="minorHAnsi"/>
                <w:b/>
                <w:sz w:val="24"/>
                <w:lang w:val="sr-Cyrl-CS"/>
              </w:rPr>
              <w:t>72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764B4B" w:rsidP="00BF01A7">
            <w:pPr>
              <w:jc w:val="right"/>
              <w:rPr>
                <w:rFonts w:asciiTheme="minorHAnsi" w:hAnsiTheme="minorHAnsi" w:cstheme="minorHAnsi"/>
                <w:b/>
                <w:sz w:val="24"/>
                <w:lang w:val="ru-RU"/>
              </w:rPr>
            </w:pPr>
            <w:r>
              <w:rPr>
                <w:rFonts w:asciiTheme="minorHAnsi" w:hAnsiTheme="minorHAnsi" w:cstheme="minorHAnsi"/>
                <w:b/>
                <w:sz w:val="24"/>
                <w:lang w:val="ru-RU"/>
              </w:rPr>
              <w:t>72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38581D" w:rsidP="00BF01A7">
            <w:pPr>
              <w:jc w:val="right"/>
              <w:rPr>
                <w:rFonts w:asciiTheme="minorHAnsi" w:hAnsiTheme="minorHAnsi" w:cstheme="minorHAnsi"/>
                <w:sz w:val="24"/>
                <w:lang w:val="ru-RU"/>
              </w:rPr>
            </w:pPr>
            <w:r w:rsidRPr="00755E02">
              <w:rPr>
                <w:rFonts w:asciiTheme="minorHAnsi" w:hAnsiTheme="minorHAnsi" w:cstheme="minorHAnsi"/>
                <w:sz w:val="24"/>
                <w:lang w:val="ru-RU"/>
              </w:rPr>
              <w:t>4412</w:t>
            </w:r>
            <w:r w:rsidR="00D76A9B" w:rsidRPr="00755E02">
              <w:rPr>
                <w:rFonts w:asciiTheme="minorHAnsi" w:hAnsiTheme="minorHAnsi" w:cstheme="minorHAnsi"/>
                <w:sz w:val="24"/>
                <w:lang w:val="ru-RU"/>
              </w:rPr>
              <w:t>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 xml:space="preserve">Отплата  камата </w:t>
            </w:r>
            <w:r w:rsidR="00457979" w:rsidRPr="00755E02">
              <w:rPr>
                <w:rFonts w:asciiTheme="minorHAnsi" w:hAnsiTheme="minorHAnsi" w:cstheme="minorHAnsi"/>
                <w:sz w:val="24"/>
                <w:lang w:val="ru-RU"/>
              </w:rPr>
              <w:t>осталим нивоима власти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596DDE" w:rsidRDefault="00D76A9B" w:rsidP="00BF01A7">
            <w:pPr>
              <w:jc w:val="right"/>
              <w:rPr>
                <w:rFonts w:asciiTheme="minorHAnsi" w:hAnsiTheme="minorHAnsi" w:cstheme="minorHAnsi"/>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596DDE" w:rsidRDefault="00D76A9B" w:rsidP="00BF01A7">
            <w:pPr>
              <w:jc w:val="right"/>
              <w:rPr>
                <w:rFonts w:asciiTheme="minorHAnsi" w:hAnsiTheme="minorHAnsi" w:cstheme="minorHAnsi"/>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596DDE" w:rsidRDefault="00D76A9B" w:rsidP="00BF01A7">
            <w:pPr>
              <w:jc w:val="right"/>
              <w:rPr>
                <w:rFonts w:asciiTheme="minorHAnsi" w:hAnsiTheme="minorHAnsi" w:cstheme="minorHAnsi"/>
                <w:sz w:val="24"/>
                <w:lang w:val="ru-RU"/>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
                <w:iCs/>
                <w:sz w:val="24"/>
                <w:lang w:val="ru-RU"/>
              </w:rPr>
            </w:pPr>
          </w:p>
        </w:tc>
      </w:tr>
      <w:tr w:rsidR="00404A72"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404A72" w:rsidRPr="00404A72" w:rsidRDefault="00404A72" w:rsidP="00BF01A7">
            <w:pPr>
              <w:jc w:val="right"/>
              <w:rPr>
                <w:rFonts w:asciiTheme="minorHAnsi" w:hAnsiTheme="minorHAnsi" w:cstheme="minorHAnsi"/>
                <w:sz w:val="24"/>
                <w:lang w:val="ru-RU"/>
              </w:rPr>
            </w:pPr>
            <w:r w:rsidRPr="00404A72">
              <w:rPr>
                <w:rFonts w:asciiTheme="minorHAnsi" w:hAnsiTheme="minorHAnsi" w:cstheme="minorHAnsi"/>
                <w:sz w:val="24"/>
                <w:lang w:val="ru-RU"/>
              </w:rPr>
              <w:t>441900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404A72" w:rsidRPr="00404A72" w:rsidRDefault="00404A72" w:rsidP="00BF01A7">
            <w:pPr>
              <w:rPr>
                <w:rFonts w:asciiTheme="minorHAnsi" w:hAnsiTheme="minorHAnsi" w:cstheme="minorHAnsi"/>
                <w:sz w:val="24"/>
                <w:lang w:val="ru-RU"/>
              </w:rPr>
            </w:pPr>
            <w:r w:rsidRPr="00404A72">
              <w:rPr>
                <w:rFonts w:asciiTheme="minorHAnsi" w:hAnsiTheme="minorHAnsi" w:cstheme="minorHAnsi"/>
                <w:sz w:val="24"/>
                <w:lang w:val="ru-RU"/>
              </w:rPr>
              <w:t>Фин.промене на фин лизинзима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404A72" w:rsidRPr="00404A72" w:rsidRDefault="00404A72" w:rsidP="00BF01A7">
            <w:pPr>
              <w:jc w:val="right"/>
              <w:rPr>
                <w:rFonts w:asciiTheme="minorHAnsi" w:hAnsiTheme="minorHAnsi" w:cstheme="minorHAnsi"/>
                <w:sz w:val="24"/>
                <w:lang w:val="sr-Cyrl-RS"/>
              </w:rPr>
            </w:pPr>
          </w:p>
          <w:p w:rsidR="00404A72" w:rsidRPr="00404A72" w:rsidRDefault="00764B4B" w:rsidP="00BF01A7">
            <w:pPr>
              <w:jc w:val="right"/>
              <w:rPr>
                <w:rFonts w:asciiTheme="minorHAnsi" w:hAnsiTheme="minorHAnsi" w:cstheme="minorHAnsi"/>
                <w:sz w:val="24"/>
                <w:lang w:val="sr-Cyrl-RS"/>
              </w:rPr>
            </w:pPr>
            <w:r>
              <w:rPr>
                <w:rFonts w:asciiTheme="minorHAnsi" w:hAnsiTheme="minorHAnsi" w:cstheme="minorHAnsi"/>
                <w:sz w:val="24"/>
                <w:lang w:val="sr-Cyrl-RS"/>
              </w:rPr>
              <w:t>100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04A72" w:rsidRPr="00404A72" w:rsidRDefault="00404A72" w:rsidP="00BF01A7">
            <w:pPr>
              <w:jc w:val="right"/>
              <w:rPr>
                <w:rFonts w:asciiTheme="minorHAnsi" w:hAnsiTheme="minorHAnsi" w:cstheme="minorHAnsi"/>
                <w:sz w:val="24"/>
                <w:lang w:val="sr-Cyrl-CS"/>
              </w:rPr>
            </w:pPr>
          </w:p>
          <w:p w:rsidR="00404A72" w:rsidRPr="00404A72" w:rsidRDefault="00764B4B" w:rsidP="00BF01A7">
            <w:pPr>
              <w:jc w:val="right"/>
              <w:rPr>
                <w:rFonts w:asciiTheme="minorHAnsi" w:hAnsiTheme="minorHAnsi" w:cstheme="minorHAnsi"/>
                <w:sz w:val="24"/>
                <w:lang w:val="sr-Cyrl-CS"/>
              </w:rPr>
            </w:pPr>
            <w:r>
              <w:rPr>
                <w:rFonts w:asciiTheme="minorHAnsi" w:hAnsiTheme="minorHAnsi" w:cstheme="minorHAnsi"/>
                <w:sz w:val="24"/>
                <w:lang w:val="sr-Cyrl-CS"/>
              </w:rPr>
              <w:t>72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404A72" w:rsidRPr="00404A72" w:rsidRDefault="00404A72" w:rsidP="00BF01A7">
            <w:pPr>
              <w:jc w:val="right"/>
              <w:rPr>
                <w:rFonts w:asciiTheme="minorHAnsi" w:hAnsiTheme="minorHAnsi" w:cstheme="minorHAnsi"/>
                <w:sz w:val="24"/>
                <w:lang w:val="ru-RU"/>
              </w:rPr>
            </w:pPr>
          </w:p>
          <w:p w:rsidR="00404A72" w:rsidRPr="00404A72" w:rsidRDefault="00764B4B" w:rsidP="00BF01A7">
            <w:pPr>
              <w:jc w:val="right"/>
              <w:rPr>
                <w:rFonts w:asciiTheme="minorHAnsi" w:hAnsiTheme="minorHAnsi" w:cstheme="minorHAnsi"/>
                <w:sz w:val="24"/>
                <w:lang w:val="ru-RU"/>
              </w:rPr>
            </w:pPr>
            <w:r>
              <w:rPr>
                <w:rFonts w:asciiTheme="minorHAnsi" w:hAnsiTheme="minorHAnsi" w:cstheme="minorHAnsi"/>
                <w:sz w:val="24"/>
                <w:lang w:val="ru-RU"/>
              </w:rPr>
              <w:t>72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404A72" w:rsidRPr="00755E02" w:rsidRDefault="00404A72"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404A72" w:rsidRPr="00755E02" w:rsidRDefault="00404A72" w:rsidP="00BF01A7">
            <w:pPr>
              <w:jc w:val="right"/>
              <w:rPr>
                <w:rFonts w:asciiTheme="minorHAnsi" w:hAnsiTheme="minorHAnsi" w:cstheme="minorHAnsi"/>
                <w:b/>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444000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457979" w:rsidP="00BF01A7">
            <w:pPr>
              <w:rPr>
                <w:rFonts w:asciiTheme="minorHAnsi" w:hAnsiTheme="minorHAnsi" w:cstheme="minorHAnsi"/>
                <w:b/>
                <w:sz w:val="24"/>
                <w:lang w:val="ru-RU"/>
              </w:rPr>
            </w:pPr>
            <w:r w:rsidRPr="00755E02">
              <w:rPr>
                <w:rFonts w:asciiTheme="minorHAnsi" w:hAnsiTheme="minorHAnsi" w:cstheme="minorHAnsi"/>
                <w:b/>
                <w:sz w:val="24"/>
                <w:lang w:val="ru-RU"/>
              </w:rPr>
              <w:t>Пратећи трошкови задуживања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444100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Негативне кусне разлике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460000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Донације,дотације и трансфери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b/>
                <w:sz w:val="24"/>
                <w:lang w:val="ru-RU"/>
              </w:rPr>
            </w:pPr>
          </w:p>
          <w:p w:rsidR="00D76A9B"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ru-RU"/>
              </w:rPr>
              <w:t>13</w:t>
            </w:r>
            <w:r w:rsidR="00FF4092">
              <w:rPr>
                <w:rFonts w:asciiTheme="minorHAnsi" w:hAnsiTheme="minorHAnsi" w:cstheme="minorHAnsi"/>
                <w:b/>
                <w:sz w:val="24"/>
                <w:lang w:val="ru-RU"/>
              </w:rPr>
              <w:t>,800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57979" w:rsidRPr="00755E02" w:rsidRDefault="00457979" w:rsidP="00457979">
            <w:pPr>
              <w:jc w:val="right"/>
              <w:rPr>
                <w:rFonts w:asciiTheme="minorHAnsi" w:hAnsiTheme="minorHAnsi" w:cstheme="minorHAnsi"/>
                <w:b/>
                <w:sz w:val="24"/>
                <w:lang w:val="sr-Cyrl-RS"/>
              </w:rPr>
            </w:pPr>
          </w:p>
          <w:p w:rsidR="00D76A9B" w:rsidRPr="002D2098" w:rsidRDefault="00764B4B" w:rsidP="00457979">
            <w:pPr>
              <w:jc w:val="right"/>
              <w:rPr>
                <w:rFonts w:asciiTheme="minorHAnsi" w:hAnsiTheme="minorHAnsi" w:cstheme="minorHAnsi"/>
                <w:b/>
                <w:sz w:val="24"/>
                <w:lang w:val="en-GB"/>
              </w:rPr>
            </w:pPr>
            <w:r>
              <w:rPr>
                <w:rFonts w:asciiTheme="minorHAnsi" w:hAnsiTheme="minorHAnsi" w:cstheme="minorHAnsi"/>
                <w:b/>
                <w:sz w:val="24"/>
                <w:lang w:val="sr-Cyrl-RS"/>
              </w:rPr>
              <w:t>5,580</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b/>
                <w:sz w:val="24"/>
                <w:lang w:val="sr-Cyrl-RS"/>
              </w:rPr>
            </w:pPr>
          </w:p>
          <w:p w:rsidR="00D76A9B" w:rsidRPr="00764B4B"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t>2,580</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457979" w:rsidRPr="00755E02" w:rsidRDefault="00457979" w:rsidP="00457979">
            <w:pPr>
              <w:jc w:val="right"/>
              <w:rPr>
                <w:rFonts w:asciiTheme="minorHAnsi" w:hAnsiTheme="minorHAnsi" w:cstheme="minorHAnsi"/>
                <w:b/>
                <w:iCs/>
                <w:sz w:val="24"/>
                <w:lang w:val="ru-RU"/>
              </w:rPr>
            </w:pPr>
          </w:p>
          <w:p w:rsidR="00D76A9B" w:rsidRPr="00755E02" w:rsidRDefault="00764B4B" w:rsidP="0038581D">
            <w:pPr>
              <w:jc w:val="right"/>
              <w:rPr>
                <w:rFonts w:asciiTheme="minorHAnsi" w:hAnsiTheme="minorHAnsi" w:cstheme="minorHAnsi"/>
                <w:b/>
                <w:iCs/>
                <w:sz w:val="24"/>
                <w:lang w:val="ru-RU"/>
              </w:rPr>
            </w:pPr>
            <w:r>
              <w:rPr>
                <w:rFonts w:asciiTheme="minorHAnsi" w:hAnsiTheme="minorHAnsi" w:cstheme="minorHAnsi"/>
                <w:b/>
                <w:iCs/>
                <w:sz w:val="24"/>
                <w:lang w:val="ru-RU"/>
              </w:rPr>
              <w:t>3,0</w:t>
            </w:r>
            <w:r w:rsidR="00404A72">
              <w:rPr>
                <w:rFonts w:asciiTheme="minorHAnsi" w:hAnsiTheme="minorHAnsi" w:cstheme="minorHAnsi"/>
                <w:b/>
                <w:iCs/>
                <w:sz w:val="24"/>
                <w:lang w:val="ru-RU"/>
              </w:rPr>
              <w:t>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463000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Трансфери осталим нивоима власти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b/>
                <w:sz w:val="24"/>
                <w:lang w:val="ru-RU"/>
              </w:rPr>
            </w:pPr>
          </w:p>
          <w:p w:rsidR="00D76A9B" w:rsidRPr="002D2098" w:rsidRDefault="00764B4B" w:rsidP="00BF01A7">
            <w:pPr>
              <w:jc w:val="right"/>
              <w:rPr>
                <w:rFonts w:asciiTheme="minorHAnsi" w:hAnsiTheme="minorHAnsi" w:cstheme="minorHAnsi"/>
                <w:b/>
                <w:sz w:val="24"/>
                <w:lang w:val="sr-Cyrl-RS"/>
              </w:rPr>
            </w:pPr>
            <w:r>
              <w:rPr>
                <w:rFonts w:asciiTheme="minorHAnsi" w:hAnsiTheme="minorHAnsi" w:cstheme="minorHAnsi"/>
                <w:b/>
                <w:sz w:val="24"/>
                <w:lang w:val="en-GB"/>
              </w:rPr>
              <w:t>1</w:t>
            </w:r>
            <w:r>
              <w:rPr>
                <w:rFonts w:asciiTheme="minorHAnsi" w:hAnsiTheme="minorHAnsi" w:cstheme="minorHAnsi"/>
                <w:b/>
                <w:sz w:val="24"/>
                <w:lang w:val="sr-Cyrl-RS"/>
              </w:rPr>
              <w:t>3</w:t>
            </w:r>
            <w:r w:rsidR="002D2098">
              <w:rPr>
                <w:rFonts w:asciiTheme="minorHAnsi" w:hAnsiTheme="minorHAnsi" w:cstheme="minorHAnsi"/>
                <w:b/>
                <w:sz w:val="24"/>
                <w:lang w:val="sr-Cyrl-RS"/>
              </w:rPr>
              <w:t>,</w:t>
            </w:r>
            <w:r w:rsidR="002D2098">
              <w:rPr>
                <w:rFonts w:asciiTheme="minorHAnsi" w:hAnsiTheme="minorHAnsi" w:cstheme="minorHAnsi"/>
                <w:b/>
                <w:sz w:val="24"/>
                <w:lang w:val="en-GB"/>
              </w:rPr>
              <w:t>800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57979" w:rsidRPr="00755E02" w:rsidRDefault="00457979" w:rsidP="00BF01A7">
            <w:pPr>
              <w:jc w:val="right"/>
              <w:rPr>
                <w:rFonts w:asciiTheme="minorHAnsi" w:hAnsiTheme="minorHAnsi" w:cstheme="minorHAnsi"/>
                <w:b/>
                <w:sz w:val="24"/>
                <w:lang w:val="sr-Cyrl-CS"/>
              </w:rPr>
            </w:pPr>
          </w:p>
          <w:p w:rsidR="00D76A9B" w:rsidRPr="00755E02" w:rsidRDefault="00764B4B" w:rsidP="00BF01A7">
            <w:pPr>
              <w:jc w:val="right"/>
              <w:rPr>
                <w:rFonts w:asciiTheme="minorHAnsi" w:hAnsiTheme="minorHAnsi" w:cstheme="minorHAnsi"/>
                <w:b/>
                <w:sz w:val="24"/>
              </w:rPr>
            </w:pPr>
            <w:r>
              <w:rPr>
                <w:rFonts w:asciiTheme="minorHAnsi" w:hAnsiTheme="minorHAnsi" w:cstheme="minorHAnsi"/>
                <w:b/>
                <w:sz w:val="24"/>
                <w:lang w:val="sr-Cyrl-CS"/>
              </w:rPr>
              <w:t>5,580</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b/>
                <w:sz w:val="24"/>
                <w:lang w:val="sr-Cyrl-RS"/>
              </w:rPr>
            </w:pPr>
          </w:p>
          <w:p w:rsidR="00D76A9B"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t>2,580</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b/>
                <w:iCs/>
                <w:sz w:val="24"/>
                <w:lang w:val="ru-RU"/>
              </w:rPr>
            </w:pPr>
          </w:p>
          <w:p w:rsidR="00D76A9B" w:rsidRPr="00755E02" w:rsidRDefault="00764B4B" w:rsidP="00BF01A7">
            <w:pPr>
              <w:jc w:val="right"/>
              <w:rPr>
                <w:rFonts w:asciiTheme="minorHAnsi" w:hAnsiTheme="minorHAnsi" w:cstheme="minorHAnsi"/>
                <w:b/>
                <w:iCs/>
                <w:sz w:val="24"/>
                <w:lang w:val="ru-RU"/>
              </w:rPr>
            </w:pPr>
            <w:r>
              <w:rPr>
                <w:rFonts w:asciiTheme="minorHAnsi" w:hAnsiTheme="minorHAnsi" w:cstheme="minorHAnsi"/>
                <w:b/>
                <w:iCs/>
                <w:sz w:val="24"/>
                <w:lang w:val="ru-RU"/>
              </w:rPr>
              <w:t>3,0</w:t>
            </w:r>
            <w:r w:rsidR="00404A72">
              <w:rPr>
                <w:rFonts w:asciiTheme="minorHAnsi" w:hAnsiTheme="minorHAnsi" w:cstheme="minorHAnsi"/>
                <w:b/>
                <w:iCs/>
                <w:sz w:val="24"/>
                <w:lang w:val="ru-RU"/>
              </w:rPr>
              <w:t>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463100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Трансфери осталим нивоима власти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sz w:val="24"/>
                <w:lang w:val="ru-RU"/>
              </w:rPr>
            </w:pPr>
          </w:p>
          <w:p w:rsidR="00D76A9B" w:rsidRPr="00755E02" w:rsidRDefault="00764B4B" w:rsidP="00BF01A7">
            <w:pPr>
              <w:jc w:val="right"/>
              <w:rPr>
                <w:rFonts w:asciiTheme="minorHAnsi" w:hAnsiTheme="minorHAnsi" w:cstheme="minorHAnsi"/>
                <w:sz w:val="24"/>
                <w:lang w:val="ru-RU"/>
              </w:rPr>
            </w:pPr>
            <w:r>
              <w:rPr>
                <w:rFonts w:asciiTheme="minorHAnsi" w:hAnsiTheme="minorHAnsi" w:cstheme="minorHAnsi"/>
                <w:sz w:val="24"/>
                <w:lang w:val="ru-RU"/>
              </w:rPr>
              <w:t>13</w:t>
            </w:r>
            <w:r w:rsidR="002D2098">
              <w:rPr>
                <w:rFonts w:asciiTheme="minorHAnsi" w:hAnsiTheme="minorHAnsi" w:cstheme="minorHAnsi"/>
                <w:sz w:val="24"/>
                <w:lang w:val="ru-RU"/>
              </w:rPr>
              <w:t>,800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4F388C" w:rsidRPr="00755E02" w:rsidRDefault="004F388C" w:rsidP="004F388C">
            <w:pPr>
              <w:jc w:val="right"/>
              <w:rPr>
                <w:rFonts w:asciiTheme="minorHAnsi" w:hAnsiTheme="minorHAnsi" w:cstheme="minorHAnsi"/>
                <w:sz w:val="24"/>
                <w:lang w:val="sr-Cyrl-CS"/>
              </w:rPr>
            </w:pPr>
          </w:p>
          <w:p w:rsidR="00D76A9B" w:rsidRPr="00755E02" w:rsidRDefault="00764B4B" w:rsidP="004F388C">
            <w:pPr>
              <w:jc w:val="right"/>
              <w:rPr>
                <w:rFonts w:asciiTheme="minorHAnsi" w:hAnsiTheme="minorHAnsi" w:cstheme="minorHAnsi"/>
                <w:sz w:val="24"/>
              </w:rPr>
            </w:pPr>
            <w:r>
              <w:rPr>
                <w:rFonts w:asciiTheme="minorHAnsi" w:hAnsiTheme="minorHAnsi" w:cstheme="minorHAnsi"/>
                <w:sz w:val="24"/>
                <w:lang w:val="sr-Cyrl-CS"/>
              </w:rPr>
              <w:t>5,580</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sz w:val="24"/>
                <w:lang w:val="sr-Cyrl-RS"/>
              </w:rPr>
            </w:pPr>
          </w:p>
          <w:p w:rsidR="00D76A9B" w:rsidRPr="00755E02" w:rsidRDefault="00764B4B" w:rsidP="00404A72">
            <w:pPr>
              <w:jc w:val="right"/>
              <w:rPr>
                <w:rFonts w:asciiTheme="minorHAnsi" w:hAnsiTheme="minorHAnsi" w:cstheme="minorHAnsi"/>
                <w:sz w:val="24"/>
                <w:lang w:val="sr-Cyrl-RS"/>
              </w:rPr>
            </w:pPr>
            <w:r>
              <w:rPr>
                <w:rFonts w:asciiTheme="minorHAnsi" w:hAnsiTheme="minorHAnsi" w:cstheme="minorHAnsi"/>
                <w:sz w:val="24"/>
                <w:lang w:val="sr-Cyrl-RS"/>
              </w:rPr>
              <w:t>2,580</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457979" w:rsidRPr="00755E02" w:rsidRDefault="00457979" w:rsidP="00BF01A7">
            <w:pPr>
              <w:jc w:val="right"/>
              <w:rPr>
                <w:rFonts w:asciiTheme="minorHAnsi" w:hAnsiTheme="minorHAnsi" w:cstheme="minorHAnsi"/>
                <w:iCs/>
                <w:sz w:val="24"/>
                <w:lang w:val="ru-RU"/>
              </w:rPr>
            </w:pPr>
          </w:p>
          <w:p w:rsidR="00D76A9B" w:rsidRPr="00755E02" w:rsidRDefault="00764B4B" w:rsidP="00BF01A7">
            <w:pPr>
              <w:jc w:val="right"/>
              <w:rPr>
                <w:rFonts w:asciiTheme="minorHAnsi" w:hAnsiTheme="minorHAnsi" w:cstheme="minorHAnsi"/>
                <w:iCs/>
                <w:sz w:val="24"/>
                <w:lang w:val="ru-RU"/>
              </w:rPr>
            </w:pPr>
            <w:r>
              <w:rPr>
                <w:rFonts w:asciiTheme="minorHAnsi" w:hAnsiTheme="minorHAnsi" w:cstheme="minorHAnsi"/>
                <w:iCs/>
                <w:sz w:val="24"/>
                <w:lang w:val="ru-RU"/>
              </w:rPr>
              <w:t>3,0</w:t>
            </w:r>
            <w:r w:rsidR="00404A72">
              <w:rPr>
                <w:rFonts w:asciiTheme="minorHAnsi" w:hAnsiTheme="minorHAnsi" w:cstheme="minorHAnsi"/>
                <w:iCs/>
                <w:sz w:val="24"/>
                <w:lang w:val="ru-RU"/>
              </w:rPr>
              <w:t>00</w:t>
            </w: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465000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Остале дотације и трансфери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465100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Остале дотације и трансфери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4F388C">
            <w:pPr>
              <w:jc w:val="right"/>
              <w:rPr>
                <w:rFonts w:asciiTheme="minorHAnsi" w:hAnsiTheme="minorHAnsi" w:cstheme="minorHAnsi"/>
                <w:b/>
                <w:sz w:val="24"/>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rPr>
          <w:trHeight w:val="138"/>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spacing w:line="138" w:lineRule="atLeast"/>
              <w:jc w:val="right"/>
              <w:rPr>
                <w:rFonts w:asciiTheme="minorHAnsi" w:hAnsiTheme="minorHAnsi" w:cstheme="minorHAnsi"/>
                <w:b/>
                <w:sz w:val="24"/>
                <w:lang w:val="ru-RU"/>
              </w:rPr>
            </w:pPr>
            <w:r w:rsidRPr="00755E02">
              <w:rPr>
                <w:rFonts w:asciiTheme="minorHAnsi" w:hAnsiTheme="minorHAnsi" w:cstheme="minorHAnsi"/>
                <w:b/>
                <w:sz w:val="24"/>
                <w:lang w:val="ru-RU"/>
              </w:rPr>
              <w:t>470000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spacing w:line="138" w:lineRule="atLeast"/>
              <w:rPr>
                <w:rFonts w:asciiTheme="minorHAnsi" w:hAnsiTheme="minorHAnsi" w:cstheme="minorHAnsi"/>
                <w:b/>
                <w:sz w:val="24"/>
                <w:lang w:val="ru-RU"/>
              </w:rPr>
            </w:pPr>
            <w:r w:rsidRPr="00755E02">
              <w:rPr>
                <w:rFonts w:asciiTheme="minorHAnsi" w:hAnsiTheme="minorHAnsi" w:cstheme="minorHAnsi"/>
                <w:b/>
                <w:sz w:val="24"/>
                <w:lang w:val="ru-RU"/>
              </w:rPr>
              <w:t>Права из соц. осигур.</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764B4B" w:rsidP="00BF01A7">
            <w:pPr>
              <w:spacing w:line="138" w:lineRule="atLeast"/>
              <w:jc w:val="right"/>
              <w:rPr>
                <w:rFonts w:asciiTheme="minorHAnsi" w:hAnsiTheme="minorHAnsi" w:cstheme="minorHAnsi"/>
                <w:b/>
                <w:sz w:val="24"/>
                <w:lang w:val="sr-Cyrl-RS"/>
              </w:rPr>
            </w:pPr>
            <w:r>
              <w:rPr>
                <w:rFonts w:asciiTheme="minorHAnsi" w:hAnsiTheme="minorHAnsi" w:cstheme="minorHAnsi"/>
                <w:b/>
                <w:sz w:val="24"/>
                <w:lang w:val="sr-Cyrl-RS"/>
              </w:rPr>
              <w:t>1,590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764B4B" w:rsidP="00BF01A7">
            <w:pPr>
              <w:spacing w:line="138" w:lineRule="atLeast"/>
              <w:jc w:val="right"/>
              <w:rPr>
                <w:rFonts w:asciiTheme="minorHAnsi" w:hAnsiTheme="minorHAnsi" w:cstheme="minorHAnsi"/>
                <w:b/>
                <w:sz w:val="24"/>
                <w:lang w:val="sr-Cyrl-RS"/>
              </w:rPr>
            </w:pPr>
            <w:r>
              <w:rPr>
                <w:rFonts w:asciiTheme="minorHAnsi" w:hAnsiTheme="minorHAnsi" w:cstheme="minorHAnsi"/>
                <w:b/>
                <w:sz w:val="24"/>
                <w:lang w:val="sr-Cyrl-RS"/>
              </w:rPr>
              <w:t>1,338</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764B4B" w:rsidP="00BF01A7">
            <w:pPr>
              <w:spacing w:line="138" w:lineRule="atLeast"/>
              <w:jc w:val="right"/>
              <w:rPr>
                <w:rFonts w:asciiTheme="minorHAnsi" w:hAnsiTheme="minorHAnsi" w:cstheme="minorHAnsi"/>
                <w:b/>
                <w:sz w:val="24"/>
                <w:lang w:val="sr-Cyrl-RS"/>
              </w:rPr>
            </w:pPr>
            <w:r>
              <w:rPr>
                <w:rFonts w:asciiTheme="minorHAnsi" w:hAnsiTheme="minorHAnsi" w:cstheme="minorHAnsi"/>
                <w:b/>
                <w:sz w:val="24"/>
                <w:lang w:val="sr-Cyrl-RS"/>
              </w:rPr>
              <w:t>1,338</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spacing w:line="138" w:lineRule="atLeast"/>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spacing w:line="138" w:lineRule="atLeast"/>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472000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Накнаде за социјалну заштиту из буџета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A27CD1" w:rsidRPr="00755E02" w:rsidRDefault="00A27CD1" w:rsidP="00BF01A7">
            <w:pPr>
              <w:spacing w:line="138" w:lineRule="atLeast"/>
              <w:jc w:val="right"/>
              <w:rPr>
                <w:rFonts w:asciiTheme="minorHAnsi" w:hAnsiTheme="minorHAnsi" w:cstheme="minorHAnsi"/>
                <w:b/>
                <w:sz w:val="24"/>
                <w:lang w:val="sr-Cyrl-RS"/>
              </w:rPr>
            </w:pPr>
          </w:p>
          <w:p w:rsidR="00D76A9B" w:rsidRPr="00755E02" w:rsidRDefault="00764B4B" w:rsidP="00BF01A7">
            <w:pPr>
              <w:spacing w:line="138" w:lineRule="atLeast"/>
              <w:jc w:val="right"/>
              <w:rPr>
                <w:rFonts w:asciiTheme="minorHAnsi" w:hAnsiTheme="minorHAnsi" w:cstheme="minorHAnsi"/>
                <w:b/>
                <w:sz w:val="24"/>
                <w:lang w:val="sr-Cyrl-RS"/>
              </w:rPr>
            </w:pPr>
            <w:r>
              <w:rPr>
                <w:rFonts w:asciiTheme="minorHAnsi" w:hAnsiTheme="minorHAnsi" w:cstheme="minorHAnsi"/>
                <w:b/>
                <w:sz w:val="24"/>
                <w:lang w:val="sr-Cyrl-RS"/>
              </w:rPr>
              <w:t>1,590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A27CD1" w:rsidRPr="00755E02" w:rsidRDefault="00A27CD1" w:rsidP="004F388C">
            <w:pPr>
              <w:spacing w:line="138" w:lineRule="atLeast"/>
              <w:jc w:val="right"/>
              <w:rPr>
                <w:rFonts w:asciiTheme="minorHAnsi" w:hAnsiTheme="minorHAnsi" w:cstheme="minorHAnsi"/>
                <w:b/>
                <w:sz w:val="24"/>
                <w:lang w:val="sr-Cyrl-RS"/>
              </w:rPr>
            </w:pPr>
          </w:p>
          <w:p w:rsidR="00D76A9B" w:rsidRPr="00755E02" w:rsidRDefault="00764B4B" w:rsidP="00404A72">
            <w:pPr>
              <w:spacing w:line="138" w:lineRule="atLeast"/>
              <w:jc w:val="right"/>
              <w:rPr>
                <w:rFonts w:asciiTheme="minorHAnsi" w:hAnsiTheme="minorHAnsi" w:cstheme="minorHAnsi"/>
                <w:b/>
                <w:sz w:val="24"/>
              </w:rPr>
            </w:pPr>
            <w:r>
              <w:rPr>
                <w:rFonts w:asciiTheme="minorHAnsi" w:hAnsiTheme="minorHAnsi" w:cstheme="minorHAnsi"/>
                <w:b/>
                <w:sz w:val="24"/>
                <w:lang w:val="sr-Cyrl-RS"/>
              </w:rPr>
              <w:t>1,338</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A27CD1" w:rsidRPr="00755E02" w:rsidRDefault="00A27CD1" w:rsidP="00BF01A7">
            <w:pPr>
              <w:spacing w:line="138" w:lineRule="atLeast"/>
              <w:jc w:val="right"/>
              <w:rPr>
                <w:rFonts w:asciiTheme="minorHAnsi" w:hAnsiTheme="minorHAnsi" w:cstheme="minorHAnsi"/>
                <w:b/>
                <w:sz w:val="24"/>
                <w:lang w:val="sr-Cyrl-RS"/>
              </w:rPr>
            </w:pPr>
          </w:p>
          <w:p w:rsidR="00D76A9B" w:rsidRPr="00755E02" w:rsidRDefault="00764B4B" w:rsidP="00404A72">
            <w:pPr>
              <w:spacing w:line="138" w:lineRule="atLeast"/>
              <w:jc w:val="right"/>
              <w:rPr>
                <w:rFonts w:asciiTheme="minorHAnsi" w:hAnsiTheme="minorHAnsi" w:cstheme="minorHAnsi"/>
                <w:b/>
                <w:sz w:val="24"/>
                <w:lang w:val="sr-Cyrl-RS"/>
              </w:rPr>
            </w:pPr>
            <w:r>
              <w:rPr>
                <w:rFonts w:asciiTheme="minorHAnsi" w:hAnsiTheme="minorHAnsi" w:cstheme="minorHAnsi"/>
                <w:b/>
                <w:sz w:val="24"/>
                <w:lang w:val="sr-Cyrl-RS"/>
              </w:rPr>
              <w:t>1,338</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spacing w:line="138" w:lineRule="atLeast"/>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spacing w:line="138" w:lineRule="atLeast"/>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472100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Накнада из буџета у случају болести и инвалидности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A27CD1" w:rsidRPr="00755E02" w:rsidRDefault="00A27CD1" w:rsidP="00BF01A7">
            <w:pPr>
              <w:spacing w:line="138" w:lineRule="atLeast"/>
              <w:jc w:val="right"/>
              <w:rPr>
                <w:rFonts w:asciiTheme="minorHAnsi" w:hAnsiTheme="minorHAnsi" w:cstheme="minorHAnsi"/>
                <w:sz w:val="24"/>
                <w:lang w:val="sr-Cyrl-RS"/>
              </w:rPr>
            </w:pPr>
          </w:p>
          <w:p w:rsidR="00D76A9B" w:rsidRPr="00755E02" w:rsidRDefault="00764B4B" w:rsidP="00BF01A7">
            <w:pPr>
              <w:spacing w:line="138" w:lineRule="atLeast"/>
              <w:jc w:val="right"/>
              <w:rPr>
                <w:rFonts w:asciiTheme="minorHAnsi" w:hAnsiTheme="minorHAnsi" w:cstheme="minorHAnsi"/>
                <w:sz w:val="24"/>
                <w:lang w:val="sr-Cyrl-RS"/>
              </w:rPr>
            </w:pPr>
            <w:r>
              <w:rPr>
                <w:rFonts w:asciiTheme="minorHAnsi" w:hAnsiTheme="minorHAnsi" w:cstheme="minorHAnsi"/>
                <w:sz w:val="24"/>
                <w:lang w:val="sr-Cyrl-RS"/>
              </w:rPr>
              <w:t>500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Default="00D76A9B" w:rsidP="00BF01A7">
            <w:pPr>
              <w:spacing w:line="138" w:lineRule="atLeast"/>
              <w:jc w:val="right"/>
              <w:rPr>
                <w:rFonts w:asciiTheme="minorHAnsi" w:hAnsiTheme="minorHAnsi" w:cstheme="minorHAnsi"/>
                <w:sz w:val="24"/>
                <w:lang w:val="sr-Cyrl-RS"/>
              </w:rPr>
            </w:pPr>
          </w:p>
          <w:p w:rsidR="002D2098" w:rsidRPr="00755E02" w:rsidRDefault="002D2098" w:rsidP="00764B4B">
            <w:pPr>
              <w:spacing w:line="138" w:lineRule="atLeast"/>
              <w:jc w:val="right"/>
              <w:rPr>
                <w:rFonts w:asciiTheme="minorHAnsi" w:hAnsiTheme="minorHAnsi" w:cstheme="minorHAnsi"/>
                <w:sz w:val="24"/>
                <w:lang w:val="sr-Cyrl-RS"/>
              </w:rPr>
            </w:pPr>
            <w:r>
              <w:rPr>
                <w:rFonts w:asciiTheme="minorHAnsi" w:hAnsiTheme="minorHAnsi" w:cstheme="minorHAnsi"/>
                <w:sz w:val="24"/>
                <w:lang w:val="sr-Cyrl-RS"/>
              </w:rPr>
              <w:t>3</w:t>
            </w:r>
            <w:r w:rsidR="00764B4B">
              <w:rPr>
                <w:rFonts w:asciiTheme="minorHAnsi" w:hAnsiTheme="minorHAnsi" w:cstheme="minorHAnsi"/>
                <w:sz w:val="24"/>
                <w:lang w:val="sr-Cyrl-RS"/>
              </w:rPr>
              <w:t>60</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Default="00D76A9B" w:rsidP="004F388C">
            <w:pPr>
              <w:spacing w:line="138" w:lineRule="atLeast"/>
              <w:jc w:val="right"/>
              <w:rPr>
                <w:rFonts w:asciiTheme="minorHAnsi" w:hAnsiTheme="minorHAnsi" w:cstheme="minorHAnsi"/>
                <w:sz w:val="24"/>
                <w:lang w:val="sr-Cyrl-RS"/>
              </w:rPr>
            </w:pPr>
          </w:p>
          <w:p w:rsidR="002D2098" w:rsidRPr="002D2098" w:rsidRDefault="00764B4B" w:rsidP="004F388C">
            <w:pPr>
              <w:spacing w:line="138" w:lineRule="atLeast"/>
              <w:jc w:val="right"/>
              <w:rPr>
                <w:rFonts w:asciiTheme="minorHAnsi" w:hAnsiTheme="minorHAnsi" w:cstheme="minorHAnsi"/>
                <w:sz w:val="24"/>
                <w:lang w:val="sr-Cyrl-RS"/>
              </w:rPr>
            </w:pPr>
            <w:r>
              <w:rPr>
                <w:rFonts w:asciiTheme="minorHAnsi" w:hAnsiTheme="minorHAnsi" w:cstheme="minorHAnsi"/>
                <w:sz w:val="24"/>
                <w:lang w:val="sr-Cyrl-RS"/>
              </w:rPr>
              <w:t>360</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spacing w:line="138" w:lineRule="atLeast"/>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spacing w:line="138" w:lineRule="atLeast"/>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472300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Накнада из буџета за децу и породицу</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A27CD1" w:rsidRPr="00755E02" w:rsidRDefault="00A27CD1" w:rsidP="00BF01A7">
            <w:pPr>
              <w:spacing w:line="138" w:lineRule="atLeast"/>
              <w:jc w:val="right"/>
              <w:rPr>
                <w:rFonts w:asciiTheme="minorHAnsi" w:hAnsiTheme="minorHAnsi" w:cstheme="minorHAnsi"/>
                <w:sz w:val="24"/>
                <w:lang w:val="sr-Cyrl-RS"/>
              </w:rPr>
            </w:pPr>
          </w:p>
          <w:p w:rsidR="00D76A9B" w:rsidRPr="00755E02" w:rsidRDefault="00764B4B" w:rsidP="00BF01A7">
            <w:pPr>
              <w:spacing w:line="138" w:lineRule="atLeast"/>
              <w:jc w:val="right"/>
              <w:rPr>
                <w:rFonts w:asciiTheme="minorHAnsi" w:hAnsiTheme="minorHAnsi" w:cstheme="minorHAnsi"/>
                <w:sz w:val="24"/>
                <w:lang w:val="sr-Cyrl-RS"/>
              </w:rPr>
            </w:pPr>
            <w:r>
              <w:rPr>
                <w:rFonts w:asciiTheme="minorHAnsi" w:hAnsiTheme="minorHAnsi" w:cstheme="minorHAnsi"/>
                <w:sz w:val="24"/>
                <w:lang w:val="sr-Cyrl-RS"/>
              </w:rPr>
              <w:t>1,090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A27CD1" w:rsidRPr="00755E02" w:rsidRDefault="00A27CD1" w:rsidP="00BF01A7">
            <w:pPr>
              <w:spacing w:line="138" w:lineRule="atLeast"/>
              <w:jc w:val="right"/>
              <w:rPr>
                <w:rFonts w:asciiTheme="minorHAnsi" w:hAnsiTheme="minorHAnsi" w:cstheme="minorHAnsi"/>
                <w:sz w:val="24"/>
                <w:lang w:val="sr-Cyrl-RS"/>
              </w:rPr>
            </w:pPr>
          </w:p>
          <w:p w:rsidR="00D76A9B" w:rsidRPr="00755E02" w:rsidRDefault="00764B4B" w:rsidP="00BF01A7">
            <w:pPr>
              <w:spacing w:line="138" w:lineRule="atLeast"/>
              <w:jc w:val="right"/>
              <w:rPr>
                <w:rFonts w:asciiTheme="minorHAnsi" w:hAnsiTheme="minorHAnsi" w:cstheme="minorHAnsi"/>
                <w:sz w:val="24"/>
                <w:lang w:val="sr-Cyrl-RS"/>
              </w:rPr>
            </w:pPr>
            <w:r>
              <w:rPr>
                <w:rFonts w:asciiTheme="minorHAnsi" w:hAnsiTheme="minorHAnsi" w:cstheme="minorHAnsi"/>
                <w:sz w:val="24"/>
                <w:lang w:val="sr-Cyrl-RS"/>
              </w:rPr>
              <w:t>1,028</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A27CD1" w:rsidRPr="00755E02" w:rsidRDefault="00A27CD1" w:rsidP="00BF01A7">
            <w:pPr>
              <w:spacing w:line="138" w:lineRule="atLeast"/>
              <w:jc w:val="right"/>
              <w:rPr>
                <w:rFonts w:asciiTheme="minorHAnsi" w:hAnsiTheme="minorHAnsi" w:cstheme="minorHAnsi"/>
                <w:sz w:val="24"/>
                <w:lang w:val="sr-Cyrl-RS"/>
              </w:rPr>
            </w:pPr>
          </w:p>
          <w:p w:rsidR="00D76A9B" w:rsidRPr="00755E02" w:rsidRDefault="00764B4B" w:rsidP="00BF01A7">
            <w:pPr>
              <w:spacing w:line="138" w:lineRule="atLeast"/>
              <w:jc w:val="right"/>
              <w:rPr>
                <w:rFonts w:asciiTheme="minorHAnsi" w:hAnsiTheme="minorHAnsi" w:cstheme="minorHAnsi"/>
                <w:sz w:val="24"/>
                <w:lang w:val="sr-Cyrl-RS"/>
              </w:rPr>
            </w:pPr>
            <w:r>
              <w:rPr>
                <w:rFonts w:asciiTheme="minorHAnsi" w:hAnsiTheme="minorHAnsi" w:cstheme="minorHAnsi"/>
                <w:sz w:val="24"/>
                <w:lang w:val="sr-Cyrl-RS"/>
              </w:rPr>
              <w:t>1,028</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spacing w:line="138" w:lineRule="atLeast"/>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spacing w:line="138" w:lineRule="atLeast"/>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472900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Остале накнаде из буџета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spacing w:line="138" w:lineRule="atLeast"/>
              <w:jc w:val="right"/>
              <w:rPr>
                <w:rFonts w:asciiTheme="minorHAnsi" w:hAnsiTheme="minorHAnsi" w:cstheme="minorHAnsi"/>
                <w:sz w:val="24"/>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spacing w:line="138" w:lineRule="atLeast"/>
              <w:jc w:val="right"/>
              <w:rPr>
                <w:rFonts w:asciiTheme="minorHAnsi" w:hAnsiTheme="minorHAnsi" w:cstheme="minorHAnsi"/>
                <w:sz w:val="24"/>
                <w:lang w:val="sr-Cyrl-R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spacing w:line="138" w:lineRule="atLeast"/>
              <w:jc w:val="right"/>
              <w:rPr>
                <w:rFonts w:asciiTheme="minorHAnsi" w:hAnsiTheme="minorHAnsi" w:cstheme="minorHAnsi"/>
                <w:sz w:val="24"/>
                <w:lang w:val="sr-Cyrl-RS"/>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480000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Остали расходи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t>9,090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t>8,685</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t>8,685</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481000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Дотације невладиним </w:t>
            </w:r>
            <w:r w:rsidRPr="00755E02">
              <w:rPr>
                <w:rFonts w:asciiTheme="minorHAnsi" w:hAnsiTheme="minorHAnsi" w:cstheme="minorHAnsi"/>
                <w:b/>
                <w:sz w:val="24"/>
                <w:lang w:val="ru-RU"/>
              </w:rPr>
              <w:lastRenderedPageBreak/>
              <w:t xml:space="preserve">организацијама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A27CD1" w:rsidRPr="00755E02" w:rsidRDefault="00A27CD1" w:rsidP="00BF01A7">
            <w:pPr>
              <w:jc w:val="right"/>
              <w:rPr>
                <w:rFonts w:asciiTheme="minorHAnsi" w:hAnsiTheme="minorHAnsi" w:cstheme="minorHAnsi"/>
                <w:b/>
                <w:sz w:val="24"/>
                <w:lang w:val="sr-Cyrl-RS"/>
              </w:rPr>
            </w:pPr>
          </w:p>
          <w:p w:rsidR="00D76A9B"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lastRenderedPageBreak/>
              <w:t>8,880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A27CD1" w:rsidRPr="00755E02" w:rsidRDefault="00A27CD1" w:rsidP="00BF01A7">
            <w:pPr>
              <w:jc w:val="right"/>
              <w:rPr>
                <w:rFonts w:asciiTheme="minorHAnsi" w:hAnsiTheme="minorHAnsi" w:cstheme="minorHAnsi"/>
                <w:b/>
                <w:sz w:val="24"/>
                <w:lang w:val="sr-Cyrl-RS"/>
              </w:rPr>
            </w:pPr>
          </w:p>
          <w:p w:rsidR="00D76A9B"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lastRenderedPageBreak/>
              <w:t>8,623</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A27CD1" w:rsidRPr="00755E02" w:rsidRDefault="00A27CD1" w:rsidP="00BF01A7">
            <w:pPr>
              <w:jc w:val="right"/>
              <w:rPr>
                <w:rFonts w:asciiTheme="minorHAnsi" w:hAnsiTheme="minorHAnsi" w:cstheme="minorHAnsi"/>
                <w:b/>
                <w:sz w:val="24"/>
                <w:lang w:val="sr-Cyrl-RS"/>
              </w:rPr>
            </w:pPr>
          </w:p>
          <w:p w:rsidR="00D76A9B"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lastRenderedPageBreak/>
              <w:t>8,623</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lastRenderedPageBreak/>
              <w:t>481900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 xml:space="preserve">Дотације осталим непрофитним институцијама </w:t>
            </w:r>
            <w:r w:rsidR="0089522B">
              <w:rPr>
                <w:rFonts w:asciiTheme="minorHAnsi" w:hAnsiTheme="minorHAnsi" w:cstheme="minorHAnsi"/>
                <w:sz w:val="24"/>
                <w:lang w:val="ru-RU"/>
              </w:rPr>
              <w:t xml:space="preserve">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Default="00D76A9B" w:rsidP="00F0343A">
            <w:pPr>
              <w:jc w:val="right"/>
              <w:rPr>
                <w:rFonts w:asciiTheme="minorHAnsi" w:hAnsiTheme="minorHAnsi" w:cstheme="minorHAnsi"/>
                <w:sz w:val="24"/>
                <w:lang w:val="sr-Cyrl-RS"/>
              </w:rPr>
            </w:pPr>
          </w:p>
          <w:p w:rsidR="0089522B" w:rsidRPr="00755E02" w:rsidRDefault="00764B4B" w:rsidP="00F0343A">
            <w:pPr>
              <w:jc w:val="right"/>
              <w:rPr>
                <w:rFonts w:asciiTheme="minorHAnsi" w:hAnsiTheme="minorHAnsi" w:cstheme="minorHAnsi"/>
                <w:sz w:val="24"/>
                <w:lang w:val="sr-Cyrl-RS"/>
              </w:rPr>
            </w:pPr>
            <w:r>
              <w:rPr>
                <w:rFonts w:asciiTheme="minorHAnsi" w:hAnsiTheme="minorHAnsi" w:cstheme="minorHAnsi"/>
                <w:sz w:val="24"/>
                <w:lang w:val="sr-Cyrl-RS"/>
              </w:rPr>
              <w:t>8,880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89522B" w:rsidRDefault="0089522B" w:rsidP="00BF01A7">
            <w:pPr>
              <w:jc w:val="right"/>
              <w:rPr>
                <w:rFonts w:asciiTheme="minorHAnsi" w:hAnsiTheme="minorHAnsi" w:cstheme="minorHAnsi"/>
                <w:sz w:val="24"/>
                <w:lang w:val="sr-Cyrl-RS"/>
              </w:rPr>
            </w:pPr>
          </w:p>
          <w:p w:rsidR="00D76A9B" w:rsidRPr="00755E02" w:rsidRDefault="00764B4B" w:rsidP="00BF01A7">
            <w:pPr>
              <w:jc w:val="right"/>
              <w:rPr>
                <w:rFonts w:asciiTheme="minorHAnsi" w:hAnsiTheme="minorHAnsi" w:cstheme="minorHAnsi"/>
                <w:sz w:val="24"/>
                <w:lang w:val="sr-Cyrl-RS"/>
              </w:rPr>
            </w:pPr>
            <w:r>
              <w:rPr>
                <w:rFonts w:asciiTheme="minorHAnsi" w:hAnsiTheme="minorHAnsi" w:cstheme="minorHAnsi"/>
                <w:sz w:val="24"/>
                <w:lang w:val="sr-Cyrl-RS"/>
              </w:rPr>
              <w:t>8,623</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89522B" w:rsidRDefault="0089522B" w:rsidP="00BF01A7">
            <w:pPr>
              <w:jc w:val="right"/>
              <w:rPr>
                <w:rFonts w:asciiTheme="minorHAnsi" w:hAnsiTheme="minorHAnsi" w:cstheme="minorHAnsi"/>
                <w:sz w:val="24"/>
                <w:lang w:val="sr-Cyrl-RS"/>
              </w:rPr>
            </w:pPr>
          </w:p>
          <w:p w:rsidR="00D76A9B" w:rsidRPr="00755E02" w:rsidRDefault="00764B4B" w:rsidP="00BF01A7">
            <w:pPr>
              <w:jc w:val="right"/>
              <w:rPr>
                <w:rFonts w:asciiTheme="minorHAnsi" w:hAnsiTheme="minorHAnsi" w:cstheme="minorHAnsi"/>
                <w:sz w:val="24"/>
                <w:lang w:val="sr-Cyrl-RS"/>
              </w:rPr>
            </w:pPr>
            <w:r>
              <w:rPr>
                <w:rFonts w:asciiTheme="minorHAnsi" w:hAnsiTheme="minorHAnsi" w:cstheme="minorHAnsi"/>
                <w:sz w:val="24"/>
                <w:lang w:val="sr-Cyrl-RS"/>
              </w:rPr>
              <w:t>8,623</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rPr>
            </w:pPr>
          </w:p>
        </w:tc>
      </w:tr>
      <w:tr w:rsidR="00D76A9B" w:rsidRPr="00755E02" w:rsidTr="002D2098">
        <w:trPr>
          <w:trHeight w:val="675"/>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482000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Порези, обавезне таксе</w:t>
            </w:r>
          </w:p>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и казне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A27CD1" w:rsidRPr="00755E02" w:rsidRDefault="00A27CD1" w:rsidP="00BF01A7">
            <w:pPr>
              <w:jc w:val="right"/>
              <w:rPr>
                <w:rFonts w:asciiTheme="minorHAnsi" w:hAnsiTheme="minorHAnsi" w:cstheme="minorHAnsi"/>
                <w:b/>
                <w:sz w:val="24"/>
                <w:lang w:val="sr-Cyrl-RS"/>
              </w:rPr>
            </w:pPr>
          </w:p>
          <w:p w:rsidR="00D76A9B" w:rsidRPr="00755E02" w:rsidRDefault="00D76A9B" w:rsidP="00BF01A7">
            <w:pPr>
              <w:jc w:val="right"/>
              <w:rPr>
                <w:rFonts w:asciiTheme="minorHAnsi" w:hAnsiTheme="minorHAnsi" w:cstheme="minorHAnsi"/>
                <w:b/>
                <w:sz w:val="24"/>
              </w:rPr>
            </w:pPr>
            <w:r w:rsidRPr="00755E02">
              <w:rPr>
                <w:rFonts w:asciiTheme="minorHAnsi" w:hAnsiTheme="minorHAnsi" w:cstheme="minorHAnsi"/>
                <w:b/>
                <w:sz w:val="24"/>
              </w:rPr>
              <w:t>100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lang w:val="sr-Cyrl-RS"/>
              </w:rPr>
            </w:pPr>
          </w:p>
          <w:p w:rsidR="00A27CD1"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t>62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sr-Cyrl-RS"/>
              </w:rPr>
            </w:pPr>
          </w:p>
          <w:p w:rsidR="00A27CD1" w:rsidRPr="00755E02"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t>62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482100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Остали порези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89522B" w:rsidRDefault="00764B4B" w:rsidP="00BF01A7">
            <w:pPr>
              <w:jc w:val="right"/>
              <w:rPr>
                <w:rFonts w:asciiTheme="minorHAnsi" w:hAnsiTheme="minorHAnsi" w:cstheme="minorHAnsi"/>
                <w:sz w:val="24"/>
                <w:lang w:val="sr-Cyrl-RS"/>
              </w:rPr>
            </w:pPr>
            <w:r>
              <w:rPr>
                <w:rFonts w:asciiTheme="minorHAnsi" w:hAnsiTheme="minorHAnsi" w:cstheme="minorHAnsi"/>
                <w:sz w:val="24"/>
                <w:lang w:val="sr-Cyrl-RS"/>
              </w:rPr>
              <w:t>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2D2098" w:rsidP="00764B4B">
            <w:pPr>
              <w:jc w:val="right"/>
              <w:rPr>
                <w:rFonts w:asciiTheme="minorHAnsi" w:hAnsiTheme="minorHAnsi" w:cstheme="minorHAnsi"/>
                <w:sz w:val="24"/>
                <w:lang w:val="sr-Cyrl-RS"/>
              </w:rPr>
            </w:pPr>
            <w:r>
              <w:rPr>
                <w:rFonts w:asciiTheme="minorHAnsi" w:hAnsiTheme="minorHAnsi" w:cstheme="minorHAnsi"/>
                <w:sz w:val="24"/>
                <w:lang w:val="sr-Cyrl-RS"/>
              </w:rPr>
              <w:t>4</w:t>
            </w:r>
            <w:r w:rsidR="00764B4B">
              <w:rPr>
                <w:rFonts w:asciiTheme="minorHAnsi" w:hAnsiTheme="minorHAnsi" w:cstheme="minorHAnsi"/>
                <w:sz w:val="24"/>
                <w:lang w:val="sr-Cyrl-RS"/>
              </w:rPr>
              <w:t>9</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2D2098" w:rsidP="00764B4B">
            <w:pPr>
              <w:jc w:val="right"/>
              <w:rPr>
                <w:rFonts w:asciiTheme="minorHAnsi" w:hAnsiTheme="minorHAnsi" w:cstheme="minorHAnsi"/>
                <w:sz w:val="24"/>
                <w:lang w:val="sr-Cyrl-RS"/>
              </w:rPr>
            </w:pPr>
            <w:r>
              <w:rPr>
                <w:rFonts w:asciiTheme="minorHAnsi" w:hAnsiTheme="minorHAnsi" w:cstheme="minorHAnsi"/>
                <w:sz w:val="24"/>
                <w:lang w:val="sr-Cyrl-RS"/>
              </w:rPr>
              <w:t>4</w:t>
            </w:r>
            <w:r w:rsidR="00764B4B">
              <w:rPr>
                <w:rFonts w:asciiTheme="minorHAnsi" w:hAnsiTheme="minorHAnsi" w:cstheme="minorHAnsi"/>
                <w:sz w:val="24"/>
                <w:lang w:val="sr-Cyrl-RS"/>
              </w:rPr>
              <w:t>9</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
                <w:iCs/>
                <w:sz w:val="24"/>
                <w:lang w:val="ru-RU"/>
              </w:rPr>
            </w:pPr>
          </w:p>
        </w:tc>
      </w:tr>
      <w:tr w:rsidR="0038581D"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38581D" w:rsidRPr="00755E02" w:rsidRDefault="0038581D" w:rsidP="00BF01A7">
            <w:pPr>
              <w:jc w:val="right"/>
              <w:rPr>
                <w:rFonts w:asciiTheme="minorHAnsi" w:hAnsiTheme="minorHAnsi" w:cstheme="minorHAnsi"/>
                <w:sz w:val="24"/>
                <w:lang w:val="ru-RU"/>
              </w:rPr>
            </w:pPr>
            <w:r w:rsidRPr="00755E02">
              <w:rPr>
                <w:rFonts w:asciiTheme="minorHAnsi" w:hAnsiTheme="minorHAnsi" w:cstheme="minorHAnsi"/>
                <w:sz w:val="24"/>
                <w:lang w:val="ru-RU"/>
              </w:rPr>
              <w:t>482200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38581D" w:rsidRPr="00755E02" w:rsidRDefault="0038581D" w:rsidP="00BF01A7">
            <w:pPr>
              <w:rPr>
                <w:rFonts w:asciiTheme="minorHAnsi" w:hAnsiTheme="minorHAnsi" w:cstheme="minorHAnsi"/>
                <w:sz w:val="24"/>
                <w:lang w:val="ru-RU"/>
              </w:rPr>
            </w:pPr>
            <w:r w:rsidRPr="00755E02">
              <w:rPr>
                <w:rFonts w:asciiTheme="minorHAnsi" w:hAnsiTheme="minorHAnsi" w:cstheme="minorHAnsi"/>
                <w:sz w:val="24"/>
                <w:lang w:val="ru-RU"/>
              </w:rPr>
              <w:t>Обавезне таксе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38581D" w:rsidRPr="0089522B" w:rsidRDefault="002D2098" w:rsidP="00BF01A7">
            <w:pPr>
              <w:jc w:val="right"/>
              <w:rPr>
                <w:rFonts w:asciiTheme="minorHAnsi" w:hAnsiTheme="minorHAnsi" w:cstheme="minorHAnsi"/>
                <w:sz w:val="24"/>
                <w:lang w:val="sr-Cyrl-RS"/>
              </w:rPr>
            </w:pPr>
            <w:r>
              <w:rPr>
                <w:rFonts w:asciiTheme="minorHAnsi" w:hAnsiTheme="minorHAnsi" w:cstheme="minorHAnsi"/>
                <w:sz w:val="24"/>
                <w:lang w:val="sr-Cyrl-RS"/>
              </w:rPr>
              <w:t>2</w:t>
            </w:r>
            <w:r w:rsidR="00764B4B">
              <w:rPr>
                <w:rFonts w:asciiTheme="minorHAnsi" w:hAnsiTheme="minorHAnsi" w:cstheme="minorHAnsi"/>
                <w:sz w:val="24"/>
                <w:lang w:val="sr-Cyrl-RS"/>
              </w:rPr>
              <w:t>5</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38581D" w:rsidRPr="00755E02" w:rsidRDefault="00764B4B" w:rsidP="00BF01A7">
            <w:pPr>
              <w:jc w:val="right"/>
              <w:rPr>
                <w:rFonts w:asciiTheme="minorHAnsi" w:hAnsiTheme="minorHAnsi" w:cstheme="minorHAnsi"/>
                <w:sz w:val="24"/>
                <w:lang w:val="sr-Cyrl-RS"/>
              </w:rPr>
            </w:pPr>
            <w:r>
              <w:rPr>
                <w:rFonts w:asciiTheme="minorHAnsi" w:hAnsiTheme="minorHAnsi" w:cstheme="minorHAnsi"/>
                <w:sz w:val="24"/>
                <w:lang w:val="sr-Cyrl-RS"/>
              </w:rPr>
              <w:t>13</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38581D" w:rsidRPr="00755E02" w:rsidRDefault="00764B4B" w:rsidP="00BF01A7">
            <w:pPr>
              <w:jc w:val="right"/>
              <w:rPr>
                <w:rFonts w:asciiTheme="minorHAnsi" w:hAnsiTheme="minorHAnsi" w:cstheme="minorHAnsi"/>
                <w:sz w:val="24"/>
                <w:lang w:val="sr-Cyrl-RS"/>
              </w:rPr>
            </w:pPr>
            <w:r>
              <w:rPr>
                <w:rFonts w:asciiTheme="minorHAnsi" w:hAnsiTheme="minorHAnsi" w:cstheme="minorHAnsi"/>
                <w:sz w:val="24"/>
                <w:lang w:val="sr-Cyrl-RS"/>
              </w:rPr>
              <w:t>13</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38581D" w:rsidRPr="00755E02" w:rsidRDefault="0038581D"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38581D" w:rsidRPr="00755E02" w:rsidRDefault="0038581D" w:rsidP="00BF01A7">
            <w:pPr>
              <w:jc w:val="right"/>
              <w:rPr>
                <w:rFonts w:asciiTheme="minorHAnsi" w:hAnsiTheme="minorHAnsi" w:cstheme="minorHAnsi"/>
                <w:i/>
                <w:iCs/>
                <w:sz w:val="24"/>
                <w:lang w:val="ru-RU"/>
              </w:rPr>
            </w:pPr>
          </w:p>
        </w:tc>
      </w:tr>
      <w:tr w:rsidR="00764B4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764B4B" w:rsidRPr="00764B4B" w:rsidRDefault="00764B4B" w:rsidP="00BF01A7">
            <w:pPr>
              <w:jc w:val="right"/>
              <w:rPr>
                <w:rFonts w:asciiTheme="minorHAnsi" w:hAnsiTheme="minorHAnsi" w:cstheme="minorHAnsi"/>
                <w:sz w:val="24"/>
                <w:lang w:val="ru-RU"/>
              </w:rPr>
            </w:pPr>
            <w:r w:rsidRPr="00764B4B">
              <w:rPr>
                <w:rFonts w:asciiTheme="minorHAnsi" w:hAnsiTheme="minorHAnsi" w:cstheme="minorHAnsi"/>
                <w:sz w:val="24"/>
                <w:lang w:val="ru-RU"/>
              </w:rPr>
              <w:t>482300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764B4B" w:rsidRPr="00764B4B" w:rsidRDefault="00764B4B" w:rsidP="00BF01A7">
            <w:pPr>
              <w:rPr>
                <w:rFonts w:asciiTheme="minorHAnsi" w:hAnsiTheme="minorHAnsi" w:cstheme="minorHAnsi"/>
                <w:sz w:val="24"/>
                <w:lang w:val="ru-RU"/>
              </w:rPr>
            </w:pPr>
            <w:r w:rsidRPr="00764B4B">
              <w:rPr>
                <w:rFonts w:asciiTheme="minorHAnsi" w:hAnsiTheme="minorHAnsi" w:cstheme="minorHAnsi"/>
                <w:sz w:val="24"/>
                <w:lang w:val="ru-RU"/>
              </w:rPr>
              <w:t>Новчане казне, пенали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764B4B" w:rsidRDefault="00764B4B" w:rsidP="00BF01A7">
            <w:pPr>
              <w:jc w:val="right"/>
              <w:rPr>
                <w:rFonts w:asciiTheme="minorHAnsi" w:hAnsiTheme="minorHAnsi" w:cstheme="minorHAnsi"/>
                <w:b/>
                <w:sz w:val="24"/>
                <w:lang w:val="sr-Cyrl-RS"/>
              </w:rPr>
            </w:pPr>
            <w:r>
              <w:rPr>
                <w:rFonts w:asciiTheme="minorHAnsi" w:hAnsiTheme="minorHAnsi" w:cstheme="minorHAnsi"/>
                <w:b/>
                <w:sz w:val="24"/>
                <w:lang w:val="sr-Cyrl-RS"/>
              </w:rPr>
              <w:t>25</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764B4B" w:rsidRDefault="00764B4B" w:rsidP="00BF01A7">
            <w:pPr>
              <w:jc w:val="right"/>
              <w:rPr>
                <w:rFonts w:asciiTheme="minorHAnsi" w:hAnsiTheme="minorHAnsi" w:cstheme="minorHAnsi"/>
                <w:b/>
                <w:sz w:val="24"/>
                <w:lang w:val="sr-Cyrl-R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764B4B" w:rsidRDefault="00764B4B" w:rsidP="00BF01A7">
            <w:pPr>
              <w:jc w:val="right"/>
              <w:rPr>
                <w:rFonts w:asciiTheme="minorHAnsi" w:hAnsiTheme="minorHAnsi" w:cstheme="minorHAnsi"/>
                <w:b/>
                <w:sz w:val="24"/>
                <w:lang w:val="sr-Cyrl-RS"/>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764B4B" w:rsidRPr="00755E02" w:rsidRDefault="00764B4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764B4B" w:rsidRPr="00755E02" w:rsidRDefault="00764B4B" w:rsidP="00BF01A7">
            <w:pPr>
              <w:jc w:val="right"/>
              <w:rPr>
                <w:rFonts w:asciiTheme="minorHAnsi" w:hAnsiTheme="minorHAnsi" w:cstheme="minorHAnsi"/>
                <w:b/>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483000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Новчане казне и пенали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33431E" w:rsidRDefault="0033431E" w:rsidP="00BF01A7">
            <w:pPr>
              <w:jc w:val="right"/>
              <w:rPr>
                <w:rFonts w:asciiTheme="minorHAnsi" w:hAnsiTheme="minorHAnsi" w:cstheme="minorHAnsi"/>
                <w:b/>
                <w:sz w:val="24"/>
                <w:lang w:val="sr-Cyrl-RS"/>
              </w:rPr>
            </w:pPr>
            <w:r w:rsidRPr="0033431E">
              <w:rPr>
                <w:rFonts w:asciiTheme="minorHAnsi" w:hAnsiTheme="minorHAnsi" w:cstheme="minorHAnsi"/>
                <w:b/>
                <w:sz w:val="24"/>
                <w:lang w:val="sr-Cyrl-RS"/>
              </w:rPr>
              <w:t>100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lang w:val="sr-Cyrl-R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sr-Cyrl-RS"/>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rPr>
            </w:pPr>
            <w:r w:rsidRPr="00755E02">
              <w:rPr>
                <w:rFonts w:asciiTheme="minorHAnsi" w:hAnsiTheme="minorHAnsi" w:cstheme="minorHAnsi"/>
                <w:sz w:val="24"/>
              </w:rPr>
              <w:t>483100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rPr>
            </w:pPr>
            <w:r w:rsidRPr="00755E02">
              <w:rPr>
                <w:rFonts w:asciiTheme="minorHAnsi" w:hAnsiTheme="minorHAnsi" w:cstheme="minorHAnsi"/>
                <w:sz w:val="24"/>
              </w:rPr>
              <w:t>Новчане казне и пенали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33431E" w:rsidP="00BF01A7">
            <w:pPr>
              <w:jc w:val="right"/>
              <w:rPr>
                <w:rFonts w:asciiTheme="minorHAnsi" w:hAnsiTheme="minorHAnsi" w:cstheme="minorHAnsi"/>
                <w:sz w:val="24"/>
                <w:lang w:val="sr-Cyrl-RS"/>
              </w:rPr>
            </w:pPr>
            <w:r>
              <w:rPr>
                <w:rFonts w:asciiTheme="minorHAnsi" w:hAnsiTheme="minorHAnsi" w:cstheme="minorHAnsi"/>
                <w:sz w:val="24"/>
                <w:lang w:val="sr-Cyrl-RS"/>
              </w:rPr>
              <w:t>100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484000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Накнада штете за повреде или за штету услед елементарних непогода или других природних узорака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A27CD1" w:rsidRPr="00755E02" w:rsidRDefault="00A27CD1" w:rsidP="00BF01A7">
            <w:pPr>
              <w:jc w:val="right"/>
              <w:rPr>
                <w:rFonts w:asciiTheme="minorHAnsi" w:hAnsiTheme="minorHAnsi" w:cstheme="minorHAnsi"/>
                <w:b/>
                <w:sz w:val="24"/>
                <w:lang w:val="sr-Cyrl-RS"/>
              </w:rPr>
            </w:pPr>
          </w:p>
          <w:p w:rsidR="00D76A9B" w:rsidRPr="00755E02" w:rsidRDefault="00D76A9B" w:rsidP="00BF01A7">
            <w:pPr>
              <w:jc w:val="right"/>
              <w:rPr>
                <w:rFonts w:asciiTheme="minorHAnsi" w:hAnsiTheme="minorHAnsi" w:cstheme="minorHAnsi"/>
                <w:b/>
                <w:sz w:val="24"/>
              </w:rPr>
            </w:pPr>
            <w:r w:rsidRPr="00755E02">
              <w:rPr>
                <w:rFonts w:asciiTheme="minorHAnsi" w:hAnsiTheme="minorHAnsi" w:cstheme="minorHAnsi"/>
                <w:b/>
                <w:sz w:val="24"/>
              </w:rPr>
              <w:t>10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lang w:val="sr-Cyrl-CS"/>
              </w:rPr>
            </w:pPr>
            <w:r w:rsidRPr="00755E02">
              <w:rPr>
                <w:rFonts w:asciiTheme="minorHAnsi" w:hAnsiTheme="minorHAnsi" w:cstheme="minorHAnsi"/>
                <w:b/>
                <w:sz w:val="24"/>
                <w:lang w:val="sr-Cyrl-CS"/>
              </w:rPr>
              <w:t>-</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rPr>
            </w:pPr>
            <w:r w:rsidRPr="00755E02">
              <w:rPr>
                <w:rFonts w:asciiTheme="minorHAnsi" w:hAnsiTheme="minorHAnsi" w:cstheme="minorHAnsi"/>
                <w:b/>
                <w:sz w:val="24"/>
              </w:rPr>
              <w:t>-</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484100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Накнада штете за повреде или штету насталу услед ел непогода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A27CD1" w:rsidRPr="00755E02" w:rsidRDefault="00A27CD1" w:rsidP="00BF01A7">
            <w:pPr>
              <w:jc w:val="right"/>
              <w:rPr>
                <w:rFonts w:asciiTheme="minorHAnsi" w:hAnsiTheme="minorHAnsi" w:cstheme="minorHAnsi"/>
                <w:b/>
                <w:sz w:val="24"/>
                <w:lang w:val="sr-Cyrl-RS"/>
              </w:rPr>
            </w:pPr>
          </w:p>
          <w:p w:rsidR="00D76A9B" w:rsidRPr="00755E02" w:rsidRDefault="00D76A9B" w:rsidP="00BF01A7">
            <w:pPr>
              <w:jc w:val="right"/>
              <w:rPr>
                <w:rFonts w:asciiTheme="minorHAnsi" w:hAnsiTheme="minorHAnsi" w:cstheme="minorHAnsi"/>
                <w:b/>
                <w:sz w:val="24"/>
              </w:rPr>
            </w:pPr>
            <w:r w:rsidRPr="00755E02">
              <w:rPr>
                <w:rFonts w:asciiTheme="minorHAnsi" w:hAnsiTheme="minorHAnsi" w:cstheme="minorHAnsi"/>
                <w:b/>
                <w:sz w:val="24"/>
              </w:rPr>
              <w:t>10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500000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Издаци за нефинансијску имовну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246948" w:rsidP="0033431E">
            <w:pPr>
              <w:jc w:val="right"/>
              <w:rPr>
                <w:rFonts w:asciiTheme="minorHAnsi" w:hAnsiTheme="minorHAnsi" w:cstheme="minorHAnsi"/>
                <w:b/>
                <w:sz w:val="24"/>
                <w:lang w:val="sr-Cyrl-RS"/>
              </w:rPr>
            </w:pPr>
            <w:r>
              <w:rPr>
                <w:rFonts w:asciiTheme="minorHAnsi" w:hAnsiTheme="minorHAnsi" w:cstheme="minorHAnsi"/>
                <w:b/>
                <w:sz w:val="24"/>
                <w:lang w:val="sr-Cyrl-RS"/>
              </w:rPr>
              <w:t>2,</w:t>
            </w:r>
            <w:r w:rsidR="0033431E">
              <w:rPr>
                <w:rFonts w:asciiTheme="minorHAnsi" w:hAnsiTheme="minorHAnsi" w:cstheme="minorHAnsi"/>
                <w:b/>
                <w:sz w:val="24"/>
                <w:lang w:val="sr-Cyrl-RS"/>
              </w:rPr>
              <w:t>250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33431E" w:rsidP="00BF01A7">
            <w:pPr>
              <w:jc w:val="right"/>
              <w:rPr>
                <w:rFonts w:asciiTheme="minorHAnsi" w:hAnsiTheme="minorHAnsi" w:cstheme="minorHAnsi"/>
                <w:b/>
                <w:sz w:val="24"/>
                <w:lang w:val="sr-Cyrl-CS"/>
              </w:rPr>
            </w:pPr>
            <w:r>
              <w:rPr>
                <w:rFonts w:asciiTheme="minorHAnsi" w:hAnsiTheme="minorHAnsi" w:cstheme="minorHAnsi"/>
                <w:b/>
                <w:sz w:val="24"/>
                <w:lang w:val="sr-Cyrl-CS"/>
              </w:rPr>
              <w:t>2,172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33431E" w:rsidP="00BF01A7">
            <w:pPr>
              <w:jc w:val="right"/>
              <w:rPr>
                <w:rFonts w:asciiTheme="minorHAnsi" w:hAnsiTheme="minorHAnsi" w:cstheme="minorHAnsi"/>
                <w:b/>
                <w:sz w:val="24"/>
                <w:lang w:val="sr-Cyrl-RS"/>
              </w:rPr>
            </w:pPr>
            <w:r>
              <w:rPr>
                <w:rFonts w:asciiTheme="minorHAnsi" w:hAnsiTheme="minorHAnsi" w:cstheme="minorHAnsi"/>
                <w:b/>
                <w:sz w:val="24"/>
                <w:lang w:val="sr-Cyrl-RS"/>
              </w:rPr>
              <w:t>2,172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38581D">
            <w:pPr>
              <w:tabs>
                <w:tab w:val="center" w:pos="432"/>
                <w:tab w:val="right" w:pos="864"/>
              </w:tabs>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510000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Основна средства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246948" w:rsidP="0033431E">
            <w:pPr>
              <w:jc w:val="right"/>
              <w:rPr>
                <w:rFonts w:asciiTheme="minorHAnsi" w:hAnsiTheme="minorHAnsi" w:cstheme="minorHAnsi"/>
                <w:b/>
                <w:sz w:val="24"/>
                <w:lang w:val="sr-Cyrl-RS"/>
              </w:rPr>
            </w:pPr>
            <w:r>
              <w:rPr>
                <w:rFonts w:asciiTheme="minorHAnsi" w:hAnsiTheme="minorHAnsi" w:cstheme="minorHAnsi"/>
                <w:b/>
                <w:sz w:val="24"/>
                <w:lang w:val="sr-Cyrl-RS"/>
              </w:rPr>
              <w:t>2,</w:t>
            </w:r>
            <w:r w:rsidR="0033431E">
              <w:rPr>
                <w:rFonts w:asciiTheme="minorHAnsi" w:hAnsiTheme="minorHAnsi" w:cstheme="minorHAnsi"/>
                <w:b/>
                <w:sz w:val="24"/>
                <w:lang w:val="sr-Cyrl-RS"/>
              </w:rPr>
              <w:t>250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33431E" w:rsidP="00A27CD1">
            <w:pPr>
              <w:jc w:val="right"/>
              <w:rPr>
                <w:rFonts w:asciiTheme="minorHAnsi" w:hAnsiTheme="minorHAnsi" w:cstheme="minorHAnsi"/>
                <w:b/>
                <w:sz w:val="24"/>
                <w:lang w:val="sr-Cyrl-CS"/>
              </w:rPr>
            </w:pPr>
            <w:r>
              <w:rPr>
                <w:rFonts w:asciiTheme="minorHAnsi" w:hAnsiTheme="minorHAnsi" w:cstheme="minorHAnsi"/>
                <w:b/>
                <w:sz w:val="24"/>
                <w:lang w:val="sr-Cyrl-CS"/>
              </w:rPr>
              <w:t>2,172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33431E" w:rsidP="00BF01A7">
            <w:pPr>
              <w:jc w:val="right"/>
              <w:rPr>
                <w:rFonts w:asciiTheme="minorHAnsi" w:hAnsiTheme="minorHAnsi" w:cstheme="minorHAnsi"/>
                <w:b/>
                <w:sz w:val="24"/>
                <w:lang w:val="sr-Cyrl-RS"/>
              </w:rPr>
            </w:pPr>
            <w:r>
              <w:rPr>
                <w:rFonts w:asciiTheme="minorHAnsi" w:hAnsiTheme="minorHAnsi" w:cstheme="minorHAnsi"/>
                <w:b/>
                <w:sz w:val="24"/>
                <w:lang w:val="sr-Cyrl-RS"/>
              </w:rPr>
              <w:t>2,172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511000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Зграде и грађевински објекти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511200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Изградња зграда и објекта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89522B">
        <w:trPr>
          <w:trHeight w:val="644"/>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511300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Капитално одржавање зграда и обј</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512000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 xml:space="preserve">Машине и опрема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33431E" w:rsidP="00BF01A7">
            <w:pPr>
              <w:jc w:val="right"/>
              <w:rPr>
                <w:rFonts w:asciiTheme="minorHAnsi" w:hAnsiTheme="minorHAnsi" w:cstheme="minorHAnsi"/>
                <w:b/>
                <w:sz w:val="24"/>
                <w:lang w:val="sr-Cyrl-RS"/>
              </w:rPr>
            </w:pPr>
            <w:r>
              <w:rPr>
                <w:rFonts w:asciiTheme="minorHAnsi" w:hAnsiTheme="minorHAnsi" w:cstheme="minorHAnsi"/>
                <w:b/>
                <w:sz w:val="24"/>
                <w:lang w:val="sr-Cyrl-RS"/>
              </w:rPr>
              <w:t>1,800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33431E" w:rsidP="00246948">
            <w:pPr>
              <w:jc w:val="right"/>
              <w:rPr>
                <w:rFonts w:asciiTheme="minorHAnsi" w:hAnsiTheme="minorHAnsi" w:cstheme="minorHAnsi"/>
                <w:b/>
                <w:sz w:val="24"/>
              </w:rPr>
            </w:pPr>
            <w:r>
              <w:rPr>
                <w:rFonts w:asciiTheme="minorHAnsi" w:hAnsiTheme="minorHAnsi" w:cstheme="minorHAnsi"/>
                <w:b/>
                <w:sz w:val="24"/>
                <w:lang w:val="sr-Cyrl-CS"/>
              </w:rPr>
              <w:t>1,722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E247B1" w:rsidRDefault="0033431E" w:rsidP="00246948">
            <w:pPr>
              <w:jc w:val="right"/>
              <w:rPr>
                <w:rFonts w:asciiTheme="minorHAnsi" w:hAnsiTheme="minorHAnsi" w:cstheme="minorHAnsi"/>
                <w:b/>
                <w:sz w:val="24"/>
                <w:lang w:val="en-GB"/>
              </w:rPr>
            </w:pPr>
            <w:r>
              <w:rPr>
                <w:rFonts w:asciiTheme="minorHAnsi" w:hAnsiTheme="minorHAnsi" w:cstheme="minorHAnsi"/>
                <w:b/>
                <w:sz w:val="24"/>
                <w:lang w:val="sr-Cyrl-RS"/>
              </w:rPr>
              <w:t>1,722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89522B">
            <w:pPr>
              <w:jc w:val="right"/>
              <w:rPr>
                <w:rFonts w:asciiTheme="minorHAnsi" w:hAnsiTheme="minorHAnsi" w:cstheme="minorHAnsi"/>
                <w:b/>
                <w:iCs/>
                <w:sz w:val="24"/>
                <w:lang w:val="ru-RU"/>
              </w:rPr>
            </w:pPr>
          </w:p>
        </w:tc>
      </w:tr>
      <w:tr w:rsidR="0089522B" w:rsidRPr="00755E02" w:rsidTr="00226612">
        <w:trPr>
          <w:trHeight w:val="169"/>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89522B" w:rsidRPr="00755E02" w:rsidRDefault="0089522B" w:rsidP="00BF01A7">
            <w:pPr>
              <w:jc w:val="right"/>
              <w:rPr>
                <w:rFonts w:asciiTheme="minorHAnsi" w:hAnsiTheme="minorHAnsi" w:cstheme="minorHAnsi"/>
                <w:sz w:val="24"/>
                <w:lang w:val="ru-RU"/>
              </w:rPr>
            </w:pPr>
            <w:r>
              <w:rPr>
                <w:rFonts w:asciiTheme="minorHAnsi" w:hAnsiTheme="minorHAnsi" w:cstheme="minorHAnsi"/>
                <w:sz w:val="24"/>
                <w:lang w:val="ru-RU"/>
              </w:rPr>
              <w:lastRenderedPageBreak/>
              <w:t>512100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89522B" w:rsidRPr="00755E02" w:rsidRDefault="0089522B" w:rsidP="00BF01A7">
            <w:pPr>
              <w:rPr>
                <w:rFonts w:asciiTheme="minorHAnsi" w:hAnsiTheme="minorHAnsi" w:cstheme="minorHAnsi"/>
                <w:sz w:val="24"/>
                <w:lang w:val="ru-RU"/>
              </w:rPr>
            </w:pPr>
            <w:r>
              <w:rPr>
                <w:rFonts w:asciiTheme="minorHAnsi" w:hAnsiTheme="minorHAnsi" w:cstheme="minorHAnsi"/>
                <w:sz w:val="24"/>
                <w:lang w:val="ru-RU"/>
              </w:rPr>
              <w:t>Опрема за саобраћај</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89522B" w:rsidRPr="00755E02" w:rsidRDefault="0033431E" w:rsidP="00BF01A7">
            <w:pPr>
              <w:jc w:val="right"/>
              <w:rPr>
                <w:rFonts w:asciiTheme="minorHAnsi" w:hAnsiTheme="minorHAnsi" w:cstheme="minorHAnsi"/>
                <w:sz w:val="24"/>
                <w:lang w:val="sr-Cyrl-RS"/>
              </w:rPr>
            </w:pPr>
            <w:r>
              <w:rPr>
                <w:rFonts w:asciiTheme="minorHAnsi" w:hAnsiTheme="minorHAnsi" w:cstheme="minorHAnsi"/>
                <w:sz w:val="24"/>
                <w:lang w:val="sr-Cyrl-RS"/>
              </w:rPr>
              <w:t>1,0</w:t>
            </w:r>
            <w:r w:rsidR="00246948">
              <w:rPr>
                <w:rFonts w:asciiTheme="minorHAnsi" w:hAnsiTheme="minorHAnsi" w:cstheme="minorHAnsi"/>
                <w:sz w:val="24"/>
                <w:lang w:val="sr-Cyrl-RS"/>
              </w:rPr>
              <w:t>0</w:t>
            </w:r>
            <w:r w:rsidR="0089522B">
              <w:rPr>
                <w:rFonts w:asciiTheme="minorHAnsi" w:hAnsiTheme="minorHAnsi" w:cstheme="minorHAnsi"/>
                <w:sz w:val="24"/>
                <w:lang w:val="sr-Cyrl-RS"/>
              </w:rPr>
              <w:t>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89522B" w:rsidRPr="00755E02" w:rsidRDefault="0033431E" w:rsidP="00BF01A7">
            <w:pPr>
              <w:jc w:val="right"/>
              <w:rPr>
                <w:rFonts w:asciiTheme="minorHAnsi" w:hAnsiTheme="minorHAnsi" w:cstheme="minorHAnsi"/>
                <w:sz w:val="24"/>
                <w:lang w:val="sr-Cyrl-CS"/>
              </w:rPr>
            </w:pPr>
            <w:r>
              <w:rPr>
                <w:rFonts w:asciiTheme="minorHAnsi" w:hAnsiTheme="minorHAnsi" w:cstheme="minorHAnsi"/>
                <w:sz w:val="24"/>
                <w:lang w:val="sr-Cyrl-CS"/>
              </w:rPr>
              <w:t>982</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89522B" w:rsidRPr="00755E02" w:rsidRDefault="0033431E" w:rsidP="00BF01A7">
            <w:pPr>
              <w:jc w:val="right"/>
              <w:rPr>
                <w:rFonts w:asciiTheme="minorHAnsi" w:hAnsiTheme="minorHAnsi" w:cstheme="minorHAnsi"/>
                <w:sz w:val="24"/>
                <w:lang w:val="sr-Cyrl-RS"/>
              </w:rPr>
            </w:pPr>
            <w:r>
              <w:rPr>
                <w:rFonts w:asciiTheme="minorHAnsi" w:hAnsiTheme="minorHAnsi" w:cstheme="minorHAnsi"/>
                <w:sz w:val="24"/>
                <w:lang w:val="sr-Cyrl-RS"/>
              </w:rPr>
              <w:t>982</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89522B" w:rsidRPr="00755E02" w:rsidRDefault="0089522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89522B" w:rsidRPr="00755E02" w:rsidRDefault="0089522B" w:rsidP="00BF01A7">
            <w:pPr>
              <w:jc w:val="right"/>
              <w:rPr>
                <w:rFonts w:asciiTheme="minorHAnsi" w:hAnsiTheme="minorHAnsi" w:cstheme="minorHAnsi"/>
                <w:iCs/>
                <w:sz w:val="24"/>
                <w:lang w:val="ru-RU"/>
              </w:rPr>
            </w:pPr>
          </w:p>
        </w:tc>
      </w:tr>
      <w:tr w:rsidR="00D76A9B" w:rsidRPr="00755E02" w:rsidTr="00226612">
        <w:trPr>
          <w:trHeight w:val="169"/>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512200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Административна опрема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33431E" w:rsidP="00BF01A7">
            <w:pPr>
              <w:jc w:val="right"/>
              <w:rPr>
                <w:rFonts w:asciiTheme="minorHAnsi" w:hAnsiTheme="minorHAnsi" w:cstheme="minorHAnsi"/>
                <w:sz w:val="24"/>
                <w:lang w:val="sr-Cyrl-RS"/>
              </w:rPr>
            </w:pPr>
            <w:r>
              <w:rPr>
                <w:rFonts w:asciiTheme="minorHAnsi" w:hAnsiTheme="minorHAnsi" w:cstheme="minorHAnsi"/>
                <w:sz w:val="24"/>
                <w:lang w:val="sr-Cyrl-RS"/>
              </w:rPr>
              <w:t>800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33431E" w:rsidP="00BF01A7">
            <w:pPr>
              <w:jc w:val="right"/>
              <w:rPr>
                <w:rFonts w:asciiTheme="minorHAnsi" w:hAnsiTheme="minorHAnsi" w:cstheme="minorHAnsi"/>
                <w:sz w:val="24"/>
                <w:lang w:val="sr-Cyrl-CS"/>
              </w:rPr>
            </w:pPr>
            <w:r>
              <w:rPr>
                <w:rFonts w:asciiTheme="minorHAnsi" w:hAnsiTheme="minorHAnsi" w:cstheme="minorHAnsi"/>
                <w:sz w:val="24"/>
                <w:lang w:val="sr-Cyrl-CS"/>
              </w:rPr>
              <w:t>740</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33431E" w:rsidP="00BF01A7">
            <w:pPr>
              <w:jc w:val="right"/>
              <w:rPr>
                <w:rFonts w:asciiTheme="minorHAnsi" w:hAnsiTheme="minorHAnsi" w:cstheme="minorHAnsi"/>
                <w:sz w:val="24"/>
                <w:lang w:val="sr-Cyrl-RS"/>
              </w:rPr>
            </w:pPr>
            <w:r>
              <w:rPr>
                <w:rFonts w:asciiTheme="minorHAnsi" w:hAnsiTheme="minorHAnsi" w:cstheme="minorHAnsi"/>
                <w:sz w:val="24"/>
                <w:lang w:val="sr-Cyrl-RS"/>
              </w:rPr>
              <w:t>740</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rPr>
          <w:trHeight w:val="169"/>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512600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Опрема за образовање и спорт</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512900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Опрема за производњу, моторна, непокретна и немоторна опрема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p w:rsidR="0083501C" w:rsidRPr="00755E02" w:rsidRDefault="0083501C" w:rsidP="00BF01A7">
            <w:pPr>
              <w:jc w:val="right"/>
              <w:rPr>
                <w:rFonts w:asciiTheme="minorHAnsi" w:hAnsiTheme="minorHAnsi" w:cstheme="minorHAnsi"/>
                <w:iCs/>
                <w:sz w:val="24"/>
                <w:lang w:val="ru-RU"/>
              </w:rPr>
            </w:pPr>
          </w:p>
        </w:tc>
      </w:tr>
      <w:tr w:rsidR="00D76A9B" w:rsidRPr="00755E02" w:rsidTr="00226612">
        <w:trPr>
          <w:trHeight w:val="582"/>
        </w:trPr>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ru-RU"/>
              </w:rPr>
            </w:pPr>
            <w:r w:rsidRPr="00755E02">
              <w:rPr>
                <w:rFonts w:asciiTheme="minorHAnsi" w:hAnsiTheme="minorHAnsi" w:cstheme="minorHAnsi"/>
                <w:b/>
                <w:sz w:val="24"/>
                <w:lang w:val="ru-RU"/>
              </w:rPr>
              <w:t>513000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sz w:val="24"/>
                <w:lang w:val="ru-RU"/>
              </w:rPr>
            </w:pPr>
            <w:r w:rsidRPr="00755E02">
              <w:rPr>
                <w:rFonts w:asciiTheme="minorHAnsi" w:hAnsiTheme="minorHAnsi" w:cstheme="minorHAnsi"/>
                <w:b/>
                <w:sz w:val="24"/>
                <w:lang w:val="ru-RU"/>
              </w:rPr>
              <w:t>Остале непокретности и имовина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sz w:val="24"/>
                <w:lang w:val="sr-Cyrl-C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sz w:val="24"/>
                <w:lang w:val="sr-Cyrl-RS"/>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b/>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ru-RU"/>
              </w:rPr>
            </w:pPr>
            <w:r w:rsidRPr="00755E02">
              <w:rPr>
                <w:rFonts w:asciiTheme="minorHAnsi" w:hAnsiTheme="minorHAnsi" w:cstheme="minorHAnsi"/>
                <w:sz w:val="24"/>
                <w:lang w:val="ru-RU"/>
              </w:rPr>
              <w:t>513100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sz w:val="24"/>
                <w:lang w:val="ru-RU"/>
              </w:rPr>
            </w:pPr>
            <w:r w:rsidRPr="00755E02">
              <w:rPr>
                <w:rFonts w:asciiTheme="minorHAnsi" w:hAnsiTheme="minorHAnsi" w:cstheme="minorHAnsi"/>
                <w:sz w:val="24"/>
                <w:lang w:val="ru-RU"/>
              </w:rPr>
              <w:t>Остале непокретности и имовина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sz w:val="24"/>
                <w:lang w:val="sr-Cyrl-RS"/>
              </w:rPr>
            </w:pP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D76A9B" w:rsidRPr="00755E02" w:rsidRDefault="00D76A9B" w:rsidP="00BF01A7">
            <w:pPr>
              <w:jc w:val="right"/>
              <w:rPr>
                <w:rFonts w:asciiTheme="minorHAnsi" w:hAnsiTheme="minorHAnsi" w:cstheme="minorHAnsi"/>
                <w:i/>
                <w:iCs/>
                <w:sz w:val="24"/>
                <w:lang w:val="ru-RU"/>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iCs/>
                <w:sz w:val="24"/>
                <w:lang w:val="ru-RU"/>
              </w:rPr>
            </w:pPr>
          </w:p>
        </w:tc>
      </w:tr>
      <w:tr w:rsidR="0089522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89522B" w:rsidRPr="00755E02" w:rsidRDefault="0089522B" w:rsidP="00BF01A7">
            <w:pPr>
              <w:jc w:val="right"/>
              <w:rPr>
                <w:rFonts w:asciiTheme="minorHAnsi" w:hAnsiTheme="minorHAnsi" w:cstheme="minorHAnsi"/>
                <w:b/>
                <w:iCs/>
                <w:sz w:val="24"/>
                <w:lang w:val="ru-RU"/>
              </w:rPr>
            </w:pPr>
            <w:r>
              <w:rPr>
                <w:rFonts w:asciiTheme="minorHAnsi" w:hAnsiTheme="minorHAnsi" w:cstheme="minorHAnsi"/>
                <w:b/>
                <w:iCs/>
                <w:sz w:val="24"/>
                <w:lang w:val="ru-RU"/>
              </w:rPr>
              <w:t>515000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89522B" w:rsidRPr="00755E02" w:rsidRDefault="0089522B" w:rsidP="00BF01A7">
            <w:pPr>
              <w:rPr>
                <w:rFonts w:asciiTheme="minorHAnsi" w:hAnsiTheme="minorHAnsi" w:cstheme="minorHAnsi"/>
                <w:b/>
                <w:iCs/>
                <w:sz w:val="24"/>
                <w:lang w:val="ru-RU"/>
              </w:rPr>
            </w:pPr>
            <w:r>
              <w:rPr>
                <w:rFonts w:asciiTheme="minorHAnsi" w:hAnsiTheme="minorHAnsi" w:cstheme="minorHAnsi"/>
                <w:b/>
                <w:iCs/>
                <w:sz w:val="24"/>
                <w:lang w:val="ru-RU"/>
              </w:rPr>
              <w:t>Нематеријална имовина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89522B" w:rsidRPr="00755E02" w:rsidRDefault="0033431E" w:rsidP="00BF01A7">
            <w:pPr>
              <w:jc w:val="right"/>
              <w:rPr>
                <w:rFonts w:asciiTheme="minorHAnsi" w:hAnsiTheme="minorHAnsi" w:cstheme="minorHAnsi"/>
                <w:b/>
                <w:iCs/>
                <w:sz w:val="24"/>
                <w:lang w:val="sr-Cyrl-CS"/>
              </w:rPr>
            </w:pPr>
            <w:r>
              <w:rPr>
                <w:rFonts w:asciiTheme="minorHAnsi" w:hAnsiTheme="minorHAnsi" w:cstheme="minorHAnsi"/>
                <w:b/>
                <w:iCs/>
                <w:sz w:val="24"/>
                <w:lang w:val="sr-Cyrl-CS"/>
              </w:rPr>
              <w:t>450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89522B" w:rsidRPr="00755E02" w:rsidRDefault="0033431E" w:rsidP="00A27CD1">
            <w:pPr>
              <w:jc w:val="right"/>
              <w:rPr>
                <w:rFonts w:asciiTheme="minorHAnsi" w:hAnsiTheme="minorHAnsi" w:cstheme="minorHAnsi"/>
                <w:b/>
                <w:iCs/>
                <w:sz w:val="24"/>
                <w:lang w:val="sr-Cyrl-CS"/>
              </w:rPr>
            </w:pPr>
            <w:r>
              <w:rPr>
                <w:rFonts w:asciiTheme="minorHAnsi" w:hAnsiTheme="minorHAnsi" w:cstheme="minorHAnsi"/>
                <w:b/>
                <w:iCs/>
                <w:sz w:val="24"/>
                <w:lang w:val="sr-Cyrl-CS"/>
              </w:rPr>
              <w:t>450</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89522B" w:rsidRPr="00755E02" w:rsidRDefault="0033431E" w:rsidP="00BF01A7">
            <w:pPr>
              <w:jc w:val="right"/>
              <w:rPr>
                <w:rFonts w:asciiTheme="minorHAnsi" w:hAnsiTheme="minorHAnsi" w:cstheme="minorHAnsi"/>
                <w:b/>
                <w:sz w:val="24"/>
                <w:lang w:val="sr-Cyrl-CS"/>
              </w:rPr>
            </w:pPr>
            <w:r>
              <w:rPr>
                <w:rFonts w:asciiTheme="minorHAnsi" w:hAnsiTheme="minorHAnsi" w:cstheme="minorHAnsi"/>
                <w:b/>
                <w:sz w:val="24"/>
                <w:lang w:val="sr-Cyrl-CS"/>
              </w:rPr>
              <w:t>450</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89522B" w:rsidRPr="00755E02" w:rsidRDefault="0089522B" w:rsidP="00BF01A7">
            <w:pPr>
              <w:jc w:val="right"/>
              <w:rPr>
                <w:rFonts w:asciiTheme="minorHAnsi" w:hAnsiTheme="minorHAnsi" w:cstheme="minorHAnsi"/>
                <w:b/>
                <w:iCs/>
                <w:sz w:val="24"/>
                <w:lang w:val="sr-Cyrl-CS"/>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89522B" w:rsidRPr="00755E02" w:rsidRDefault="0089522B" w:rsidP="00BF01A7">
            <w:pPr>
              <w:jc w:val="right"/>
              <w:rPr>
                <w:rFonts w:asciiTheme="minorHAnsi" w:hAnsiTheme="minorHAnsi" w:cstheme="minorHAnsi"/>
                <w:b/>
                <w:iCs/>
                <w:sz w:val="24"/>
                <w:lang w:val="ru-RU"/>
              </w:rPr>
            </w:pPr>
          </w:p>
        </w:tc>
      </w:tr>
      <w:tr w:rsidR="0089522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89522B" w:rsidRPr="0089522B" w:rsidRDefault="0089522B" w:rsidP="00BF01A7">
            <w:pPr>
              <w:jc w:val="right"/>
              <w:rPr>
                <w:rFonts w:asciiTheme="minorHAnsi" w:hAnsiTheme="minorHAnsi" w:cstheme="minorHAnsi"/>
                <w:iCs/>
                <w:sz w:val="24"/>
                <w:lang w:val="ru-RU"/>
              </w:rPr>
            </w:pPr>
            <w:r w:rsidRPr="0089522B">
              <w:rPr>
                <w:rFonts w:asciiTheme="minorHAnsi" w:hAnsiTheme="minorHAnsi" w:cstheme="minorHAnsi"/>
                <w:iCs/>
                <w:sz w:val="24"/>
                <w:lang w:val="ru-RU"/>
              </w:rPr>
              <w:t>515100</w:t>
            </w: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89522B" w:rsidRPr="0089522B" w:rsidRDefault="0089522B" w:rsidP="00BF01A7">
            <w:pPr>
              <w:rPr>
                <w:rFonts w:asciiTheme="minorHAnsi" w:hAnsiTheme="minorHAnsi" w:cstheme="minorHAnsi"/>
                <w:iCs/>
                <w:sz w:val="24"/>
                <w:lang w:val="ru-RU"/>
              </w:rPr>
            </w:pPr>
            <w:r w:rsidRPr="0089522B">
              <w:rPr>
                <w:rFonts w:asciiTheme="minorHAnsi" w:hAnsiTheme="minorHAnsi" w:cstheme="minorHAnsi"/>
                <w:iCs/>
                <w:sz w:val="24"/>
                <w:lang w:val="ru-RU"/>
              </w:rPr>
              <w:t>Нематеријална имовина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89522B" w:rsidRPr="0089522B" w:rsidRDefault="0033431E" w:rsidP="00BF01A7">
            <w:pPr>
              <w:jc w:val="right"/>
              <w:rPr>
                <w:rFonts w:asciiTheme="minorHAnsi" w:hAnsiTheme="minorHAnsi" w:cstheme="minorHAnsi"/>
                <w:iCs/>
                <w:sz w:val="24"/>
                <w:lang w:val="sr-Cyrl-CS"/>
              </w:rPr>
            </w:pPr>
            <w:r>
              <w:rPr>
                <w:rFonts w:asciiTheme="minorHAnsi" w:hAnsiTheme="minorHAnsi" w:cstheme="minorHAnsi"/>
                <w:iCs/>
                <w:sz w:val="24"/>
                <w:lang w:val="sr-Cyrl-CS"/>
              </w:rPr>
              <w:t>450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89522B" w:rsidRPr="0089522B" w:rsidRDefault="0033431E" w:rsidP="00A27CD1">
            <w:pPr>
              <w:jc w:val="right"/>
              <w:rPr>
                <w:rFonts w:asciiTheme="minorHAnsi" w:hAnsiTheme="minorHAnsi" w:cstheme="minorHAnsi"/>
                <w:iCs/>
                <w:sz w:val="24"/>
                <w:lang w:val="sr-Cyrl-CS"/>
              </w:rPr>
            </w:pPr>
            <w:r>
              <w:rPr>
                <w:rFonts w:asciiTheme="minorHAnsi" w:hAnsiTheme="minorHAnsi" w:cstheme="minorHAnsi"/>
                <w:iCs/>
                <w:sz w:val="24"/>
                <w:lang w:val="sr-Cyrl-CS"/>
              </w:rPr>
              <w:t>450</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89522B" w:rsidRPr="0089522B" w:rsidRDefault="0033431E" w:rsidP="00BF01A7">
            <w:pPr>
              <w:jc w:val="right"/>
              <w:rPr>
                <w:rFonts w:asciiTheme="minorHAnsi" w:hAnsiTheme="minorHAnsi" w:cstheme="minorHAnsi"/>
                <w:sz w:val="24"/>
                <w:lang w:val="sr-Cyrl-CS"/>
              </w:rPr>
            </w:pPr>
            <w:r>
              <w:rPr>
                <w:rFonts w:asciiTheme="minorHAnsi" w:hAnsiTheme="minorHAnsi" w:cstheme="minorHAnsi"/>
                <w:sz w:val="24"/>
                <w:lang w:val="sr-Cyrl-CS"/>
              </w:rPr>
              <w:t>450</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89522B" w:rsidRPr="00755E02" w:rsidRDefault="0089522B" w:rsidP="00BF01A7">
            <w:pPr>
              <w:jc w:val="right"/>
              <w:rPr>
                <w:rFonts w:asciiTheme="minorHAnsi" w:hAnsiTheme="minorHAnsi" w:cstheme="minorHAnsi"/>
                <w:b/>
                <w:iCs/>
                <w:sz w:val="24"/>
                <w:lang w:val="sr-Cyrl-CS"/>
              </w:rPr>
            </w:pP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89522B" w:rsidRPr="00755E02" w:rsidRDefault="0089522B" w:rsidP="00BF01A7">
            <w:pPr>
              <w:jc w:val="right"/>
              <w:rPr>
                <w:rFonts w:asciiTheme="minorHAnsi" w:hAnsiTheme="minorHAnsi" w:cstheme="minorHAnsi"/>
                <w:b/>
                <w:iCs/>
                <w:sz w:val="24"/>
                <w:lang w:val="ru-RU"/>
              </w:rPr>
            </w:pPr>
          </w:p>
        </w:tc>
      </w:tr>
      <w:tr w:rsidR="00D76A9B" w:rsidRPr="00755E02" w:rsidTr="00226612">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jc w:val="right"/>
              <w:rPr>
                <w:rFonts w:asciiTheme="minorHAnsi" w:hAnsiTheme="minorHAnsi" w:cstheme="minorHAnsi"/>
                <w:b/>
                <w:iCs/>
                <w:sz w:val="24"/>
                <w:lang w:val="ru-RU"/>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Pr>
          <w:p w:rsidR="00D76A9B" w:rsidRPr="00755E02" w:rsidRDefault="00D76A9B" w:rsidP="00BF01A7">
            <w:pPr>
              <w:rPr>
                <w:rFonts w:asciiTheme="minorHAnsi" w:hAnsiTheme="minorHAnsi" w:cstheme="minorHAnsi"/>
                <w:b/>
                <w:iCs/>
                <w:sz w:val="24"/>
                <w:lang w:val="ru-RU"/>
              </w:rPr>
            </w:pPr>
            <w:r w:rsidRPr="00755E02">
              <w:rPr>
                <w:rFonts w:asciiTheme="minorHAnsi" w:hAnsiTheme="minorHAnsi" w:cstheme="minorHAnsi"/>
                <w:b/>
                <w:iCs/>
                <w:sz w:val="24"/>
                <w:lang w:val="ru-RU"/>
              </w:rPr>
              <w:t>УКУПНИ РАСХОДИ И ИЗДАЦИ</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0343A" w:rsidRPr="00755E02" w:rsidRDefault="00F0343A" w:rsidP="00BF01A7">
            <w:pPr>
              <w:jc w:val="right"/>
              <w:rPr>
                <w:rFonts w:asciiTheme="minorHAnsi" w:hAnsiTheme="minorHAnsi" w:cstheme="minorHAnsi"/>
                <w:b/>
                <w:iCs/>
                <w:sz w:val="24"/>
                <w:lang w:val="sr-Cyrl-CS"/>
              </w:rPr>
            </w:pPr>
          </w:p>
          <w:p w:rsidR="00D76A9B" w:rsidRPr="00755E02" w:rsidRDefault="00B43195" w:rsidP="00BF01A7">
            <w:pPr>
              <w:jc w:val="right"/>
              <w:rPr>
                <w:rFonts w:asciiTheme="minorHAnsi" w:hAnsiTheme="minorHAnsi" w:cstheme="minorHAnsi"/>
                <w:b/>
                <w:iCs/>
                <w:sz w:val="24"/>
                <w:lang w:val="sr-Cyrl-CS"/>
              </w:rPr>
            </w:pPr>
            <w:r>
              <w:rPr>
                <w:rFonts w:asciiTheme="minorHAnsi" w:hAnsiTheme="minorHAnsi" w:cstheme="minorHAnsi"/>
                <w:b/>
                <w:iCs/>
                <w:sz w:val="24"/>
                <w:lang w:val="sr-Cyrl-CS"/>
              </w:rPr>
              <w:t>172,040</w:t>
            </w:r>
          </w:p>
        </w:tc>
        <w:tc>
          <w:tcPr>
            <w:tcW w:w="1301" w:type="dxa"/>
            <w:gridSpan w:val="2"/>
            <w:tcBorders>
              <w:top w:val="single" w:sz="6" w:space="0" w:color="000000"/>
              <w:left w:val="single" w:sz="6" w:space="0" w:color="000000"/>
              <w:bottom w:val="single" w:sz="6" w:space="0" w:color="000000"/>
              <w:right w:val="single" w:sz="4" w:space="0" w:color="auto"/>
            </w:tcBorders>
            <w:shd w:val="clear" w:color="auto" w:fill="auto"/>
          </w:tcPr>
          <w:p w:rsidR="00A27CD1" w:rsidRPr="00755E02" w:rsidRDefault="00A27CD1" w:rsidP="00A27CD1">
            <w:pPr>
              <w:jc w:val="right"/>
              <w:rPr>
                <w:rFonts w:asciiTheme="minorHAnsi" w:hAnsiTheme="minorHAnsi" w:cstheme="minorHAnsi"/>
                <w:b/>
                <w:iCs/>
                <w:sz w:val="24"/>
                <w:lang w:val="sr-Cyrl-CS"/>
              </w:rPr>
            </w:pPr>
          </w:p>
          <w:p w:rsidR="00D76A9B" w:rsidRPr="00755E02" w:rsidRDefault="00B43195" w:rsidP="00A27CD1">
            <w:pPr>
              <w:jc w:val="right"/>
              <w:rPr>
                <w:rFonts w:asciiTheme="minorHAnsi" w:hAnsiTheme="minorHAnsi" w:cstheme="minorHAnsi"/>
                <w:b/>
                <w:iCs/>
                <w:sz w:val="24"/>
                <w:lang w:val="sr-Cyrl-CS"/>
              </w:rPr>
            </w:pPr>
            <w:r>
              <w:rPr>
                <w:rFonts w:asciiTheme="minorHAnsi" w:hAnsiTheme="minorHAnsi" w:cstheme="minorHAnsi"/>
                <w:b/>
                <w:iCs/>
                <w:sz w:val="24"/>
                <w:lang w:val="sr-Cyrl-CS"/>
              </w:rPr>
              <w:t>154,637</w:t>
            </w:r>
          </w:p>
        </w:tc>
        <w:tc>
          <w:tcPr>
            <w:tcW w:w="1399" w:type="dxa"/>
            <w:gridSpan w:val="2"/>
            <w:tcBorders>
              <w:top w:val="single" w:sz="6" w:space="0" w:color="000000"/>
              <w:left w:val="single" w:sz="4" w:space="0" w:color="auto"/>
              <w:bottom w:val="single" w:sz="6" w:space="0" w:color="000000"/>
              <w:right w:val="single" w:sz="6" w:space="0" w:color="000000"/>
            </w:tcBorders>
            <w:shd w:val="clear" w:color="auto" w:fill="auto"/>
          </w:tcPr>
          <w:p w:rsidR="00A27CD1" w:rsidRPr="00755E02" w:rsidRDefault="00A27CD1" w:rsidP="00BF01A7">
            <w:pPr>
              <w:jc w:val="right"/>
              <w:rPr>
                <w:rFonts w:asciiTheme="minorHAnsi" w:hAnsiTheme="minorHAnsi" w:cstheme="minorHAnsi"/>
                <w:b/>
                <w:sz w:val="24"/>
                <w:lang w:val="sr-Cyrl-CS"/>
              </w:rPr>
            </w:pPr>
          </w:p>
          <w:p w:rsidR="00D76A9B" w:rsidRPr="00755E02" w:rsidRDefault="00B43195" w:rsidP="00BF01A7">
            <w:pPr>
              <w:jc w:val="right"/>
              <w:rPr>
                <w:rFonts w:asciiTheme="minorHAnsi" w:hAnsiTheme="minorHAnsi" w:cstheme="minorHAnsi"/>
                <w:b/>
                <w:sz w:val="24"/>
                <w:lang w:val="sr-Cyrl-CS"/>
              </w:rPr>
            </w:pPr>
            <w:r>
              <w:rPr>
                <w:rFonts w:asciiTheme="minorHAnsi" w:hAnsiTheme="minorHAnsi" w:cstheme="minorHAnsi"/>
                <w:b/>
                <w:sz w:val="24"/>
                <w:lang w:val="sr-Cyrl-CS"/>
              </w:rPr>
              <w:t>144,029</w:t>
            </w:r>
          </w:p>
        </w:tc>
        <w:tc>
          <w:tcPr>
            <w:tcW w:w="900" w:type="dxa"/>
            <w:gridSpan w:val="2"/>
            <w:tcBorders>
              <w:top w:val="single" w:sz="6" w:space="0" w:color="000000"/>
              <w:left w:val="single" w:sz="6" w:space="0" w:color="000000"/>
              <w:bottom w:val="single" w:sz="6" w:space="0" w:color="000000"/>
              <w:right w:val="single" w:sz="4" w:space="0" w:color="auto"/>
            </w:tcBorders>
            <w:shd w:val="clear" w:color="auto" w:fill="auto"/>
          </w:tcPr>
          <w:p w:rsidR="00A27CD1" w:rsidRPr="00755E02" w:rsidRDefault="00A27CD1" w:rsidP="00BF01A7">
            <w:pPr>
              <w:jc w:val="right"/>
              <w:rPr>
                <w:rFonts w:asciiTheme="minorHAnsi" w:hAnsiTheme="minorHAnsi" w:cstheme="minorHAnsi"/>
                <w:b/>
                <w:iCs/>
                <w:sz w:val="24"/>
                <w:lang w:val="sr-Cyrl-CS"/>
              </w:rPr>
            </w:pPr>
          </w:p>
          <w:p w:rsidR="00D76A9B" w:rsidRPr="00755E02" w:rsidRDefault="00B43195" w:rsidP="00BF01A7">
            <w:pPr>
              <w:jc w:val="right"/>
              <w:rPr>
                <w:rFonts w:asciiTheme="minorHAnsi" w:hAnsiTheme="minorHAnsi" w:cstheme="minorHAnsi"/>
                <w:b/>
                <w:iCs/>
                <w:sz w:val="24"/>
                <w:lang w:val="sr-Cyrl-CS"/>
              </w:rPr>
            </w:pPr>
            <w:r>
              <w:rPr>
                <w:rFonts w:asciiTheme="minorHAnsi" w:hAnsiTheme="minorHAnsi" w:cstheme="minorHAnsi"/>
                <w:b/>
                <w:iCs/>
                <w:sz w:val="24"/>
                <w:lang w:val="sr-Cyrl-CS"/>
              </w:rPr>
              <w:t>608</w:t>
            </w:r>
          </w:p>
        </w:tc>
        <w:tc>
          <w:tcPr>
            <w:tcW w:w="1080" w:type="dxa"/>
            <w:gridSpan w:val="2"/>
            <w:tcBorders>
              <w:top w:val="single" w:sz="6" w:space="0" w:color="000000"/>
              <w:left w:val="single" w:sz="4" w:space="0" w:color="auto"/>
              <w:bottom w:val="single" w:sz="6" w:space="0" w:color="000000"/>
              <w:right w:val="single" w:sz="6" w:space="0" w:color="000000"/>
            </w:tcBorders>
            <w:shd w:val="clear" w:color="auto" w:fill="auto"/>
          </w:tcPr>
          <w:p w:rsidR="00A27CD1" w:rsidRPr="00755E02" w:rsidRDefault="00A27CD1" w:rsidP="00BF01A7">
            <w:pPr>
              <w:jc w:val="right"/>
              <w:rPr>
                <w:rFonts w:asciiTheme="minorHAnsi" w:hAnsiTheme="minorHAnsi" w:cstheme="minorHAnsi"/>
                <w:b/>
                <w:iCs/>
                <w:sz w:val="24"/>
                <w:lang w:val="ru-RU"/>
              </w:rPr>
            </w:pPr>
          </w:p>
          <w:p w:rsidR="00D76A9B" w:rsidRPr="00BA3901" w:rsidRDefault="00B43195" w:rsidP="00BF01A7">
            <w:pPr>
              <w:jc w:val="right"/>
              <w:rPr>
                <w:rFonts w:asciiTheme="minorHAnsi" w:hAnsiTheme="minorHAnsi" w:cstheme="minorHAnsi"/>
                <w:b/>
                <w:iCs/>
                <w:sz w:val="24"/>
                <w:lang w:val="en-GB"/>
              </w:rPr>
            </w:pPr>
            <w:r>
              <w:rPr>
                <w:rFonts w:asciiTheme="minorHAnsi" w:hAnsiTheme="minorHAnsi" w:cstheme="minorHAnsi"/>
                <w:b/>
                <w:iCs/>
                <w:sz w:val="24"/>
                <w:lang w:val="ru-RU"/>
              </w:rPr>
              <w:t>10</w:t>
            </w:r>
            <w:r w:rsidR="00246948">
              <w:rPr>
                <w:rFonts w:asciiTheme="minorHAnsi" w:hAnsiTheme="minorHAnsi" w:cstheme="minorHAnsi"/>
                <w:b/>
                <w:iCs/>
                <w:sz w:val="24"/>
                <w:lang w:val="ru-RU"/>
              </w:rPr>
              <w:t>,000</w:t>
            </w:r>
          </w:p>
        </w:tc>
      </w:tr>
      <w:tr w:rsidR="00D76A9B" w:rsidRPr="00755E02" w:rsidTr="00BF01A7">
        <w:trPr>
          <w:gridAfter w:val="1"/>
          <w:wAfter w:w="763" w:type="dxa"/>
        </w:trPr>
        <w:tc>
          <w:tcPr>
            <w:tcW w:w="959" w:type="dxa"/>
            <w:tcBorders>
              <w:top w:val="nil"/>
              <w:left w:val="nil"/>
              <w:bottom w:val="nil"/>
              <w:right w:val="nil"/>
            </w:tcBorders>
            <w:shd w:val="clear" w:color="auto" w:fill="auto"/>
            <w:vAlign w:val="center"/>
          </w:tcPr>
          <w:p w:rsidR="00D76A9B" w:rsidRPr="00755E02" w:rsidRDefault="00D76A9B" w:rsidP="00BF01A7">
            <w:pPr>
              <w:rPr>
                <w:rFonts w:asciiTheme="minorHAnsi" w:hAnsiTheme="minorHAnsi" w:cstheme="minorHAnsi"/>
                <w:sz w:val="24"/>
                <w:lang w:val="ru-RU"/>
              </w:rPr>
            </w:pPr>
          </w:p>
        </w:tc>
        <w:tc>
          <w:tcPr>
            <w:tcW w:w="2929" w:type="dxa"/>
            <w:tcBorders>
              <w:top w:val="nil"/>
              <w:left w:val="nil"/>
              <w:bottom w:val="nil"/>
              <w:right w:val="nil"/>
            </w:tcBorders>
            <w:shd w:val="clear" w:color="auto" w:fill="auto"/>
            <w:vAlign w:val="center"/>
          </w:tcPr>
          <w:p w:rsidR="00D76A9B" w:rsidRPr="00755E02" w:rsidRDefault="00D76A9B" w:rsidP="00BF01A7">
            <w:pPr>
              <w:rPr>
                <w:rFonts w:asciiTheme="minorHAnsi" w:hAnsiTheme="minorHAnsi" w:cstheme="minorHAnsi"/>
                <w:sz w:val="24"/>
                <w:lang w:val="ru-RU"/>
              </w:rPr>
            </w:pPr>
          </w:p>
        </w:tc>
        <w:tc>
          <w:tcPr>
            <w:tcW w:w="1440" w:type="dxa"/>
            <w:tcBorders>
              <w:top w:val="nil"/>
              <w:left w:val="nil"/>
              <w:bottom w:val="nil"/>
              <w:right w:val="nil"/>
            </w:tcBorders>
            <w:shd w:val="clear" w:color="auto" w:fill="auto"/>
            <w:vAlign w:val="center"/>
          </w:tcPr>
          <w:p w:rsidR="00D76A9B" w:rsidRPr="00755E02" w:rsidRDefault="00D76A9B" w:rsidP="00BF01A7">
            <w:pPr>
              <w:rPr>
                <w:rFonts w:asciiTheme="minorHAnsi" w:hAnsiTheme="minorHAnsi" w:cstheme="minorHAnsi"/>
                <w:sz w:val="24"/>
                <w:lang w:val="ru-RU"/>
              </w:rPr>
            </w:pPr>
          </w:p>
        </w:tc>
        <w:tc>
          <w:tcPr>
            <w:tcW w:w="772" w:type="dxa"/>
            <w:tcBorders>
              <w:top w:val="nil"/>
              <w:left w:val="nil"/>
              <w:bottom w:val="nil"/>
              <w:right w:val="nil"/>
            </w:tcBorders>
            <w:shd w:val="clear" w:color="auto" w:fill="auto"/>
            <w:vAlign w:val="center"/>
          </w:tcPr>
          <w:p w:rsidR="00D76A9B" w:rsidRPr="00755E02" w:rsidRDefault="00D76A9B" w:rsidP="00BF01A7">
            <w:pPr>
              <w:rPr>
                <w:rFonts w:asciiTheme="minorHAnsi" w:hAnsiTheme="minorHAnsi" w:cstheme="minorHAnsi"/>
                <w:sz w:val="24"/>
                <w:lang w:val="ru-RU"/>
              </w:rPr>
            </w:pPr>
          </w:p>
        </w:tc>
        <w:tc>
          <w:tcPr>
            <w:tcW w:w="1140" w:type="dxa"/>
            <w:gridSpan w:val="2"/>
            <w:tcBorders>
              <w:top w:val="nil"/>
              <w:left w:val="nil"/>
              <w:bottom w:val="nil"/>
              <w:right w:val="nil"/>
            </w:tcBorders>
            <w:shd w:val="clear" w:color="auto" w:fill="auto"/>
            <w:vAlign w:val="center"/>
          </w:tcPr>
          <w:p w:rsidR="00D76A9B" w:rsidRPr="00755E02" w:rsidRDefault="00D76A9B" w:rsidP="00BF01A7">
            <w:pPr>
              <w:rPr>
                <w:rFonts w:asciiTheme="minorHAnsi" w:hAnsiTheme="minorHAnsi" w:cstheme="minorHAnsi"/>
                <w:sz w:val="24"/>
                <w:lang w:val="ru-RU"/>
              </w:rPr>
            </w:pPr>
          </w:p>
        </w:tc>
        <w:tc>
          <w:tcPr>
            <w:tcW w:w="921" w:type="dxa"/>
            <w:gridSpan w:val="2"/>
            <w:tcBorders>
              <w:top w:val="nil"/>
              <w:left w:val="nil"/>
              <w:bottom w:val="nil"/>
              <w:right w:val="nil"/>
            </w:tcBorders>
            <w:shd w:val="clear" w:color="auto" w:fill="auto"/>
            <w:vAlign w:val="center"/>
          </w:tcPr>
          <w:p w:rsidR="00D76A9B" w:rsidRPr="00755E02" w:rsidRDefault="00D76A9B" w:rsidP="00BF01A7">
            <w:pPr>
              <w:rPr>
                <w:rFonts w:asciiTheme="minorHAnsi" w:hAnsiTheme="minorHAnsi" w:cstheme="minorHAnsi"/>
                <w:sz w:val="24"/>
                <w:lang w:val="ru-RU"/>
              </w:rPr>
            </w:pPr>
          </w:p>
        </w:tc>
        <w:tc>
          <w:tcPr>
            <w:tcW w:w="1084" w:type="dxa"/>
            <w:gridSpan w:val="2"/>
            <w:tcBorders>
              <w:top w:val="nil"/>
              <w:left w:val="nil"/>
              <w:bottom w:val="nil"/>
              <w:right w:val="nil"/>
            </w:tcBorders>
            <w:shd w:val="clear" w:color="auto" w:fill="auto"/>
            <w:vAlign w:val="center"/>
          </w:tcPr>
          <w:p w:rsidR="00D76A9B" w:rsidRPr="00755E02" w:rsidRDefault="00D76A9B" w:rsidP="00BF01A7">
            <w:pPr>
              <w:rPr>
                <w:rFonts w:asciiTheme="minorHAnsi" w:hAnsiTheme="minorHAnsi" w:cstheme="minorHAnsi"/>
                <w:sz w:val="24"/>
                <w:lang w:val="ru-RU"/>
              </w:rPr>
            </w:pPr>
          </w:p>
        </w:tc>
      </w:tr>
    </w:tbl>
    <w:p w:rsidR="00D76A9B" w:rsidRPr="00755E02" w:rsidRDefault="00D76A9B" w:rsidP="00D76A9B">
      <w:pPr>
        <w:rPr>
          <w:rFonts w:asciiTheme="minorHAnsi" w:hAnsiTheme="minorHAnsi" w:cstheme="minorHAnsi"/>
          <w:sz w:val="24"/>
          <w:lang w:val="sr-Cyrl-CS"/>
        </w:rPr>
      </w:pPr>
    </w:p>
    <w:p w:rsidR="00431F7F" w:rsidRPr="00755E02" w:rsidRDefault="00431F7F" w:rsidP="00431F7F">
      <w:pPr>
        <w:tabs>
          <w:tab w:val="left" w:pos="8265"/>
        </w:tabs>
        <w:rPr>
          <w:rFonts w:asciiTheme="minorHAnsi" w:hAnsiTheme="minorHAnsi" w:cstheme="minorHAnsi"/>
          <w:sz w:val="18"/>
          <w:szCs w:val="18"/>
        </w:rPr>
      </w:pPr>
    </w:p>
    <w:p w:rsidR="00D80D62" w:rsidRPr="00755E02" w:rsidRDefault="00D80D62" w:rsidP="00431F7F">
      <w:pPr>
        <w:tabs>
          <w:tab w:val="left" w:pos="8265"/>
        </w:tabs>
        <w:rPr>
          <w:rFonts w:asciiTheme="minorHAnsi" w:hAnsiTheme="minorHAnsi" w:cstheme="minorHAnsi"/>
          <w:sz w:val="18"/>
          <w:szCs w:val="18"/>
        </w:rPr>
      </w:pPr>
    </w:p>
    <w:p w:rsidR="00D80D62" w:rsidRPr="00755E02" w:rsidRDefault="00D80D62" w:rsidP="00431F7F">
      <w:pPr>
        <w:tabs>
          <w:tab w:val="left" w:pos="8265"/>
        </w:tabs>
        <w:rPr>
          <w:rFonts w:asciiTheme="minorHAnsi" w:hAnsiTheme="minorHAnsi" w:cstheme="minorHAnsi"/>
          <w:sz w:val="18"/>
          <w:szCs w:val="18"/>
        </w:rPr>
      </w:pPr>
    </w:p>
    <w:p w:rsidR="00D80D62" w:rsidRPr="00755E02" w:rsidRDefault="00D80D62" w:rsidP="00431F7F">
      <w:pPr>
        <w:tabs>
          <w:tab w:val="left" w:pos="8265"/>
        </w:tabs>
        <w:rPr>
          <w:rFonts w:asciiTheme="minorHAnsi" w:hAnsiTheme="minorHAnsi" w:cstheme="minorHAnsi"/>
          <w:sz w:val="18"/>
          <w:szCs w:val="18"/>
        </w:rPr>
      </w:pPr>
    </w:p>
    <w:p w:rsidR="00D80D62" w:rsidRPr="00755E02" w:rsidRDefault="00D80D62" w:rsidP="00431F7F">
      <w:pPr>
        <w:tabs>
          <w:tab w:val="left" w:pos="8265"/>
        </w:tabs>
        <w:rPr>
          <w:rFonts w:asciiTheme="minorHAnsi" w:hAnsiTheme="minorHAnsi" w:cstheme="minorHAnsi"/>
          <w:sz w:val="18"/>
          <w:szCs w:val="18"/>
        </w:rPr>
      </w:pPr>
    </w:p>
    <w:p w:rsidR="00BB4D1E" w:rsidRPr="00755E02" w:rsidRDefault="00BB4D1E" w:rsidP="00431F7F">
      <w:pPr>
        <w:tabs>
          <w:tab w:val="left" w:pos="8265"/>
        </w:tabs>
        <w:rPr>
          <w:rFonts w:asciiTheme="minorHAnsi" w:hAnsiTheme="minorHAnsi" w:cstheme="minorHAnsi"/>
          <w:sz w:val="18"/>
          <w:szCs w:val="18"/>
        </w:rPr>
      </w:pPr>
    </w:p>
    <w:p w:rsidR="00BB4D1E" w:rsidRPr="00755E02" w:rsidRDefault="00BB4D1E" w:rsidP="00431F7F">
      <w:pPr>
        <w:tabs>
          <w:tab w:val="left" w:pos="8265"/>
        </w:tabs>
        <w:rPr>
          <w:rFonts w:asciiTheme="minorHAnsi" w:hAnsiTheme="minorHAnsi" w:cstheme="minorHAnsi"/>
          <w:sz w:val="18"/>
          <w:szCs w:val="18"/>
        </w:rPr>
      </w:pPr>
    </w:p>
    <w:p w:rsidR="00BB4D1E" w:rsidRPr="00755E02" w:rsidRDefault="00BB4D1E"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2D6F97" w:rsidRPr="00755E02" w:rsidRDefault="002D6F97" w:rsidP="00431F7F">
      <w:pPr>
        <w:tabs>
          <w:tab w:val="left" w:pos="8265"/>
        </w:tabs>
        <w:rPr>
          <w:rFonts w:asciiTheme="minorHAnsi" w:hAnsiTheme="minorHAnsi" w:cstheme="minorHAnsi"/>
          <w:sz w:val="18"/>
          <w:szCs w:val="18"/>
          <w:lang w:val="sr-Cyrl-RS"/>
        </w:rPr>
      </w:pPr>
    </w:p>
    <w:p w:rsidR="00431F7F" w:rsidRPr="00755E02" w:rsidRDefault="00431F7F" w:rsidP="00431F7F">
      <w:pPr>
        <w:rPr>
          <w:rFonts w:asciiTheme="minorHAnsi" w:hAnsiTheme="minorHAnsi" w:cstheme="minorHAnsi"/>
          <w:b/>
          <w:sz w:val="18"/>
          <w:szCs w:val="18"/>
        </w:rPr>
      </w:pPr>
    </w:p>
    <w:p w:rsidR="00431F7F" w:rsidRPr="00755E02" w:rsidRDefault="00431F7F" w:rsidP="00431F7F">
      <w:pPr>
        <w:rPr>
          <w:rFonts w:asciiTheme="minorHAnsi" w:hAnsiTheme="minorHAnsi" w:cstheme="minorHAnsi"/>
          <w:b/>
          <w:sz w:val="18"/>
          <w:szCs w:val="18"/>
        </w:rPr>
      </w:pPr>
    </w:p>
    <w:p w:rsidR="00431F7F" w:rsidRPr="00755E02" w:rsidRDefault="00431F7F" w:rsidP="00431F7F">
      <w:pPr>
        <w:rPr>
          <w:rFonts w:asciiTheme="minorHAnsi" w:hAnsiTheme="minorHAnsi" w:cstheme="minorHAnsi"/>
          <w:sz w:val="18"/>
          <w:szCs w:val="18"/>
          <w:lang w:val="sr-Cyrl-CS"/>
        </w:rPr>
      </w:pPr>
    </w:p>
    <w:p w:rsidR="002D6F97" w:rsidRPr="00755E02" w:rsidRDefault="002D6F97" w:rsidP="00431F7F">
      <w:pPr>
        <w:rPr>
          <w:rFonts w:asciiTheme="minorHAnsi" w:hAnsiTheme="minorHAnsi" w:cstheme="minorHAnsi"/>
          <w:sz w:val="18"/>
          <w:szCs w:val="18"/>
          <w:lang w:val="sr-Cyrl-CS"/>
        </w:rPr>
      </w:pPr>
    </w:p>
    <w:p w:rsidR="002D6F97" w:rsidRPr="00755E02" w:rsidRDefault="002D6F97" w:rsidP="00431F7F">
      <w:pPr>
        <w:rPr>
          <w:rFonts w:asciiTheme="minorHAnsi" w:hAnsiTheme="minorHAnsi" w:cstheme="minorHAnsi"/>
          <w:sz w:val="18"/>
          <w:szCs w:val="18"/>
          <w:lang w:val="sr-Cyrl-CS"/>
        </w:rPr>
      </w:pPr>
    </w:p>
    <w:p w:rsidR="00431F7F" w:rsidRPr="00755E02" w:rsidRDefault="00C94678" w:rsidP="00A25467">
      <w:pPr>
        <w:tabs>
          <w:tab w:val="left" w:pos="4155"/>
        </w:tabs>
        <w:jc w:val="center"/>
        <w:rPr>
          <w:rFonts w:asciiTheme="minorHAnsi" w:hAnsiTheme="minorHAnsi" w:cstheme="minorHAnsi"/>
          <w:sz w:val="24"/>
          <w:lang w:val="sr-Cyrl-CS"/>
        </w:rPr>
      </w:pPr>
      <w:r w:rsidRPr="00755E02">
        <w:rPr>
          <w:rFonts w:asciiTheme="minorHAnsi" w:hAnsiTheme="minorHAnsi" w:cstheme="minorHAnsi"/>
          <w:sz w:val="24"/>
          <w:lang w:val="sr-Cyrl-CS"/>
        </w:rPr>
        <w:lastRenderedPageBreak/>
        <w:t>Члан 8.</w:t>
      </w:r>
    </w:p>
    <w:p w:rsidR="00A25467" w:rsidRPr="00755E02" w:rsidRDefault="00A25467" w:rsidP="00A25467">
      <w:pPr>
        <w:tabs>
          <w:tab w:val="left" w:pos="4155"/>
        </w:tabs>
        <w:jc w:val="center"/>
        <w:rPr>
          <w:rFonts w:asciiTheme="minorHAnsi" w:hAnsiTheme="minorHAnsi" w:cstheme="minorHAnsi"/>
          <w:sz w:val="24"/>
        </w:rPr>
      </w:pPr>
    </w:p>
    <w:p w:rsidR="00A25467" w:rsidRPr="00755E02" w:rsidRDefault="00A25467" w:rsidP="00A25467">
      <w:pPr>
        <w:tabs>
          <w:tab w:val="left" w:pos="4155"/>
        </w:tabs>
        <w:jc w:val="center"/>
        <w:rPr>
          <w:rFonts w:asciiTheme="minorHAnsi" w:hAnsiTheme="minorHAnsi" w:cstheme="minorHAnsi"/>
          <w:sz w:val="24"/>
          <w:lang w:val="sr-Cyrl-CS"/>
        </w:rPr>
      </w:pPr>
      <w:r w:rsidRPr="00755E02">
        <w:rPr>
          <w:rFonts w:asciiTheme="minorHAnsi" w:hAnsiTheme="minorHAnsi" w:cstheme="minorHAnsi"/>
          <w:sz w:val="24"/>
          <w:lang w:val="sr-Cyrl-CS"/>
        </w:rPr>
        <w:t>ИЗВРШЕЊЕ ОДЛУКЕ О БУЏЕТУ</w:t>
      </w:r>
    </w:p>
    <w:p w:rsidR="00431F7F" w:rsidRPr="00755E02" w:rsidRDefault="00431F7F" w:rsidP="00A25467">
      <w:pPr>
        <w:jc w:val="center"/>
        <w:rPr>
          <w:rFonts w:asciiTheme="minorHAnsi" w:hAnsiTheme="minorHAnsi" w:cstheme="minorHAnsi"/>
          <w:sz w:val="24"/>
          <w:lang w:val="sr-Cyrl-CS"/>
        </w:rPr>
      </w:pPr>
    </w:p>
    <w:p w:rsidR="00877C4E" w:rsidRPr="00755E02" w:rsidRDefault="00A25467" w:rsidP="00A25467">
      <w:pPr>
        <w:spacing w:before="60" w:after="60" w:line="260" w:lineRule="exact"/>
        <w:jc w:val="center"/>
        <w:rPr>
          <w:rFonts w:asciiTheme="minorHAnsi" w:hAnsiTheme="minorHAnsi" w:cstheme="minorHAnsi"/>
          <w:sz w:val="24"/>
          <w:lang w:val="sr-Cyrl-CS"/>
        </w:rPr>
      </w:pPr>
      <w:r w:rsidRPr="00755E02">
        <w:rPr>
          <w:rFonts w:asciiTheme="minorHAnsi" w:hAnsiTheme="minorHAnsi" w:cstheme="minorHAnsi"/>
          <w:sz w:val="24"/>
          <w:lang w:val="sr-Cyrl-CS"/>
        </w:rPr>
        <w:t>Приходи и примања,расходи и издаци буџета,</w:t>
      </w:r>
      <w:r w:rsidR="00766D6E" w:rsidRPr="00755E02">
        <w:rPr>
          <w:rFonts w:asciiTheme="minorHAnsi" w:hAnsiTheme="minorHAnsi" w:cstheme="minorHAnsi"/>
          <w:sz w:val="24"/>
          <w:lang w:val="sr-Cyrl-CS"/>
        </w:rPr>
        <w:t xml:space="preserve"> буџетски</w:t>
      </w:r>
      <w:r w:rsidRPr="00755E02">
        <w:rPr>
          <w:rFonts w:asciiTheme="minorHAnsi" w:hAnsiTheme="minorHAnsi" w:cstheme="minorHAnsi"/>
          <w:sz w:val="24"/>
          <w:lang w:val="sr-Cyrl-CS"/>
        </w:rPr>
        <w:t>,</w:t>
      </w:r>
      <w:r w:rsidR="003A3611" w:rsidRPr="00755E02">
        <w:rPr>
          <w:rFonts w:asciiTheme="minorHAnsi" w:hAnsiTheme="minorHAnsi" w:cstheme="minorHAnsi"/>
          <w:sz w:val="24"/>
        </w:rPr>
        <w:t xml:space="preserve"> </w:t>
      </w:r>
      <w:r w:rsidRPr="00755E02">
        <w:rPr>
          <w:rFonts w:asciiTheme="minorHAnsi" w:hAnsiTheme="minorHAnsi" w:cstheme="minorHAnsi"/>
          <w:sz w:val="24"/>
          <w:lang w:val="sr-Cyrl-CS"/>
        </w:rPr>
        <w:t>примарни и фискални суфицит</w:t>
      </w:r>
    </w:p>
    <w:p w:rsidR="00A25467" w:rsidRPr="00755E02" w:rsidRDefault="00916707" w:rsidP="00A25467">
      <w:pPr>
        <w:spacing w:before="60" w:after="60" w:line="260" w:lineRule="exact"/>
        <w:jc w:val="center"/>
        <w:rPr>
          <w:rFonts w:asciiTheme="minorHAnsi" w:hAnsiTheme="minorHAnsi" w:cstheme="minorHAnsi"/>
          <w:b/>
          <w:sz w:val="24"/>
          <w:lang w:val="sr-Cyrl-CS"/>
        </w:rPr>
      </w:pPr>
      <w:r w:rsidRPr="00755E02">
        <w:rPr>
          <w:rFonts w:asciiTheme="minorHAnsi" w:hAnsiTheme="minorHAnsi" w:cstheme="minorHAnsi"/>
          <w:sz w:val="24"/>
          <w:lang w:val="sr-Cyrl-CS"/>
        </w:rPr>
        <w:t>у</w:t>
      </w:r>
      <w:r w:rsidR="00A25467" w:rsidRPr="00755E02">
        <w:rPr>
          <w:rFonts w:asciiTheme="minorHAnsi" w:hAnsiTheme="minorHAnsi" w:cstheme="minorHAnsi"/>
          <w:sz w:val="24"/>
          <w:lang w:val="sr-Cyrl-CS"/>
        </w:rPr>
        <w:t>тврђени су у следећим износима</w:t>
      </w:r>
      <w:r w:rsidRPr="00755E02">
        <w:rPr>
          <w:rFonts w:asciiTheme="minorHAnsi" w:hAnsiTheme="minorHAnsi" w:cstheme="minorHAnsi"/>
          <w:sz w:val="24"/>
          <w:lang w:val="sr-Cyrl-CS"/>
        </w:rPr>
        <w:t>:</w:t>
      </w:r>
    </w:p>
    <w:tbl>
      <w:tblPr>
        <w:tblW w:w="91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997"/>
        <w:gridCol w:w="1800"/>
        <w:gridCol w:w="1710"/>
        <w:gridCol w:w="1671"/>
      </w:tblGrid>
      <w:tr w:rsidR="00877C4E" w:rsidRPr="00755E02" w:rsidTr="00AB057D">
        <w:trPr>
          <w:tblHeader/>
          <w:jc w:val="center"/>
        </w:trPr>
        <w:tc>
          <w:tcPr>
            <w:tcW w:w="3997" w:type="dxa"/>
            <w:tcBorders>
              <w:top w:val="single" w:sz="6" w:space="0" w:color="auto"/>
              <w:bottom w:val="single" w:sz="6" w:space="0" w:color="auto"/>
            </w:tcBorders>
          </w:tcPr>
          <w:p w:rsidR="00877C4E" w:rsidRPr="00755E02" w:rsidRDefault="005F2DE8" w:rsidP="004852DA">
            <w:pPr>
              <w:spacing w:before="20" w:after="20"/>
              <w:jc w:val="center"/>
              <w:rPr>
                <w:rFonts w:asciiTheme="minorHAnsi" w:hAnsiTheme="minorHAnsi" w:cstheme="minorHAnsi"/>
                <w:b/>
                <w:sz w:val="24"/>
                <w:lang w:val="sr-Cyrl-CS"/>
              </w:rPr>
            </w:pPr>
            <w:r w:rsidRPr="00755E02">
              <w:rPr>
                <w:rFonts w:asciiTheme="minorHAnsi" w:hAnsiTheme="minorHAnsi" w:cstheme="minorHAnsi"/>
                <w:b/>
                <w:sz w:val="24"/>
                <w:lang w:val="sr-Cyrl-CS"/>
              </w:rPr>
              <w:t>ОПИС</w:t>
            </w:r>
          </w:p>
        </w:tc>
        <w:tc>
          <w:tcPr>
            <w:tcW w:w="1800" w:type="dxa"/>
            <w:tcBorders>
              <w:top w:val="single" w:sz="6" w:space="0" w:color="auto"/>
              <w:bottom w:val="single" w:sz="6" w:space="0" w:color="auto"/>
            </w:tcBorders>
          </w:tcPr>
          <w:p w:rsidR="00877C4E" w:rsidRPr="00755E02" w:rsidRDefault="005F2DE8" w:rsidP="004852DA">
            <w:pPr>
              <w:spacing w:before="20" w:after="20"/>
              <w:ind w:left="-114"/>
              <w:jc w:val="center"/>
              <w:rPr>
                <w:rFonts w:asciiTheme="minorHAnsi" w:hAnsiTheme="minorHAnsi" w:cstheme="minorHAnsi"/>
                <w:b/>
                <w:sz w:val="24"/>
                <w:lang w:val="sr-Cyrl-CS"/>
              </w:rPr>
            </w:pPr>
            <w:r w:rsidRPr="00755E02">
              <w:rPr>
                <w:rFonts w:asciiTheme="minorHAnsi" w:hAnsiTheme="minorHAnsi" w:cstheme="minorHAnsi"/>
                <w:b/>
                <w:sz w:val="24"/>
                <w:lang w:val="sr-Cyrl-CS"/>
              </w:rPr>
              <w:t>Економка</w:t>
            </w:r>
          </w:p>
          <w:p w:rsidR="005F2DE8" w:rsidRPr="00755E02" w:rsidRDefault="005F2DE8" w:rsidP="004852DA">
            <w:pPr>
              <w:spacing w:before="20" w:after="20"/>
              <w:ind w:left="-114"/>
              <w:jc w:val="center"/>
              <w:rPr>
                <w:rFonts w:asciiTheme="minorHAnsi" w:hAnsiTheme="minorHAnsi" w:cstheme="minorHAnsi"/>
                <w:b/>
                <w:sz w:val="24"/>
                <w:lang w:val="sr-Cyrl-CS"/>
              </w:rPr>
            </w:pPr>
            <w:r w:rsidRPr="00755E02">
              <w:rPr>
                <w:rFonts w:asciiTheme="minorHAnsi" w:hAnsiTheme="minorHAnsi" w:cstheme="minorHAnsi"/>
                <w:b/>
                <w:sz w:val="24"/>
                <w:lang w:val="sr-Cyrl-CS"/>
              </w:rPr>
              <w:t>класификација</w:t>
            </w:r>
          </w:p>
        </w:tc>
        <w:tc>
          <w:tcPr>
            <w:tcW w:w="1710" w:type="dxa"/>
            <w:tcBorders>
              <w:top w:val="single" w:sz="6" w:space="0" w:color="auto"/>
              <w:bottom w:val="single" w:sz="6" w:space="0" w:color="auto"/>
            </w:tcBorders>
          </w:tcPr>
          <w:p w:rsidR="005F2DE8" w:rsidRPr="00755E02" w:rsidRDefault="005F2DE8" w:rsidP="004852DA">
            <w:pPr>
              <w:spacing w:before="20" w:after="20"/>
              <w:ind w:left="-83"/>
              <w:jc w:val="center"/>
              <w:rPr>
                <w:rFonts w:asciiTheme="minorHAnsi" w:hAnsiTheme="minorHAnsi" w:cstheme="minorHAnsi"/>
                <w:b/>
                <w:sz w:val="24"/>
                <w:lang w:val="sr-Cyrl-CS"/>
              </w:rPr>
            </w:pPr>
            <w:r w:rsidRPr="00755E02">
              <w:rPr>
                <w:rFonts w:asciiTheme="minorHAnsi" w:hAnsiTheme="minorHAnsi" w:cstheme="minorHAnsi"/>
                <w:b/>
                <w:sz w:val="24"/>
                <w:lang w:val="sr-Cyrl-CS"/>
              </w:rPr>
              <w:t>Планирано</w:t>
            </w:r>
          </w:p>
          <w:p w:rsidR="00877C4E" w:rsidRPr="0018676B" w:rsidRDefault="005F2DE8" w:rsidP="00661E8A">
            <w:pPr>
              <w:spacing w:before="20" w:after="20"/>
              <w:ind w:left="-83"/>
              <w:jc w:val="center"/>
              <w:rPr>
                <w:rFonts w:asciiTheme="minorHAnsi" w:hAnsiTheme="minorHAnsi" w:cstheme="minorHAnsi"/>
                <w:b/>
                <w:sz w:val="24"/>
                <w:lang w:val="en-GB"/>
              </w:rPr>
            </w:pPr>
            <w:r w:rsidRPr="00755E02">
              <w:rPr>
                <w:rFonts w:asciiTheme="minorHAnsi" w:hAnsiTheme="minorHAnsi" w:cstheme="minorHAnsi"/>
                <w:b/>
                <w:sz w:val="24"/>
                <w:lang w:val="sr-Cyrl-CS"/>
              </w:rPr>
              <w:t>20</w:t>
            </w:r>
            <w:r w:rsidR="0083501C" w:rsidRPr="00755E02">
              <w:rPr>
                <w:rFonts w:asciiTheme="minorHAnsi" w:hAnsiTheme="minorHAnsi" w:cstheme="minorHAnsi"/>
                <w:b/>
                <w:sz w:val="24"/>
                <w:lang w:val="sr-Cyrl-CS"/>
              </w:rPr>
              <w:t>2</w:t>
            </w:r>
            <w:r w:rsidR="00DA716A">
              <w:rPr>
                <w:rFonts w:asciiTheme="minorHAnsi" w:hAnsiTheme="minorHAnsi" w:cstheme="minorHAnsi"/>
                <w:b/>
                <w:sz w:val="24"/>
                <w:lang w:val="en-GB"/>
              </w:rPr>
              <w:t>3</w:t>
            </w:r>
          </w:p>
        </w:tc>
        <w:tc>
          <w:tcPr>
            <w:tcW w:w="1671" w:type="dxa"/>
            <w:tcBorders>
              <w:top w:val="single" w:sz="6" w:space="0" w:color="auto"/>
              <w:bottom w:val="single" w:sz="6" w:space="0" w:color="auto"/>
            </w:tcBorders>
          </w:tcPr>
          <w:p w:rsidR="005F2DE8" w:rsidRPr="00755E02" w:rsidRDefault="005F2DE8" w:rsidP="005F2DE8">
            <w:pPr>
              <w:spacing w:before="20" w:after="20" w:line="180" w:lineRule="exact"/>
              <w:ind w:left="-83"/>
              <w:jc w:val="center"/>
              <w:rPr>
                <w:rFonts w:asciiTheme="minorHAnsi" w:hAnsiTheme="minorHAnsi" w:cstheme="minorHAnsi"/>
                <w:b/>
                <w:sz w:val="24"/>
                <w:lang w:val="sr-Cyrl-CS"/>
              </w:rPr>
            </w:pPr>
            <w:r w:rsidRPr="00755E02">
              <w:rPr>
                <w:rFonts w:asciiTheme="minorHAnsi" w:hAnsiTheme="minorHAnsi" w:cstheme="minorHAnsi"/>
                <w:b/>
                <w:sz w:val="24"/>
                <w:lang w:val="sr-Cyrl-CS"/>
              </w:rPr>
              <w:t>Остварено / Извршено</w:t>
            </w:r>
          </w:p>
          <w:p w:rsidR="00877C4E" w:rsidRPr="0018676B" w:rsidRDefault="005F2DE8" w:rsidP="00661E8A">
            <w:pPr>
              <w:spacing w:before="20" w:after="20"/>
              <w:ind w:left="-83"/>
              <w:jc w:val="center"/>
              <w:rPr>
                <w:rFonts w:asciiTheme="minorHAnsi" w:hAnsiTheme="minorHAnsi" w:cstheme="minorHAnsi"/>
                <w:b/>
                <w:sz w:val="24"/>
                <w:lang w:val="en-GB"/>
              </w:rPr>
            </w:pPr>
            <w:r w:rsidRPr="00755E02">
              <w:rPr>
                <w:rFonts w:asciiTheme="minorHAnsi" w:hAnsiTheme="minorHAnsi" w:cstheme="minorHAnsi"/>
                <w:b/>
                <w:sz w:val="24"/>
                <w:lang w:val="sr-Cyrl-CS"/>
              </w:rPr>
              <w:t>20</w:t>
            </w:r>
            <w:r w:rsidR="0083501C" w:rsidRPr="00755E02">
              <w:rPr>
                <w:rFonts w:asciiTheme="minorHAnsi" w:hAnsiTheme="minorHAnsi" w:cstheme="minorHAnsi"/>
                <w:b/>
                <w:sz w:val="24"/>
                <w:lang w:val="sr-Cyrl-CS"/>
              </w:rPr>
              <w:t>2</w:t>
            </w:r>
            <w:r w:rsidR="00DA716A">
              <w:rPr>
                <w:rFonts w:asciiTheme="minorHAnsi" w:hAnsiTheme="minorHAnsi" w:cstheme="minorHAnsi"/>
                <w:b/>
                <w:sz w:val="24"/>
                <w:lang w:val="en-GB"/>
              </w:rPr>
              <w:t>3</w:t>
            </w:r>
          </w:p>
        </w:tc>
      </w:tr>
      <w:tr w:rsidR="005F2DE8" w:rsidRPr="00755E02" w:rsidTr="00AB057D">
        <w:trPr>
          <w:tblHeader/>
          <w:jc w:val="center"/>
        </w:trPr>
        <w:tc>
          <w:tcPr>
            <w:tcW w:w="3997" w:type="dxa"/>
            <w:tcBorders>
              <w:top w:val="single" w:sz="6" w:space="0" w:color="auto"/>
              <w:bottom w:val="single" w:sz="6" w:space="0" w:color="auto"/>
            </w:tcBorders>
          </w:tcPr>
          <w:p w:rsidR="005F2DE8" w:rsidRPr="00755E02" w:rsidRDefault="005F2DE8" w:rsidP="004852DA">
            <w:pPr>
              <w:spacing w:before="20" w:after="20"/>
              <w:jc w:val="center"/>
              <w:rPr>
                <w:rFonts w:asciiTheme="minorHAnsi" w:hAnsiTheme="minorHAnsi" w:cstheme="minorHAnsi"/>
                <w:b/>
                <w:sz w:val="24"/>
                <w:lang w:val="sr-Cyrl-CS"/>
              </w:rPr>
            </w:pPr>
            <w:r w:rsidRPr="00755E02">
              <w:rPr>
                <w:rFonts w:asciiTheme="minorHAnsi" w:hAnsiTheme="minorHAnsi" w:cstheme="minorHAnsi"/>
                <w:b/>
                <w:sz w:val="24"/>
                <w:lang w:val="sr-Cyrl-CS"/>
              </w:rPr>
              <w:t>1</w:t>
            </w:r>
          </w:p>
        </w:tc>
        <w:tc>
          <w:tcPr>
            <w:tcW w:w="1800" w:type="dxa"/>
            <w:tcBorders>
              <w:top w:val="single" w:sz="6" w:space="0" w:color="auto"/>
              <w:bottom w:val="single" w:sz="6" w:space="0" w:color="auto"/>
            </w:tcBorders>
          </w:tcPr>
          <w:p w:rsidR="005F2DE8" w:rsidRPr="00755E02" w:rsidRDefault="005F2DE8" w:rsidP="004852DA">
            <w:pPr>
              <w:spacing w:before="20" w:after="20"/>
              <w:ind w:left="-114"/>
              <w:jc w:val="center"/>
              <w:rPr>
                <w:rFonts w:asciiTheme="minorHAnsi" w:hAnsiTheme="minorHAnsi" w:cstheme="minorHAnsi"/>
                <w:b/>
                <w:sz w:val="24"/>
                <w:lang w:val="sr-Cyrl-CS"/>
              </w:rPr>
            </w:pPr>
            <w:r w:rsidRPr="00755E02">
              <w:rPr>
                <w:rFonts w:asciiTheme="minorHAnsi" w:hAnsiTheme="minorHAnsi" w:cstheme="minorHAnsi"/>
                <w:b/>
                <w:sz w:val="24"/>
                <w:lang w:val="sr-Cyrl-CS"/>
              </w:rPr>
              <w:t>2</w:t>
            </w:r>
          </w:p>
        </w:tc>
        <w:tc>
          <w:tcPr>
            <w:tcW w:w="1710" w:type="dxa"/>
            <w:tcBorders>
              <w:top w:val="single" w:sz="6" w:space="0" w:color="auto"/>
              <w:bottom w:val="single" w:sz="6" w:space="0" w:color="auto"/>
            </w:tcBorders>
          </w:tcPr>
          <w:p w:rsidR="005F2DE8" w:rsidRPr="00755E02" w:rsidRDefault="005F2DE8" w:rsidP="004852DA">
            <w:pPr>
              <w:spacing w:before="20" w:after="20"/>
              <w:ind w:left="-83"/>
              <w:jc w:val="center"/>
              <w:rPr>
                <w:rFonts w:asciiTheme="minorHAnsi" w:hAnsiTheme="minorHAnsi" w:cstheme="minorHAnsi"/>
                <w:b/>
                <w:sz w:val="24"/>
                <w:lang w:val="sr-Cyrl-CS"/>
              </w:rPr>
            </w:pPr>
            <w:r w:rsidRPr="00755E02">
              <w:rPr>
                <w:rFonts w:asciiTheme="minorHAnsi" w:hAnsiTheme="minorHAnsi" w:cstheme="minorHAnsi"/>
                <w:b/>
                <w:sz w:val="24"/>
                <w:lang w:val="sr-Cyrl-CS"/>
              </w:rPr>
              <w:t>3</w:t>
            </w:r>
          </w:p>
        </w:tc>
        <w:tc>
          <w:tcPr>
            <w:tcW w:w="1671" w:type="dxa"/>
            <w:tcBorders>
              <w:top w:val="single" w:sz="6" w:space="0" w:color="auto"/>
              <w:bottom w:val="single" w:sz="6" w:space="0" w:color="auto"/>
            </w:tcBorders>
          </w:tcPr>
          <w:p w:rsidR="005F2DE8" w:rsidRPr="00755E02" w:rsidRDefault="005F2DE8" w:rsidP="004852DA">
            <w:pPr>
              <w:spacing w:before="20" w:after="20"/>
              <w:ind w:left="-83"/>
              <w:jc w:val="center"/>
              <w:rPr>
                <w:rFonts w:asciiTheme="minorHAnsi" w:hAnsiTheme="minorHAnsi" w:cstheme="minorHAnsi"/>
                <w:b/>
                <w:sz w:val="24"/>
                <w:lang w:val="sr-Cyrl-CS"/>
              </w:rPr>
            </w:pPr>
            <w:r w:rsidRPr="00755E02">
              <w:rPr>
                <w:rFonts w:asciiTheme="minorHAnsi" w:hAnsiTheme="minorHAnsi" w:cstheme="minorHAnsi"/>
                <w:b/>
                <w:sz w:val="24"/>
                <w:lang w:val="sr-Cyrl-CS"/>
              </w:rPr>
              <w:t>4</w:t>
            </w:r>
          </w:p>
        </w:tc>
      </w:tr>
      <w:tr w:rsidR="00877C4E" w:rsidRPr="00755E02" w:rsidTr="00AB057D">
        <w:trPr>
          <w:jc w:val="center"/>
        </w:trPr>
        <w:tc>
          <w:tcPr>
            <w:tcW w:w="3997" w:type="dxa"/>
            <w:tcBorders>
              <w:top w:val="single" w:sz="6" w:space="0" w:color="auto"/>
            </w:tcBorders>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А. ПРИМАЊА И ИЗДАЦИ БУЏЕТА ОПШТИНЕ</w:t>
            </w:r>
          </w:p>
        </w:tc>
        <w:tc>
          <w:tcPr>
            <w:tcW w:w="1800" w:type="dxa"/>
            <w:tcBorders>
              <w:top w:val="single" w:sz="6" w:space="0" w:color="auto"/>
            </w:tcBorders>
          </w:tcPr>
          <w:p w:rsidR="00877C4E" w:rsidRPr="00755E02" w:rsidRDefault="00877C4E" w:rsidP="004852DA">
            <w:pPr>
              <w:spacing w:before="20" w:after="20"/>
              <w:rPr>
                <w:rFonts w:asciiTheme="minorHAnsi" w:hAnsiTheme="minorHAnsi" w:cstheme="minorHAnsi"/>
                <w:b/>
                <w:sz w:val="24"/>
                <w:lang w:val="sr-Cyrl-CS"/>
              </w:rPr>
            </w:pPr>
          </w:p>
        </w:tc>
        <w:tc>
          <w:tcPr>
            <w:tcW w:w="1710" w:type="dxa"/>
            <w:tcBorders>
              <w:top w:val="single" w:sz="6" w:space="0" w:color="auto"/>
            </w:tcBorders>
          </w:tcPr>
          <w:p w:rsidR="00877C4E" w:rsidRPr="00755E02" w:rsidRDefault="00877C4E" w:rsidP="004852DA">
            <w:pPr>
              <w:spacing w:before="20" w:after="20"/>
              <w:jc w:val="right"/>
              <w:rPr>
                <w:rFonts w:asciiTheme="minorHAnsi" w:hAnsiTheme="minorHAnsi" w:cstheme="minorHAnsi"/>
                <w:b/>
                <w:sz w:val="24"/>
                <w:lang w:val="sr-Cyrl-CS"/>
              </w:rPr>
            </w:pPr>
          </w:p>
        </w:tc>
        <w:tc>
          <w:tcPr>
            <w:tcW w:w="1671" w:type="dxa"/>
            <w:tcBorders>
              <w:top w:val="single" w:sz="6" w:space="0" w:color="auto"/>
            </w:tcBorders>
            <w:vAlign w:val="center"/>
          </w:tcPr>
          <w:p w:rsidR="00877C4E" w:rsidRPr="00755E02" w:rsidRDefault="00877C4E" w:rsidP="004852DA">
            <w:pPr>
              <w:spacing w:before="20" w:after="20"/>
              <w:jc w:val="right"/>
              <w:rPr>
                <w:rFonts w:asciiTheme="minorHAnsi" w:hAnsiTheme="minorHAnsi" w:cstheme="minorHAnsi"/>
                <w:b/>
                <w:sz w:val="24"/>
                <w:lang w:val="sr-Cyrl-CS"/>
              </w:rPr>
            </w:pP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i/>
                <w:sz w:val="24"/>
                <w:lang w:val="sr-Cyrl-CS"/>
              </w:rPr>
            </w:pPr>
            <w:r w:rsidRPr="00755E02">
              <w:rPr>
                <w:rFonts w:asciiTheme="minorHAnsi" w:hAnsiTheme="minorHAnsi" w:cstheme="minorHAnsi"/>
                <w:b/>
                <w:i/>
                <w:sz w:val="24"/>
                <w:lang w:val="sr-Cyrl-CS"/>
              </w:rPr>
              <w:t>I. УКУПНА ПРИМАЊА</w:t>
            </w:r>
          </w:p>
        </w:tc>
        <w:tc>
          <w:tcPr>
            <w:tcW w:w="1800" w:type="dxa"/>
          </w:tcPr>
          <w:p w:rsidR="00877C4E" w:rsidRPr="00755E02" w:rsidRDefault="00877C4E" w:rsidP="004852DA">
            <w:pPr>
              <w:spacing w:before="20" w:after="20"/>
              <w:rPr>
                <w:rFonts w:asciiTheme="minorHAnsi" w:hAnsiTheme="minorHAnsi" w:cstheme="minorHAnsi"/>
                <w:b/>
                <w:sz w:val="24"/>
                <w:lang w:val="sr-Cyrl-CS"/>
              </w:rPr>
            </w:pPr>
          </w:p>
        </w:tc>
        <w:tc>
          <w:tcPr>
            <w:tcW w:w="1710" w:type="dxa"/>
            <w:vAlign w:val="center"/>
          </w:tcPr>
          <w:p w:rsidR="00877C4E" w:rsidRPr="00755E02" w:rsidRDefault="00877C4E" w:rsidP="004852DA">
            <w:pPr>
              <w:spacing w:before="20" w:after="20"/>
              <w:jc w:val="right"/>
              <w:rPr>
                <w:rFonts w:asciiTheme="minorHAnsi" w:hAnsiTheme="minorHAnsi" w:cstheme="minorHAnsi"/>
                <w:b/>
                <w:sz w:val="24"/>
              </w:rPr>
            </w:pP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Latn-CS"/>
              </w:rPr>
            </w:pP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ТЕКУЋИ ПРИХОДИ</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w:t>
            </w:r>
            <w:r w:rsidR="004C385F" w:rsidRPr="00755E02">
              <w:rPr>
                <w:rFonts w:asciiTheme="minorHAnsi" w:hAnsiTheme="minorHAnsi" w:cstheme="minorHAnsi"/>
                <w:b/>
                <w:sz w:val="24"/>
                <w:lang w:val="sr-Cyrl-CS"/>
              </w:rPr>
              <w:t>+8</w:t>
            </w:r>
          </w:p>
        </w:tc>
        <w:tc>
          <w:tcPr>
            <w:tcW w:w="1710" w:type="dxa"/>
            <w:vAlign w:val="center"/>
          </w:tcPr>
          <w:p w:rsidR="00877C4E" w:rsidRPr="00097AA3" w:rsidRDefault="00DA716A" w:rsidP="000B7E80">
            <w:pPr>
              <w:spacing w:before="20" w:after="20"/>
              <w:jc w:val="right"/>
              <w:rPr>
                <w:rFonts w:asciiTheme="minorHAnsi" w:hAnsiTheme="minorHAnsi" w:cstheme="minorHAnsi"/>
                <w:b/>
                <w:sz w:val="24"/>
                <w:lang w:val="sr-Cyrl-RS"/>
              </w:rPr>
            </w:pPr>
            <w:r>
              <w:rPr>
                <w:rFonts w:asciiTheme="minorHAnsi" w:hAnsiTheme="minorHAnsi" w:cstheme="minorHAnsi"/>
                <w:b/>
                <w:sz w:val="24"/>
              </w:rPr>
              <w:t>16</w:t>
            </w:r>
            <w:r w:rsidR="000B7E80">
              <w:rPr>
                <w:rFonts w:asciiTheme="minorHAnsi" w:hAnsiTheme="minorHAnsi" w:cstheme="minorHAnsi"/>
                <w:b/>
                <w:sz w:val="24"/>
              </w:rPr>
              <w:t>3</w:t>
            </w:r>
            <w:r>
              <w:rPr>
                <w:rFonts w:asciiTheme="minorHAnsi" w:hAnsiTheme="minorHAnsi" w:cstheme="minorHAnsi"/>
                <w:b/>
                <w:sz w:val="24"/>
                <w:lang w:val="sr-Cyrl-RS"/>
              </w:rPr>
              <w:t>,9</w:t>
            </w:r>
            <w:r>
              <w:rPr>
                <w:rFonts w:asciiTheme="minorHAnsi" w:hAnsiTheme="minorHAnsi" w:cstheme="minorHAnsi"/>
                <w:b/>
                <w:sz w:val="24"/>
                <w:lang w:val="en-GB"/>
              </w:rPr>
              <w:t>00</w:t>
            </w:r>
            <w:r>
              <w:rPr>
                <w:rFonts w:asciiTheme="minorHAnsi" w:hAnsiTheme="minorHAnsi" w:cstheme="minorHAnsi"/>
                <w:b/>
                <w:sz w:val="24"/>
                <w:lang w:val="sr-Cyrl-RS"/>
              </w:rPr>
              <w:t>,</w:t>
            </w:r>
            <w:r>
              <w:rPr>
                <w:rFonts w:asciiTheme="minorHAnsi" w:hAnsiTheme="minorHAnsi" w:cstheme="minorHAnsi"/>
                <w:b/>
                <w:sz w:val="24"/>
                <w:lang w:val="en-GB"/>
              </w:rPr>
              <w:t>000</w:t>
            </w:r>
            <w:r w:rsidR="000B7E80">
              <w:rPr>
                <w:rFonts w:asciiTheme="minorHAnsi" w:hAnsiTheme="minorHAnsi" w:cstheme="minorHAnsi"/>
                <w:b/>
                <w:sz w:val="24"/>
                <w:lang w:val="sr-Cyrl-RS"/>
              </w:rPr>
              <w:t>.</w:t>
            </w:r>
            <w:r w:rsidR="00097AA3">
              <w:rPr>
                <w:rFonts w:asciiTheme="minorHAnsi" w:hAnsiTheme="minorHAnsi" w:cstheme="minorHAnsi"/>
                <w:b/>
                <w:sz w:val="24"/>
                <w:lang w:val="sr-Cyrl-RS"/>
              </w:rPr>
              <w:t>00</w:t>
            </w:r>
          </w:p>
        </w:tc>
        <w:tc>
          <w:tcPr>
            <w:tcW w:w="1671" w:type="dxa"/>
            <w:vAlign w:val="center"/>
          </w:tcPr>
          <w:p w:rsidR="00877C4E" w:rsidRPr="00254A1B" w:rsidRDefault="00611098" w:rsidP="00CC5AC5">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162,320,205.42</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1. Порески приходи</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71</w:t>
            </w:r>
          </w:p>
        </w:tc>
        <w:tc>
          <w:tcPr>
            <w:tcW w:w="1710" w:type="dxa"/>
            <w:vAlign w:val="center"/>
          </w:tcPr>
          <w:p w:rsidR="00877C4E" w:rsidRPr="00097AA3" w:rsidRDefault="00DA716A" w:rsidP="00AB057D">
            <w:pPr>
              <w:spacing w:before="20" w:after="20"/>
              <w:jc w:val="right"/>
              <w:rPr>
                <w:rFonts w:asciiTheme="minorHAnsi" w:hAnsiTheme="minorHAnsi" w:cstheme="minorHAnsi"/>
                <w:b/>
                <w:sz w:val="24"/>
                <w:lang w:val="sr-Cyrl-RS"/>
              </w:rPr>
            </w:pPr>
            <w:r>
              <w:rPr>
                <w:rFonts w:asciiTheme="minorHAnsi" w:hAnsiTheme="minorHAnsi" w:cstheme="minorHAnsi"/>
                <w:b/>
                <w:sz w:val="24"/>
                <w:lang w:val="en-GB"/>
              </w:rPr>
              <w:t>112</w:t>
            </w:r>
            <w:r>
              <w:rPr>
                <w:rFonts w:asciiTheme="minorHAnsi" w:hAnsiTheme="minorHAnsi" w:cstheme="minorHAnsi"/>
                <w:b/>
                <w:sz w:val="24"/>
                <w:lang w:val="sr-Cyrl-RS"/>
              </w:rPr>
              <w:t>,</w:t>
            </w:r>
            <w:r>
              <w:rPr>
                <w:rFonts w:asciiTheme="minorHAnsi" w:hAnsiTheme="minorHAnsi" w:cstheme="minorHAnsi"/>
                <w:b/>
                <w:sz w:val="24"/>
                <w:lang w:val="en-GB"/>
              </w:rPr>
              <w:t>592</w:t>
            </w:r>
            <w:r>
              <w:rPr>
                <w:rFonts w:asciiTheme="minorHAnsi" w:hAnsiTheme="minorHAnsi" w:cstheme="minorHAnsi"/>
                <w:b/>
                <w:sz w:val="24"/>
                <w:lang w:val="sr-Cyrl-RS"/>
              </w:rPr>
              <w:t>,</w:t>
            </w:r>
            <w:r>
              <w:rPr>
                <w:rFonts w:asciiTheme="minorHAnsi" w:hAnsiTheme="minorHAnsi" w:cstheme="minorHAnsi"/>
                <w:b/>
                <w:sz w:val="24"/>
                <w:lang w:val="en-GB"/>
              </w:rPr>
              <w:t>000</w:t>
            </w:r>
            <w:r w:rsidR="00097AA3">
              <w:rPr>
                <w:rFonts w:asciiTheme="minorHAnsi" w:hAnsiTheme="minorHAnsi" w:cstheme="minorHAnsi"/>
                <w:b/>
                <w:sz w:val="24"/>
                <w:lang w:val="sr-Cyrl-RS"/>
              </w:rPr>
              <w:t>.00</w:t>
            </w:r>
          </w:p>
        </w:tc>
        <w:tc>
          <w:tcPr>
            <w:tcW w:w="1671" w:type="dxa"/>
            <w:vAlign w:val="center"/>
          </w:tcPr>
          <w:p w:rsidR="00877C4E" w:rsidRPr="00611098" w:rsidRDefault="00611098" w:rsidP="00E5777F">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104,714,227.40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1.1. Порез на доходак, добит и капиталне добитке</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711</w:t>
            </w:r>
          </w:p>
        </w:tc>
        <w:tc>
          <w:tcPr>
            <w:tcW w:w="1710" w:type="dxa"/>
            <w:vAlign w:val="center"/>
          </w:tcPr>
          <w:p w:rsidR="00877C4E" w:rsidRPr="00755E02" w:rsidRDefault="00DA716A" w:rsidP="004852DA">
            <w:pPr>
              <w:spacing w:before="20" w:after="20"/>
              <w:jc w:val="right"/>
              <w:rPr>
                <w:rFonts w:asciiTheme="minorHAnsi" w:hAnsiTheme="minorHAnsi" w:cstheme="minorHAnsi"/>
                <w:b/>
                <w:sz w:val="24"/>
              </w:rPr>
            </w:pPr>
            <w:r>
              <w:rPr>
                <w:rFonts w:asciiTheme="minorHAnsi" w:hAnsiTheme="minorHAnsi" w:cstheme="minorHAnsi"/>
                <w:b/>
                <w:sz w:val="24"/>
                <w:lang w:val="sr-Cyrl-RS"/>
              </w:rPr>
              <w:t>71,500</w:t>
            </w:r>
            <w:r w:rsidR="00661E8A" w:rsidRPr="00755E02">
              <w:rPr>
                <w:rFonts w:asciiTheme="minorHAnsi" w:hAnsiTheme="minorHAnsi" w:cstheme="minorHAnsi"/>
                <w:b/>
                <w:sz w:val="24"/>
              </w:rPr>
              <w:t>,000.00</w:t>
            </w:r>
          </w:p>
        </w:tc>
        <w:tc>
          <w:tcPr>
            <w:tcW w:w="1671" w:type="dxa"/>
            <w:vAlign w:val="center"/>
          </w:tcPr>
          <w:p w:rsidR="00877C4E" w:rsidRPr="000B7E80" w:rsidRDefault="00611098" w:rsidP="00E5777F">
            <w:pPr>
              <w:spacing w:before="20" w:after="20"/>
              <w:jc w:val="right"/>
              <w:rPr>
                <w:rFonts w:asciiTheme="minorHAnsi" w:hAnsiTheme="minorHAnsi" w:cstheme="minorHAnsi"/>
                <w:b/>
                <w:sz w:val="24"/>
                <w:lang w:val="en-GB"/>
              </w:rPr>
            </w:pPr>
            <w:r>
              <w:rPr>
                <w:rFonts w:asciiTheme="minorHAnsi" w:hAnsiTheme="minorHAnsi" w:cstheme="minorHAnsi"/>
                <w:b/>
                <w:sz w:val="24"/>
                <w:lang w:val="sr-Cyrl-RS"/>
              </w:rPr>
              <w:t>69,584,743.76</w:t>
            </w:r>
          </w:p>
        </w:tc>
      </w:tr>
      <w:tr w:rsidR="00877C4E" w:rsidRPr="00755E02" w:rsidTr="00AB057D">
        <w:trPr>
          <w:trHeight w:val="225"/>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1.2. Порез на добра и услуге</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714</w:t>
            </w:r>
          </w:p>
        </w:tc>
        <w:tc>
          <w:tcPr>
            <w:tcW w:w="1710" w:type="dxa"/>
            <w:vAlign w:val="center"/>
          </w:tcPr>
          <w:p w:rsidR="00877C4E" w:rsidRPr="00755E02" w:rsidRDefault="00DA716A" w:rsidP="00AB057D">
            <w:pPr>
              <w:spacing w:before="20" w:after="20"/>
              <w:jc w:val="right"/>
              <w:rPr>
                <w:rFonts w:asciiTheme="minorHAnsi" w:hAnsiTheme="minorHAnsi" w:cstheme="minorHAnsi"/>
                <w:b/>
                <w:sz w:val="24"/>
              </w:rPr>
            </w:pPr>
            <w:r>
              <w:rPr>
                <w:rFonts w:asciiTheme="minorHAnsi" w:hAnsiTheme="minorHAnsi" w:cstheme="minorHAnsi"/>
                <w:b/>
                <w:sz w:val="24"/>
                <w:lang w:val="sr-Cyrl-RS"/>
              </w:rPr>
              <w:t>13,700</w:t>
            </w:r>
            <w:r w:rsidR="00661E8A" w:rsidRPr="00755E02">
              <w:rPr>
                <w:rFonts w:asciiTheme="minorHAnsi" w:hAnsiTheme="minorHAnsi" w:cstheme="minorHAnsi"/>
                <w:b/>
                <w:sz w:val="24"/>
              </w:rPr>
              <w:t>,000.00</w:t>
            </w:r>
          </w:p>
        </w:tc>
        <w:tc>
          <w:tcPr>
            <w:tcW w:w="1671" w:type="dxa"/>
            <w:vAlign w:val="center"/>
          </w:tcPr>
          <w:p w:rsidR="00877C4E" w:rsidRPr="00611098" w:rsidRDefault="00611098" w:rsidP="00D85E60">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9,062,779.08</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1.3. Остали порески приходи</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712+713+716+719</w:t>
            </w:r>
          </w:p>
        </w:tc>
        <w:tc>
          <w:tcPr>
            <w:tcW w:w="1710" w:type="dxa"/>
            <w:vAlign w:val="center"/>
          </w:tcPr>
          <w:p w:rsidR="00877C4E" w:rsidRPr="00097AA3" w:rsidRDefault="00DA716A"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27,392,000</w:t>
            </w:r>
            <w:r w:rsidR="00097AA3">
              <w:rPr>
                <w:rFonts w:asciiTheme="minorHAnsi" w:hAnsiTheme="minorHAnsi" w:cstheme="minorHAnsi"/>
                <w:b/>
                <w:sz w:val="24"/>
                <w:lang w:val="sr-Cyrl-RS"/>
              </w:rPr>
              <w:t>.00</w:t>
            </w:r>
          </w:p>
        </w:tc>
        <w:tc>
          <w:tcPr>
            <w:tcW w:w="1671" w:type="dxa"/>
            <w:vAlign w:val="center"/>
          </w:tcPr>
          <w:p w:rsidR="00877C4E" w:rsidRPr="00755E02" w:rsidRDefault="00611098"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26,066,704.56</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2. Непорески приходи, од чега: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74</w:t>
            </w:r>
          </w:p>
        </w:tc>
        <w:tc>
          <w:tcPr>
            <w:tcW w:w="1710" w:type="dxa"/>
            <w:vAlign w:val="center"/>
          </w:tcPr>
          <w:p w:rsidR="00877C4E" w:rsidRPr="00755E02" w:rsidRDefault="00DA716A" w:rsidP="004852DA">
            <w:pPr>
              <w:spacing w:before="20" w:after="20"/>
              <w:jc w:val="right"/>
              <w:rPr>
                <w:rFonts w:asciiTheme="minorHAnsi" w:hAnsiTheme="minorHAnsi" w:cstheme="minorHAnsi"/>
                <w:b/>
                <w:sz w:val="24"/>
              </w:rPr>
            </w:pPr>
            <w:r>
              <w:rPr>
                <w:rFonts w:asciiTheme="minorHAnsi" w:hAnsiTheme="minorHAnsi" w:cstheme="minorHAnsi"/>
                <w:b/>
                <w:sz w:val="24"/>
                <w:lang w:val="sr-Cyrl-RS"/>
              </w:rPr>
              <w:t>3,600</w:t>
            </w:r>
            <w:r w:rsidR="00097AA3">
              <w:rPr>
                <w:rFonts w:asciiTheme="minorHAnsi" w:hAnsiTheme="minorHAnsi" w:cstheme="minorHAnsi"/>
                <w:b/>
                <w:sz w:val="24"/>
                <w:lang w:val="sr-Cyrl-RS"/>
              </w:rPr>
              <w:t>,000</w:t>
            </w:r>
            <w:r w:rsidR="00661E8A" w:rsidRPr="00755E02">
              <w:rPr>
                <w:rFonts w:asciiTheme="minorHAnsi" w:hAnsiTheme="minorHAnsi" w:cstheme="minorHAnsi"/>
                <w:b/>
                <w:sz w:val="24"/>
              </w:rPr>
              <w:t>.00</w:t>
            </w:r>
          </w:p>
        </w:tc>
        <w:tc>
          <w:tcPr>
            <w:tcW w:w="1671" w:type="dxa"/>
            <w:vAlign w:val="center"/>
          </w:tcPr>
          <w:p w:rsidR="00877C4E" w:rsidRPr="00611098" w:rsidRDefault="00611098"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1,926,127.68</w:t>
            </w:r>
          </w:p>
        </w:tc>
      </w:tr>
      <w:tr w:rsidR="00877C4E" w:rsidRPr="00755E02" w:rsidTr="00AB057D">
        <w:trPr>
          <w:jc w:val="center"/>
        </w:trPr>
        <w:tc>
          <w:tcPr>
            <w:tcW w:w="3997" w:type="dxa"/>
          </w:tcPr>
          <w:p w:rsidR="00877C4E" w:rsidRPr="00755E02" w:rsidRDefault="00A437B3" w:rsidP="004852DA">
            <w:pPr>
              <w:spacing w:before="20" w:after="20"/>
              <w:rPr>
                <w:rFonts w:asciiTheme="minorHAnsi" w:hAnsiTheme="minorHAnsi" w:cstheme="minorHAnsi"/>
                <w:b/>
                <w:sz w:val="24"/>
                <w:lang w:val="sr-Cyrl-CS"/>
              </w:rPr>
            </w:pPr>
            <w:r w:rsidRPr="00755E02">
              <w:rPr>
                <w:rFonts w:asciiTheme="minorHAnsi" w:hAnsiTheme="minorHAnsi" w:cstheme="minorHAnsi"/>
                <w:b/>
                <w:sz w:val="24"/>
              </w:rPr>
              <w:t xml:space="preserve">2.1. </w:t>
            </w:r>
            <w:r w:rsidRPr="00755E02">
              <w:rPr>
                <w:rFonts w:asciiTheme="minorHAnsi" w:hAnsiTheme="minorHAnsi" w:cstheme="minorHAnsi"/>
                <w:b/>
                <w:sz w:val="24"/>
                <w:lang w:val="sr-Cyrl-CS"/>
              </w:rPr>
              <w:t xml:space="preserve"> Н</w:t>
            </w:r>
            <w:r w:rsidR="00877C4E" w:rsidRPr="00755E02">
              <w:rPr>
                <w:rFonts w:asciiTheme="minorHAnsi" w:hAnsiTheme="minorHAnsi" w:cstheme="minorHAnsi"/>
                <w:b/>
                <w:sz w:val="24"/>
                <w:lang w:val="sr-Cyrl-CS"/>
              </w:rPr>
              <w:t>аплаћене камате</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7411</w:t>
            </w:r>
          </w:p>
        </w:tc>
        <w:tc>
          <w:tcPr>
            <w:tcW w:w="1710" w:type="dxa"/>
            <w:vAlign w:val="center"/>
          </w:tcPr>
          <w:p w:rsidR="00525E38" w:rsidRPr="00755E02" w:rsidRDefault="00DA716A" w:rsidP="00525E38">
            <w:pPr>
              <w:spacing w:before="20" w:after="20"/>
              <w:jc w:val="right"/>
              <w:rPr>
                <w:rFonts w:asciiTheme="minorHAnsi" w:hAnsiTheme="minorHAnsi" w:cstheme="minorHAnsi"/>
                <w:b/>
                <w:sz w:val="24"/>
              </w:rPr>
            </w:pPr>
            <w:r>
              <w:rPr>
                <w:rFonts w:asciiTheme="minorHAnsi" w:hAnsiTheme="minorHAnsi" w:cstheme="minorHAnsi"/>
                <w:b/>
                <w:sz w:val="24"/>
                <w:lang w:val="sr-Cyrl-RS"/>
              </w:rPr>
              <w:t>1,20</w:t>
            </w:r>
            <w:r w:rsidR="00D85E60" w:rsidRPr="00755E02">
              <w:rPr>
                <w:rFonts w:asciiTheme="minorHAnsi" w:hAnsiTheme="minorHAnsi" w:cstheme="minorHAnsi"/>
                <w:b/>
                <w:sz w:val="24"/>
                <w:lang w:val="sr-Cyrl-RS"/>
              </w:rPr>
              <w:t>0</w:t>
            </w:r>
            <w:r w:rsidR="00227E35" w:rsidRPr="00755E02">
              <w:rPr>
                <w:rFonts w:asciiTheme="minorHAnsi" w:hAnsiTheme="minorHAnsi" w:cstheme="minorHAnsi"/>
                <w:b/>
                <w:sz w:val="24"/>
              </w:rPr>
              <w:t>,000.00</w:t>
            </w:r>
          </w:p>
        </w:tc>
        <w:tc>
          <w:tcPr>
            <w:tcW w:w="1671" w:type="dxa"/>
            <w:shd w:val="clear" w:color="auto" w:fill="auto"/>
            <w:vAlign w:val="center"/>
          </w:tcPr>
          <w:p w:rsidR="00877C4E" w:rsidRPr="00611098" w:rsidRDefault="00611098"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1,181,936.77</w:t>
            </w:r>
          </w:p>
        </w:tc>
      </w:tr>
      <w:tr w:rsidR="00877C4E" w:rsidRPr="00755E02" w:rsidTr="00AB057D">
        <w:trPr>
          <w:jc w:val="center"/>
        </w:trPr>
        <w:tc>
          <w:tcPr>
            <w:tcW w:w="3997" w:type="dxa"/>
            <w:shd w:val="clear" w:color="auto" w:fill="auto"/>
          </w:tcPr>
          <w:p w:rsidR="00877C4E" w:rsidRPr="00755E02" w:rsidRDefault="00A437B3" w:rsidP="00A437B3">
            <w:pPr>
              <w:spacing w:before="20" w:after="20"/>
              <w:rPr>
                <w:rFonts w:asciiTheme="minorHAnsi" w:hAnsiTheme="minorHAnsi" w:cstheme="minorHAnsi"/>
                <w:b/>
                <w:sz w:val="24"/>
                <w:lang w:val="sr-Cyrl-CS"/>
              </w:rPr>
            </w:pPr>
            <w:r w:rsidRPr="00755E02">
              <w:rPr>
                <w:rFonts w:asciiTheme="minorHAnsi" w:hAnsiTheme="minorHAnsi" w:cstheme="minorHAnsi"/>
                <w:b/>
                <w:sz w:val="24"/>
              </w:rPr>
              <w:t>2.2.</w:t>
            </w:r>
            <w:r w:rsidRPr="00755E02">
              <w:rPr>
                <w:rFonts w:asciiTheme="minorHAnsi" w:hAnsiTheme="minorHAnsi" w:cstheme="minorHAnsi"/>
                <w:b/>
                <w:sz w:val="24"/>
                <w:lang w:val="sr-Cyrl-RS"/>
              </w:rPr>
              <w:t xml:space="preserve"> </w:t>
            </w:r>
            <w:r w:rsidRPr="00755E02">
              <w:rPr>
                <w:rFonts w:asciiTheme="minorHAnsi" w:hAnsiTheme="minorHAnsi" w:cstheme="minorHAnsi"/>
                <w:b/>
                <w:sz w:val="24"/>
                <w:lang w:val="sr-Cyrl-CS"/>
              </w:rPr>
              <w:t>Н</w:t>
            </w:r>
            <w:r w:rsidR="00877C4E" w:rsidRPr="00755E02">
              <w:rPr>
                <w:rFonts w:asciiTheme="minorHAnsi" w:hAnsiTheme="minorHAnsi" w:cstheme="minorHAnsi"/>
                <w:b/>
                <w:sz w:val="24"/>
                <w:lang w:val="sr-Cyrl-CS"/>
              </w:rPr>
              <w:t>акнада за коришћење простора и грађевинског земљишта</w:t>
            </w:r>
          </w:p>
        </w:tc>
        <w:tc>
          <w:tcPr>
            <w:tcW w:w="1800" w:type="dxa"/>
            <w:shd w:val="clear" w:color="auto" w:fill="auto"/>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7415</w:t>
            </w:r>
          </w:p>
        </w:tc>
        <w:tc>
          <w:tcPr>
            <w:tcW w:w="1710" w:type="dxa"/>
            <w:vAlign w:val="center"/>
          </w:tcPr>
          <w:p w:rsidR="00877C4E" w:rsidRPr="00755E02" w:rsidRDefault="000B7E80" w:rsidP="00807964">
            <w:pPr>
              <w:spacing w:before="20" w:after="20"/>
              <w:jc w:val="right"/>
              <w:rPr>
                <w:rFonts w:asciiTheme="minorHAnsi" w:hAnsiTheme="minorHAnsi" w:cstheme="minorHAnsi"/>
                <w:b/>
                <w:sz w:val="24"/>
              </w:rPr>
            </w:pPr>
            <w:r>
              <w:rPr>
                <w:rFonts w:asciiTheme="minorHAnsi" w:hAnsiTheme="minorHAnsi" w:cstheme="minorHAnsi"/>
                <w:b/>
                <w:sz w:val="24"/>
                <w:lang w:val="sr-Cyrl-RS"/>
              </w:rPr>
              <w:t>3</w:t>
            </w:r>
            <w:r w:rsidR="00227E35" w:rsidRPr="00755E02">
              <w:rPr>
                <w:rFonts w:asciiTheme="minorHAnsi" w:hAnsiTheme="minorHAnsi" w:cstheme="minorHAnsi"/>
                <w:b/>
                <w:sz w:val="24"/>
              </w:rPr>
              <w:t>00,000.00</w:t>
            </w:r>
          </w:p>
        </w:tc>
        <w:tc>
          <w:tcPr>
            <w:tcW w:w="1671" w:type="dxa"/>
            <w:shd w:val="clear" w:color="auto" w:fill="auto"/>
            <w:vAlign w:val="center"/>
          </w:tcPr>
          <w:p w:rsidR="00877C4E" w:rsidRPr="0055237B" w:rsidRDefault="0055237B" w:rsidP="00CC5AC5">
            <w:pPr>
              <w:spacing w:before="20" w:after="20"/>
              <w:jc w:val="right"/>
              <w:rPr>
                <w:rFonts w:asciiTheme="minorHAnsi" w:hAnsiTheme="minorHAnsi" w:cstheme="minorHAnsi"/>
                <w:b/>
                <w:sz w:val="24"/>
                <w:lang w:val="en-GB"/>
              </w:rPr>
            </w:pPr>
            <w:r>
              <w:rPr>
                <w:rFonts w:asciiTheme="minorHAnsi" w:hAnsiTheme="minorHAnsi" w:cstheme="minorHAnsi"/>
                <w:b/>
                <w:sz w:val="24"/>
                <w:lang w:val="en-GB"/>
              </w:rPr>
              <w:t>0.00</w:t>
            </w:r>
          </w:p>
        </w:tc>
      </w:tr>
      <w:tr w:rsidR="00587DCE" w:rsidRPr="00755E02" w:rsidTr="00AB057D">
        <w:trPr>
          <w:jc w:val="center"/>
        </w:trPr>
        <w:tc>
          <w:tcPr>
            <w:tcW w:w="3997" w:type="dxa"/>
            <w:shd w:val="clear" w:color="auto" w:fill="auto"/>
          </w:tcPr>
          <w:p w:rsidR="00587DCE" w:rsidRPr="00755E02" w:rsidRDefault="00A437B3" w:rsidP="004852DA">
            <w:pPr>
              <w:spacing w:before="20" w:after="20"/>
              <w:rPr>
                <w:rFonts w:asciiTheme="minorHAnsi" w:hAnsiTheme="minorHAnsi" w:cstheme="minorHAnsi"/>
                <w:b/>
                <w:sz w:val="24"/>
                <w:lang w:val="sr-Cyrl-RS"/>
              </w:rPr>
            </w:pPr>
            <w:r w:rsidRPr="00755E02">
              <w:rPr>
                <w:rFonts w:asciiTheme="minorHAnsi" w:hAnsiTheme="minorHAnsi" w:cstheme="minorHAnsi"/>
                <w:b/>
                <w:sz w:val="24"/>
              </w:rPr>
              <w:t>2.3.</w:t>
            </w:r>
            <w:r w:rsidRPr="00755E02">
              <w:rPr>
                <w:rFonts w:asciiTheme="minorHAnsi" w:hAnsiTheme="minorHAnsi" w:cstheme="minorHAnsi"/>
                <w:b/>
                <w:sz w:val="24"/>
                <w:lang w:val="sr-Cyrl-RS"/>
              </w:rPr>
              <w:t xml:space="preserve"> Приходи од продаје дибара и услуга</w:t>
            </w:r>
          </w:p>
        </w:tc>
        <w:tc>
          <w:tcPr>
            <w:tcW w:w="1800" w:type="dxa"/>
            <w:shd w:val="clear" w:color="auto" w:fill="auto"/>
          </w:tcPr>
          <w:p w:rsidR="00587DCE" w:rsidRPr="00755E02" w:rsidRDefault="00A437B3"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742</w:t>
            </w:r>
          </w:p>
        </w:tc>
        <w:tc>
          <w:tcPr>
            <w:tcW w:w="1710" w:type="dxa"/>
            <w:vAlign w:val="center"/>
          </w:tcPr>
          <w:p w:rsidR="00587DCE" w:rsidRPr="00755E02" w:rsidRDefault="00DA716A"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5</w:t>
            </w:r>
            <w:r w:rsidR="00A437B3" w:rsidRPr="00755E02">
              <w:rPr>
                <w:rFonts w:asciiTheme="minorHAnsi" w:hAnsiTheme="minorHAnsi" w:cstheme="minorHAnsi"/>
                <w:b/>
                <w:sz w:val="24"/>
                <w:lang w:val="sr-Cyrl-RS"/>
              </w:rPr>
              <w:t>00,000.00</w:t>
            </w:r>
          </w:p>
        </w:tc>
        <w:tc>
          <w:tcPr>
            <w:tcW w:w="1671" w:type="dxa"/>
            <w:shd w:val="clear" w:color="auto" w:fill="auto"/>
            <w:vAlign w:val="center"/>
          </w:tcPr>
          <w:p w:rsidR="00587DCE" w:rsidRPr="00755E02" w:rsidRDefault="00611098"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32,400</w:t>
            </w:r>
            <w:r w:rsidR="00254A1B">
              <w:rPr>
                <w:rFonts w:asciiTheme="minorHAnsi" w:hAnsiTheme="minorHAnsi" w:cstheme="minorHAnsi"/>
                <w:b/>
                <w:sz w:val="24"/>
                <w:lang w:val="sr-Cyrl-RS"/>
              </w:rPr>
              <w:t>.00</w:t>
            </w:r>
          </w:p>
        </w:tc>
      </w:tr>
      <w:tr w:rsidR="00A437B3" w:rsidRPr="00755E02" w:rsidTr="00AB057D">
        <w:trPr>
          <w:jc w:val="center"/>
        </w:trPr>
        <w:tc>
          <w:tcPr>
            <w:tcW w:w="3997" w:type="dxa"/>
            <w:shd w:val="clear" w:color="auto" w:fill="auto"/>
          </w:tcPr>
          <w:p w:rsidR="00A437B3" w:rsidRPr="00755E02" w:rsidRDefault="00A437B3" w:rsidP="004852DA">
            <w:pPr>
              <w:spacing w:before="20" w:after="20"/>
              <w:rPr>
                <w:rFonts w:asciiTheme="minorHAnsi" w:hAnsiTheme="minorHAnsi" w:cstheme="minorHAnsi"/>
                <w:b/>
                <w:sz w:val="24"/>
                <w:lang w:val="sr-Cyrl-RS"/>
              </w:rPr>
            </w:pPr>
            <w:r w:rsidRPr="00755E02">
              <w:rPr>
                <w:rFonts w:asciiTheme="minorHAnsi" w:hAnsiTheme="minorHAnsi" w:cstheme="minorHAnsi"/>
                <w:b/>
                <w:sz w:val="24"/>
                <w:lang w:val="sr-Cyrl-RS"/>
              </w:rPr>
              <w:t>2.4. Новчане казне</w:t>
            </w:r>
          </w:p>
        </w:tc>
        <w:tc>
          <w:tcPr>
            <w:tcW w:w="1800" w:type="dxa"/>
            <w:shd w:val="clear" w:color="auto" w:fill="auto"/>
          </w:tcPr>
          <w:p w:rsidR="00A437B3" w:rsidRPr="00755E02" w:rsidRDefault="00A437B3"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743</w:t>
            </w:r>
          </w:p>
        </w:tc>
        <w:tc>
          <w:tcPr>
            <w:tcW w:w="1710" w:type="dxa"/>
            <w:vAlign w:val="center"/>
          </w:tcPr>
          <w:p w:rsidR="00A437B3" w:rsidRPr="00755E02" w:rsidRDefault="00DA716A"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1,000</w:t>
            </w:r>
            <w:r w:rsidR="00A437B3" w:rsidRPr="00755E02">
              <w:rPr>
                <w:rFonts w:asciiTheme="minorHAnsi" w:hAnsiTheme="minorHAnsi" w:cstheme="minorHAnsi"/>
                <w:b/>
                <w:sz w:val="24"/>
                <w:lang w:val="sr-Cyrl-RS"/>
              </w:rPr>
              <w:t>,000.00</w:t>
            </w:r>
          </w:p>
        </w:tc>
        <w:tc>
          <w:tcPr>
            <w:tcW w:w="1671" w:type="dxa"/>
            <w:shd w:val="clear" w:color="auto" w:fill="auto"/>
            <w:vAlign w:val="center"/>
          </w:tcPr>
          <w:p w:rsidR="00A437B3" w:rsidRPr="00755E02" w:rsidRDefault="00C81D9C"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en-GB"/>
              </w:rPr>
              <w:t>413</w:t>
            </w:r>
            <w:r>
              <w:rPr>
                <w:rFonts w:asciiTheme="minorHAnsi" w:hAnsiTheme="minorHAnsi" w:cstheme="minorHAnsi"/>
                <w:b/>
                <w:sz w:val="24"/>
                <w:lang w:val="sr-Cyrl-RS"/>
              </w:rPr>
              <w:t>,</w:t>
            </w:r>
            <w:r>
              <w:rPr>
                <w:rFonts w:asciiTheme="minorHAnsi" w:hAnsiTheme="minorHAnsi" w:cstheme="minorHAnsi"/>
                <w:b/>
                <w:sz w:val="24"/>
                <w:lang w:val="sr-Latn-RS"/>
              </w:rPr>
              <w:t>5</w:t>
            </w:r>
            <w:r w:rsidR="00254A1B">
              <w:rPr>
                <w:rFonts w:asciiTheme="minorHAnsi" w:hAnsiTheme="minorHAnsi" w:cstheme="minorHAnsi"/>
                <w:b/>
                <w:sz w:val="24"/>
                <w:lang w:val="sr-Cyrl-RS"/>
              </w:rPr>
              <w:t>00.00</w:t>
            </w:r>
          </w:p>
        </w:tc>
      </w:tr>
      <w:tr w:rsidR="0055237B" w:rsidRPr="00755E02" w:rsidTr="00AB057D">
        <w:trPr>
          <w:jc w:val="center"/>
        </w:trPr>
        <w:tc>
          <w:tcPr>
            <w:tcW w:w="3997" w:type="dxa"/>
            <w:shd w:val="clear" w:color="auto" w:fill="auto"/>
          </w:tcPr>
          <w:p w:rsidR="0055237B" w:rsidRPr="0055237B" w:rsidRDefault="0055237B" w:rsidP="004852DA">
            <w:pPr>
              <w:spacing w:before="20" w:after="20"/>
              <w:rPr>
                <w:rFonts w:asciiTheme="minorHAnsi" w:hAnsiTheme="minorHAnsi" w:cstheme="minorHAnsi"/>
                <w:b/>
                <w:sz w:val="24"/>
                <w:lang w:val="sr-Cyrl-RS"/>
              </w:rPr>
            </w:pPr>
            <w:r>
              <w:rPr>
                <w:rFonts w:asciiTheme="minorHAnsi" w:hAnsiTheme="minorHAnsi" w:cstheme="minorHAnsi"/>
                <w:b/>
                <w:sz w:val="24"/>
                <w:lang w:val="en-GB"/>
              </w:rPr>
              <w:t xml:space="preserve">2.5. </w:t>
            </w:r>
            <w:r>
              <w:rPr>
                <w:rFonts w:asciiTheme="minorHAnsi" w:hAnsiTheme="minorHAnsi" w:cstheme="minorHAnsi"/>
                <w:b/>
                <w:sz w:val="24"/>
                <w:lang w:val="sr-Cyrl-RS"/>
              </w:rPr>
              <w:t xml:space="preserve">Добровољни трансфери од </w:t>
            </w:r>
            <w:r>
              <w:rPr>
                <w:rFonts w:asciiTheme="minorHAnsi" w:hAnsiTheme="minorHAnsi" w:cstheme="minorHAnsi"/>
                <w:b/>
                <w:sz w:val="24"/>
                <w:lang w:val="sr-Cyrl-RS"/>
              </w:rPr>
              <w:lastRenderedPageBreak/>
              <w:t>физичких и правних лица</w:t>
            </w:r>
          </w:p>
        </w:tc>
        <w:tc>
          <w:tcPr>
            <w:tcW w:w="1800" w:type="dxa"/>
            <w:shd w:val="clear" w:color="auto" w:fill="auto"/>
          </w:tcPr>
          <w:p w:rsidR="0055237B" w:rsidRPr="00755E02" w:rsidRDefault="0055237B" w:rsidP="004852DA">
            <w:pPr>
              <w:spacing w:before="20" w:after="20"/>
              <w:rPr>
                <w:rFonts w:asciiTheme="minorHAnsi" w:hAnsiTheme="minorHAnsi" w:cstheme="minorHAnsi"/>
                <w:b/>
                <w:sz w:val="24"/>
                <w:lang w:val="sr-Cyrl-CS"/>
              </w:rPr>
            </w:pPr>
            <w:r>
              <w:rPr>
                <w:rFonts w:asciiTheme="minorHAnsi" w:hAnsiTheme="minorHAnsi" w:cstheme="minorHAnsi"/>
                <w:b/>
                <w:sz w:val="24"/>
                <w:lang w:val="sr-Cyrl-CS"/>
              </w:rPr>
              <w:lastRenderedPageBreak/>
              <w:t>744</w:t>
            </w:r>
          </w:p>
        </w:tc>
        <w:tc>
          <w:tcPr>
            <w:tcW w:w="1710" w:type="dxa"/>
            <w:vAlign w:val="center"/>
          </w:tcPr>
          <w:p w:rsidR="0055237B" w:rsidRDefault="00DA716A"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10</w:t>
            </w:r>
            <w:r w:rsidR="0055237B">
              <w:rPr>
                <w:rFonts w:asciiTheme="minorHAnsi" w:hAnsiTheme="minorHAnsi" w:cstheme="minorHAnsi"/>
                <w:b/>
                <w:sz w:val="24"/>
                <w:lang w:val="sr-Cyrl-RS"/>
              </w:rPr>
              <w:t>0,000.00</w:t>
            </w:r>
          </w:p>
        </w:tc>
        <w:tc>
          <w:tcPr>
            <w:tcW w:w="1671" w:type="dxa"/>
            <w:shd w:val="clear" w:color="auto" w:fill="auto"/>
            <w:vAlign w:val="center"/>
          </w:tcPr>
          <w:p w:rsidR="0055237B" w:rsidRPr="0055237B" w:rsidRDefault="00C81D9C"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Latn-RS"/>
              </w:rPr>
              <w:t>0</w:t>
            </w:r>
            <w:r w:rsidR="0055237B">
              <w:rPr>
                <w:rFonts w:asciiTheme="minorHAnsi" w:hAnsiTheme="minorHAnsi" w:cstheme="minorHAnsi"/>
                <w:b/>
                <w:sz w:val="24"/>
                <w:lang w:val="sr-Cyrl-RS"/>
              </w:rPr>
              <w:t>.00</w:t>
            </w:r>
          </w:p>
        </w:tc>
      </w:tr>
      <w:tr w:rsidR="00995A86" w:rsidRPr="00755E02" w:rsidTr="00AB057D">
        <w:trPr>
          <w:jc w:val="center"/>
        </w:trPr>
        <w:tc>
          <w:tcPr>
            <w:tcW w:w="3997" w:type="dxa"/>
            <w:shd w:val="clear" w:color="auto" w:fill="auto"/>
          </w:tcPr>
          <w:p w:rsidR="00995A86" w:rsidRPr="00755E02" w:rsidRDefault="0055237B" w:rsidP="004852DA">
            <w:pPr>
              <w:spacing w:before="20" w:after="20"/>
              <w:rPr>
                <w:rFonts w:asciiTheme="minorHAnsi" w:hAnsiTheme="minorHAnsi" w:cstheme="minorHAnsi"/>
                <w:b/>
                <w:sz w:val="24"/>
                <w:lang w:val="sr-Cyrl-RS"/>
              </w:rPr>
            </w:pPr>
            <w:r>
              <w:rPr>
                <w:rFonts w:asciiTheme="minorHAnsi" w:hAnsiTheme="minorHAnsi" w:cstheme="minorHAnsi"/>
                <w:b/>
                <w:sz w:val="24"/>
                <w:lang w:val="sr-Cyrl-RS"/>
              </w:rPr>
              <w:lastRenderedPageBreak/>
              <w:t>2.</w:t>
            </w:r>
            <w:r>
              <w:rPr>
                <w:rFonts w:asciiTheme="minorHAnsi" w:hAnsiTheme="minorHAnsi" w:cstheme="minorHAnsi"/>
                <w:b/>
                <w:sz w:val="24"/>
                <w:lang w:val="en-GB"/>
              </w:rPr>
              <w:t>6</w:t>
            </w:r>
            <w:r w:rsidR="00995A86" w:rsidRPr="00755E02">
              <w:rPr>
                <w:rFonts w:asciiTheme="minorHAnsi" w:hAnsiTheme="minorHAnsi" w:cstheme="minorHAnsi"/>
                <w:b/>
                <w:sz w:val="24"/>
                <w:lang w:val="sr-Cyrl-RS"/>
              </w:rPr>
              <w:t xml:space="preserve">. Мешовити и неодређ.приходи </w:t>
            </w:r>
          </w:p>
        </w:tc>
        <w:tc>
          <w:tcPr>
            <w:tcW w:w="1800" w:type="dxa"/>
            <w:shd w:val="clear" w:color="auto" w:fill="auto"/>
          </w:tcPr>
          <w:p w:rsidR="00995A86" w:rsidRPr="00755E02" w:rsidRDefault="00995A86"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745</w:t>
            </w:r>
          </w:p>
        </w:tc>
        <w:tc>
          <w:tcPr>
            <w:tcW w:w="1710" w:type="dxa"/>
            <w:vAlign w:val="center"/>
          </w:tcPr>
          <w:p w:rsidR="00995A86" w:rsidRPr="00755E02" w:rsidRDefault="00DA716A"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5</w:t>
            </w:r>
            <w:r w:rsidR="00995A86" w:rsidRPr="00755E02">
              <w:rPr>
                <w:rFonts w:asciiTheme="minorHAnsi" w:hAnsiTheme="minorHAnsi" w:cstheme="minorHAnsi"/>
                <w:b/>
                <w:sz w:val="24"/>
                <w:lang w:val="sr-Cyrl-RS"/>
              </w:rPr>
              <w:t>00,000.00</w:t>
            </w:r>
          </w:p>
        </w:tc>
        <w:tc>
          <w:tcPr>
            <w:tcW w:w="1671" w:type="dxa"/>
            <w:shd w:val="clear" w:color="auto" w:fill="auto"/>
            <w:vAlign w:val="center"/>
          </w:tcPr>
          <w:p w:rsidR="00995A86" w:rsidRPr="00C81D9C" w:rsidRDefault="00C81D9C"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298,290.91</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3. Меморандумске ставке за рефундацију расхода из претходне године</w:t>
            </w:r>
          </w:p>
        </w:tc>
        <w:tc>
          <w:tcPr>
            <w:tcW w:w="1800" w:type="dxa"/>
            <w:vAlign w:val="center"/>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772</w:t>
            </w:r>
          </w:p>
        </w:tc>
        <w:tc>
          <w:tcPr>
            <w:tcW w:w="1710" w:type="dxa"/>
            <w:vAlign w:val="center"/>
          </w:tcPr>
          <w:p w:rsidR="00877C4E" w:rsidRPr="00755E02" w:rsidRDefault="000B7E80" w:rsidP="004852DA">
            <w:pPr>
              <w:spacing w:before="20" w:after="20"/>
              <w:jc w:val="right"/>
              <w:rPr>
                <w:rFonts w:asciiTheme="minorHAnsi" w:hAnsiTheme="minorHAnsi" w:cstheme="minorHAnsi"/>
                <w:b/>
                <w:sz w:val="24"/>
              </w:rPr>
            </w:pPr>
            <w:r>
              <w:rPr>
                <w:rFonts w:asciiTheme="minorHAnsi" w:hAnsiTheme="minorHAnsi" w:cstheme="minorHAnsi"/>
                <w:b/>
                <w:sz w:val="24"/>
                <w:lang w:val="sr-Cyrl-RS"/>
              </w:rPr>
              <w:t>100</w:t>
            </w:r>
            <w:r w:rsidR="00C4302A" w:rsidRPr="00755E02">
              <w:rPr>
                <w:rFonts w:asciiTheme="minorHAnsi" w:hAnsiTheme="minorHAnsi" w:cstheme="minorHAnsi"/>
                <w:b/>
                <w:sz w:val="24"/>
              </w:rPr>
              <w:t>,000.00</w:t>
            </w:r>
          </w:p>
        </w:tc>
        <w:tc>
          <w:tcPr>
            <w:tcW w:w="1671" w:type="dxa"/>
            <w:vAlign w:val="center"/>
          </w:tcPr>
          <w:p w:rsidR="00877C4E" w:rsidRPr="00C81D9C" w:rsidRDefault="00C81D9C" w:rsidP="00CD74E0">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71,944.11</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 Капитални приходи – примања од продаје нефинансијске имовине</w:t>
            </w:r>
          </w:p>
        </w:tc>
        <w:tc>
          <w:tcPr>
            <w:tcW w:w="1800" w:type="dxa"/>
            <w:vAlign w:val="center"/>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8</w:t>
            </w:r>
          </w:p>
        </w:tc>
        <w:tc>
          <w:tcPr>
            <w:tcW w:w="1710" w:type="dxa"/>
          </w:tcPr>
          <w:p w:rsidR="00877C4E" w:rsidRPr="00755E02" w:rsidRDefault="00877C4E" w:rsidP="004852DA">
            <w:pPr>
              <w:spacing w:before="20" w:after="20"/>
              <w:jc w:val="right"/>
              <w:rPr>
                <w:rFonts w:asciiTheme="minorHAnsi" w:hAnsiTheme="minorHAnsi" w:cstheme="minorHAnsi"/>
                <w:b/>
                <w:sz w:val="24"/>
              </w:rPr>
            </w:pPr>
          </w:p>
        </w:tc>
        <w:tc>
          <w:tcPr>
            <w:tcW w:w="1671" w:type="dxa"/>
            <w:vAlign w:val="center"/>
          </w:tcPr>
          <w:p w:rsidR="00877C4E" w:rsidRPr="00755E02" w:rsidRDefault="00877C4E" w:rsidP="004852DA">
            <w:pPr>
              <w:spacing w:before="20" w:after="20"/>
              <w:jc w:val="right"/>
              <w:rPr>
                <w:rFonts w:asciiTheme="minorHAnsi" w:hAnsiTheme="minorHAnsi" w:cstheme="minorHAnsi"/>
                <w:b/>
                <w:sz w:val="24"/>
              </w:rPr>
            </w:pP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5. Донације</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731+732</w:t>
            </w:r>
          </w:p>
        </w:tc>
        <w:tc>
          <w:tcPr>
            <w:tcW w:w="1710" w:type="dxa"/>
          </w:tcPr>
          <w:p w:rsidR="00877C4E" w:rsidRPr="00755E02" w:rsidRDefault="00097AA3" w:rsidP="004852DA">
            <w:pPr>
              <w:spacing w:before="20" w:after="20"/>
              <w:jc w:val="right"/>
              <w:rPr>
                <w:rFonts w:asciiTheme="minorHAnsi" w:hAnsiTheme="minorHAnsi" w:cstheme="minorHAnsi"/>
                <w:b/>
                <w:sz w:val="24"/>
              </w:rPr>
            </w:pPr>
            <w:r>
              <w:rPr>
                <w:rFonts w:asciiTheme="minorHAnsi" w:hAnsiTheme="minorHAnsi" w:cstheme="minorHAnsi"/>
                <w:b/>
                <w:sz w:val="24"/>
                <w:lang w:val="sr-Cyrl-R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RS"/>
              </w:rPr>
            </w:pP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6. Трансфери</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733</w:t>
            </w:r>
          </w:p>
        </w:tc>
        <w:tc>
          <w:tcPr>
            <w:tcW w:w="1710" w:type="dxa"/>
          </w:tcPr>
          <w:p w:rsidR="00877C4E" w:rsidRPr="00755E02" w:rsidRDefault="00F04FD8" w:rsidP="00AB057D">
            <w:pPr>
              <w:spacing w:before="20" w:after="20"/>
              <w:jc w:val="right"/>
              <w:rPr>
                <w:rFonts w:asciiTheme="minorHAnsi" w:hAnsiTheme="minorHAnsi" w:cstheme="minorHAnsi"/>
                <w:b/>
                <w:sz w:val="24"/>
              </w:rPr>
            </w:pPr>
            <w:r>
              <w:rPr>
                <w:rFonts w:asciiTheme="minorHAnsi" w:hAnsiTheme="minorHAnsi" w:cstheme="minorHAnsi"/>
                <w:b/>
                <w:sz w:val="24"/>
                <w:lang w:val="sr-Cyrl-RS"/>
              </w:rPr>
              <w:t>45,446,000.00</w:t>
            </w:r>
          </w:p>
        </w:tc>
        <w:tc>
          <w:tcPr>
            <w:tcW w:w="1671" w:type="dxa"/>
            <w:vAlign w:val="center"/>
          </w:tcPr>
          <w:p w:rsidR="00877C4E" w:rsidRPr="00C81D9C" w:rsidRDefault="00C81D9C"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55,607,906.23</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i/>
                <w:sz w:val="24"/>
                <w:lang w:val="sr-Cyrl-CS"/>
              </w:rPr>
            </w:pPr>
            <w:r w:rsidRPr="00755E02">
              <w:rPr>
                <w:rFonts w:asciiTheme="minorHAnsi" w:hAnsiTheme="minorHAnsi" w:cstheme="minorHAnsi"/>
                <w:b/>
                <w:i/>
                <w:sz w:val="24"/>
                <w:lang w:val="sr-Cyrl-CS"/>
              </w:rPr>
              <w:t>II. УКУПНИ ИЗДАЦИ</w:t>
            </w:r>
          </w:p>
        </w:tc>
        <w:tc>
          <w:tcPr>
            <w:tcW w:w="1800" w:type="dxa"/>
          </w:tcPr>
          <w:p w:rsidR="00877C4E" w:rsidRPr="00755E02" w:rsidRDefault="004C385F"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4+5</w:t>
            </w:r>
          </w:p>
        </w:tc>
        <w:tc>
          <w:tcPr>
            <w:tcW w:w="1710" w:type="dxa"/>
          </w:tcPr>
          <w:p w:rsidR="00877C4E" w:rsidRPr="00735B71" w:rsidRDefault="00735B71"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173,900,000.00</w:t>
            </w:r>
          </w:p>
        </w:tc>
        <w:tc>
          <w:tcPr>
            <w:tcW w:w="1671" w:type="dxa"/>
            <w:vAlign w:val="center"/>
          </w:tcPr>
          <w:p w:rsidR="00877C4E" w:rsidRPr="00C81D9C" w:rsidRDefault="00C81D9C" w:rsidP="00FE3439">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154,637,394.39</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ТЕКУЋИ РАСХОДИ</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w:t>
            </w:r>
          </w:p>
        </w:tc>
        <w:tc>
          <w:tcPr>
            <w:tcW w:w="1710" w:type="dxa"/>
          </w:tcPr>
          <w:p w:rsidR="00877C4E" w:rsidRPr="00735B71" w:rsidRDefault="00735B71" w:rsidP="00690A95">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171,650,000.00</w:t>
            </w:r>
          </w:p>
        </w:tc>
        <w:tc>
          <w:tcPr>
            <w:tcW w:w="1671" w:type="dxa"/>
            <w:vAlign w:val="center"/>
          </w:tcPr>
          <w:p w:rsidR="00877C4E" w:rsidRPr="00C81D9C" w:rsidRDefault="00C81D9C"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152,465,846.94</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1. Расходи за запослене</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41</w:t>
            </w:r>
          </w:p>
        </w:tc>
        <w:tc>
          <w:tcPr>
            <w:tcW w:w="1710" w:type="dxa"/>
          </w:tcPr>
          <w:p w:rsidR="00877C4E" w:rsidRPr="00097AA3" w:rsidRDefault="00735B71" w:rsidP="00F04FD8">
            <w:pPr>
              <w:spacing w:before="20" w:after="20"/>
              <w:jc w:val="right"/>
              <w:rPr>
                <w:rFonts w:asciiTheme="minorHAnsi" w:hAnsiTheme="minorHAnsi" w:cstheme="minorHAnsi"/>
                <w:b/>
                <w:sz w:val="24"/>
                <w:lang w:val="sr-Cyrl-RS"/>
              </w:rPr>
            </w:pPr>
            <w:r>
              <w:rPr>
                <w:rFonts w:asciiTheme="minorHAnsi" w:hAnsiTheme="minorHAnsi" w:cstheme="minorHAnsi"/>
                <w:b/>
                <w:sz w:val="24"/>
                <w:lang w:val="sr-Latn-RS"/>
              </w:rPr>
              <w:t>71,671,000</w:t>
            </w:r>
            <w:r w:rsidR="00F04FD8">
              <w:rPr>
                <w:rFonts w:asciiTheme="minorHAnsi" w:hAnsiTheme="minorHAnsi" w:cstheme="minorHAnsi"/>
                <w:b/>
                <w:sz w:val="24"/>
                <w:lang w:val="sr-Cyrl-RS"/>
              </w:rPr>
              <w:t>.</w:t>
            </w:r>
            <w:r w:rsidR="00097AA3">
              <w:rPr>
                <w:rFonts w:asciiTheme="minorHAnsi" w:hAnsiTheme="minorHAnsi" w:cstheme="minorHAnsi"/>
                <w:b/>
                <w:sz w:val="24"/>
                <w:lang w:val="sr-Cyrl-RS"/>
              </w:rPr>
              <w:t>00</w:t>
            </w:r>
          </w:p>
        </w:tc>
        <w:tc>
          <w:tcPr>
            <w:tcW w:w="1671" w:type="dxa"/>
            <w:vAlign w:val="center"/>
          </w:tcPr>
          <w:p w:rsidR="00877C4E" w:rsidRPr="00C81D9C" w:rsidRDefault="00C81D9C"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68,559,718.02</w:t>
            </w:r>
          </w:p>
        </w:tc>
      </w:tr>
      <w:tr w:rsidR="00877C4E" w:rsidRPr="00755E02" w:rsidTr="00AB057D">
        <w:trPr>
          <w:jc w:val="center"/>
        </w:trPr>
        <w:tc>
          <w:tcPr>
            <w:tcW w:w="3997" w:type="dxa"/>
            <w:shd w:val="clear" w:color="auto" w:fill="auto"/>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2. Коришћење услуга и роба </w:t>
            </w:r>
          </w:p>
        </w:tc>
        <w:tc>
          <w:tcPr>
            <w:tcW w:w="1800" w:type="dxa"/>
            <w:shd w:val="clear" w:color="auto" w:fill="auto"/>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42</w:t>
            </w:r>
          </w:p>
        </w:tc>
        <w:tc>
          <w:tcPr>
            <w:tcW w:w="1710" w:type="dxa"/>
          </w:tcPr>
          <w:p w:rsidR="00877C4E" w:rsidRPr="00097AA3" w:rsidRDefault="00C81D9C" w:rsidP="00F04FD8">
            <w:pPr>
              <w:spacing w:before="20" w:after="20"/>
              <w:jc w:val="right"/>
              <w:rPr>
                <w:rFonts w:asciiTheme="minorHAnsi" w:hAnsiTheme="minorHAnsi" w:cstheme="minorHAnsi"/>
                <w:b/>
                <w:sz w:val="24"/>
                <w:lang w:val="sr-Cyrl-RS"/>
              </w:rPr>
            </w:pPr>
            <w:r>
              <w:rPr>
                <w:rFonts w:asciiTheme="minorHAnsi" w:hAnsiTheme="minorHAnsi" w:cstheme="minorHAnsi"/>
                <w:b/>
                <w:sz w:val="24"/>
                <w:lang w:val="sr-Latn-RS"/>
              </w:rPr>
              <w:t>72,239</w:t>
            </w:r>
            <w:r w:rsidR="00735B71">
              <w:rPr>
                <w:rFonts w:asciiTheme="minorHAnsi" w:hAnsiTheme="minorHAnsi" w:cstheme="minorHAnsi"/>
                <w:b/>
                <w:sz w:val="24"/>
                <w:lang w:val="sr-Latn-RS"/>
              </w:rPr>
              <w:t>,000</w:t>
            </w:r>
            <w:r w:rsidR="00F04FD8">
              <w:rPr>
                <w:rFonts w:asciiTheme="minorHAnsi" w:hAnsiTheme="minorHAnsi" w:cstheme="minorHAnsi"/>
                <w:b/>
                <w:sz w:val="24"/>
                <w:lang w:val="sr-Cyrl-RS"/>
              </w:rPr>
              <w:t>.00</w:t>
            </w:r>
          </w:p>
        </w:tc>
        <w:tc>
          <w:tcPr>
            <w:tcW w:w="1671" w:type="dxa"/>
            <w:shd w:val="clear" w:color="auto" w:fill="auto"/>
            <w:vAlign w:val="center"/>
          </w:tcPr>
          <w:p w:rsidR="00877C4E" w:rsidRPr="00C81D9C" w:rsidRDefault="00C81D9C" w:rsidP="007B1487">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68,180,617.68</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3. Отплата камата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44</w:t>
            </w:r>
          </w:p>
        </w:tc>
        <w:tc>
          <w:tcPr>
            <w:tcW w:w="1710" w:type="dxa"/>
          </w:tcPr>
          <w:p w:rsidR="00877C4E" w:rsidRPr="00755E02" w:rsidRDefault="00735B71" w:rsidP="004852DA">
            <w:pPr>
              <w:spacing w:before="20" w:after="20"/>
              <w:jc w:val="right"/>
              <w:rPr>
                <w:rFonts w:asciiTheme="minorHAnsi" w:hAnsiTheme="minorHAnsi" w:cstheme="minorHAnsi"/>
                <w:b/>
                <w:sz w:val="24"/>
              </w:rPr>
            </w:pPr>
            <w:r>
              <w:rPr>
                <w:rFonts w:asciiTheme="minorHAnsi" w:hAnsiTheme="minorHAnsi" w:cstheme="minorHAnsi"/>
                <w:b/>
                <w:sz w:val="24"/>
                <w:lang w:val="sr-Latn-RS"/>
              </w:rPr>
              <w:t>100</w:t>
            </w:r>
            <w:r w:rsidR="00C91A2B" w:rsidRPr="00755E02">
              <w:rPr>
                <w:rFonts w:asciiTheme="minorHAnsi" w:hAnsiTheme="minorHAnsi" w:cstheme="minorHAnsi"/>
                <w:b/>
                <w:sz w:val="24"/>
              </w:rPr>
              <w:t>,000.00</w:t>
            </w:r>
          </w:p>
        </w:tc>
        <w:tc>
          <w:tcPr>
            <w:tcW w:w="1671" w:type="dxa"/>
            <w:vAlign w:val="center"/>
          </w:tcPr>
          <w:p w:rsidR="00877C4E" w:rsidRPr="00C81D9C" w:rsidRDefault="00C81D9C"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72,381.00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4.Донације, дотације и трнсфери</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46</w:t>
            </w:r>
          </w:p>
        </w:tc>
        <w:tc>
          <w:tcPr>
            <w:tcW w:w="1710" w:type="dxa"/>
          </w:tcPr>
          <w:p w:rsidR="00877C4E" w:rsidRPr="00755E02" w:rsidRDefault="00735B71" w:rsidP="004852DA">
            <w:pPr>
              <w:spacing w:before="20" w:after="20"/>
              <w:jc w:val="right"/>
              <w:rPr>
                <w:rFonts w:asciiTheme="minorHAnsi" w:hAnsiTheme="minorHAnsi" w:cstheme="minorHAnsi"/>
                <w:b/>
                <w:sz w:val="24"/>
              </w:rPr>
            </w:pPr>
            <w:r>
              <w:rPr>
                <w:rFonts w:asciiTheme="minorHAnsi" w:hAnsiTheme="minorHAnsi" w:cstheme="minorHAnsi"/>
                <w:b/>
                <w:sz w:val="24"/>
                <w:lang w:val="sr-Cyrl-RS"/>
              </w:rPr>
              <w:t>1</w:t>
            </w:r>
            <w:r>
              <w:rPr>
                <w:rFonts w:asciiTheme="minorHAnsi" w:hAnsiTheme="minorHAnsi" w:cstheme="minorHAnsi"/>
                <w:b/>
                <w:sz w:val="24"/>
                <w:lang w:val="sr-Latn-RS"/>
              </w:rPr>
              <w:t>3</w:t>
            </w:r>
            <w:r w:rsidR="00F04FD8">
              <w:rPr>
                <w:rFonts w:asciiTheme="minorHAnsi" w:hAnsiTheme="minorHAnsi" w:cstheme="minorHAnsi"/>
                <w:b/>
                <w:sz w:val="24"/>
                <w:lang w:val="sr-Cyrl-RS"/>
              </w:rPr>
              <w:t>,800,000</w:t>
            </w:r>
            <w:r w:rsidR="00C91A2B" w:rsidRPr="00755E02">
              <w:rPr>
                <w:rFonts w:asciiTheme="minorHAnsi" w:hAnsiTheme="minorHAnsi" w:cstheme="minorHAnsi"/>
                <w:b/>
                <w:sz w:val="24"/>
              </w:rPr>
              <w:t>.00</w:t>
            </w:r>
          </w:p>
        </w:tc>
        <w:tc>
          <w:tcPr>
            <w:tcW w:w="1671" w:type="dxa"/>
            <w:vAlign w:val="center"/>
          </w:tcPr>
          <w:p w:rsidR="00877C4E" w:rsidRPr="00B6540C" w:rsidRDefault="00C81D9C"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Latn-RS"/>
              </w:rPr>
              <w:t>5,580</w:t>
            </w:r>
            <w:r w:rsidR="00FE3439">
              <w:rPr>
                <w:rFonts w:asciiTheme="minorHAnsi" w:hAnsiTheme="minorHAnsi" w:cstheme="minorHAnsi"/>
                <w:b/>
                <w:sz w:val="24"/>
                <w:lang w:val="sr-Cyrl-RS"/>
              </w:rPr>
              <w:t>,000</w:t>
            </w:r>
            <w:r w:rsidR="00B6540C">
              <w:rPr>
                <w:rFonts w:asciiTheme="minorHAnsi" w:hAnsiTheme="minorHAnsi" w:cstheme="minorHAnsi"/>
                <w:b/>
                <w:sz w:val="24"/>
                <w:lang w:val="sr-Cyrl-RS"/>
              </w:rPr>
              <w:t>.00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5. Издаци за социјалну заштиту</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47</w:t>
            </w:r>
          </w:p>
        </w:tc>
        <w:tc>
          <w:tcPr>
            <w:tcW w:w="1710" w:type="dxa"/>
          </w:tcPr>
          <w:p w:rsidR="00877C4E" w:rsidRPr="00755E02" w:rsidRDefault="00735B71" w:rsidP="004852DA">
            <w:pPr>
              <w:spacing w:before="20" w:after="20"/>
              <w:jc w:val="right"/>
              <w:rPr>
                <w:rFonts w:asciiTheme="minorHAnsi" w:hAnsiTheme="minorHAnsi" w:cstheme="minorHAnsi"/>
                <w:b/>
                <w:sz w:val="24"/>
              </w:rPr>
            </w:pPr>
            <w:r>
              <w:rPr>
                <w:rFonts w:asciiTheme="minorHAnsi" w:hAnsiTheme="minorHAnsi" w:cstheme="minorHAnsi"/>
                <w:b/>
                <w:sz w:val="24"/>
                <w:lang w:val="sr-Cyrl-RS"/>
              </w:rPr>
              <w:t>1,</w:t>
            </w:r>
            <w:r>
              <w:rPr>
                <w:rFonts w:asciiTheme="minorHAnsi" w:hAnsiTheme="minorHAnsi" w:cstheme="minorHAnsi"/>
                <w:b/>
                <w:sz w:val="24"/>
                <w:lang w:val="sr-Latn-RS"/>
              </w:rPr>
              <w:t>590</w:t>
            </w:r>
            <w:r w:rsidR="00F04FD8">
              <w:rPr>
                <w:rFonts w:asciiTheme="minorHAnsi" w:hAnsiTheme="minorHAnsi" w:cstheme="minorHAnsi"/>
                <w:b/>
                <w:sz w:val="24"/>
                <w:lang w:val="sr-Cyrl-RS"/>
              </w:rPr>
              <w:t>,</w:t>
            </w:r>
            <w:r w:rsidR="00EA468D" w:rsidRPr="00755E02">
              <w:rPr>
                <w:rFonts w:asciiTheme="minorHAnsi" w:hAnsiTheme="minorHAnsi" w:cstheme="minorHAnsi"/>
                <w:b/>
                <w:sz w:val="24"/>
              </w:rPr>
              <w:t>000.00</w:t>
            </w:r>
          </w:p>
        </w:tc>
        <w:tc>
          <w:tcPr>
            <w:tcW w:w="1671" w:type="dxa"/>
            <w:vAlign w:val="center"/>
          </w:tcPr>
          <w:p w:rsidR="00877C4E" w:rsidRPr="00C81D9C" w:rsidRDefault="00C81D9C"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1,387,884.29</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6. Остали расходи</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48+49</w:t>
            </w:r>
          </w:p>
        </w:tc>
        <w:tc>
          <w:tcPr>
            <w:tcW w:w="1710" w:type="dxa"/>
          </w:tcPr>
          <w:p w:rsidR="00877C4E" w:rsidRPr="00755E02" w:rsidRDefault="00C81D9C" w:rsidP="00D62226">
            <w:pPr>
              <w:spacing w:before="20" w:after="20"/>
              <w:jc w:val="right"/>
              <w:rPr>
                <w:rFonts w:asciiTheme="minorHAnsi" w:hAnsiTheme="minorHAnsi" w:cstheme="minorHAnsi"/>
                <w:b/>
                <w:sz w:val="24"/>
                <w:lang w:val="sr-Cyrl-RS"/>
              </w:rPr>
            </w:pPr>
            <w:r>
              <w:rPr>
                <w:rFonts w:asciiTheme="minorHAnsi" w:hAnsiTheme="minorHAnsi" w:cstheme="minorHAnsi"/>
                <w:b/>
                <w:sz w:val="24"/>
                <w:lang w:val="sr-Latn-RS"/>
              </w:rPr>
              <w:t>9,090</w:t>
            </w:r>
            <w:r w:rsidR="00C8200B" w:rsidRPr="00755E02">
              <w:rPr>
                <w:rFonts w:asciiTheme="minorHAnsi" w:hAnsiTheme="minorHAnsi" w:cstheme="minorHAnsi"/>
                <w:b/>
                <w:sz w:val="24"/>
              </w:rPr>
              <w:t>,000.00</w:t>
            </w:r>
          </w:p>
          <w:p w:rsidR="00DF2586" w:rsidRPr="00755E02" w:rsidRDefault="00C81D9C" w:rsidP="00DF2586">
            <w:pPr>
              <w:spacing w:before="20" w:after="20"/>
              <w:jc w:val="right"/>
              <w:rPr>
                <w:rFonts w:asciiTheme="minorHAnsi" w:hAnsiTheme="minorHAnsi" w:cstheme="minorHAnsi"/>
                <w:b/>
                <w:sz w:val="24"/>
                <w:lang w:val="sr-Cyrl-RS"/>
              </w:rPr>
            </w:pPr>
            <w:r>
              <w:rPr>
                <w:rFonts w:asciiTheme="minorHAnsi" w:hAnsiTheme="minorHAnsi" w:cstheme="minorHAnsi"/>
                <w:b/>
                <w:sz w:val="24"/>
                <w:lang w:val="sr-Latn-RS"/>
              </w:rPr>
              <w:t>1,860</w:t>
            </w:r>
            <w:r w:rsidR="00DF2586" w:rsidRPr="00755E02">
              <w:rPr>
                <w:rFonts w:asciiTheme="minorHAnsi" w:hAnsiTheme="minorHAnsi" w:cstheme="minorHAnsi"/>
                <w:b/>
                <w:sz w:val="24"/>
                <w:lang w:val="sr-Cyrl-RS"/>
              </w:rPr>
              <w:t>,000.00</w:t>
            </w:r>
          </w:p>
        </w:tc>
        <w:tc>
          <w:tcPr>
            <w:tcW w:w="1671" w:type="dxa"/>
            <w:vAlign w:val="center"/>
          </w:tcPr>
          <w:p w:rsidR="00877C4E" w:rsidRPr="00C81D9C" w:rsidRDefault="00C81D9C" w:rsidP="007B1487">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8,685,245.95</w:t>
            </w:r>
          </w:p>
          <w:p w:rsidR="00B6540C" w:rsidRPr="00C81D9C" w:rsidRDefault="00C81D9C" w:rsidP="007B1487">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1,860,000.00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ТЕКУЋИ ТРАНСФЕРИ</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4631</w:t>
            </w:r>
          </w:p>
        </w:tc>
        <w:tc>
          <w:tcPr>
            <w:tcW w:w="1710" w:type="dxa"/>
          </w:tcPr>
          <w:p w:rsidR="00877C4E" w:rsidRPr="00755E02" w:rsidRDefault="00C81D9C" w:rsidP="004852DA">
            <w:pPr>
              <w:spacing w:before="20" w:after="20"/>
              <w:jc w:val="right"/>
              <w:rPr>
                <w:rFonts w:asciiTheme="minorHAnsi" w:hAnsiTheme="minorHAnsi" w:cstheme="minorHAnsi"/>
                <w:b/>
                <w:sz w:val="24"/>
                <w:lang w:val="sr-Cyrl-CS"/>
              </w:rPr>
            </w:pPr>
            <w:r>
              <w:rPr>
                <w:rFonts w:asciiTheme="minorHAnsi" w:hAnsiTheme="minorHAnsi" w:cstheme="minorHAnsi"/>
                <w:b/>
                <w:sz w:val="24"/>
                <w:lang w:val="sr-Cyrl-RS"/>
              </w:rPr>
              <w:t>1</w:t>
            </w:r>
            <w:r>
              <w:rPr>
                <w:rFonts w:asciiTheme="minorHAnsi" w:hAnsiTheme="minorHAnsi" w:cstheme="minorHAnsi"/>
                <w:b/>
                <w:sz w:val="24"/>
                <w:lang w:val="sr-Latn-RS"/>
              </w:rPr>
              <w:t>3</w:t>
            </w:r>
            <w:r w:rsidR="00F04FD8">
              <w:rPr>
                <w:rFonts w:asciiTheme="minorHAnsi" w:hAnsiTheme="minorHAnsi" w:cstheme="minorHAnsi"/>
                <w:b/>
                <w:sz w:val="24"/>
                <w:lang w:val="sr-Cyrl-RS"/>
              </w:rPr>
              <w:t>,800</w:t>
            </w:r>
            <w:r w:rsidR="005C5206" w:rsidRPr="00755E02">
              <w:rPr>
                <w:rFonts w:asciiTheme="minorHAnsi" w:hAnsiTheme="minorHAnsi" w:cstheme="minorHAnsi"/>
                <w:b/>
                <w:sz w:val="24"/>
                <w:lang w:val="sr-Cyrl-CS"/>
              </w:rPr>
              <w:t>,000.00</w:t>
            </w:r>
          </w:p>
        </w:tc>
        <w:tc>
          <w:tcPr>
            <w:tcW w:w="1671" w:type="dxa"/>
            <w:vAlign w:val="center"/>
          </w:tcPr>
          <w:p w:rsidR="00877C4E" w:rsidRPr="00755E02" w:rsidRDefault="006B4A28" w:rsidP="00FC3089">
            <w:pPr>
              <w:spacing w:before="20" w:after="20"/>
              <w:jc w:val="right"/>
              <w:rPr>
                <w:rFonts w:asciiTheme="minorHAnsi" w:hAnsiTheme="minorHAnsi" w:cstheme="minorHAnsi"/>
                <w:b/>
                <w:sz w:val="24"/>
              </w:rPr>
            </w:pPr>
            <w:r>
              <w:rPr>
                <w:rFonts w:asciiTheme="minorHAnsi" w:hAnsiTheme="minorHAnsi" w:cstheme="minorHAnsi"/>
                <w:b/>
                <w:sz w:val="24"/>
                <w:lang w:val="sr-Cyrl-RS"/>
              </w:rPr>
              <w:t>8,858,000.00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КАПИТАЛНИ РАСХОДИ</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5</w:t>
            </w:r>
          </w:p>
        </w:tc>
        <w:tc>
          <w:tcPr>
            <w:tcW w:w="1710" w:type="dxa"/>
          </w:tcPr>
          <w:p w:rsidR="00877C4E" w:rsidRPr="00755E02" w:rsidRDefault="00F04FD8" w:rsidP="00C81D9C">
            <w:pPr>
              <w:spacing w:before="20" w:after="20"/>
              <w:jc w:val="right"/>
              <w:rPr>
                <w:rFonts w:asciiTheme="minorHAnsi" w:hAnsiTheme="minorHAnsi" w:cstheme="minorHAnsi"/>
                <w:b/>
                <w:sz w:val="24"/>
              </w:rPr>
            </w:pPr>
            <w:r>
              <w:rPr>
                <w:rFonts w:asciiTheme="minorHAnsi" w:hAnsiTheme="minorHAnsi" w:cstheme="minorHAnsi"/>
                <w:b/>
                <w:sz w:val="24"/>
                <w:lang w:val="sr-Cyrl-RS"/>
              </w:rPr>
              <w:t>2,</w:t>
            </w:r>
            <w:r w:rsidR="00C81D9C">
              <w:rPr>
                <w:rFonts w:asciiTheme="minorHAnsi" w:hAnsiTheme="minorHAnsi" w:cstheme="minorHAnsi"/>
                <w:b/>
                <w:sz w:val="24"/>
                <w:lang w:val="sr-Latn-RS"/>
              </w:rPr>
              <w:t>250</w:t>
            </w:r>
            <w:r w:rsidR="00097AA3">
              <w:rPr>
                <w:rFonts w:asciiTheme="minorHAnsi" w:hAnsiTheme="minorHAnsi" w:cstheme="minorHAnsi"/>
                <w:b/>
                <w:sz w:val="24"/>
                <w:lang w:val="sr-Cyrl-RS"/>
              </w:rPr>
              <w:t>,000</w:t>
            </w:r>
            <w:r w:rsidR="00C7407A" w:rsidRPr="00755E02">
              <w:rPr>
                <w:rFonts w:asciiTheme="minorHAnsi" w:hAnsiTheme="minorHAnsi" w:cstheme="minorHAnsi"/>
                <w:b/>
                <w:sz w:val="24"/>
              </w:rPr>
              <w:t>.00</w:t>
            </w:r>
          </w:p>
        </w:tc>
        <w:tc>
          <w:tcPr>
            <w:tcW w:w="1671" w:type="dxa"/>
            <w:vAlign w:val="center"/>
          </w:tcPr>
          <w:p w:rsidR="00877C4E" w:rsidRPr="00C81D9C" w:rsidRDefault="00C81D9C"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2,171,547.45</w:t>
            </w:r>
          </w:p>
        </w:tc>
      </w:tr>
      <w:tr w:rsidR="00877C4E" w:rsidRPr="005039AD" w:rsidTr="00AB057D">
        <w:trPr>
          <w:jc w:val="center"/>
        </w:trPr>
        <w:tc>
          <w:tcPr>
            <w:tcW w:w="3997" w:type="dxa"/>
            <w:shd w:val="clear" w:color="auto" w:fill="auto"/>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КАПИТАЛНИ ТРАНСФЕРИ</w:t>
            </w:r>
          </w:p>
        </w:tc>
        <w:tc>
          <w:tcPr>
            <w:tcW w:w="1800" w:type="dxa"/>
            <w:shd w:val="clear" w:color="auto" w:fill="auto"/>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4632</w:t>
            </w:r>
          </w:p>
        </w:tc>
        <w:tc>
          <w:tcPr>
            <w:tcW w:w="1710" w:type="dxa"/>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shd w:val="clear" w:color="auto" w:fill="auto"/>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3D244C" w:rsidTr="00BF2C42">
        <w:trPr>
          <w:jc w:val="center"/>
        </w:trPr>
        <w:tc>
          <w:tcPr>
            <w:tcW w:w="3997" w:type="dxa"/>
          </w:tcPr>
          <w:p w:rsidR="00877C4E" w:rsidRPr="00755E02" w:rsidRDefault="00877C4E" w:rsidP="004852DA">
            <w:pPr>
              <w:spacing w:before="20" w:after="20"/>
              <w:rPr>
                <w:rFonts w:asciiTheme="minorHAnsi" w:hAnsiTheme="minorHAnsi" w:cstheme="minorHAnsi"/>
                <w:b/>
                <w:spacing w:val="-4"/>
                <w:sz w:val="24"/>
                <w:lang w:val="sr-Cyrl-CS"/>
              </w:rPr>
            </w:pPr>
            <w:r w:rsidRPr="00755E02">
              <w:rPr>
                <w:rFonts w:asciiTheme="minorHAnsi" w:hAnsiTheme="minorHAnsi" w:cstheme="minorHAnsi"/>
                <w:b/>
                <w:spacing w:val="-4"/>
                <w:sz w:val="24"/>
                <w:lang w:val="sr-Cyrl-CS"/>
              </w:rPr>
              <w:t>III</w:t>
            </w:r>
            <w:r w:rsidR="00DB13E1" w:rsidRPr="00755E02">
              <w:rPr>
                <w:rFonts w:asciiTheme="minorHAnsi" w:hAnsiTheme="minorHAnsi" w:cstheme="minorHAnsi"/>
                <w:b/>
                <w:spacing w:val="-4"/>
                <w:sz w:val="24"/>
              </w:rPr>
              <w:t>.</w:t>
            </w:r>
            <w:r w:rsidRPr="00755E02">
              <w:rPr>
                <w:rFonts w:asciiTheme="minorHAnsi" w:hAnsiTheme="minorHAnsi" w:cstheme="minorHAnsi"/>
                <w:b/>
                <w:spacing w:val="-4"/>
                <w:sz w:val="24"/>
                <w:lang w:val="sr-Cyrl-CS"/>
              </w:rPr>
              <w:t xml:space="preserve"> БУЏЕТСКИ СУФИЦИТ (БУЏЕТСКИ ДЕФИЦИТ) </w:t>
            </w:r>
          </w:p>
          <w:p w:rsidR="00877C4E" w:rsidRPr="00755E02" w:rsidRDefault="00877C4E" w:rsidP="004852DA">
            <w:pPr>
              <w:spacing w:before="20" w:after="20"/>
              <w:rPr>
                <w:rFonts w:asciiTheme="minorHAnsi" w:hAnsiTheme="minorHAnsi" w:cstheme="minorHAnsi"/>
                <w:b/>
                <w:spacing w:val="-4"/>
                <w:sz w:val="24"/>
                <w:lang w:val="sr-Cyrl-CS"/>
              </w:rPr>
            </w:pPr>
            <w:r w:rsidRPr="00755E02">
              <w:rPr>
                <w:rFonts w:asciiTheme="minorHAnsi" w:hAnsiTheme="minorHAnsi" w:cstheme="minorHAnsi"/>
                <w:b/>
                <w:spacing w:val="-4"/>
                <w:sz w:val="24"/>
                <w:lang w:val="sr-Cyrl-CS"/>
              </w:rPr>
              <w:lastRenderedPageBreak/>
              <w:t>(I–II)</w:t>
            </w:r>
          </w:p>
        </w:tc>
        <w:tc>
          <w:tcPr>
            <w:tcW w:w="1800" w:type="dxa"/>
            <w:vAlign w:val="center"/>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lastRenderedPageBreak/>
              <w:t>(7+8) – (4+5)</w:t>
            </w:r>
          </w:p>
        </w:tc>
        <w:tc>
          <w:tcPr>
            <w:tcW w:w="1710" w:type="dxa"/>
          </w:tcPr>
          <w:p w:rsidR="00877C4E" w:rsidRPr="00755E02" w:rsidRDefault="00877C4E" w:rsidP="004852DA">
            <w:pPr>
              <w:spacing w:before="20" w:after="20"/>
              <w:jc w:val="right"/>
              <w:rPr>
                <w:rFonts w:asciiTheme="minorHAnsi" w:hAnsiTheme="minorHAnsi" w:cstheme="minorHAnsi"/>
                <w:b/>
                <w:sz w:val="24"/>
              </w:rPr>
            </w:pPr>
          </w:p>
          <w:p w:rsidR="009B5799" w:rsidRPr="00755E02" w:rsidRDefault="009B5799" w:rsidP="00C94678">
            <w:pPr>
              <w:spacing w:before="20" w:after="20"/>
              <w:jc w:val="right"/>
              <w:rPr>
                <w:rFonts w:asciiTheme="minorHAnsi" w:hAnsiTheme="minorHAnsi" w:cstheme="minorHAnsi"/>
                <w:b/>
                <w:sz w:val="24"/>
              </w:rPr>
            </w:pPr>
          </w:p>
          <w:p w:rsidR="00877C4E" w:rsidRPr="00755E02" w:rsidRDefault="00DF2586" w:rsidP="00C94678">
            <w:pPr>
              <w:spacing w:before="20" w:after="20"/>
              <w:jc w:val="right"/>
              <w:rPr>
                <w:rFonts w:asciiTheme="minorHAnsi" w:hAnsiTheme="minorHAnsi" w:cstheme="minorHAnsi"/>
                <w:b/>
                <w:sz w:val="24"/>
              </w:rPr>
            </w:pPr>
            <w:r w:rsidRPr="00755E02">
              <w:rPr>
                <w:rFonts w:asciiTheme="minorHAnsi" w:hAnsiTheme="minorHAnsi" w:cstheme="minorHAnsi"/>
                <w:b/>
                <w:sz w:val="24"/>
              </w:rPr>
              <w:lastRenderedPageBreak/>
              <w:t>-1</w:t>
            </w:r>
            <w:r w:rsidR="004A2A15">
              <w:rPr>
                <w:rFonts w:asciiTheme="minorHAnsi" w:hAnsiTheme="minorHAnsi" w:cstheme="minorHAnsi"/>
                <w:b/>
                <w:sz w:val="24"/>
                <w:lang w:val="en-GB"/>
              </w:rPr>
              <w:t>0</w:t>
            </w:r>
            <w:r w:rsidRPr="00755E02">
              <w:rPr>
                <w:rFonts w:asciiTheme="minorHAnsi" w:hAnsiTheme="minorHAnsi" w:cstheme="minorHAnsi"/>
                <w:b/>
                <w:sz w:val="24"/>
              </w:rPr>
              <w:t>,</w:t>
            </w:r>
            <w:r w:rsidR="005D553C">
              <w:rPr>
                <w:rFonts w:asciiTheme="minorHAnsi" w:hAnsiTheme="minorHAnsi" w:cstheme="minorHAnsi"/>
                <w:b/>
                <w:sz w:val="24"/>
                <w:lang w:val="en-GB"/>
              </w:rPr>
              <w:t>0</w:t>
            </w:r>
            <w:r w:rsidR="00097AA3">
              <w:rPr>
                <w:rFonts w:asciiTheme="minorHAnsi" w:hAnsiTheme="minorHAnsi" w:cstheme="minorHAnsi"/>
                <w:b/>
                <w:sz w:val="24"/>
                <w:lang w:val="sr-Cyrl-RS"/>
              </w:rPr>
              <w:t>00</w:t>
            </w:r>
            <w:r w:rsidRPr="00755E02">
              <w:rPr>
                <w:rFonts w:asciiTheme="minorHAnsi" w:hAnsiTheme="minorHAnsi" w:cstheme="minorHAnsi"/>
                <w:b/>
                <w:sz w:val="24"/>
              </w:rPr>
              <w:t>,</w:t>
            </w:r>
            <w:r w:rsidR="00097AA3">
              <w:rPr>
                <w:rFonts w:asciiTheme="minorHAnsi" w:hAnsiTheme="minorHAnsi" w:cstheme="minorHAnsi"/>
                <w:b/>
                <w:sz w:val="24"/>
                <w:lang w:val="sr-Cyrl-RS"/>
              </w:rPr>
              <w:t>000</w:t>
            </w:r>
            <w:r w:rsidR="00757044" w:rsidRPr="00755E02">
              <w:rPr>
                <w:rFonts w:asciiTheme="minorHAnsi" w:hAnsiTheme="minorHAnsi" w:cstheme="minorHAnsi"/>
                <w:b/>
                <w:sz w:val="24"/>
              </w:rPr>
              <w:t>.00</w:t>
            </w:r>
          </w:p>
        </w:tc>
        <w:tc>
          <w:tcPr>
            <w:tcW w:w="1671" w:type="dxa"/>
            <w:shd w:val="clear" w:color="auto" w:fill="FFFFFF" w:themeFill="background1"/>
            <w:vAlign w:val="center"/>
          </w:tcPr>
          <w:p w:rsidR="001B0B66" w:rsidRPr="00755E02" w:rsidRDefault="001B0B66" w:rsidP="004852DA">
            <w:pPr>
              <w:spacing w:before="20" w:after="20"/>
              <w:jc w:val="right"/>
              <w:rPr>
                <w:rFonts w:asciiTheme="minorHAnsi" w:hAnsiTheme="minorHAnsi" w:cstheme="minorHAnsi"/>
                <w:b/>
                <w:sz w:val="24"/>
              </w:rPr>
            </w:pPr>
          </w:p>
          <w:p w:rsidR="001B0B66" w:rsidRPr="00755E02" w:rsidRDefault="001B0B66" w:rsidP="004852DA">
            <w:pPr>
              <w:spacing w:before="20" w:after="20"/>
              <w:jc w:val="right"/>
              <w:rPr>
                <w:rFonts w:asciiTheme="minorHAnsi" w:hAnsiTheme="minorHAnsi" w:cstheme="minorHAnsi"/>
                <w:b/>
                <w:sz w:val="24"/>
              </w:rPr>
            </w:pPr>
          </w:p>
          <w:p w:rsidR="00877C4E" w:rsidRPr="005D553C" w:rsidRDefault="004A2A15"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Latn-RS"/>
              </w:rPr>
              <w:lastRenderedPageBreak/>
              <w:t>7,682,811.03</w:t>
            </w:r>
          </w:p>
        </w:tc>
      </w:tr>
      <w:tr w:rsidR="005039AD" w:rsidRPr="003D244C" w:rsidTr="00BF2C42">
        <w:trPr>
          <w:jc w:val="center"/>
        </w:trPr>
        <w:tc>
          <w:tcPr>
            <w:tcW w:w="3997" w:type="dxa"/>
          </w:tcPr>
          <w:p w:rsidR="005039AD" w:rsidRDefault="003C0996" w:rsidP="004852DA">
            <w:pPr>
              <w:spacing w:before="20" w:after="20"/>
              <w:rPr>
                <w:rFonts w:asciiTheme="minorHAnsi" w:hAnsiTheme="minorHAnsi" w:cstheme="minorHAnsi"/>
                <w:b/>
                <w:spacing w:val="-4"/>
                <w:sz w:val="24"/>
                <w:lang w:val="sr-Cyrl-CS"/>
              </w:rPr>
            </w:pPr>
            <w:r>
              <w:rPr>
                <w:rFonts w:asciiTheme="minorHAnsi" w:hAnsiTheme="minorHAnsi" w:cstheme="minorHAnsi"/>
                <w:b/>
                <w:spacing w:val="-4"/>
                <w:sz w:val="24"/>
                <w:lang w:val="sr-Cyrl-CS"/>
              </w:rPr>
              <w:lastRenderedPageBreak/>
              <w:t>ПРИМАРНИ СУФИЦИТ</w:t>
            </w:r>
            <w:r w:rsidR="000146A4">
              <w:rPr>
                <w:rFonts w:asciiTheme="minorHAnsi" w:hAnsiTheme="minorHAnsi" w:cstheme="minorHAnsi"/>
                <w:b/>
                <w:spacing w:val="-4"/>
                <w:sz w:val="24"/>
                <w:lang w:val="sr-Cyrl-CS"/>
              </w:rPr>
              <w:t xml:space="preserve"> ( ДЕФИЦИТ )</w:t>
            </w:r>
          </w:p>
          <w:p w:rsidR="000146A4" w:rsidRPr="00755E02" w:rsidRDefault="000146A4" w:rsidP="004852DA">
            <w:pPr>
              <w:spacing w:before="20" w:after="20"/>
              <w:rPr>
                <w:rFonts w:asciiTheme="minorHAnsi" w:hAnsiTheme="minorHAnsi" w:cstheme="minorHAnsi"/>
                <w:b/>
                <w:spacing w:val="-4"/>
                <w:sz w:val="24"/>
                <w:lang w:val="sr-Cyrl-CS"/>
              </w:rPr>
            </w:pPr>
            <w:r>
              <w:rPr>
                <w:rFonts w:asciiTheme="minorHAnsi" w:hAnsiTheme="minorHAnsi" w:cstheme="minorHAnsi"/>
                <w:b/>
                <w:spacing w:val="-4"/>
                <w:sz w:val="24"/>
                <w:lang w:val="sr-Cyrl-CS"/>
              </w:rPr>
              <w:t>УКУПНИ ПРИХОДИ УМАЊЕНИ ЗА НАПЛАЋЕНЕ КАМАТЕ МИНУС УКУПНИ РАСХОДИ УМАЊЕНИ ЗА ПЛАЋЕНЕ КАМАТЕ</w:t>
            </w:r>
          </w:p>
        </w:tc>
        <w:tc>
          <w:tcPr>
            <w:tcW w:w="1800" w:type="dxa"/>
            <w:vAlign w:val="center"/>
          </w:tcPr>
          <w:p w:rsidR="005039AD" w:rsidRDefault="000146A4" w:rsidP="004852DA">
            <w:pPr>
              <w:spacing w:before="20" w:after="20"/>
              <w:rPr>
                <w:rFonts w:asciiTheme="minorHAnsi" w:hAnsiTheme="minorHAnsi" w:cstheme="minorHAnsi"/>
                <w:b/>
                <w:sz w:val="24"/>
                <w:lang w:val="sr-Cyrl-CS"/>
              </w:rPr>
            </w:pPr>
            <w:r>
              <w:rPr>
                <w:rFonts w:asciiTheme="minorHAnsi" w:hAnsiTheme="minorHAnsi" w:cstheme="minorHAnsi"/>
                <w:b/>
                <w:sz w:val="24"/>
                <w:lang w:val="sr-Cyrl-CS"/>
              </w:rPr>
              <w:t>(</w:t>
            </w:r>
            <w:r w:rsidR="003C0996">
              <w:rPr>
                <w:rFonts w:asciiTheme="minorHAnsi" w:hAnsiTheme="minorHAnsi" w:cstheme="minorHAnsi"/>
                <w:b/>
                <w:sz w:val="24"/>
                <w:lang w:val="sr-Cyrl-CS"/>
              </w:rPr>
              <w:t>7-7411+8</w:t>
            </w:r>
            <w:r>
              <w:rPr>
                <w:rFonts w:asciiTheme="minorHAnsi" w:hAnsiTheme="minorHAnsi" w:cstheme="minorHAnsi"/>
                <w:b/>
                <w:sz w:val="24"/>
                <w:lang w:val="sr-Cyrl-CS"/>
              </w:rPr>
              <w:t>)-</w:t>
            </w:r>
          </w:p>
          <w:p w:rsidR="000146A4" w:rsidRDefault="000146A4" w:rsidP="004852DA">
            <w:pPr>
              <w:spacing w:before="20" w:after="20"/>
              <w:rPr>
                <w:rFonts w:asciiTheme="minorHAnsi" w:hAnsiTheme="minorHAnsi" w:cstheme="minorHAnsi"/>
                <w:b/>
                <w:sz w:val="24"/>
                <w:lang w:val="sr-Cyrl-CS"/>
              </w:rPr>
            </w:pPr>
            <w:r>
              <w:rPr>
                <w:rFonts w:asciiTheme="minorHAnsi" w:hAnsiTheme="minorHAnsi" w:cstheme="minorHAnsi"/>
                <w:b/>
                <w:sz w:val="24"/>
                <w:lang w:val="sr-Cyrl-CS"/>
              </w:rPr>
              <w:t>(4-44+5)</w:t>
            </w:r>
          </w:p>
          <w:p w:rsidR="003C0996" w:rsidRPr="00755E02" w:rsidRDefault="003C0996" w:rsidP="004852DA">
            <w:pPr>
              <w:spacing w:before="20" w:after="20"/>
              <w:rPr>
                <w:rFonts w:asciiTheme="minorHAnsi" w:hAnsiTheme="minorHAnsi" w:cstheme="minorHAnsi"/>
                <w:b/>
                <w:sz w:val="24"/>
                <w:lang w:val="sr-Cyrl-CS"/>
              </w:rPr>
            </w:pPr>
          </w:p>
        </w:tc>
        <w:tc>
          <w:tcPr>
            <w:tcW w:w="1710" w:type="dxa"/>
          </w:tcPr>
          <w:p w:rsidR="00DB415C" w:rsidRDefault="00DB415C" w:rsidP="004852DA">
            <w:pPr>
              <w:spacing w:before="20" w:after="20"/>
              <w:jc w:val="right"/>
              <w:rPr>
                <w:rFonts w:asciiTheme="minorHAnsi" w:hAnsiTheme="minorHAnsi" w:cstheme="minorHAnsi"/>
                <w:b/>
                <w:sz w:val="24"/>
                <w:lang w:val="sr-Cyrl-RS"/>
              </w:rPr>
            </w:pPr>
          </w:p>
          <w:p w:rsidR="000146A4" w:rsidRDefault="000146A4" w:rsidP="004852DA">
            <w:pPr>
              <w:spacing w:before="20" w:after="20"/>
              <w:jc w:val="right"/>
              <w:rPr>
                <w:rFonts w:asciiTheme="minorHAnsi" w:hAnsiTheme="minorHAnsi" w:cstheme="minorHAnsi"/>
                <w:b/>
                <w:sz w:val="24"/>
                <w:lang w:val="sr-Cyrl-RS"/>
              </w:rPr>
            </w:pPr>
          </w:p>
          <w:p w:rsidR="000146A4" w:rsidRDefault="000146A4" w:rsidP="004852DA">
            <w:pPr>
              <w:spacing w:before="20" w:after="20"/>
              <w:jc w:val="right"/>
              <w:rPr>
                <w:rFonts w:asciiTheme="minorHAnsi" w:hAnsiTheme="minorHAnsi" w:cstheme="minorHAnsi"/>
                <w:b/>
                <w:sz w:val="24"/>
                <w:lang w:val="sr-Cyrl-RS"/>
              </w:rPr>
            </w:pPr>
          </w:p>
          <w:p w:rsidR="005039AD" w:rsidRPr="003C0996" w:rsidRDefault="005D553C" w:rsidP="004852DA">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w:t>
            </w:r>
            <w:r w:rsidR="004A2A15">
              <w:rPr>
                <w:rFonts w:asciiTheme="minorHAnsi" w:hAnsiTheme="minorHAnsi" w:cstheme="minorHAnsi"/>
                <w:b/>
                <w:sz w:val="24"/>
                <w:lang w:val="en-GB"/>
              </w:rPr>
              <w:t>1</w:t>
            </w:r>
            <w:r>
              <w:rPr>
                <w:rFonts w:asciiTheme="minorHAnsi" w:hAnsiTheme="minorHAnsi" w:cstheme="minorHAnsi"/>
                <w:b/>
                <w:sz w:val="24"/>
                <w:lang w:val="sr-Cyrl-RS"/>
              </w:rPr>
              <w:t>,</w:t>
            </w:r>
            <w:r w:rsidR="004A2A15">
              <w:rPr>
                <w:rFonts w:asciiTheme="minorHAnsi" w:hAnsiTheme="minorHAnsi" w:cstheme="minorHAnsi"/>
                <w:b/>
                <w:sz w:val="24"/>
                <w:lang w:val="en-GB"/>
              </w:rPr>
              <w:t>10</w:t>
            </w:r>
            <w:r>
              <w:rPr>
                <w:rFonts w:asciiTheme="minorHAnsi" w:hAnsiTheme="minorHAnsi" w:cstheme="minorHAnsi"/>
                <w:b/>
                <w:sz w:val="24"/>
                <w:lang w:val="en-GB"/>
              </w:rPr>
              <w:t>0</w:t>
            </w:r>
            <w:r w:rsidR="003C0996">
              <w:rPr>
                <w:rFonts w:asciiTheme="minorHAnsi" w:hAnsiTheme="minorHAnsi" w:cstheme="minorHAnsi"/>
                <w:b/>
                <w:sz w:val="24"/>
                <w:lang w:val="sr-Cyrl-RS"/>
              </w:rPr>
              <w:t>,000.00</w:t>
            </w:r>
          </w:p>
        </w:tc>
        <w:tc>
          <w:tcPr>
            <w:tcW w:w="1671" w:type="dxa"/>
            <w:shd w:val="clear" w:color="auto" w:fill="FFFFFF" w:themeFill="background1"/>
            <w:vAlign w:val="center"/>
          </w:tcPr>
          <w:p w:rsidR="00DB415C" w:rsidRDefault="00DB415C" w:rsidP="004852DA">
            <w:pPr>
              <w:spacing w:before="20" w:after="20"/>
              <w:jc w:val="right"/>
              <w:rPr>
                <w:rFonts w:asciiTheme="minorHAnsi" w:hAnsiTheme="minorHAnsi" w:cstheme="minorHAnsi"/>
                <w:b/>
                <w:sz w:val="24"/>
                <w:lang w:val="sr-Cyrl-RS"/>
              </w:rPr>
            </w:pPr>
          </w:p>
          <w:p w:rsidR="000146A4" w:rsidRDefault="000146A4" w:rsidP="004852DA">
            <w:pPr>
              <w:spacing w:before="20" w:after="20"/>
              <w:jc w:val="right"/>
              <w:rPr>
                <w:rFonts w:asciiTheme="minorHAnsi" w:hAnsiTheme="minorHAnsi" w:cstheme="minorHAnsi"/>
                <w:b/>
                <w:sz w:val="24"/>
                <w:lang w:val="sr-Cyrl-RS"/>
              </w:rPr>
            </w:pPr>
          </w:p>
          <w:p w:rsidR="005039AD" w:rsidRPr="004A2A15" w:rsidRDefault="004A2A15"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6,573,255.26</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УКУПНИ ФИСКАЛНИ РЕЗУЛТАТ (III + VI)</w:t>
            </w:r>
          </w:p>
        </w:tc>
        <w:tc>
          <w:tcPr>
            <w:tcW w:w="1800" w:type="dxa"/>
            <w:vAlign w:val="center"/>
          </w:tcPr>
          <w:p w:rsidR="00877C4E" w:rsidRPr="00755E02" w:rsidRDefault="00877C4E" w:rsidP="004852DA">
            <w:pPr>
              <w:spacing w:before="20" w:after="20"/>
              <w:rPr>
                <w:rFonts w:asciiTheme="minorHAnsi" w:hAnsiTheme="minorHAnsi" w:cstheme="minorHAnsi"/>
                <w:b/>
                <w:sz w:val="24"/>
                <w:lang w:val="sr-Cyrl-CS"/>
              </w:rPr>
            </w:pPr>
          </w:p>
        </w:tc>
        <w:tc>
          <w:tcPr>
            <w:tcW w:w="1710" w:type="dxa"/>
          </w:tcPr>
          <w:p w:rsidR="000D7C1B" w:rsidRPr="00755E02" w:rsidRDefault="000D7C1B" w:rsidP="004852DA">
            <w:pPr>
              <w:spacing w:before="20" w:after="20"/>
              <w:jc w:val="right"/>
              <w:rPr>
                <w:rFonts w:asciiTheme="minorHAnsi" w:hAnsiTheme="minorHAnsi" w:cstheme="minorHAnsi"/>
                <w:b/>
                <w:sz w:val="24"/>
                <w:lang w:val="sr-Cyrl-CS"/>
              </w:rPr>
            </w:pPr>
          </w:p>
          <w:p w:rsidR="00877C4E" w:rsidRPr="00755E02" w:rsidRDefault="005D553C" w:rsidP="009B5799">
            <w:pPr>
              <w:spacing w:before="20" w:after="20"/>
              <w:jc w:val="right"/>
              <w:rPr>
                <w:rFonts w:asciiTheme="minorHAnsi" w:hAnsiTheme="minorHAnsi" w:cstheme="minorHAnsi"/>
                <w:b/>
                <w:sz w:val="24"/>
                <w:lang w:val="sr-Cyrl-RS"/>
              </w:rPr>
            </w:pPr>
            <w:r>
              <w:rPr>
                <w:rFonts w:asciiTheme="minorHAnsi" w:hAnsiTheme="minorHAnsi" w:cstheme="minorHAnsi"/>
                <w:b/>
                <w:sz w:val="24"/>
                <w:lang w:val="sr-Cyrl-RS"/>
              </w:rPr>
              <w:t>-1</w:t>
            </w:r>
            <w:r w:rsidR="004A2A15">
              <w:rPr>
                <w:rFonts w:asciiTheme="minorHAnsi" w:hAnsiTheme="minorHAnsi" w:cstheme="minorHAnsi"/>
                <w:b/>
                <w:sz w:val="24"/>
                <w:lang w:val="en-GB"/>
              </w:rPr>
              <w:t>0</w:t>
            </w:r>
            <w:r>
              <w:rPr>
                <w:rFonts w:asciiTheme="minorHAnsi" w:hAnsiTheme="minorHAnsi" w:cstheme="minorHAnsi"/>
                <w:b/>
                <w:sz w:val="24"/>
                <w:lang w:val="sr-Cyrl-RS"/>
              </w:rPr>
              <w:t>,</w:t>
            </w:r>
            <w:r>
              <w:rPr>
                <w:rFonts w:asciiTheme="minorHAnsi" w:hAnsiTheme="minorHAnsi" w:cstheme="minorHAnsi"/>
                <w:b/>
                <w:sz w:val="24"/>
                <w:lang w:val="en-GB"/>
              </w:rPr>
              <w:t>0</w:t>
            </w:r>
            <w:r w:rsidR="00F875F7">
              <w:rPr>
                <w:rFonts w:asciiTheme="minorHAnsi" w:hAnsiTheme="minorHAnsi" w:cstheme="minorHAnsi"/>
                <w:b/>
                <w:sz w:val="24"/>
                <w:lang w:val="sr-Cyrl-RS"/>
              </w:rPr>
              <w:t>00,000.00</w:t>
            </w:r>
          </w:p>
        </w:tc>
        <w:tc>
          <w:tcPr>
            <w:tcW w:w="1671" w:type="dxa"/>
            <w:vAlign w:val="center"/>
          </w:tcPr>
          <w:p w:rsidR="001B0B66" w:rsidRPr="00755E02" w:rsidRDefault="001B0B66" w:rsidP="000D7C1B">
            <w:pPr>
              <w:spacing w:before="20" w:after="20"/>
              <w:jc w:val="right"/>
              <w:rPr>
                <w:rFonts w:asciiTheme="minorHAnsi" w:hAnsiTheme="minorHAnsi" w:cstheme="minorHAnsi"/>
                <w:b/>
                <w:sz w:val="24"/>
              </w:rPr>
            </w:pPr>
          </w:p>
          <w:p w:rsidR="00877C4E" w:rsidRPr="00EC2EE8" w:rsidRDefault="00EC2EE8" w:rsidP="000D7C1B">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7,682,811.03</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Б. ПРИМАЊА И ИЗДАЦИ ПО ОСНОВУ ПРОДАЈЕ, ОДНОСНО НАБАВКЕ ФИНАНСИЈСКЕ ИМОВИНЕ И ДАТИХ КРЕДИТА</w:t>
            </w:r>
          </w:p>
        </w:tc>
        <w:tc>
          <w:tcPr>
            <w:tcW w:w="1800" w:type="dxa"/>
            <w:vAlign w:val="center"/>
          </w:tcPr>
          <w:p w:rsidR="00877C4E" w:rsidRPr="00755E02" w:rsidRDefault="00877C4E" w:rsidP="004852DA">
            <w:pPr>
              <w:spacing w:before="20" w:after="20"/>
              <w:rPr>
                <w:rFonts w:asciiTheme="minorHAnsi" w:hAnsiTheme="minorHAnsi" w:cstheme="minorHAnsi"/>
                <w:b/>
                <w:sz w:val="24"/>
                <w:lang w:val="sr-Cyrl-CS"/>
              </w:rPr>
            </w:pPr>
          </w:p>
        </w:tc>
        <w:tc>
          <w:tcPr>
            <w:tcW w:w="1710" w:type="dxa"/>
          </w:tcPr>
          <w:p w:rsidR="000D7C1B" w:rsidRPr="00755E02" w:rsidRDefault="000D7C1B" w:rsidP="004852DA">
            <w:pPr>
              <w:spacing w:before="20" w:after="20"/>
              <w:jc w:val="right"/>
              <w:rPr>
                <w:rFonts w:asciiTheme="minorHAnsi" w:hAnsiTheme="minorHAnsi" w:cstheme="minorHAnsi"/>
                <w:b/>
                <w:sz w:val="24"/>
                <w:lang w:val="sr-Cyrl-CS"/>
              </w:rPr>
            </w:pPr>
          </w:p>
          <w:p w:rsidR="00877C4E" w:rsidRPr="00755E02" w:rsidRDefault="00877C4E" w:rsidP="000D7C1B">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ru-RU"/>
              </w:rPr>
            </w:pPr>
          </w:p>
          <w:p w:rsidR="00877C4E" w:rsidRPr="00755E02" w:rsidRDefault="00877C4E" w:rsidP="004852DA">
            <w:pPr>
              <w:spacing w:before="20" w:after="20"/>
              <w:rPr>
                <w:rFonts w:asciiTheme="minorHAnsi" w:hAnsiTheme="minorHAnsi" w:cstheme="minorHAnsi"/>
                <w:b/>
                <w:sz w:val="24"/>
                <w:lang w:val="ru-RU"/>
              </w:rPr>
            </w:pPr>
            <w:r w:rsidRPr="00755E02">
              <w:rPr>
                <w:rFonts w:asciiTheme="minorHAnsi" w:hAnsiTheme="minorHAnsi" w:cstheme="minorHAnsi"/>
                <w:b/>
                <w:sz w:val="24"/>
                <w:lang w:val="sr-Cyrl-CS"/>
              </w:rPr>
              <w:t xml:space="preserve">IV. ПРИМАЊА ПО ОСНОВУ ПРОДАЈЕ ФИНАНСИЈСКЕ ИМОВИНЕ И ОТПЛАТЕ  ДАТИХ </w:t>
            </w:r>
          </w:p>
          <w:p w:rsidR="00877C4E" w:rsidRPr="00755E02" w:rsidRDefault="00877C4E" w:rsidP="004852DA">
            <w:pPr>
              <w:spacing w:before="20" w:after="20"/>
              <w:rPr>
                <w:rFonts w:asciiTheme="minorHAnsi" w:hAnsiTheme="minorHAnsi" w:cstheme="minorHAnsi"/>
                <w:b/>
                <w:sz w:val="24"/>
                <w:lang w:val="ru-RU"/>
              </w:rPr>
            </w:pPr>
          </w:p>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КРЕДИТА</w:t>
            </w:r>
          </w:p>
        </w:tc>
        <w:tc>
          <w:tcPr>
            <w:tcW w:w="1800" w:type="dxa"/>
            <w:vAlign w:val="center"/>
          </w:tcPr>
          <w:p w:rsidR="005F2DE8" w:rsidRPr="00755E02" w:rsidRDefault="005F2DE8" w:rsidP="004852DA">
            <w:pPr>
              <w:spacing w:before="20" w:after="20"/>
              <w:rPr>
                <w:rFonts w:asciiTheme="minorHAnsi" w:hAnsiTheme="minorHAnsi" w:cstheme="minorHAnsi"/>
                <w:b/>
                <w:sz w:val="24"/>
                <w:lang w:val="sr-Cyrl-CS"/>
              </w:rPr>
            </w:pPr>
          </w:p>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92</w:t>
            </w:r>
          </w:p>
        </w:tc>
        <w:tc>
          <w:tcPr>
            <w:tcW w:w="1710" w:type="dxa"/>
          </w:tcPr>
          <w:p w:rsidR="005F2DE8" w:rsidRPr="00755E02" w:rsidRDefault="005F2DE8" w:rsidP="004852DA">
            <w:pPr>
              <w:spacing w:before="20" w:after="20"/>
              <w:jc w:val="right"/>
              <w:rPr>
                <w:rFonts w:asciiTheme="minorHAnsi" w:hAnsiTheme="minorHAnsi" w:cstheme="minorHAnsi"/>
                <w:b/>
                <w:sz w:val="24"/>
                <w:lang w:val="sr-Cyrl-CS"/>
              </w:rPr>
            </w:pPr>
          </w:p>
          <w:p w:rsidR="005F2DE8" w:rsidRPr="00755E02" w:rsidRDefault="005F2DE8" w:rsidP="004852DA">
            <w:pPr>
              <w:spacing w:before="20" w:after="20"/>
              <w:jc w:val="right"/>
              <w:rPr>
                <w:rFonts w:asciiTheme="minorHAnsi" w:hAnsiTheme="minorHAnsi" w:cstheme="minorHAnsi"/>
                <w:b/>
                <w:sz w:val="24"/>
                <w:lang w:val="sr-Cyrl-CS"/>
              </w:rPr>
            </w:pPr>
          </w:p>
          <w:p w:rsidR="005F2DE8" w:rsidRPr="00755E02" w:rsidRDefault="005F2DE8" w:rsidP="004852DA">
            <w:pPr>
              <w:spacing w:before="20" w:after="20"/>
              <w:jc w:val="right"/>
              <w:rPr>
                <w:rFonts w:asciiTheme="minorHAnsi" w:hAnsiTheme="minorHAnsi" w:cstheme="minorHAnsi"/>
                <w:b/>
                <w:sz w:val="24"/>
                <w:lang w:val="sr-Cyrl-CS"/>
              </w:rPr>
            </w:pPr>
          </w:p>
          <w:p w:rsidR="00877C4E" w:rsidRPr="00755E02" w:rsidRDefault="005F2DE8" w:rsidP="005F2DE8">
            <w:pPr>
              <w:tabs>
                <w:tab w:val="left" w:pos="1395"/>
              </w:tabs>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ab/>
              <w:t>0</w:t>
            </w:r>
          </w:p>
        </w:tc>
        <w:tc>
          <w:tcPr>
            <w:tcW w:w="1671" w:type="dxa"/>
            <w:vAlign w:val="center"/>
          </w:tcPr>
          <w:p w:rsidR="005F2DE8" w:rsidRPr="00755E02" w:rsidRDefault="005F2DE8" w:rsidP="004852DA">
            <w:pPr>
              <w:spacing w:before="20" w:after="20"/>
              <w:jc w:val="right"/>
              <w:rPr>
                <w:rFonts w:asciiTheme="minorHAnsi" w:hAnsiTheme="minorHAnsi" w:cstheme="minorHAnsi"/>
                <w:b/>
                <w:sz w:val="24"/>
                <w:lang w:val="sr-Cyrl-CS"/>
              </w:rPr>
            </w:pPr>
          </w:p>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V. ИЗДАЦИ ПО ОСНОВУ ДАТИХ ПОЗАЈМИЦА И НАБАВКЕ ФИНАНСИЈСКЕ ИМОВИНЕ</w:t>
            </w:r>
          </w:p>
        </w:tc>
        <w:tc>
          <w:tcPr>
            <w:tcW w:w="1800" w:type="dxa"/>
            <w:vAlign w:val="center"/>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62</w:t>
            </w:r>
          </w:p>
        </w:tc>
        <w:tc>
          <w:tcPr>
            <w:tcW w:w="1710" w:type="dxa"/>
          </w:tcPr>
          <w:p w:rsidR="00F875F7" w:rsidRDefault="00F875F7" w:rsidP="004852DA">
            <w:pPr>
              <w:spacing w:before="20" w:after="20"/>
              <w:jc w:val="right"/>
              <w:rPr>
                <w:rFonts w:asciiTheme="minorHAnsi" w:hAnsiTheme="minorHAnsi" w:cstheme="minorHAnsi"/>
                <w:b/>
                <w:sz w:val="24"/>
                <w:lang w:val="sr-Cyrl-CS"/>
              </w:rPr>
            </w:pPr>
          </w:p>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VI. ПРИМАЊА ПО ОСНОВУ ПРОДАЈЕ ФИНАНСИЈСКЕ ИМОВИНЕ И ОТПЛАТЕ КРЕДИТА МИНУС ИЗДАЦИ ПО ОСНОВУ ДАТИХ КРЕДИТА И </w:t>
            </w:r>
            <w:r w:rsidRPr="00755E02">
              <w:rPr>
                <w:rFonts w:asciiTheme="minorHAnsi" w:hAnsiTheme="minorHAnsi" w:cstheme="minorHAnsi"/>
                <w:b/>
                <w:sz w:val="24"/>
                <w:lang w:val="sr-Cyrl-CS"/>
              </w:rPr>
              <w:lastRenderedPageBreak/>
              <w:t>НАБАВКЕ ФИНАНСИЈСКЕ ИМОВИНЕ (IV – V)</w:t>
            </w:r>
          </w:p>
        </w:tc>
        <w:tc>
          <w:tcPr>
            <w:tcW w:w="1800" w:type="dxa"/>
            <w:vAlign w:val="center"/>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lastRenderedPageBreak/>
              <w:t>92– 62</w:t>
            </w:r>
          </w:p>
        </w:tc>
        <w:tc>
          <w:tcPr>
            <w:tcW w:w="1710" w:type="dxa"/>
          </w:tcPr>
          <w:p w:rsidR="00F875F7" w:rsidRDefault="00F875F7" w:rsidP="004852DA">
            <w:pPr>
              <w:spacing w:before="20" w:after="20"/>
              <w:jc w:val="right"/>
              <w:rPr>
                <w:rFonts w:asciiTheme="minorHAnsi" w:hAnsiTheme="minorHAnsi" w:cstheme="minorHAnsi"/>
                <w:b/>
                <w:sz w:val="24"/>
                <w:lang w:val="sr-Cyrl-CS"/>
              </w:rPr>
            </w:pPr>
          </w:p>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lastRenderedPageBreak/>
              <w:t>В. ЗАДУЖИВАЊЕ И ОТПЛАТА ДУГА</w:t>
            </w:r>
          </w:p>
        </w:tc>
        <w:tc>
          <w:tcPr>
            <w:tcW w:w="1800" w:type="dxa"/>
          </w:tcPr>
          <w:p w:rsidR="00877C4E" w:rsidRPr="00755E02" w:rsidRDefault="00877C4E" w:rsidP="004852DA">
            <w:pPr>
              <w:spacing w:before="20" w:after="20"/>
              <w:rPr>
                <w:rFonts w:asciiTheme="minorHAnsi" w:hAnsiTheme="minorHAnsi" w:cstheme="minorHAnsi"/>
                <w:b/>
                <w:sz w:val="24"/>
                <w:lang w:val="sr-Cyrl-CS"/>
              </w:rPr>
            </w:pPr>
          </w:p>
        </w:tc>
        <w:tc>
          <w:tcPr>
            <w:tcW w:w="1710" w:type="dxa"/>
          </w:tcPr>
          <w:p w:rsidR="00877C4E" w:rsidRPr="00755E02" w:rsidRDefault="00877C4E" w:rsidP="004852DA">
            <w:pPr>
              <w:spacing w:before="20" w:after="20"/>
              <w:jc w:val="right"/>
              <w:rPr>
                <w:rFonts w:asciiTheme="minorHAnsi" w:hAnsiTheme="minorHAnsi" w:cstheme="minorHAnsi"/>
                <w:b/>
                <w:sz w:val="24"/>
                <w:lang w:val="sr-Cyrl-CS"/>
              </w:rPr>
            </w:pP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VII. ПРИМАЊА ОД ЗАДУЖИВАЊА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91</w:t>
            </w:r>
          </w:p>
        </w:tc>
        <w:tc>
          <w:tcPr>
            <w:tcW w:w="1710" w:type="dxa"/>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1. Примања од домаћих задуживања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911</w:t>
            </w:r>
          </w:p>
        </w:tc>
        <w:tc>
          <w:tcPr>
            <w:tcW w:w="1710" w:type="dxa"/>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1.1. Задуживање код јавних финансијских институција и пословних банака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9113+9114</w:t>
            </w:r>
          </w:p>
        </w:tc>
        <w:tc>
          <w:tcPr>
            <w:tcW w:w="1710" w:type="dxa"/>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1.2. Задуживање код осталих кредитора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9111+9112+9115+</w:t>
            </w:r>
          </w:p>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9116+9117+9118+9119</w:t>
            </w:r>
          </w:p>
        </w:tc>
        <w:tc>
          <w:tcPr>
            <w:tcW w:w="1710" w:type="dxa"/>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2. Примања од иностраног задуживања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912</w:t>
            </w:r>
          </w:p>
        </w:tc>
        <w:tc>
          <w:tcPr>
            <w:tcW w:w="1710" w:type="dxa"/>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VIII. ОТПЛАТА ГЛАВНИЦЕ</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61</w:t>
            </w:r>
          </w:p>
        </w:tc>
        <w:tc>
          <w:tcPr>
            <w:tcW w:w="1710" w:type="dxa"/>
          </w:tcPr>
          <w:p w:rsidR="00877C4E" w:rsidRPr="00755E02" w:rsidRDefault="00877C4E" w:rsidP="004852DA">
            <w:pPr>
              <w:spacing w:before="20" w:after="20"/>
              <w:jc w:val="right"/>
              <w:rPr>
                <w:rFonts w:asciiTheme="minorHAnsi" w:hAnsiTheme="minorHAnsi" w:cstheme="minorHAnsi"/>
                <w:b/>
                <w:sz w:val="24"/>
              </w:rPr>
            </w:pPr>
            <w:r w:rsidRPr="00755E02">
              <w:rPr>
                <w:rFonts w:asciiTheme="minorHAnsi" w:hAnsiTheme="minorHAnsi" w:cstheme="minorHAnsi"/>
                <w:b/>
                <w:sz w:val="24"/>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rPr>
            </w:pPr>
            <w:r w:rsidRPr="00755E02">
              <w:rPr>
                <w:rFonts w:asciiTheme="minorHAnsi" w:hAnsiTheme="minorHAnsi" w:cstheme="minorHAnsi"/>
                <w:b/>
                <w:sz w:val="24"/>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1. Отплата главнице домаћим кредиторима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611</w:t>
            </w:r>
          </w:p>
        </w:tc>
        <w:tc>
          <w:tcPr>
            <w:tcW w:w="1710" w:type="dxa"/>
          </w:tcPr>
          <w:p w:rsidR="00877C4E" w:rsidRPr="00755E02" w:rsidRDefault="00877C4E" w:rsidP="004852DA">
            <w:pPr>
              <w:spacing w:before="20" w:after="20"/>
              <w:jc w:val="right"/>
              <w:rPr>
                <w:rFonts w:asciiTheme="minorHAnsi" w:hAnsiTheme="minorHAnsi" w:cstheme="minorHAnsi"/>
                <w:b/>
                <w:sz w:val="24"/>
              </w:rPr>
            </w:pPr>
            <w:r w:rsidRPr="00755E02">
              <w:rPr>
                <w:rFonts w:asciiTheme="minorHAnsi" w:hAnsiTheme="minorHAnsi" w:cstheme="minorHAnsi"/>
                <w:b/>
                <w:sz w:val="24"/>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rPr>
            </w:pPr>
            <w:r w:rsidRPr="00755E02">
              <w:rPr>
                <w:rFonts w:asciiTheme="minorHAnsi" w:hAnsiTheme="minorHAnsi" w:cstheme="minorHAnsi"/>
                <w:b/>
                <w:sz w:val="24"/>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1.1. Отплата главнице домаћимјавним финансијским институцијама и пословним банкама</w:t>
            </w:r>
          </w:p>
        </w:tc>
        <w:tc>
          <w:tcPr>
            <w:tcW w:w="1800" w:type="dxa"/>
            <w:vAlign w:val="center"/>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6113+6114</w:t>
            </w:r>
          </w:p>
        </w:tc>
        <w:tc>
          <w:tcPr>
            <w:tcW w:w="1710" w:type="dxa"/>
          </w:tcPr>
          <w:p w:rsidR="00877C4E" w:rsidRPr="00755E02" w:rsidRDefault="00877C4E" w:rsidP="004852DA">
            <w:pPr>
              <w:spacing w:before="20" w:after="20"/>
              <w:jc w:val="right"/>
              <w:rPr>
                <w:rFonts w:asciiTheme="minorHAnsi" w:hAnsiTheme="minorHAnsi" w:cstheme="minorHAnsi"/>
                <w:b/>
                <w:sz w:val="24"/>
              </w:rPr>
            </w:pPr>
            <w:r w:rsidRPr="00755E02">
              <w:rPr>
                <w:rFonts w:asciiTheme="minorHAnsi" w:hAnsiTheme="minorHAnsi" w:cstheme="minorHAnsi"/>
                <w:b/>
                <w:sz w:val="24"/>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rPr>
            </w:pPr>
            <w:r w:rsidRPr="00755E02">
              <w:rPr>
                <w:rFonts w:asciiTheme="minorHAnsi" w:hAnsiTheme="minorHAnsi" w:cstheme="minorHAnsi"/>
                <w:b/>
                <w:sz w:val="24"/>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 1.2. Отплата главнице осталим кредиторима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6111+6112+6115+</w:t>
            </w:r>
          </w:p>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6116+6117+611</w:t>
            </w:r>
            <w:r w:rsidRPr="00755E02">
              <w:rPr>
                <w:rFonts w:asciiTheme="minorHAnsi" w:hAnsiTheme="minorHAnsi" w:cstheme="minorHAnsi"/>
                <w:b/>
                <w:sz w:val="24"/>
                <w:lang w:val="sr-Cyrl-CS"/>
              </w:rPr>
              <w:lastRenderedPageBreak/>
              <w:t>8+6119</w:t>
            </w:r>
          </w:p>
        </w:tc>
        <w:tc>
          <w:tcPr>
            <w:tcW w:w="1710" w:type="dxa"/>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lastRenderedPageBreak/>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lastRenderedPageBreak/>
              <w:t>2. Отплата главнице страним кредиторима</w:t>
            </w:r>
          </w:p>
        </w:tc>
        <w:tc>
          <w:tcPr>
            <w:tcW w:w="1800"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612</w:t>
            </w:r>
          </w:p>
        </w:tc>
        <w:tc>
          <w:tcPr>
            <w:tcW w:w="1710" w:type="dxa"/>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c>
          <w:tcPr>
            <w:tcW w:w="1671" w:type="dxa"/>
            <w:vAlign w:val="center"/>
          </w:tcPr>
          <w:p w:rsidR="00877C4E" w:rsidRPr="00755E02" w:rsidRDefault="00877C4E" w:rsidP="004852DA">
            <w:pPr>
              <w:spacing w:before="20" w:after="20"/>
              <w:jc w:val="right"/>
              <w:rPr>
                <w:rFonts w:asciiTheme="minorHAnsi" w:hAnsiTheme="minorHAnsi" w:cstheme="minorHAnsi"/>
                <w:b/>
                <w:sz w:val="24"/>
                <w:lang w:val="sr-Cyrl-CS"/>
              </w:rPr>
            </w:pPr>
            <w:r w:rsidRPr="00755E02">
              <w:rPr>
                <w:rFonts w:asciiTheme="minorHAnsi" w:hAnsiTheme="minorHAnsi" w:cstheme="minorHAnsi"/>
                <w:b/>
                <w:sz w:val="24"/>
                <w:lang w:val="sr-Cyrl-CS"/>
              </w:rPr>
              <w:t>0</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IX  ПРОМЕНА СТАЊА НА РАЧУНУ </w:t>
            </w:r>
          </w:p>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(III+VI+VII – VIII)</w:t>
            </w:r>
          </w:p>
        </w:tc>
        <w:tc>
          <w:tcPr>
            <w:tcW w:w="1800" w:type="dxa"/>
          </w:tcPr>
          <w:p w:rsidR="00877C4E" w:rsidRPr="00755E02" w:rsidRDefault="00877C4E" w:rsidP="004852DA">
            <w:pPr>
              <w:spacing w:before="20" w:after="20"/>
              <w:rPr>
                <w:rFonts w:asciiTheme="minorHAnsi" w:hAnsiTheme="minorHAnsi" w:cstheme="minorHAnsi"/>
                <w:b/>
                <w:sz w:val="24"/>
                <w:lang w:val="sr-Cyrl-CS"/>
              </w:rPr>
            </w:pPr>
          </w:p>
        </w:tc>
        <w:tc>
          <w:tcPr>
            <w:tcW w:w="1710" w:type="dxa"/>
          </w:tcPr>
          <w:p w:rsidR="00877C4E" w:rsidRPr="00755E02" w:rsidRDefault="00877C4E" w:rsidP="004852DA">
            <w:pPr>
              <w:spacing w:before="20" w:after="20"/>
              <w:jc w:val="right"/>
              <w:rPr>
                <w:rFonts w:asciiTheme="minorHAnsi" w:hAnsiTheme="minorHAnsi" w:cstheme="minorHAnsi"/>
                <w:b/>
                <w:sz w:val="24"/>
              </w:rPr>
            </w:pPr>
          </w:p>
          <w:p w:rsidR="009B5799" w:rsidRPr="00755E02" w:rsidRDefault="009B5799" w:rsidP="004852DA">
            <w:pPr>
              <w:spacing w:before="20" w:after="20"/>
              <w:jc w:val="right"/>
              <w:rPr>
                <w:rFonts w:asciiTheme="minorHAnsi" w:hAnsiTheme="minorHAnsi" w:cstheme="minorHAnsi"/>
                <w:b/>
                <w:sz w:val="24"/>
              </w:rPr>
            </w:pPr>
          </w:p>
          <w:p w:rsidR="00877C4E" w:rsidRPr="00C8418C" w:rsidRDefault="00EC2EE8"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-10</w:t>
            </w:r>
            <w:r w:rsidR="005D553C">
              <w:rPr>
                <w:rFonts w:asciiTheme="minorHAnsi" w:hAnsiTheme="minorHAnsi" w:cstheme="minorHAnsi"/>
                <w:b/>
                <w:sz w:val="24"/>
                <w:lang w:val="sr-Latn-RS"/>
              </w:rPr>
              <w:t>,0</w:t>
            </w:r>
            <w:r w:rsidR="00C8418C">
              <w:rPr>
                <w:rFonts w:asciiTheme="minorHAnsi" w:hAnsiTheme="minorHAnsi" w:cstheme="minorHAnsi"/>
                <w:b/>
                <w:sz w:val="24"/>
                <w:lang w:val="sr-Latn-RS"/>
              </w:rPr>
              <w:t>00,000.00</w:t>
            </w:r>
          </w:p>
        </w:tc>
        <w:tc>
          <w:tcPr>
            <w:tcW w:w="1671" w:type="dxa"/>
            <w:vAlign w:val="center"/>
          </w:tcPr>
          <w:p w:rsidR="009B5799" w:rsidRPr="00755E02" w:rsidRDefault="009B5799" w:rsidP="004852DA">
            <w:pPr>
              <w:spacing w:before="20" w:after="20"/>
              <w:jc w:val="right"/>
              <w:rPr>
                <w:rFonts w:asciiTheme="minorHAnsi" w:hAnsiTheme="minorHAnsi" w:cstheme="minorHAnsi"/>
                <w:b/>
                <w:sz w:val="24"/>
              </w:rPr>
            </w:pPr>
          </w:p>
          <w:p w:rsidR="009B5799" w:rsidRPr="00755E02" w:rsidRDefault="009B5799" w:rsidP="004852DA">
            <w:pPr>
              <w:spacing w:before="20" w:after="20"/>
              <w:jc w:val="right"/>
              <w:rPr>
                <w:rFonts w:asciiTheme="minorHAnsi" w:hAnsiTheme="minorHAnsi" w:cstheme="minorHAnsi"/>
                <w:b/>
                <w:sz w:val="24"/>
              </w:rPr>
            </w:pPr>
          </w:p>
          <w:p w:rsidR="00877C4E" w:rsidRPr="00EC2EE8" w:rsidRDefault="00EC2EE8"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7,682,811.03</w:t>
            </w:r>
          </w:p>
        </w:tc>
      </w:tr>
      <w:tr w:rsidR="00877C4E" w:rsidRPr="00755E02" w:rsidTr="00AB057D">
        <w:trPr>
          <w:jc w:val="center"/>
        </w:trPr>
        <w:tc>
          <w:tcPr>
            <w:tcW w:w="3997" w:type="dxa"/>
          </w:tcPr>
          <w:p w:rsidR="00877C4E" w:rsidRPr="00755E02" w:rsidRDefault="00877C4E" w:rsidP="004852DA">
            <w:pPr>
              <w:spacing w:before="20" w:after="20"/>
              <w:rPr>
                <w:rFonts w:asciiTheme="minorHAnsi" w:hAnsiTheme="minorHAnsi" w:cstheme="minorHAnsi"/>
                <w:b/>
                <w:sz w:val="24"/>
                <w:lang w:val="sr-Cyrl-CS"/>
              </w:rPr>
            </w:pPr>
            <w:r w:rsidRPr="00755E02">
              <w:rPr>
                <w:rFonts w:asciiTheme="minorHAnsi" w:hAnsiTheme="minorHAnsi" w:cstheme="minorHAnsi"/>
                <w:b/>
                <w:sz w:val="24"/>
                <w:lang w:val="sr-Cyrl-CS"/>
              </w:rPr>
              <w:t xml:space="preserve">X  </w:t>
            </w:r>
            <w:r w:rsidRPr="00755E02">
              <w:rPr>
                <w:rFonts w:asciiTheme="minorHAnsi" w:hAnsiTheme="minorHAnsi" w:cstheme="minorHAnsi"/>
                <w:b/>
                <w:spacing w:val="-2"/>
                <w:sz w:val="24"/>
                <w:lang w:val="sr-Cyrl-CS"/>
              </w:rPr>
              <w:t>НЕТО ФИНАНСИРАЊЕ (VI + VII – VIII – IX = – III)</w:t>
            </w:r>
          </w:p>
        </w:tc>
        <w:tc>
          <w:tcPr>
            <w:tcW w:w="1800" w:type="dxa"/>
          </w:tcPr>
          <w:p w:rsidR="00877C4E" w:rsidRPr="00755E02" w:rsidRDefault="00877C4E" w:rsidP="004852DA">
            <w:pPr>
              <w:spacing w:before="20" w:after="20"/>
              <w:rPr>
                <w:rFonts w:asciiTheme="minorHAnsi" w:hAnsiTheme="minorHAnsi" w:cstheme="minorHAnsi"/>
                <w:b/>
                <w:sz w:val="24"/>
                <w:lang w:val="sr-Cyrl-CS"/>
              </w:rPr>
            </w:pPr>
          </w:p>
        </w:tc>
        <w:tc>
          <w:tcPr>
            <w:tcW w:w="1710" w:type="dxa"/>
          </w:tcPr>
          <w:p w:rsidR="00877C4E" w:rsidRPr="00755E02" w:rsidRDefault="00877C4E" w:rsidP="004852DA">
            <w:pPr>
              <w:spacing w:before="20" w:after="20"/>
              <w:jc w:val="right"/>
              <w:rPr>
                <w:rFonts w:asciiTheme="minorHAnsi" w:hAnsiTheme="minorHAnsi" w:cstheme="minorHAnsi"/>
                <w:b/>
                <w:sz w:val="24"/>
              </w:rPr>
            </w:pPr>
          </w:p>
          <w:p w:rsidR="00877C4E" w:rsidRPr="00C8418C" w:rsidRDefault="00EC2EE8" w:rsidP="004852DA">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-10</w:t>
            </w:r>
            <w:r w:rsidR="005D553C">
              <w:rPr>
                <w:rFonts w:asciiTheme="minorHAnsi" w:hAnsiTheme="minorHAnsi" w:cstheme="minorHAnsi"/>
                <w:b/>
                <w:sz w:val="24"/>
                <w:lang w:val="sr-Latn-RS"/>
              </w:rPr>
              <w:t>,0</w:t>
            </w:r>
            <w:r w:rsidR="00C8418C">
              <w:rPr>
                <w:rFonts w:asciiTheme="minorHAnsi" w:hAnsiTheme="minorHAnsi" w:cstheme="minorHAnsi"/>
                <w:b/>
                <w:sz w:val="24"/>
                <w:lang w:val="sr-Latn-RS"/>
              </w:rPr>
              <w:t>00,000.00</w:t>
            </w:r>
          </w:p>
        </w:tc>
        <w:tc>
          <w:tcPr>
            <w:tcW w:w="1671" w:type="dxa"/>
            <w:vAlign w:val="center"/>
          </w:tcPr>
          <w:p w:rsidR="00C8418C" w:rsidRDefault="00C8418C" w:rsidP="00961423">
            <w:pPr>
              <w:spacing w:before="20" w:after="20"/>
              <w:jc w:val="right"/>
              <w:rPr>
                <w:rFonts w:asciiTheme="minorHAnsi" w:hAnsiTheme="minorHAnsi" w:cstheme="minorHAnsi"/>
                <w:b/>
                <w:sz w:val="24"/>
              </w:rPr>
            </w:pPr>
          </w:p>
          <w:p w:rsidR="00877C4E" w:rsidRPr="00EC2EE8" w:rsidRDefault="00EC2EE8" w:rsidP="00961423">
            <w:pPr>
              <w:spacing w:before="20" w:after="20"/>
              <w:jc w:val="right"/>
              <w:rPr>
                <w:rFonts w:asciiTheme="minorHAnsi" w:hAnsiTheme="minorHAnsi" w:cstheme="minorHAnsi"/>
                <w:b/>
                <w:sz w:val="24"/>
                <w:lang w:val="sr-Latn-RS"/>
              </w:rPr>
            </w:pPr>
            <w:r>
              <w:rPr>
                <w:rFonts w:asciiTheme="minorHAnsi" w:hAnsiTheme="minorHAnsi" w:cstheme="minorHAnsi"/>
                <w:b/>
                <w:sz w:val="24"/>
                <w:lang w:val="sr-Latn-RS"/>
              </w:rPr>
              <w:t>7,682,811.03</w:t>
            </w:r>
          </w:p>
        </w:tc>
      </w:tr>
    </w:tbl>
    <w:p w:rsidR="00431F7F" w:rsidRPr="00755E02" w:rsidRDefault="00431F7F" w:rsidP="00431F7F">
      <w:pPr>
        <w:tabs>
          <w:tab w:val="left" w:pos="4410"/>
        </w:tabs>
        <w:ind w:left="90" w:right="62"/>
        <w:jc w:val="both"/>
        <w:rPr>
          <w:rFonts w:asciiTheme="minorHAnsi" w:hAnsiTheme="minorHAnsi" w:cstheme="minorHAnsi"/>
          <w:bCs/>
          <w:sz w:val="24"/>
          <w:lang w:val="sr-Cyrl-CS"/>
        </w:rPr>
      </w:pPr>
    </w:p>
    <w:p w:rsidR="00431F7F" w:rsidRPr="00755E02" w:rsidRDefault="00431F7F" w:rsidP="00431F7F">
      <w:pPr>
        <w:tabs>
          <w:tab w:val="left" w:pos="4410"/>
        </w:tabs>
        <w:ind w:left="90" w:right="62"/>
        <w:rPr>
          <w:rFonts w:asciiTheme="minorHAnsi" w:hAnsiTheme="minorHAnsi" w:cstheme="minorHAnsi"/>
          <w:bCs/>
          <w:sz w:val="24"/>
          <w:lang w:val="sr-Cyrl-CS"/>
        </w:rPr>
      </w:pPr>
      <w:r w:rsidRPr="00755E02">
        <w:rPr>
          <w:rFonts w:asciiTheme="minorHAnsi" w:hAnsiTheme="minorHAnsi" w:cstheme="minorHAnsi"/>
          <w:bCs/>
          <w:sz w:val="24"/>
          <w:lang w:val="sr-Cyrl-CS"/>
        </w:rPr>
        <w:t xml:space="preserve">  Укупни буџетски суфицит и укупни фискални суфицит Градске општине Црвени Крст утврђени су у следећим износима:</w:t>
      </w:r>
    </w:p>
    <w:p w:rsidR="00431F7F" w:rsidRDefault="00431F7F"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CC2F65" w:rsidRDefault="00CC2F65" w:rsidP="00431F7F">
      <w:pPr>
        <w:tabs>
          <w:tab w:val="left" w:pos="4410"/>
        </w:tabs>
        <w:ind w:left="90" w:right="62"/>
        <w:rPr>
          <w:rFonts w:asciiTheme="minorHAnsi" w:hAnsiTheme="minorHAnsi" w:cstheme="minorHAnsi"/>
          <w:bCs/>
          <w:sz w:val="24"/>
          <w:lang w:val="sr-Cyrl-CS"/>
        </w:rPr>
      </w:pPr>
    </w:p>
    <w:p w:rsidR="00985B32" w:rsidRPr="00DA716A" w:rsidRDefault="00985B32" w:rsidP="00431F7F">
      <w:pPr>
        <w:tabs>
          <w:tab w:val="left" w:pos="4410"/>
        </w:tabs>
        <w:ind w:left="90" w:right="62"/>
        <w:rPr>
          <w:rFonts w:asciiTheme="minorHAnsi" w:hAnsiTheme="minorHAnsi" w:cstheme="minorHAnsi"/>
          <w:bCs/>
          <w:sz w:val="24"/>
          <w:lang w:val="en-GB"/>
        </w:rPr>
      </w:pPr>
    </w:p>
    <w:p w:rsidR="00970CE4" w:rsidRDefault="00970CE4" w:rsidP="00431F7F">
      <w:pPr>
        <w:tabs>
          <w:tab w:val="left" w:pos="4410"/>
        </w:tabs>
        <w:ind w:left="567" w:right="62"/>
        <w:jc w:val="center"/>
        <w:rPr>
          <w:rFonts w:asciiTheme="minorHAnsi" w:hAnsiTheme="minorHAnsi" w:cstheme="minorHAnsi"/>
          <w:b/>
          <w:bCs/>
          <w:sz w:val="24"/>
          <w:lang w:val="sr-Cyrl-CS"/>
        </w:rPr>
      </w:pPr>
    </w:p>
    <w:p w:rsidR="00431F7F" w:rsidRPr="00755E02" w:rsidRDefault="00431F7F" w:rsidP="00431F7F">
      <w:pPr>
        <w:tabs>
          <w:tab w:val="left" w:pos="4410"/>
        </w:tabs>
        <w:ind w:left="567" w:right="62"/>
        <w:jc w:val="center"/>
        <w:rPr>
          <w:rFonts w:asciiTheme="minorHAnsi" w:hAnsiTheme="minorHAnsi" w:cstheme="minorHAnsi"/>
          <w:b/>
          <w:bCs/>
          <w:sz w:val="24"/>
          <w:lang w:val="sr-Cyrl-CS"/>
        </w:rPr>
      </w:pPr>
      <w:r w:rsidRPr="00755E02">
        <w:rPr>
          <w:rFonts w:asciiTheme="minorHAnsi" w:hAnsiTheme="minorHAnsi" w:cstheme="minorHAnsi"/>
          <w:b/>
          <w:bCs/>
          <w:sz w:val="24"/>
          <w:lang w:val="sr-Cyrl-CS"/>
        </w:rPr>
        <w:lastRenderedPageBreak/>
        <w:t xml:space="preserve">БУЏЕТСКИ СУФИЦИТ  И УКУПНИ ФИСКАЛНИ СУФИЦИТ БУЏЕТА ГРАДСКЕ ОПШТИНЕ ЦРВЕНИ КРСТ ЗА </w:t>
      </w:r>
      <w:r w:rsidR="00241D87">
        <w:rPr>
          <w:rFonts w:asciiTheme="minorHAnsi" w:hAnsiTheme="minorHAnsi" w:cstheme="minorHAnsi"/>
          <w:b/>
          <w:bCs/>
          <w:sz w:val="24"/>
          <w:lang w:val="sr-Cyrl-CS"/>
        </w:rPr>
        <w:t>202</w:t>
      </w:r>
      <w:r w:rsidR="00E404CD">
        <w:rPr>
          <w:rFonts w:asciiTheme="minorHAnsi" w:hAnsiTheme="minorHAnsi" w:cstheme="minorHAnsi"/>
          <w:b/>
          <w:bCs/>
          <w:sz w:val="24"/>
          <w:lang w:val="sr-Cyrl-RS"/>
        </w:rPr>
        <w:t>3</w:t>
      </w:r>
      <w:r w:rsidR="00445427" w:rsidRPr="00755E02">
        <w:rPr>
          <w:rFonts w:asciiTheme="minorHAnsi" w:hAnsiTheme="minorHAnsi" w:cstheme="minorHAnsi"/>
          <w:b/>
          <w:bCs/>
          <w:sz w:val="24"/>
          <w:lang w:val="sr-Cyrl-CS"/>
        </w:rPr>
        <w:t xml:space="preserve">. </w:t>
      </w:r>
      <w:r w:rsidRPr="00755E02">
        <w:rPr>
          <w:rFonts w:asciiTheme="minorHAnsi" w:hAnsiTheme="minorHAnsi" w:cstheme="minorHAnsi"/>
          <w:b/>
          <w:bCs/>
          <w:sz w:val="24"/>
          <w:lang w:val="sr-Cyrl-CS"/>
        </w:rPr>
        <w:t>ГОДИНУ</w:t>
      </w:r>
    </w:p>
    <w:p w:rsidR="00431F7F" w:rsidRPr="00755E02" w:rsidRDefault="00431F7F" w:rsidP="00431F7F">
      <w:pPr>
        <w:jc w:val="both"/>
        <w:rPr>
          <w:rFonts w:asciiTheme="minorHAnsi" w:hAnsiTheme="minorHAnsi" w:cstheme="minorHAnsi"/>
          <w:sz w:val="24"/>
        </w:rPr>
      </w:pPr>
    </w:p>
    <w:tbl>
      <w:tblPr>
        <w:tblW w:w="0" w:type="auto"/>
        <w:tblInd w:w="276" w:type="dxa"/>
        <w:tblLayout w:type="fixed"/>
        <w:tblCellMar>
          <w:top w:w="55" w:type="dxa"/>
          <w:left w:w="55" w:type="dxa"/>
          <w:bottom w:w="55" w:type="dxa"/>
          <w:right w:w="55" w:type="dxa"/>
        </w:tblCellMar>
        <w:tblLook w:val="0000" w:firstRow="0" w:lastRow="0" w:firstColumn="0" w:lastColumn="0" w:noHBand="0" w:noVBand="0"/>
      </w:tblPr>
      <w:tblGrid>
        <w:gridCol w:w="1129"/>
        <w:gridCol w:w="3588"/>
        <w:gridCol w:w="1633"/>
        <w:gridCol w:w="1934"/>
        <w:gridCol w:w="1255"/>
      </w:tblGrid>
      <w:tr w:rsidR="005A1BBD" w:rsidTr="00B65B0A">
        <w:tc>
          <w:tcPr>
            <w:tcW w:w="1129"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Екон.</w:t>
            </w:r>
          </w:p>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класиф.</w:t>
            </w:r>
          </w:p>
        </w:tc>
        <w:tc>
          <w:tcPr>
            <w:tcW w:w="3588"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Назив</w:t>
            </w:r>
          </w:p>
        </w:tc>
        <w:tc>
          <w:tcPr>
            <w:tcW w:w="1633" w:type="dxa"/>
          </w:tcPr>
          <w:p w:rsidR="00431F7F" w:rsidRPr="00755E02" w:rsidRDefault="00BF3F56" w:rsidP="00961423">
            <w:pPr>
              <w:pStyle w:val="TableContents"/>
              <w:snapToGrid w:val="0"/>
              <w:jc w:val="center"/>
              <w:rPr>
                <w:rFonts w:asciiTheme="minorHAnsi" w:hAnsiTheme="minorHAnsi" w:cstheme="minorHAnsi"/>
              </w:rPr>
            </w:pPr>
            <w:r w:rsidRPr="00755E02">
              <w:rPr>
                <w:rFonts w:asciiTheme="minorHAnsi" w:hAnsiTheme="minorHAnsi" w:cstheme="minorHAnsi"/>
              </w:rPr>
              <w:t>План 20</w:t>
            </w:r>
            <w:r w:rsidR="00E404CD">
              <w:rPr>
                <w:rFonts w:asciiTheme="minorHAnsi" w:hAnsiTheme="minorHAnsi" w:cstheme="minorHAnsi"/>
                <w:lang w:val="sr-Cyrl-RS"/>
              </w:rPr>
              <w:t>23</w:t>
            </w:r>
            <w:r w:rsidR="00431F7F" w:rsidRPr="00755E02">
              <w:rPr>
                <w:rFonts w:asciiTheme="minorHAnsi" w:hAnsiTheme="minorHAnsi" w:cstheme="minorHAnsi"/>
              </w:rPr>
              <w:t>. год.</w:t>
            </w:r>
          </w:p>
        </w:tc>
        <w:tc>
          <w:tcPr>
            <w:tcW w:w="1934" w:type="dxa"/>
          </w:tcPr>
          <w:p w:rsidR="00431F7F" w:rsidRPr="00755E02" w:rsidRDefault="00431F7F" w:rsidP="00961423">
            <w:pPr>
              <w:pStyle w:val="TableContents"/>
              <w:snapToGrid w:val="0"/>
              <w:jc w:val="center"/>
              <w:rPr>
                <w:rFonts w:asciiTheme="minorHAnsi" w:hAnsiTheme="minorHAnsi" w:cstheme="minorHAnsi"/>
              </w:rPr>
            </w:pPr>
            <w:r w:rsidRPr="00755E02">
              <w:rPr>
                <w:rFonts w:asciiTheme="minorHAnsi" w:hAnsiTheme="minorHAnsi" w:cstheme="minorHAnsi"/>
              </w:rPr>
              <w:t>Оств</w:t>
            </w:r>
            <w:r w:rsidR="00B65B0A" w:rsidRPr="00755E02">
              <w:rPr>
                <w:rFonts w:asciiTheme="minorHAnsi" w:hAnsiTheme="minorHAnsi" w:cstheme="minorHAnsi"/>
                <w:lang w:val="en-US"/>
              </w:rPr>
              <w:t>.</w:t>
            </w:r>
            <w:r w:rsidR="00B65B0A" w:rsidRPr="00755E02">
              <w:rPr>
                <w:rFonts w:asciiTheme="minorHAnsi" w:hAnsiTheme="minorHAnsi" w:cstheme="minorHAnsi"/>
              </w:rPr>
              <w:t>у</w:t>
            </w:r>
            <w:r w:rsidR="00BF3F56" w:rsidRPr="00755E02">
              <w:rPr>
                <w:rFonts w:asciiTheme="minorHAnsi" w:hAnsiTheme="minorHAnsi" w:cstheme="minorHAnsi"/>
              </w:rPr>
              <w:t xml:space="preserve"> 20</w:t>
            </w:r>
            <w:r w:rsidR="00E404CD">
              <w:rPr>
                <w:rFonts w:asciiTheme="minorHAnsi" w:hAnsiTheme="minorHAnsi" w:cstheme="minorHAnsi"/>
                <w:lang w:val="sr-Cyrl-RS"/>
              </w:rPr>
              <w:t>23</w:t>
            </w:r>
            <w:r w:rsidR="00BF3F56" w:rsidRPr="00755E02">
              <w:rPr>
                <w:rFonts w:asciiTheme="minorHAnsi" w:hAnsiTheme="minorHAnsi" w:cstheme="minorHAnsi"/>
              </w:rPr>
              <w:t>.</w:t>
            </w:r>
            <w:r w:rsidRPr="00755E02">
              <w:rPr>
                <w:rFonts w:asciiTheme="minorHAnsi" w:hAnsiTheme="minorHAnsi" w:cstheme="minorHAnsi"/>
              </w:rPr>
              <w:t>год.</w:t>
            </w:r>
          </w:p>
        </w:tc>
        <w:tc>
          <w:tcPr>
            <w:tcW w:w="1255"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Разлика %</w:t>
            </w:r>
          </w:p>
        </w:tc>
      </w:tr>
      <w:tr w:rsidR="005A1BBD" w:rsidTr="00B65B0A">
        <w:tc>
          <w:tcPr>
            <w:tcW w:w="1129" w:type="dxa"/>
          </w:tcPr>
          <w:p w:rsidR="00431F7F" w:rsidRPr="00755E02" w:rsidRDefault="00431F7F" w:rsidP="00431F7F">
            <w:pPr>
              <w:pStyle w:val="TableContents"/>
              <w:snapToGrid w:val="0"/>
              <w:jc w:val="center"/>
              <w:rPr>
                <w:rFonts w:asciiTheme="minorHAnsi" w:hAnsiTheme="minorHAnsi" w:cstheme="minorHAnsi"/>
              </w:rPr>
            </w:pPr>
          </w:p>
        </w:tc>
        <w:tc>
          <w:tcPr>
            <w:tcW w:w="3588"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2</w:t>
            </w:r>
          </w:p>
        </w:tc>
        <w:tc>
          <w:tcPr>
            <w:tcW w:w="1633" w:type="dxa"/>
          </w:tcPr>
          <w:p w:rsidR="00431F7F" w:rsidRPr="00755E02" w:rsidRDefault="00DB13E1" w:rsidP="00431F7F">
            <w:pPr>
              <w:pStyle w:val="TableContents"/>
              <w:snapToGrid w:val="0"/>
              <w:jc w:val="center"/>
              <w:rPr>
                <w:rFonts w:asciiTheme="minorHAnsi" w:hAnsiTheme="minorHAnsi" w:cstheme="minorHAnsi"/>
                <w:lang w:val="en-US"/>
              </w:rPr>
            </w:pPr>
            <w:r w:rsidRPr="00755E02">
              <w:rPr>
                <w:rFonts w:asciiTheme="minorHAnsi" w:hAnsiTheme="minorHAnsi" w:cstheme="minorHAnsi"/>
                <w:lang w:val="en-US"/>
              </w:rPr>
              <w:t>3</w:t>
            </w:r>
          </w:p>
        </w:tc>
        <w:tc>
          <w:tcPr>
            <w:tcW w:w="1934"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4</w:t>
            </w:r>
          </w:p>
        </w:tc>
        <w:tc>
          <w:tcPr>
            <w:tcW w:w="1255"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5 (4x100:3)</w:t>
            </w:r>
          </w:p>
        </w:tc>
      </w:tr>
      <w:tr w:rsidR="005A1BBD" w:rsidTr="00B65B0A">
        <w:tc>
          <w:tcPr>
            <w:tcW w:w="1129" w:type="dxa"/>
          </w:tcPr>
          <w:p w:rsidR="00BF3F56" w:rsidRPr="00755E02" w:rsidRDefault="00BF3F56" w:rsidP="00431F7F">
            <w:pPr>
              <w:pStyle w:val="TableContents"/>
              <w:snapToGrid w:val="0"/>
              <w:jc w:val="center"/>
              <w:rPr>
                <w:rFonts w:asciiTheme="minorHAnsi" w:hAnsiTheme="minorHAnsi" w:cstheme="minorHAnsi"/>
                <w:lang w:val="en-US"/>
              </w:rPr>
            </w:pPr>
            <w:r w:rsidRPr="00755E02">
              <w:rPr>
                <w:rFonts w:asciiTheme="minorHAnsi" w:hAnsiTheme="minorHAnsi" w:cstheme="minorHAnsi"/>
                <w:lang w:val="sr-Cyrl-RS"/>
              </w:rPr>
              <w:t>3+7+8+9</w:t>
            </w:r>
          </w:p>
        </w:tc>
        <w:tc>
          <w:tcPr>
            <w:tcW w:w="3588" w:type="dxa"/>
          </w:tcPr>
          <w:p w:rsidR="00BF3F56" w:rsidRPr="00755E02" w:rsidRDefault="00BF3F56" w:rsidP="00431F7F">
            <w:pPr>
              <w:pStyle w:val="TableContents"/>
              <w:snapToGrid w:val="0"/>
              <w:jc w:val="center"/>
              <w:rPr>
                <w:rFonts w:asciiTheme="minorHAnsi" w:hAnsiTheme="minorHAnsi" w:cstheme="minorHAnsi"/>
                <w:lang w:val="en-US"/>
              </w:rPr>
            </w:pPr>
            <w:r w:rsidRPr="00755E02">
              <w:rPr>
                <w:rFonts w:asciiTheme="minorHAnsi" w:hAnsiTheme="minorHAnsi" w:cstheme="minorHAnsi"/>
                <w:lang w:val="en-US"/>
              </w:rPr>
              <w:t xml:space="preserve">I </w:t>
            </w:r>
            <w:r w:rsidRPr="00755E02">
              <w:rPr>
                <w:rFonts w:asciiTheme="minorHAnsi" w:hAnsiTheme="minorHAnsi" w:cstheme="minorHAnsi"/>
                <w:lang w:val="sr-Cyrl-RS"/>
              </w:rPr>
              <w:t xml:space="preserve">УКУПНА СРЕДСТВА ( </w:t>
            </w:r>
            <w:r w:rsidRPr="00755E02">
              <w:rPr>
                <w:rFonts w:asciiTheme="minorHAnsi" w:hAnsiTheme="minorHAnsi" w:cstheme="minorHAnsi"/>
                <w:lang w:val="en-US"/>
              </w:rPr>
              <w:t>II+III</w:t>
            </w:r>
          </w:p>
        </w:tc>
        <w:tc>
          <w:tcPr>
            <w:tcW w:w="1633" w:type="dxa"/>
          </w:tcPr>
          <w:p w:rsidR="00BF3F56" w:rsidRPr="00834B7F" w:rsidRDefault="00E404CD" w:rsidP="00431F7F">
            <w:pPr>
              <w:pStyle w:val="TableContents"/>
              <w:snapToGrid w:val="0"/>
              <w:jc w:val="center"/>
              <w:rPr>
                <w:rFonts w:asciiTheme="minorHAnsi" w:hAnsiTheme="minorHAnsi" w:cstheme="minorHAnsi"/>
                <w:lang w:val="sr-Cyrl-RS"/>
              </w:rPr>
            </w:pPr>
            <w:r>
              <w:rPr>
                <w:rFonts w:asciiTheme="minorHAnsi" w:hAnsiTheme="minorHAnsi" w:cstheme="minorHAnsi"/>
                <w:lang w:val="sr-Cyrl-RS"/>
              </w:rPr>
              <w:t>173</w:t>
            </w:r>
            <w:r w:rsidR="00834B7F">
              <w:rPr>
                <w:rFonts w:asciiTheme="minorHAnsi" w:hAnsiTheme="minorHAnsi" w:cstheme="minorHAnsi"/>
                <w:lang w:val="en-US"/>
              </w:rPr>
              <w:t>,</w:t>
            </w:r>
            <w:r>
              <w:rPr>
                <w:rFonts w:asciiTheme="minorHAnsi" w:hAnsiTheme="minorHAnsi" w:cstheme="minorHAnsi"/>
                <w:lang w:val="sr-Cyrl-RS"/>
              </w:rPr>
              <w:t>900</w:t>
            </w:r>
            <w:r w:rsidR="00834B7F">
              <w:rPr>
                <w:rFonts w:asciiTheme="minorHAnsi" w:hAnsiTheme="minorHAnsi" w:cstheme="minorHAnsi"/>
                <w:lang w:val="en-US"/>
              </w:rPr>
              <w:t>,</w:t>
            </w:r>
            <w:r>
              <w:rPr>
                <w:rFonts w:asciiTheme="minorHAnsi" w:hAnsiTheme="minorHAnsi" w:cstheme="minorHAnsi"/>
                <w:lang w:val="sr-Cyrl-RS"/>
              </w:rPr>
              <w:t>000</w:t>
            </w:r>
            <w:r w:rsidR="00834B7F">
              <w:rPr>
                <w:rFonts w:asciiTheme="minorHAnsi" w:hAnsiTheme="minorHAnsi" w:cstheme="minorHAnsi"/>
                <w:lang w:val="en-US"/>
              </w:rPr>
              <w:t>.</w:t>
            </w:r>
            <w:r w:rsidR="00834B7F">
              <w:rPr>
                <w:rFonts w:asciiTheme="minorHAnsi" w:hAnsiTheme="minorHAnsi" w:cstheme="minorHAnsi"/>
                <w:lang w:val="sr-Cyrl-RS"/>
              </w:rPr>
              <w:t>00</w:t>
            </w:r>
          </w:p>
        </w:tc>
        <w:tc>
          <w:tcPr>
            <w:tcW w:w="1934" w:type="dxa"/>
          </w:tcPr>
          <w:p w:rsidR="00BF3F56" w:rsidRPr="00834B7F" w:rsidRDefault="00E404CD" w:rsidP="00B042D2">
            <w:pPr>
              <w:pStyle w:val="TableContents"/>
              <w:snapToGrid w:val="0"/>
              <w:jc w:val="right"/>
              <w:rPr>
                <w:rFonts w:asciiTheme="minorHAnsi" w:hAnsiTheme="minorHAnsi" w:cstheme="minorHAnsi"/>
                <w:lang w:val="sr-Cyrl-RS"/>
              </w:rPr>
            </w:pPr>
            <w:r>
              <w:rPr>
                <w:rFonts w:asciiTheme="minorHAnsi" w:hAnsiTheme="minorHAnsi" w:cstheme="minorHAnsi"/>
                <w:lang w:val="sr-Cyrl-RS"/>
              </w:rPr>
              <w:t>162,320,205.42</w:t>
            </w:r>
          </w:p>
        </w:tc>
        <w:tc>
          <w:tcPr>
            <w:tcW w:w="1255" w:type="dxa"/>
          </w:tcPr>
          <w:p w:rsidR="00BF3F56" w:rsidRPr="00755E02" w:rsidRDefault="000D409B" w:rsidP="005D103D">
            <w:pPr>
              <w:pStyle w:val="TableContents"/>
              <w:snapToGrid w:val="0"/>
              <w:jc w:val="right"/>
              <w:rPr>
                <w:rFonts w:asciiTheme="minorHAnsi" w:hAnsiTheme="minorHAnsi" w:cstheme="minorHAnsi"/>
                <w:lang w:val="en-US"/>
              </w:rPr>
            </w:pPr>
            <w:r>
              <w:rPr>
                <w:rFonts w:asciiTheme="minorHAnsi" w:hAnsiTheme="minorHAnsi" w:cstheme="minorHAnsi"/>
                <w:lang w:val="sr-Cyrl-RS"/>
              </w:rPr>
              <w:t>93,35</w:t>
            </w:r>
            <w:r w:rsidR="005D103D" w:rsidRPr="00755E02">
              <w:rPr>
                <w:rFonts w:asciiTheme="minorHAnsi" w:hAnsiTheme="minorHAnsi" w:cstheme="minorHAnsi"/>
                <w:lang w:val="en-US"/>
              </w:rPr>
              <w:t xml:space="preserve"> %</w:t>
            </w:r>
          </w:p>
        </w:tc>
      </w:tr>
      <w:tr w:rsidR="005A1BBD" w:rsidTr="00B65B0A">
        <w:tc>
          <w:tcPr>
            <w:tcW w:w="1129" w:type="dxa"/>
          </w:tcPr>
          <w:p w:rsidR="00431F7F" w:rsidRPr="00755E02" w:rsidRDefault="00431F7F" w:rsidP="00431F7F">
            <w:pPr>
              <w:pStyle w:val="TableContents"/>
              <w:snapToGrid w:val="0"/>
              <w:jc w:val="center"/>
              <w:rPr>
                <w:rFonts w:asciiTheme="minorHAnsi" w:hAnsiTheme="minorHAnsi" w:cstheme="minorHAnsi"/>
                <w:lang w:val="en-US"/>
              </w:rPr>
            </w:pPr>
            <w:r w:rsidRPr="00755E02">
              <w:rPr>
                <w:rFonts w:asciiTheme="minorHAnsi" w:hAnsiTheme="minorHAnsi" w:cstheme="minorHAnsi"/>
                <w:lang w:val="en-US"/>
              </w:rPr>
              <w:t>7+8+9</w:t>
            </w:r>
          </w:p>
        </w:tc>
        <w:tc>
          <w:tcPr>
            <w:tcW w:w="3588" w:type="dxa"/>
          </w:tcPr>
          <w:p w:rsidR="00431F7F" w:rsidRPr="00755E02" w:rsidRDefault="00BF3F56" w:rsidP="00431F7F">
            <w:pPr>
              <w:pStyle w:val="TableContents"/>
              <w:snapToGrid w:val="0"/>
              <w:rPr>
                <w:rFonts w:asciiTheme="minorHAnsi" w:hAnsiTheme="minorHAnsi" w:cstheme="minorHAnsi"/>
              </w:rPr>
            </w:pPr>
            <w:r w:rsidRPr="00755E02">
              <w:rPr>
                <w:rFonts w:asciiTheme="minorHAnsi" w:hAnsiTheme="minorHAnsi" w:cstheme="minorHAnsi"/>
                <w:lang w:val="en-US"/>
              </w:rPr>
              <w:t xml:space="preserve"> </w:t>
            </w:r>
            <w:r w:rsidR="00431F7F" w:rsidRPr="00755E02">
              <w:rPr>
                <w:rFonts w:asciiTheme="minorHAnsi" w:hAnsiTheme="minorHAnsi" w:cstheme="minorHAnsi"/>
                <w:lang w:val="en-US"/>
              </w:rPr>
              <w:t>II</w:t>
            </w:r>
            <w:r w:rsidRPr="00755E02">
              <w:rPr>
                <w:rFonts w:asciiTheme="minorHAnsi" w:hAnsiTheme="minorHAnsi" w:cstheme="minorHAnsi"/>
              </w:rPr>
              <w:t xml:space="preserve"> </w:t>
            </w:r>
            <w:r w:rsidR="00431F7F" w:rsidRPr="00755E02">
              <w:rPr>
                <w:rFonts w:asciiTheme="minorHAnsi" w:hAnsiTheme="minorHAnsi" w:cstheme="minorHAnsi"/>
              </w:rPr>
              <w:t>УКУПНА ПРИМАЊА (1+2+3)</w:t>
            </w:r>
          </w:p>
        </w:tc>
        <w:tc>
          <w:tcPr>
            <w:tcW w:w="1633" w:type="dxa"/>
          </w:tcPr>
          <w:p w:rsidR="009C4B85" w:rsidRPr="00755E02" w:rsidRDefault="009C4B85" w:rsidP="003E6D74">
            <w:pPr>
              <w:pStyle w:val="TableContents"/>
              <w:snapToGrid w:val="0"/>
              <w:jc w:val="right"/>
              <w:rPr>
                <w:rFonts w:asciiTheme="minorHAnsi" w:hAnsiTheme="minorHAnsi" w:cstheme="minorHAnsi"/>
                <w:lang w:val="sr-Cyrl-RS"/>
              </w:rPr>
            </w:pPr>
          </w:p>
          <w:p w:rsidR="00431F7F" w:rsidRPr="00755E02" w:rsidRDefault="008A5396" w:rsidP="003E6D74">
            <w:pPr>
              <w:pStyle w:val="TableContents"/>
              <w:snapToGrid w:val="0"/>
              <w:jc w:val="right"/>
              <w:rPr>
                <w:rFonts w:asciiTheme="minorHAnsi" w:hAnsiTheme="minorHAnsi" w:cstheme="minorHAnsi"/>
                <w:lang w:val="en-US"/>
              </w:rPr>
            </w:pPr>
            <w:r>
              <w:rPr>
                <w:rFonts w:asciiTheme="minorHAnsi" w:hAnsiTheme="minorHAnsi" w:cstheme="minorHAnsi"/>
                <w:lang w:val="en-US"/>
              </w:rPr>
              <w:t>1</w:t>
            </w:r>
            <w:r w:rsidR="00E404CD">
              <w:rPr>
                <w:rFonts w:asciiTheme="minorHAnsi" w:hAnsiTheme="minorHAnsi" w:cstheme="minorHAnsi"/>
                <w:lang w:val="sr-Cyrl-RS"/>
              </w:rPr>
              <w:t>63</w:t>
            </w:r>
            <w:r>
              <w:rPr>
                <w:rFonts w:asciiTheme="minorHAnsi" w:hAnsiTheme="minorHAnsi" w:cstheme="minorHAnsi"/>
                <w:lang w:val="en-US"/>
              </w:rPr>
              <w:t>,</w:t>
            </w:r>
            <w:r w:rsidR="00E404CD">
              <w:rPr>
                <w:rFonts w:asciiTheme="minorHAnsi" w:hAnsiTheme="minorHAnsi" w:cstheme="minorHAnsi"/>
                <w:lang w:val="sr-Cyrl-RS"/>
              </w:rPr>
              <w:t>900</w:t>
            </w:r>
            <w:r>
              <w:rPr>
                <w:rFonts w:asciiTheme="minorHAnsi" w:hAnsiTheme="minorHAnsi" w:cstheme="minorHAnsi"/>
                <w:lang w:val="en-US"/>
              </w:rPr>
              <w:t>,</w:t>
            </w:r>
            <w:r w:rsidR="00E404CD">
              <w:rPr>
                <w:rFonts w:asciiTheme="minorHAnsi" w:hAnsiTheme="minorHAnsi" w:cstheme="minorHAnsi"/>
                <w:lang w:val="sr-Cyrl-RS"/>
              </w:rPr>
              <w:t>000</w:t>
            </w:r>
            <w:r w:rsidR="00241D87">
              <w:rPr>
                <w:rFonts w:asciiTheme="minorHAnsi" w:hAnsiTheme="minorHAnsi" w:cstheme="minorHAnsi"/>
                <w:lang w:val="en-US"/>
              </w:rPr>
              <w:t>.00</w:t>
            </w:r>
          </w:p>
        </w:tc>
        <w:tc>
          <w:tcPr>
            <w:tcW w:w="1934" w:type="dxa"/>
          </w:tcPr>
          <w:p w:rsidR="009C4B85" w:rsidRPr="00755E02" w:rsidRDefault="009C4B85" w:rsidP="00B30AAB">
            <w:pPr>
              <w:pStyle w:val="TableContents"/>
              <w:snapToGrid w:val="0"/>
              <w:jc w:val="right"/>
              <w:rPr>
                <w:rFonts w:asciiTheme="minorHAnsi" w:hAnsiTheme="minorHAnsi" w:cstheme="minorHAnsi"/>
                <w:lang w:val="sr-Cyrl-RS"/>
              </w:rPr>
            </w:pPr>
          </w:p>
          <w:p w:rsidR="00431F7F" w:rsidRPr="000D409B" w:rsidRDefault="000D409B" w:rsidP="009E71DF">
            <w:pPr>
              <w:pStyle w:val="TableContents"/>
              <w:snapToGrid w:val="0"/>
              <w:jc w:val="right"/>
              <w:rPr>
                <w:rFonts w:asciiTheme="minorHAnsi" w:hAnsiTheme="minorHAnsi" w:cstheme="minorHAnsi"/>
                <w:lang w:val="sr-Cyrl-RS"/>
              </w:rPr>
            </w:pPr>
            <w:r>
              <w:rPr>
                <w:rFonts w:asciiTheme="minorHAnsi" w:hAnsiTheme="minorHAnsi" w:cstheme="minorHAnsi"/>
                <w:lang w:val="sr-Cyrl-RS"/>
              </w:rPr>
              <w:t>162,320,205.42</w:t>
            </w:r>
          </w:p>
        </w:tc>
        <w:tc>
          <w:tcPr>
            <w:tcW w:w="1255" w:type="dxa"/>
          </w:tcPr>
          <w:p w:rsidR="009C4B85" w:rsidRPr="00755E02" w:rsidRDefault="009C4B85" w:rsidP="00431F7F">
            <w:pPr>
              <w:pStyle w:val="TableContents"/>
              <w:snapToGrid w:val="0"/>
              <w:jc w:val="center"/>
              <w:rPr>
                <w:rFonts w:asciiTheme="minorHAnsi" w:hAnsiTheme="minorHAnsi" w:cstheme="minorHAnsi"/>
                <w:lang w:val="sr-Cyrl-RS"/>
              </w:rPr>
            </w:pPr>
          </w:p>
          <w:p w:rsidR="00431F7F" w:rsidRPr="00755E02" w:rsidRDefault="000D409B" w:rsidP="005145B4">
            <w:pPr>
              <w:pStyle w:val="TableContents"/>
              <w:snapToGrid w:val="0"/>
              <w:jc w:val="right"/>
              <w:rPr>
                <w:rFonts w:asciiTheme="minorHAnsi" w:hAnsiTheme="minorHAnsi" w:cstheme="minorHAnsi"/>
              </w:rPr>
            </w:pPr>
            <w:r>
              <w:rPr>
                <w:rFonts w:asciiTheme="minorHAnsi" w:hAnsiTheme="minorHAnsi" w:cstheme="minorHAnsi"/>
                <w:lang w:val="sr-Cyrl-RS"/>
              </w:rPr>
              <w:t>99,04</w:t>
            </w:r>
            <w:r w:rsidR="005E212E" w:rsidRPr="00755E02">
              <w:rPr>
                <w:rFonts w:asciiTheme="minorHAnsi" w:hAnsiTheme="minorHAnsi" w:cstheme="minorHAnsi"/>
              </w:rPr>
              <w:t xml:space="preserve"> </w:t>
            </w:r>
            <w:r w:rsidR="00431F7F" w:rsidRPr="00755E02">
              <w:rPr>
                <w:rFonts w:asciiTheme="minorHAnsi" w:hAnsiTheme="minorHAnsi" w:cstheme="minorHAnsi"/>
              </w:rPr>
              <w:t>%</w:t>
            </w: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7</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 xml:space="preserve">1.Текући приходи </w:t>
            </w:r>
          </w:p>
        </w:tc>
        <w:tc>
          <w:tcPr>
            <w:tcW w:w="1633" w:type="dxa"/>
          </w:tcPr>
          <w:p w:rsidR="00B36A2C" w:rsidRPr="00755E02" w:rsidRDefault="00C160B8" w:rsidP="004C4E30">
            <w:pPr>
              <w:pStyle w:val="TableContents"/>
              <w:snapToGrid w:val="0"/>
              <w:jc w:val="right"/>
              <w:rPr>
                <w:rFonts w:asciiTheme="minorHAnsi" w:hAnsiTheme="minorHAnsi" w:cstheme="minorHAnsi"/>
                <w:lang w:val="en-US"/>
              </w:rPr>
            </w:pPr>
            <w:r>
              <w:rPr>
                <w:rFonts w:asciiTheme="minorHAnsi" w:hAnsiTheme="minorHAnsi" w:cstheme="minorHAnsi"/>
                <w:lang w:val="en-US"/>
              </w:rPr>
              <w:t>1</w:t>
            </w:r>
            <w:r w:rsidR="00E404CD">
              <w:rPr>
                <w:rFonts w:asciiTheme="minorHAnsi" w:hAnsiTheme="minorHAnsi" w:cstheme="minorHAnsi"/>
                <w:lang w:val="sr-Cyrl-RS"/>
              </w:rPr>
              <w:t>63</w:t>
            </w:r>
            <w:r>
              <w:rPr>
                <w:rFonts w:asciiTheme="minorHAnsi" w:hAnsiTheme="minorHAnsi" w:cstheme="minorHAnsi"/>
                <w:lang w:val="en-US"/>
              </w:rPr>
              <w:t>,</w:t>
            </w:r>
            <w:r w:rsidR="00E404CD">
              <w:rPr>
                <w:rFonts w:asciiTheme="minorHAnsi" w:hAnsiTheme="minorHAnsi" w:cstheme="minorHAnsi"/>
                <w:lang w:val="sr-Cyrl-RS"/>
              </w:rPr>
              <w:t>900</w:t>
            </w:r>
            <w:r>
              <w:rPr>
                <w:rFonts w:asciiTheme="minorHAnsi" w:hAnsiTheme="minorHAnsi" w:cstheme="minorHAnsi"/>
                <w:lang w:val="en-US"/>
              </w:rPr>
              <w:t>,</w:t>
            </w:r>
            <w:r w:rsidR="00E404CD">
              <w:rPr>
                <w:rFonts w:asciiTheme="minorHAnsi" w:hAnsiTheme="minorHAnsi" w:cstheme="minorHAnsi"/>
                <w:lang w:val="sr-Cyrl-RS"/>
              </w:rPr>
              <w:t>000</w:t>
            </w:r>
            <w:r w:rsidR="00241D87">
              <w:rPr>
                <w:rFonts w:asciiTheme="minorHAnsi" w:hAnsiTheme="minorHAnsi" w:cstheme="minorHAnsi"/>
                <w:lang w:val="en-US"/>
              </w:rPr>
              <w:t>.00</w:t>
            </w:r>
          </w:p>
        </w:tc>
        <w:tc>
          <w:tcPr>
            <w:tcW w:w="1934" w:type="dxa"/>
          </w:tcPr>
          <w:p w:rsidR="00B36A2C" w:rsidRPr="000D409B" w:rsidRDefault="000D409B" w:rsidP="004C4E30">
            <w:pPr>
              <w:pStyle w:val="TableContents"/>
              <w:snapToGrid w:val="0"/>
              <w:jc w:val="right"/>
              <w:rPr>
                <w:rFonts w:asciiTheme="minorHAnsi" w:hAnsiTheme="minorHAnsi" w:cstheme="minorHAnsi"/>
                <w:lang w:val="sr-Cyrl-RS"/>
              </w:rPr>
            </w:pPr>
            <w:r>
              <w:rPr>
                <w:rFonts w:asciiTheme="minorHAnsi" w:hAnsiTheme="minorHAnsi" w:cstheme="minorHAnsi"/>
                <w:lang w:val="sr-Cyrl-RS"/>
              </w:rPr>
              <w:t>162,320,205.42</w:t>
            </w:r>
          </w:p>
        </w:tc>
        <w:tc>
          <w:tcPr>
            <w:tcW w:w="1255" w:type="dxa"/>
          </w:tcPr>
          <w:p w:rsidR="00B36A2C" w:rsidRPr="00755E02" w:rsidRDefault="000D409B" w:rsidP="005145B4">
            <w:pPr>
              <w:pStyle w:val="TableContents"/>
              <w:snapToGrid w:val="0"/>
              <w:jc w:val="right"/>
              <w:rPr>
                <w:rFonts w:asciiTheme="minorHAnsi" w:hAnsiTheme="minorHAnsi" w:cstheme="minorHAnsi"/>
              </w:rPr>
            </w:pPr>
            <w:r>
              <w:rPr>
                <w:rFonts w:asciiTheme="minorHAnsi" w:hAnsiTheme="minorHAnsi" w:cstheme="minorHAnsi"/>
                <w:lang w:val="sr-Cyrl-RS"/>
              </w:rPr>
              <w:t>99,04</w:t>
            </w:r>
            <w:r w:rsidR="005E212E" w:rsidRPr="00755E02">
              <w:rPr>
                <w:rFonts w:asciiTheme="minorHAnsi" w:hAnsiTheme="minorHAnsi" w:cstheme="minorHAnsi"/>
              </w:rPr>
              <w:t xml:space="preserve"> </w:t>
            </w:r>
            <w:r w:rsidR="00B36A2C" w:rsidRPr="00755E02">
              <w:rPr>
                <w:rFonts w:asciiTheme="minorHAnsi" w:hAnsiTheme="minorHAnsi" w:cstheme="minorHAnsi"/>
              </w:rPr>
              <w:t>%</w:t>
            </w: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8</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2.Примања од продаје нефинансијске имовине</w:t>
            </w:r>
          </w:p>
          <w:p w:rsidR="00B36A2C" w:rsidRPr="00755E02" w:rsidRDefault="00B36A2C" w:rsidP="00431F7F">
            <w:pPr>
              <w:pStyle w:val="TableContents"/>
              <w:snapToGrid w:val="0"/>
              <w:jc w:val="center"/>
              <w:rPr>
                <w:rFonts w:asciiTheme="minorHAnsi" w:hAnsiTheme="minorHAnsi" w:cstheme="minorHAnsi"/>
              </w:rPr>
            </w:pPr>
          </w:p>
        </w:tc>
        <w:tc>
          <w:tcPr>
            <w:tcW w:w="1633" w:type="dxa"/>
          </w:tcPr>
          <w:p w:rsidR="00B36A2C" w:rsidRPr="00755E02" w:rsidRDefault="00B36A2C" w:rsidP="00431F7F">
            <w:pPr>
              <w:pStyle w:val="TableContents"/>
              <w:snapToGrid w:val="0"/>
              <w:jc w:val="right"/>
              <w:rPr>
                <w:rFonts w:asciiTheme="minorHAnsi" w:hAnsiTheme="minorHAnsi" w:cstheme="minorHAnsi"/>
                <w:lang w:val="en-US"/>
              </w:rPr>
            </w:pPr>
          </w:p>
        </w:tc>
        <w:tc>
          <w:tcPr>
            <w:tcW w:w="1934" w:type="dxa"/>
          </w:tcPr>
          <w:p w:rsidR="00B36A2C" w:rsidRPr="00755E02" w:rsidRDefault="00B36A2C" w:rsidP="00431F7F">
            <w:pPr>
              <w:pStyle w:val="TableContents"/>
              <w:snapToGrid w:val="0"/>
              <w:jc w:val="right"/>
              <w:rPr>
                <w:rFonts w:asciiTheme="minorHAnsi" w:hAnsiTheme="minorHAnsi" w:cstheme="minorHAnsi"/>
                <w:lang w:val="sr-Latn-CS"/>
              </w:rPr>
            </w:pPr>
          </w:p>
        </w:tc>
        <w:tc>
          <w:tcPr>
            <w:tcW w:w="1255" w:type="dxa"/>
          </w:tcPr>
          <w:p w:rsidR="00B36A2C" w:rsidRPr="00755E02" w:rsidRDefault="00B36A2C" w:rsidP="00431F7F">
            <w:pPr>
              <w:pStyle w:val="TableContents"/>
              <w:snapToGrid w:val="0"/>
              <w:jc w:val="center"/>
              <w:rPr>
                <w:rFonts w:asciiTheme="minorHAnsi" w:hAnsiTheme="minorHAnsi" w:cstheme="minorHAnsi"/>
                <w:lang w:val="sr-Latn-CS"/>
              </w:rPr>
            </w:pPr>
          </w:p>
        </w:tc>
      </w:tr>
      <w:tr w:rsidR="005A1BBD" w:rsidTr="002D6F97">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9</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3.Примања од задуживања и продаје нефинансијске имовине</w:t>
            </w:r>
          </w:p>
        </w:tc>
        <w:tc>
          <w:tcPr>
            <w:tcW w:w="1633" w:type="dxa"/>
          </w:tcPr>
          <w:p w:rsidR="00B36A2C" w:rsidRPr="00755E02" w:rsidRDefault="00B36A2C" w:rsidP="00431F7F">
            <w:pPr>
              <w:pStyle w:val="TableContents"/>
              <w:snapToGrid w:val="0"/>
              <w:jc w:val="right"/>
              <w:rPr>
                <w:rFonts w:asciiTheme="minorHAnsi" w:hAnsiTheme="minorHAnsi" w:cstheme="minorHAnsi"/>
                <w:lang w:val="en-US"/>
              </w:rPr>
            </w:pPr>
          </w:p>
        </w:tc>
        <w:tc>
          <w:tcPr>
            <w:tcW w:w="1934" w:type="dxa"/>
          </w:tcPr>
          <w:p w:rsidR="00B36A2C" w:rsidRPr="00755E02" w:rsidRDefault="00B36A2C" w:rsidP="00431F7F">
            <w:pPr>
              <w:pStyle w:val="TableContents"/>
              <w:snapToGrid w:val="0"/>
              <w:jc w:val="right"/>
              <w:rPr>
                <w:rFonts w:asciiTheme="minorHAnsi" w:hAnsiTheme="minorHAnsi" w:cstheme="minorHAnsi"/>
                <w:lang w:val="sr-Latn-CS"/>
              </w:rPr>
            </w:pPr>
          </w:p>
        </w:tc>
        <w:tc>
          <w:tcPr>
            <w:tcW w:w="1255" w:type="dxa"/>
          </w:tcPr>
          <w:p w:rsidR="00B36A2C" w:rsidRPr="00755E02" w:rsidRDefault="00B36A2C" w:rsidP="00431F7F">
            <w:pPr>
              <w:pStyle w:val="TableContents"/>
              <w:snapToGrid w:val="0"/>
              <w:jc w:val="center"/>
              <w:rPr>
                <w:rFonts w:asciiTheme="minorHAnsi" w:hAnsiTheme="minorHAnsi" w:cstheme="minorHAnsi"/>
                <w:lang w:val="sr-Latn-CS"/>
              </w:rPr>
            </w:pPr>
          </w:p>
        </w:tc>
      </w:tr>
      <w:tr w:rsidR="00B36A2C" w:rsidRPr="00755E02" w:rsidTr="002D6F97">
        <w:tc>
          <w:tcPr>
            <w:tcW w:w="1129" w:type="dxa"/>
            <w:tcBorders>
              <w:top w:val="single" w:sz="4" w:space="0" w:color="auto"/>
              <w:left w:val="single" w:sz="2" w:space="0" w:color="000000"/>
              <w:bottom w:val="single" w:sz="2" w:space="0" w:color="000000"/>
              <w:right w:val="single" w:sz="2" w:space="0" w:color="000000"/>
            </w:tcBorders>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92</w:t>
            </w:r>
          </w:p>
        </w:tc>
        <w:tc>
          <w:tcPr>
            <w:tcW w:w="3588" w:type="dxa"/>
            <w:tcBorders>
              <w:top w:val="single" w:sz="4" w:space="0" w:color="auto"/>
              <w:left w:val="single" w:sz="2" w:space="0" w:color="000000"/>
              <w:bottom w:val="single" w:sz="2" w:space="0" w:color="000000"/>
              <w:right w:val="single" w:sz="2" w:space="0" w:color="000000"/>
            </w:tcBorders>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3.1 Примања од продаје финансијске имовине</w:t>
            </w:r>
          </w:p>
        </w:tc>
        <w:tc>
          <w:tcPr>
            <w:tcW w:w="1633" w:type="dxa"/>
            <w:tcBorders>
              <w:top w:val="single" w:sz="4" w:space="0" w:color="auto"/>
              <w:left w:val="single" w:sz="2" w:space="0" w:color="000000"/>
              <w:bottom w:val="single" w:sz="2" w:space="0" w:color="000000"/>
              <w:right w:val="single" w:sz="2" w:space="0" w:color="000000"/>
            </w:tcBorders>
          </w:tcPr>
          <w:p w:rsidR="00B36A2C" w:rsidRPr="00755E02" w:rsidRDefault="00B36A2C" w:rsidP="00431F7F">
            <w:pPr>
              <w:pStyle w:val="TableContents"/>
              <w:snapToGrid w:val="0"/>
              <w:jc w:val="right"/>
              <w:rPr>
                <w:rFonts w:asciiTheme="minorHAnsi" w:hAnsiTheme="minorHAnsi" w:cstheme="minorHAnsi"/>
                <w:lang w:val="en-US"/>
              </w:rPr>
            </w:pPr>
          </w:p>
        </w:tc>
        <w:tc>
          <w:tcPr>
            <w:tcW w:w="1934" w:type="dxa"/>
            <w:tcBorders>
              <w:top w:val="single" w:sz="4" w:space="0" w:color="auto"/>
              <w:left w:val="single" w:sz="2" w:space="0" w:color="000000"/>
              <w:bottom w:val="single" w:sz="2" w:space="0" w:color="000000"/>
              <w:right w:val="single" w:sz="2" w:space="0" w:color="000000"/>
            </w:tcBorders>
          </w:tcPr>
          <w:p w:rsidR="00B36A2C" w:rsidRPr="00755E02" w:rsidRDefault="00B36A2C" w:rsidP="00431F7F">
            <w:pPr>
              <w:pStyle w:val="TableContents"/>
              <w:snapToGrid w:val="0"/>
              <w:jc w:val="right"/>
              <w:rPr>
                <w:rFonts w:asciiTheme="minorHAnsi" w:hAnsiTheme="minorHAnsi" w:cstheme="minorHAnsi"/>
                <w:lang w:val="sr-Latn-CS"/>
              </w:rPr>
            </w:pPr>
          </w:p>
        </w:tc>
        <w:tc>
          <w:tcPr>
            <w:tcW w:w="1255" w:type="dxa"/>
            <w:tcBorders>
              <w:top w:val="single" w:sz="4" w:space="0" w:color="auto"/>
              <w:left w:val="single" w:sz="2" w:space="0" w:color="000000"/>
              <w:bottom w:val="single" w:sz="2" w:space="0" w:color="000000"/>
              <w:right w:val="single" w:sz="2" w:space="0" w:color="000000"/>
            </w:tcBorders>
          </w:tcPr>
          <w:p w:rsidR="00B36A2C" w:rsidRPr="00755E02" w:rsidRDefault="00B36A2C" w:rsidP="00431F7F">
            <w:pPr>
              <w:pStyle w:val="TableContents"/>
              <w:snapToGrid w:val="0"/>
              <w:jc w:val="center"/>
              <w:rPr>
                <w:rFonts w:asciiTheme="minorHAnsi" w:hAnsiTheme="minorHAnsi" w:cstheme="minorHAnsi"/>
                <w:lang w:val="sr-Latn-CS"/>
              </w:rPr>
            </w:pPr>
          </w:p>
        </w:tc>
      </w:tr>
      <w:tr w:rsidR="005A1BBD" w:rsidTr="002D6F97">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3</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III  ПРЕНЕТА СРЕДСТВА</w:t>
            </w:r>
          </w:p>
        </w:tc>
        <w:tc>
          <w:tcPr>
            <w:tcW w:w="1633" w:type="dxa"/>
          </w:tcPr>
          <w:p w:rsidR="00B36A2C" w:rsidRPr="00755E02" w:rsidRDefault="008A5396" w:rsidP="00AF61AD">
            <w:pPr>
              <w:pStyle w:val="TableContents"/>
              <w:snapToGrid w:val="0"/>
              <w:jc w:val="right"/>
              <w:rPr>
                <w:rFonts w:asciiTheme="minorHAnsi" w:hAnsiTheme="minorHAnsi" w:cstheme="minorHAnsi"/>
                <w:lang w:val="sr-Cyrl-RS"/>
              </w:rPr>
            </w:pPr>
            <w:r>
              <w:rPr>
                <w:rFonts w:asciiTheme="minorHAnsi" w:hAnsiTheme="minorHAnsi" w:cstheme="minorHAnsi"/>
                <w:lang w:val="sr-Latn-RS"/>
              </w:rPr>
              <w:t>1</w:t>
            </w:r>
            <w:r w:rsidR="00E404CD">
              <w:rPr>
                <w:rFonts w:asciiTheme="minorHAnsi" w:hAnsiTheme="minorHAnsi" w:cstheme="minorHAnsi"/>
                <w:lang w:val="sr-Cyrl-RS"/>
              </w:rPr>
              <w:t>0</w:t>
            </w:r>
            <w:r>
              <w:rPr>
                <w:rFonts w:asciiTheme="minorHAnsi" w:hAnsiTheme="minorHAnsi" w:cstheme="minorHAnsi"/>
                <w:lang w:val="sr-Latn-RS"/>
              </w:rPr>
              <w:t>,</w:t>
            </w:r>
            <w:r>
              <w:rPr>
                <w:rFonts w:asciiTheme="minorHAnsi" w:hAnsiTheme="minorHAnsi" w:cstheme="minorHAnsi"/>
                <w:lang w:val="sr-Cyrl-RS"/>
              </w:rPr>
              <w:t>0</w:t>
            </w:r>
            <w:r w:rsidR="00241D87">
              <w:rPr>
                <w:rFonts w:asciiTheme="minorHAnsi" w:hAnsiTheme="minorHAnsi" w:cstheme="minorHAnsi"/>
                <w:lang w:val="sr-Latn-RS"/>
              </w:rPr>
              <w:t>00</w:t>
            </w:r>
            <w:r w:rsidR="00F76998" w:rsidRPr="00755E02">
              <w:rPr>
                <w:rFonts w:asciiTheme="minorHAnsi" w:hAnsiTheme="minorHAnsi" w:cstheme="minorHAnsi"/>
                <w:lang w:val="sr-Cyrl-RS"/>
              </w:rPr>
              <w:t>,000.00</w:t>
            </w:r>
          </w:p>
        </w:tc>
        <w:tc>
          <w:tcPr>
            <w:tcW w:w="1934" w:type="dxa"/>
          </w:tcPr>
          <w:p w:rsidR="00B36A2C" w:rsidRPr="00C160B8" w:rsidRDefault="005C1A7F" w:rsidP="00E404CD">
            <w:pPr>
              <w:pStyle w:val="TableContents"/>
              <w:snapToGrid w:val="0"/>
              <w:jc w:val="center"/>
              <w:rPr>
                <w:rFonts w:asciiTheme="minorHAnsi" w:hAnsiTheme="minorHAnsi" w:cstheme="minorHAnsi"/>
                <w:lang w:val="sr-Cyrl-RS"/>
              </w:rPr>
            </w:pPr>
            <w:r>
              <w:rPr>
                <w:rFonts w:asciiTheme="minorHAnsi" w:hAnsiTheme="minorHAnsi" w:cstheme="minorHAnsi"/>
                <w:lang w:val="sr-Cyrl-RS"/>
              </w:rPr>
              <w:t xml:space="preserve">     </w:t>
            </w:r>
            <w:r w:rsidR="00E404CD">
              <w:rPr>
                <w:rFonts w:asciiTheme="minorHAnsi" w:hAnsiTheme="minorHAnsi" w:cstheme="minorHAnsi"/>
                <w:lang w:val="sr-Cyrl-RS"/>
              </w:rPr>
              <w:t>23,800,090.25</w:t>
            </w:r>
          </w:p>
        </w:tc>
        <w:tc>
          <w:tcPr>
            <w:tcW w:w="1255" w:type="dxa"/>
          </w:tcPr>
          <w:p w:rsidR="00B36A2C" w:rsidRPr="00755E02" w:rsidRDefault="00B36A2C" w:rsidP="00431F7F">
            <w:pPr>
              <w:pStyle w:val="TableContents"/>
              <w:snapToGrid w:val="0"/>
              <w:jc w:val="center"/>
              <w:rPr>
                <w:rFonts w:asciiTheme="minorHAnsi" w:hAnsiTheme="minorHAnsi" w:cstheme="minorHAnsi"/>
              </w:rPr>
            </w:pP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4+5+6</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IV УКУПНИ РАСХОДИ И ИЗДАЦИ (4+5+6)</w:t>
            </w:r>
          </w:p>
        </w:tc>
        <w:tc>
          <w:tcPr>
            <w:tcW w:w="1633" w:type="dxa"/>
          </w:tcPr>
          <w:p w:rsidR="00AA6A82" w:rsidRPr="00755E02" w:rsidRDefault="00AA6A82" w:rsidP="00431F7F">
            <w:pPr>
              <w:pStyle w:val="TableContents"/>
              <w:snapToGrid w:val="0"/>
              <w:jc w:val="right"/>
              <w:rPr>
                <w:rFonts w:asciiTheme="minorHAnsi" w:hAnsiTheme="minorHAnsi" w:cstheme="minorHAnsi"/>
                <w:lang w:val="en-US"/>
              </w:rPr>
            </w:pPr>
          </w:p>
          <w:p w:rsidR="00B36A2C" w:rsidRPr="00241D87" w:rsidRDefault="00E404CD" w:rsidP="00431F7F">
            <w:pPr>
              <w:pStyle w:val="TableContents"/>
              <w:snapToGrid w:val="0"/>
              <w:jc w:val="right"/>
              <w:rPr>
                <w:rFonts w:asciiTheme="minorHAnsi" w:hAnsiTheme="minorHAnsi" w:cstheme="minorHAnsi"/>
                <w:lang w:val="sr-Latn-RS"/>
              </w:rPr>
            </w:pPr>
            <w:r>
              <w:rPr>
                <w:rFonts w:asciiTheme="minorHAnsi" w:hAnsiTheme="minorHAnsi" w:cstheme="minorHAnsi"/>
                <w:lang w:val="sr-Cyrl-RS"/>
              </w:rPr>
              <w:t>173,900,000</w:t>
            </w:r>
            <w:r w:rsidR="00F76998" w:rsidRPr="00755E02">
              <w:rPr>
                <w:rFonts w:asciiTheme="minorHAnsi" w:hAnsiTheme="minorHAnsi" w:cstheme="minorHAnsi"/>
                <w:lang w:val="sr-Cyrl-RS"/>
              </w:rPr>
              <w:t>.</w:t>
            </w:r>
            <w:r w:rsidR="00241D87">
              <w:rPr>
                <w:rFonts w:asciiTheme="minorHAnsi" w:hAnsiTheme="minorHAnsi" w:cstheme="minorHAnsi"/>
                <w:lang w:val="sr-Latn-RS"/>
              </w:rPr>
              <w:t>00</w:t>
            </w:r>
          </w:p>
        </w:tc>
        <w:tc>
          <w:tcPr>
            <w:tcW w:w="1934" w:type="dxa"/>
          </w:tcPr>
          <w:p w:rsidR="00AA6A82" w:rsidRPr="00755E02" w:rsidRDefault="00AA6A82" w:rsidP="00F15BF4">
            <w:pPr>
              <w:pStyle w:val="TableContents"/>
              <w:snapToGrid w:val="0"/>
              <w:jc w:val="right"/>
              <w:rPr>
                <w:rFonts w:asciiTheme="minorHAnsi" w:hAnsiTheme="minorHAnsi" w:cstheme="minorHAnsi"/>
                <w:lang w:val="en-US"/>
              </w:rPr>
            </w:pPr>
          </w:p>
          <w:p w:rsidR="00B36A2C" w:rsidRPr="00E404CD" w:rsidRDefault="00E404CD" w:rsidP="00F15BF4">
            <w:pPr>
              <w:pStyle w:val="TableContents"/>
              <w:snapToGrid w:val="0"/>
              <w:jc w:val="right"/>
              <w:rPr>
                <w:rFonts w:asciiTheme="minorHAnsi" w:hAnsiTheme="minorHAnsi" w:cstheme="minorHAnsi"/>
                <w:lang w:val="sr-Cyrl-RS"/>
              </w:rPr>
            </w:pPr>
            <w:r>
              <w:rPr>
                <w:rFonts w:asciiTheme="minorHAnsi" w:hAnsiTheme="minorHAnsi" w:cstheme="minorHAnsi"/>
                <w:lang w:val="sr-Cyrl-RS"/>
              </w:rPr>
              <w:t>154,637,394.39</w:t>
            </w:r>
          </w:p>
        </w:tc>
        <w:tc>
          <w:tcPr>
            <w:tcW w:w="1255" w:type="dxa"/>
          </w:tcPr>
          <w:p w:rsidR="00B36A2C" w:rsidRPr="00755E02" w:rsidRDefault="00B36A2C" w:rsidP="003D5FAD">
            <w:pPr>
              <w:pStyle w:val="TableContents"/>
              <w:snapToGrid w:val="0"/>
              <w:rPr>
                <w:rFonts w:asciiTheme="minorHAnsi" w:hAnsiTheme="minorHAnsi" w:cstheme="minorHAnsi"/>
              </w:rPr>
            </w:pPr>
          </w:p>
          <w:p w:rsidR="00B36A2C" w:rsidRPr="00755E02" w:rsidRDefault="00E404CD" w:rsidP="005145B4">
            <w:pPr>
              <w:jc w:val="right"/>
              <w:rPr>
                <w:rFonts w:asciiTheme="minorHAnsi" w:hAnsiTheme="minorHAnsi" w:cstheme="minorHAnsi"/>
                <w:sz w:val="24"/>
                <w:lang w:val="sr-Cyrl-RS" w:eastAsia="ar-SA"/>
              </w:rPr>
            </w:pPr>
            <w:r>
              <w:rPr>
                <w:rFonts w:asciiTheme="minorHAnsi" w:hAnsiTheme="minorHAnsi" w:cstheme="minorHAnsi"/>
                <w:sz w:val="24"/>
                <w:lang w:val="sr-Cyrl-RS" w:eastAsia="ar-SA"/>
              </w:rPr>
              <w:t>89,00</w:t>
            </w:r>
            <w:r w:rsidR="00F76998" w:rsidRPr="00755E02">
              <w:rPr>
                <w:rFonts w:asciiTheme="minorHAnsi" w:hAnsiTheme="minorHAnsi" w:cstheme="minorHAnsi"/>
                <w:sz w:val="24"/>
                <w:lang w:val="sr-Cyrl-RS" w:eastAsia="ar-SA"/>
              </w:rPr>
              <w:t>%</w:t>
            </w: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4</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4.Текући расходи</w:t>
            </w:r>
          </w:p>
        </w:tc>
        <w:tc>
          <w:tcPr>
            <w:tcW w:w="1633" w:type="dxa"/>
          </w:tcPr>
          <w:p w:rsidR="00B36A2C" w:rsidRPr="00E404CD" w:rsidRDefault="00E404CD" w:rsidP="00431F7F">
            <w:pPr>
              <w:pStyle w:val="TableContents"/>
              <w:snapToGrid w:val="0"/>
              <w:jc w:val="right"/>
              <w:rPr>
                <w:rFonts w:asciiTheme="minorHAnsi" w:hAnsiTheme="minorHAnsi" w:cstheme="minorHAnsi"/>
                <w:lang w:val="sr-Cyrl-RS"/>
              </w:rPr>
            </w:pPr>
            <w:r>
              <w:rPr>
                <w:rFonts w:asciiTheme="minorHAnsi" w:hAnsiTheme="minorHAnsi" w:cstheme="minorHAnsi"/>
                <w:lang w:val="sr-Cyrl-RS"/>
              </w:rPr>
              <w:t>171,650,000.00</w:t>
            </w:r>
          </w:p>
        </w:tc>
        <w:tc>
          <w:tcPr>
            <w:tcW w:w="1934" w:type="dxa"/>
          </w:tcPr>
          <w:p w:rsidR="00B36A2C" w:rsidRPr="00C160B8" w:rsidRDefault="00E404CD" w:rsidP="008F59E8">
            <w:pPr>
              <w:pStyle w:val="TableContents"/>
              <w:snapToGrid w:val="0"/>
              <w:jc w:val="right"/>
              <w:rPr>
                <w:rFonts w:asciiTheme="minorHAnsi" w:hAnsiTheme="minorHAnsi" w:cstheme="minorHAnsi"/>
                <w:lang w:val="sr-Cyrl-RS"/>
              </w:rPr>
            </w:pPr>
            <w:r>
              <w:rPr>
                <w:rFonts w:asciiTheme="minorHAnsi" w:hAnsiTheme="minorHAnsi" w:cstheme="minorHAnsi"/>
                <w:lang w:val="sr-Cyrl-RS"/>
              </w:rPr>
              <w:t>152,465,846.94</w:t>
            </w:r>
          </w:p>
        </w:tc>
        <w:tc>
          <w:tcPr>
            <w:tcW w:w="1255" w:type="dxa"/>
          </w:tcPr>
          <w:p w:rsidR="00B36A2C" w:rsidRPr="00755E02" w:rsidRDefault="00CA6F4D" w:rsidP="005145B4">
            <w:pPr>
              <w:pStyle w:val="TableContents"/>
              <w:snapToGrid w:val="0"/>
              <w:jc w:val="right"/>
              <w:rPr>
                <w:rFonts w:asciiTheme="minorHAnsi" w:hAnsiTheme="minorHAnsi" w:cstheme="minorHAnsi"/>
                <w:lang w:val="sr-Cyrl-RS"/>
              </w:rPr>
            </w:pPr>
            <w:r>
              <w:rPr>
                <w:rFonts w:asciiTheme="minorHAnsi" w:hAnsiTheme="minorHAnsi" w:cstheme="minorHAnsi"/>
                <w:lang w:val="sr-Cyrl-RS"/>
              </w:rPr>
              <w:t>88,83</w:t>
            </w:r>
            <w:r w:rsidR="00F76998" w:rsidRPr="00755E02">
              <w:rPr>
                <w:rFonts w:asciiTheme="minorHAnsi" w:hAnsiTheme="minorHAnsi" w:cstheme="minorHAnsi"/>
                <w:lang w:val="sr-Cyrl-RS"/>
              </w:rPr>
              <w:t>%</w:t>
            </w: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5</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5.Издаци за набавку нефинансијске имовине</w:t>
            </w:r>
          </w:p>
          <w:p w:rsidR="00B36A2C" w:rsidRPr="00755E02" w:rsidRDefault="00B36A2C" w:rsidP="00431F7F">
            <w:pPr>
              <w:pStyle w:val="TableContents"/>
              <w:snapToGrid w:val="0"/>
              <w:jc w:val="center"/>
              <w:rPr>
                <w:rFonts w:asciiTheme="minorHAnsi" w:hAnsiTheme="minorHAnsi" w:cstheme="minorHAnsi"/>
                <w:lang w:val="en-US"/>
              </w:rPr>
            </w:pPr>
          </w:p>
        </w:tc>
        <w:tc>
          <w:tcPr>
            <w:tcW w:w="1633" w:type="dxa"/>
          </w:tcPr>
          <w:p w:rsidR="00AA6A82" w:rsidRPr="00755E02" w:rsidRDefault="00AA6A82" w:rsidP="00431F7F">
            <w:pPr>
              <w:pStyle w:val="TableContents"/>
              <w:snapToGrid w:val="0"/>
              <w:jc w:val="right"/>
              <w:rPr>
                <w:rFonts w:asciiTheme="minorHAnsi" w:hAnsiTheme="minorHAnsi" w:cstheme="minorHAnsi"/>
                <w:lang w:val="en-US"/>
              </w:rPr>
            </w:pPr>
          </w:p>
          <w:p w:rsidR="00AA6A82" w:rsidRPr="00755E02" w:rsidRDefault="00AA6A82" w:rsidP="00431F7F">
            <w:pPr>
              <w:pStyle w:val="TableContents"/>
              <w:snapToGrid w:val="0"/>
              <w:jc w:val="right"/>
              <w:rPr>
                <w:rFonts w:asciiTheme="minorHAnsi" w:hAnsiTheme="minorHAnsi" w:cstheme="minorHAnsi"/>
                <w:lang w:val="en-US"/>
              </w:rPr>
            </w:pPr>
          </w:p>
          <w:p w:rsidR="00B36A2C" w:rsidRPr="00755E02" w:rsidRDefault="00C160B8" w:rsidP="00431F7F">
            <w:pPr>
              <w:pStyle w:val="TableContents"/>
              <w:snapToGrid w:val="0"/>
              <w:jc w:val="right"/>
              <w:rPr>
                <w:rFonts w:asciiTheme="minorHAnsi" w:hAnsiTheme="minorHAnsi" w:cstheme="minorHAnsi"/>
                <w:lang w:val="en-US"/>
              </w:rPr>
            </w:pPr>
            <w:r>
              <w:rPr>
                <w:rFonts w:asciiTheme="minorHAnsi" w:hAnsiTheme="minorHAnsi" w:cstheme="minorHAnsi"/>
                <w:lang w:val="sr-Cyrl-RS"/>
              </w:rPr>
              <w:t>2</w:t>
            </w:r>
            <w:r>
              <w:rPr>
                <w:rFonts w:asciiTheme="minorHAnsi" w:hAnsiTheme="minorHAnsi" w:cstheme="minorHAnsi"/>
                <w:lang w:val="en-US"/>
              </w:rPr>
              <w:t>,</w:t>
            </w:r>
            <w:r w:rsidR="00E404CD">
              <w:rPr>
                <w:rFonts w:asciiTheme="minorHAnsi" w:hAnsiTheme="minorHAnsi" w:cstheme="minorHAnsi"/>
                <w:lang w:val="sr-Cyrl-RS"/>
              </w:rPr>
              <w:t>250</w:t>
            </w:r>
            <w:r w:rsidR="00AA6A82" w:rsidRPr="00755E02">
              <w:rPr>
                <w:rFonts w:asciiTheme="minorHAnsi" w:hAnsiTheme="minorHAnsi" w:cstheme="minorHAnsi"/>
                <w:lang w:val="en-US"/>
              </w:rPr>
              <w:t>,000.00</w:t>
            </w:r>
          </w:p>
        </w:tc>
        <w:tc>
          <w:tcPr>
            <w:tcW w:w="1934" w:type="dxa"/>
          </w:tcPr>
          <w:p w:rsidR="00AA6A82" w:rsidRPr="00755E02" w:rsidRDefault="00AA6A82" w:rsidP="00431F7F">
            <w:pPr>
              <w:pStyle w:val="TableContents"/>
              <w:snapToGrid w:val="0"/>
              <w:jc w:val="right"/>
              <w:rPr>
                <w:rFonts w:asciiTheme="minorHAnsi" w:hAnsiTheme="minorHAnsi" w:cstheme="minorHAnsi"/>
                <w:lang w:val="en-US"/>
              </w:rPr>
            </w:pPr>
          </w:p>
          <w:p w:rsidR="00AA6A82" w:rsidRPr="00755E02" w:rsidRDefault="00AA6A82" w:rsidP="00431F7F">
            <w:pPr>
              <w:pStyle w:val="TableContents"/>
              <w:snapToGrid w:val="0"/>
              <w:jc w:val="right"/>
              <w:rPr>
                <w:rFonts w:asciiTheme="minorHAnsi" w:hAnsiTheme="minorHAnsi" w:cstheme="minorHAnsi"/>
                <w:lang w:val="en-US"/>
              </w:rPr>
            </w:pPr>
          </w:p>
          <w:p w:rsidR="00B36A2C" w:rsidRPr="00C160B8" w:rsidRDefault="00E404CD" w:rsidP="00431F7F">
            <w:pPr>
              <w:pStyle w:val="TableContents"/>
              <w:snapToGrid w:val="0"/>
              <w:jc w:val="right"/>
              <w:rPr>
                <w:rFonts w:asciiTheme="minorHAnsi" w:hAnsiTheme="minorHAnsi" w:cstheme="minorHAnsi"/>
                <w:lang w:val="sr-Cyrl-RS"/>
              </w:rPr>
            </w:pPr>
            <w:r>
              <w:rPr>
                <w:rFonts w:asciiTheme="minorHAnsi" w:hAnsiTheme="minorHAnsi" w:cstheme="minorHAnsi"/>
                <w:lang w:val="sr-Cyrl-RS"/>
              </w:rPr>
              <w:t>2,171,547.45</w:t>
            </w:r>
          </w:p>
        </w:tc>
        <w:tc>
          <w:tcPr>
            <w:tcW w:w="1255" w:type="dxa"/>
          </w:tcPr>
          <w:p w:rsidR="00AA6A82" w:rsidRPr="00755E02" w:rsidRDefault="00AA6A82" w:rsidP="00431F7F">
            <w:pPr>
              <w:pStyle w:val="TableContents"/>
              <w:snapToGrid w:val="0"/>
              <w:jc w:val="center"/>
              <w:rPr>
                <w:rFonts w:asciiTheme="minorHAnsi" w:hAnsiTheme="minorHAnsi" w:cstheme="minorHAnsi"/>
                <w:lang w:val="en-US"/>
              </w:rPr>
            </w:pPr>
          </w:p>
          <w:p w:rsidR="00AA6A82" w:rsidRPr="00755E02" w:rsidRDefault="00AA6A82" w:rsidP="00431F7F">
            <w:pPr>
              <w:pStyle w:val="TableContents"/>
              <w:snapToGrid w:val="0"/>
              <w:jc w:val="center"/>
              <w:rPr>
                <w:rFonts w:asciiTheme="minorHAnsi" w:hAnsiTheme="minorHAnsi" w:cstheme="minorHAnsi"/>
                <w:lang w:val="en-US"/>
              </w:rPr>
            </w:pPr>
          </w:p>
          <w:p w:rsidR="00B36A2C" w:rsidRPr="00755E02" w:rsidRDefault="00E404CD" w:rsidP="005145B4">
            <w:pPr>
              <w:pStyle w:val="TableContents"/>
              <w:snapToGrid w:val="0"/>
              <w:jc w:val="right"/>
              <w:rPr>
                <w:rFonts w:asciiTheme="minorHAnsi" w:hAnsiTheme="minorHAnsi" w:cstheme="minorHAnsi"/>
              </w:rPr>
            </w:pPr>
            <w:r>
              <w:rPr>
                <w:rFonts w:asciiTheme="minorHAnsi" w:hAnsiTheme="minorHAnsi" w:cstheme="minorHAnsi"/>
                <w:lang w:val="sr-Cyrl-RS"/>
              </w:rPr>
              <w:t>96,52</w:t>
            </w:r>
            <w:r w:rsidR="00E9555D" w:rsidRPr="00755E02">
              <w:rPr>
                <w:rFonts w:asciiTheme="minorHAnsi" w:hAnsiTheme="minorHAnsi" w:cstheme="minorHAnsi"/>
              </w:rPr>
              <w:t>%</w:t>
            </w: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6</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6.Издаци за отплату главнице и набавку финансијске имовине</w:t>
            </w:r>
          </w:p>
        </w:tc>
        <w:tc>
          <w:tcPr>
            <w:tcW w:w="1633" w:type="dxa"/>
          </w:tcPr>
          <w:p w:rsidR="00B36A2C" w:rsidRPr="00755E02" w:rsidRDefault="00B36A2C" w:rsidP="00431F7F">
            <w:pPr>
              <w:pStyle w:val="TableContents"/>
              <w:snapToGrid w:val="0"/>
              <w:jc w:val="right"/>
              <w:rPr>
                <w:rFonts w:asciiTheme="minorHAnsi" w:hAnsiTheme="minorHAnsi" w:cstheme="minorHAnsi"/>
                <w:lang w:val="en-US"/>
              </w:rPr>
            </w:pPr>
          </w:p>
        </w:tc>
        <w:tc>
          <w:tcPr>
            <w:tcW w:w="1934" w:type="dxa"/>
          </w:tcPr>
          <w:p w:rsidR="00B36A2C" w:rsidRPr="00755E02" w:rsidRDefault="00B36A2C" w:rsidP="00431F7F">
            <w:pPr>
              <w:pStyle w:val="TableContents"/>
              <w:snapToGrid w:val="0"/>
              <w:jc w:val="right"/>
              <w:rPr>
                <w:rFonts w:asciiTheme="minorHAnsi" w:hAnsiTheme="minorHAnsi" w:cstheme="minorHAnsi"/>
                <w:lang w:val="en-US"/>
              </w:rPr>
            </w:pPr>
          </w:p>
        </w:tc>
        <w:tc>
          <w:tcPr>
            <w:tcW w:w="1255" w:type="dxa"/>
          </w:tcPr>
          <w:p w:rsidR="00B36A2C" w:rsidRPr="00755E02" w:rsidRDefault="00B36A2C" w:rsidP="00431F7F">
            <w:pPr>
              <w:pStyle w:val="TableContents"/>
              <w:snapToGrid w:val="0"/>
              <w:jc w:val="right"/>
              <w:rPr>
                <w:rFonts w:asciiTheme="minorHAnsi" w:hAnsiTheme="minorHAnsi" w:cstheme="minorHAnsi"/>
                <w:lang w:val="en-US"/>
              </w:rPr>
            </w:pP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lastRenderedPageBreak/>
              <w:t>62</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6.1 Набавка финансијске имовине</w:t>
            </w:r>
          </w:p>
        </w:tc>
        <w:tc>
          <w:tcPr>
            <w:tcW w:w="1633" w:type="dxa"/>
          </w:tcPr>
          <w:p w:rsidR="00B36A2C" w:rsidRPr="00755E02" w:rsidRDefault="00B36A2C" w:rsidP="00431F7F">
            <w:pPr>
              <w:pStyle w:val="TableContents"/>
              <w:snapToGrid w:val="0"/>
              <w:jc w:val="right"/>
              <w:rPr>
                <w:rFonts w:asciiTheme="minorHAnsi" w:hAnsiTheme="minorHAnsi" w:cstheme="minorHAnsi"/>
                <w:lang w:val="en-US"/>
              </w:rPr>
            </w:pPr>
          </w:p>
        </w:tc>
        <w:tc>
          <w:tcPr>
            <w:tcW w:w="1934" w:type="dxa"/>
          </w:tcPr>
          <w:p w:rsidR="00B36A2C" w:rsidRPr="00755E02" w:rsidRDefault="00B36A2C" w:rsidP="00431F7F">
            <w:pPr>
              <w:pStyle w:val="TableContents"/>
              <w:snapToGrid w:val="0"/>
              <w:jc w:val="right"/>
              <w:rPr>
                <w:rFonts w:asciiTheme="minorHAnsi" w:hAnsiTheme="minorHAnsi" w:cstheme="minorHAnsi"/>
                <w:lang w:val="en-US"/>
              </w:rPr>
            </w:pPr>
          </w:p>
        </w:tc>
        <w:tc>
          <w:tcPr>
            <w:tcW w:w="1255" w:type="dxa"/>
          </w:tcPr>
          <w:p w:rsidR="00B36A2C" w:rsidRPr="00755E02" w:rsidRDefault="00B36A2C" w:rsidP="00431F7F">
            <w:pPr>
              <w:pStyle w:val="TableContents"/>
              <w:snapToGrid w:val="0"/>
              <w:jc w:val="right"/>
              <w:rPr>
                <w:rFonts w:asciiTheme="minorHAnsi" w:hAnsiTheme="minorHAnsi" w:cstheme="minorHAnsi"/>
                <w:lang w:val="en-US"/>
              </w:rPr>
            </w:pP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(3+7+8+9)-</w:t>
            </w:r>
          </w:p>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rPr>
              <w:t>(4+5+6)</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V УКУПНА СРЕДСТВА минус УКУПНИ РАСХОДИ И ИЗДАЦИ (</w:t>
            </w:r>
            <w:r w:rsidRPr="00755E02">
              <w:rPr>
                <w:rFonts w:asciiTheme="minorHAnsi" w:hAnsiTheme="minorHAnsi" w:cstheme="minorHAnsi"/>
                <w:lang w:val="en-US"/>
              </w:rPr>
              <w:t xml:space="preserve">I </w:t>
            </w:r>
            <w:r w:rsidRPr="00755E02">
              <w:rPr>
                <w:rFonts w:asciiTheme="minorHAnsi" w:hAnsiTheme="minorHAnsi" w:cstheme="minorHAnsi"/>
              </w:rPr>
              <w:t>– IV)</w:t>
            </w:r>
          </w:p>
        </w:tc>
        <w:tc>
          <w:tcPr>
            <w:tcW w:w="1633" w:type="dxa"/>
          </w:tcPr>
          <w:p w:rsidR="00B36A2C" w:rsidRPr="00755E02" w:rsidRDefault="00B36A2C" w:rsidP="00431F7F">
            <w:pPr>
              <w:pStyle w:val="TableContents"/>
              <w:snapToGrid w:val="0"/>
              <w:jc w:val="right"/>
              <w:rPr>
                <w:rFonts w:asciiTheme="minorHAnsi" w:hAnsiTheme="minorHAnsi" w:cstheme="minorHAnsi"/>
                <w:lang w:val="en-US"/>
              </w:rPr>
            </w:pPr>
          </w:p>
        </w:tc>
        <w:tc>
          <w:tcPr>
            <w:tcW w:w="1934" w:type="dxa"/>
          </w:tcPr>
          <w:p w:rsidR="00B36A2C" w:rsidRPr="00E404CD" w:rsidRDefault="00E404CD" w:rsidP="00431F7F">
            <w:pPr>
              <w:pStyle w:val="TableContents"/>
              <w:snapToGrid w:val="0"/>
              <w:jc w:val="right"/>
              <w:rPr>
                <w:rFonts w:asciiTheme="minorHAnsi" w:hAnsiTheme="minorHAnsi" w:cstheme="minorHAnsi"/>
                <w:lang w:val="sr-Cyrl-RS"/>
              </w:rPr>
            </w:pPr>
            <w:r>
              <w:rPr>
                <w:rFonts w:asciiTheme="minorHAnsi" w:hAnsiTheme="minorHAnsi" w:cstheme="minorHAnsi"/>
                <w:lang w:val="sr-Cyrl-RS"/>
              </w:rPr>
              <w:t>31,482,901.28</w:t>
            </w:r>
          </w:p>
        </w:tc>
        <w:tc>
          <w:tcPr>
            <w:tcW w:w="1255" w:type="dxa"/>
          </w:tcPr>
          <w:p w:rsidR="00B36A2C" w:rsidRPr="00755E02" w:rsidRDefault="00B36A2C" w:rsidP="00431F7F">
            <w:pPr>
              <w:pStyle w:val="TableContents"/>
              <w:snapToGrid w:val="0"/>
              <w:jc w:val="right"/>
              <w:rPr>
                <w:rFonts w:asciiTheme="minorHAnsi" w:hAnsiTheme="minorHAnsi" w:cstheme="minorHAnsi"/>
                <w:lang w:val="en-US"/>
              </w:rPr>
            </w:pP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rPr>
            </w:pPr>
            <w:r w:rsidRPr="00755E02">
              <w:rPr>
                <w:rFonts w:asciiTheme="minorHAnsi" w:hAnsiTheme="minorHAnsi" w:cstheme="minorHAnsi"/>
                <w:bCs/>
              </w:rPr>
              <w:t>(7+8)-(4+5)</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VI  БУЏЕТСКИ  СУФИЦИТ/ДЕФИЦИТ</w:t>
            </w:r>
          </w:p>
          <w:p w:rsidR="00B36A2C" w:rsidRPr="00755E02" w:rsidRDefault="00B36A2C" w:rsidP="00431F7F">
            <w:pPr>
              <w:pStyle w:val="TableContents"/>
              <w:snapToGrid w:val="0"/>
              <w:rPr>
                <w:rFonts w:asciiTheme="minorHAnsi" w:hAnsiTheme="minorHAnsi" w:cstheme="minorHAnsi"/>
                <w:lang w:val="sr-Cyrl-RS"/>
              </w:rPr>
            </w:pPr>
            <w:r w:rsidRPr="00755E02">
              <w:rPr>
                <w:rFonts w:asciiTheme="minorHAnsi" w:hAnsiTheme="minorHAnsi" w:cstheme="minorHAnsi"/>
              </w:rPr>
              <w:t>(</w:t>
            </w:r>
            <w:r w:rsidRPr="00755E02">
              <w:rPr>
                <w:rFonts w:asciiTheme="minorHAnsi" w:hAnsiTheme="minorHAnsi" w:cstheme="minorHAnsi"/>
                <w:lang w:val="en-US"/>
              </w:rPr>
              <w:t>II</w:t>
            </w:r>
            <w:r w:rsidRPr="00755E02">
              <w:rPr>
                <w:rFonts w:asciiTheme="minorHAnsi" w:hAnsiTheme="minorHAnsi" w:cstheme="minorHAnsi"/>
              </w:rPr>
              <w:t>- IV)</w:t>
            </w:r>
          </w:p>
          <w:p w:rsidR="0027084F" w:rsidRPr="00755E02" w:rsidRDefault="0027084F" w:rsidP="00431F7F">
            <w:pPr>
              <w:pStyle w:val="TableContents"/>
              <w:snapToGrid w:val="0"/>
              <w:rPr>
                <w:rFonts w:asciiTheme="minorHAnsi" w:hAnsiTheme="minorHAnsi" w:cstheme="minorHAnsi"/>
                <w:lang w:val="sr-Cyrl-RS"/>
              </w:rPr>
            </w:pPr>
          </w:p>
        </w:tc>
        <w:tc>
          <w:tcPr>
            <w:tcW w:w="1633" w:type="dxa"/>
          </w:tcPr>
          <w:p w:rsidR="00EB7EB5" w:rsidRPr="00755E02" w:rsidRDefault="00EB7EB5" w:rsidP="00431F7F">
            <w:pPr>
              <w:pStyle w:val="TableContents"/>
              <w:snapToGrid w:val="0"/>
              <w:jc w:val="right"/>
              <w:rPr>
                <w:rFonts w:asciiTheme="minorHAnsi" w:hAnsiTheme="minorHAnsi" w:cstheme="minorHAnsi"/>
                <w:lang w:val="en-US"/>
              </w:rPr>
            </w:pPr>
          </w:p>
          <w:p w:rsidR="00EB7EB5" w:rsidRPr="00755E02" w:rsidRDefault="00EB7EB5" w:rsidP="00431F7F">
            <w:pPr>
              <w:pStyle w:val="TableContents"/>
              <w:snapToGrid w:val="0"/>
              <w:jc w:val="right"/>
              <w:rPr>
                <w:rFonts w:asciiTheme="minorHAnsi" w:hAnsiTheme="minorHAnsi" w:cstheme="minorHAnsi"/>
                <w:lang w:val="en-US"/>
              </w:rPr>
            </w:pPr>
          </w:p>
          <w:p w:rsidR="00EB7EB5" w:rsidRPr="00755E02" w:rsidRDefault="00EB7EB5" w:rsidP="00431F7F">
            <w:pPr>
              <w:pStyle w:val="TableContents"/>
              <w:snapToGrid w:val="0"/>
              <w:jc w:val="right"/>
              <w:rPr>
                <w:rFonts w:asciiTheme="minorHAnsi" w:hAnsiTheme="minorHAnsi" w:cstheme="minorHAnsi"/>
                <w:lang w:val="en-US"/>
              </w:rPr>
            </w:pPr>
          </w:p>
          <w:p w:rsidR="00B36A2C" w:rsidRPr="00755E02" w:rsidRDefault="00B36A2C" w:rsidP="00431F7F">
            <w:pPr>
              <w:pStyle w:val="TableContents"/>
              <w:snapToGrid w:val="0"/>
              <w:jc w:val="right"/>
              <w:rPr>
                <w:rFonts w:asciiTheme="minorHAnsi" w:hAnsiTheme="minorHAnsi" w:cstheme="minorHAnsi"/>
                <w:lang w:val="en-US"/>
              </w:rPr>
            </w:pPr>
          </w:p>
        </w:tc>
        <w:tc>
          <w:tcPr>
            <w:tcW w:w="1934" w:type="dxa"/>
          </w:tcPr>
          <w:p w:rsidR="00B36A2C" w:rsidRPr="00755E02" w:rsidRDefault="00B36A2C" w:rsidP="00431F7F">
            <w:pPr>
              <w:pStyle w:val="TableContents"/>
              <w:snapToGrid w:val="0"/>
              <w:jc w:val="right"/>
              <w:rPr>
                <w:rFonts w:asciiTheme="minorHAnsi" w:hAnsiTheme="minorHAnsi" w:cstheme="minorHAnsi"/>
              </w:rPr>
            </w:pPr>
          </w:p>
        </w:tc>
        <w:tc>
          <w:tcPr>
            <w:tcW w:w="1255" w:type="dxa"/>
          </w:tcPr>
          <w:p w:rsidR="00B36A2C" w:rsidRPr="00755E02" w:rsidRDefault="00B36A2C" w:rsidP="00431F7F">
            <w:pPr>
              <w:pStyle w:val="TableContents"/>
              <w:snapToGrid w:val="0"/>
              <w:jc w:val="right"/>
              <w:rPr>
                <w:rFonts w:asciiTheme="minorHAnsi" w:hAnsiTheme="minorHAnsi" w:cstheme="minorHAnsi"/>
                <w:lang w:val="en-US"/>
              </w:rPr>
            </w:pPr>
          </w:p>
        </w:tc>
      </w:tr>
      <w:tr w:rsidR="005A1BBD" w:rsidTr="00B65B0A">
        <w:tc>
          <w:tcPr>
            <w:tcW w:w="1129" w:type="dxa"/>
          </w:tcPr>
          <w:p w:rsidR="00B36A2C" w:rsidRPr="00755E02" w:rsidRDefault="00B36A2C" w:rsidP="00431F7F">
            <w:pPr>
              <w:pStyle w:val="TableContents"/>
              <w:snapToGrid w:val="0"/>
              <w:jc w:val="center"/>
              <w:rPr>
                <w:rFonts w:asciiTheme="minorHAnsi" w:hAnsiTheme="minorHAnsi" w:cstheme="minorHAnsi"/>
                <w:bCs/>
              </w:rPr>
            </w:pPr>
            <w:r w:rsidRPr="00755E02">
              <w:rPr>
                <w:rFonts w:asciiTheme="minorHAnsi" w:hAnsiTheme="minorHAnsi" w:cstheme="minorHAnsi"/>
                <w:bCs/>
              </w:rPr>
              <w:t>(7+8)-(4+5)</w:t>
            </w:r>
          </w:p>
          <w:p w:rsidR="00B36A2C" w:rsidRPr="00755E02" w:rsidRDefault="00B36A2C" w:rsidP="00431F7F">
            <w:pPr>
              <w:rPr>
                <w:rFonts w:asciiTheme="minorHAnsi" w:hAnsiTheme="minorHAnsi" w:cstheme="minorHAnsi"/>
                <w:sz w:val="24"/>
                <w:lang w:eastAsia="ar-SA"/>
              </w:rPr>
            </w:pPr>
            <w:r w:rsidRPr="00755E02">
              <w:rPr>
                <w:rFonts w:asciiTheme="minorHAnsi" w:hAnsiTheme="minorHAnsi" w:cstheme="minorHAnsi"/>
                <w:sz w:val="24"/>
                <w:lang w:eastAsia="ar-SA"/>
              </w:rPr>
              <w:t>+ (92-62)</w:t>
            </w:r>
          </w:p>
        </w:tc>
        <w:tc>
          <w:tcPr>
            <w:tcW w:w="3588" w:type="dxa"/>
          </w:tcPr>
          <w:p w:rsidR="00B36A2C" w:rsidRPr="00755E02" w:rsidRDefault="00B36A2C" w:rsidP="00431F7F">
            <w:pPr>
              <w:pStyle w:val="TableContents"/>
              <w:snapToGrid w:val="0"/>
              <w:rPr>
                <w:rFonts w:asciiTheme="minorHAnsi" w:hAnsiTheme="minorHAnsi" w:cstheme="minorHAnsi"/>
              </w:rPr>
            </w:pPr>
            <w:r w:rsidRPr="00755E02">
              <w:rPr>
                <w:rFonts w:asciiTheme="minorHAnsi" w:hAnsiTheme="minorHAnsi" w:cstheme="minorHAnsi"/>
              </w:rPr>
              <w:t>УКУПНИ ФИСКАЛНИ СУФИЦИТ/</w:t>
            </w:r>
          </w:p>
          <w:p w:rsidR="00B36A2C" w:rsidRPr="00755E02" w:rsidRDefault="00B36A2C" w:rsidP="00CC2F65">
            <w:pPr>
              <w:pStyle w:val="TableContents"/>
              <w:snapToGrid w:val="0"/>
              <w:rPr>
                <w:rFonts w:asciiTheme="minorHAnsi" w:hAnsiTheme="minorHAnsi" w:cstheme="minorHAnsi"/>
              </w:rPr>
            </w:pPr>
            <w:r w:rsidRPr="00755E02">
              <w:rPr>
                <w:rFonts w:asciiTheme="minorHAnsi" w:hAnsiTheme="minorHAnsi" w:cstheme="minorHAnsi"/>
              </w:rPr>
              <w:t>ДЕФИЦИТ</w:t>
            </w:r>
          </w:p>
        </w:tc>
        <w:tc>
          <w:tcPr>
            <w:tcW w:w="1633" w:type="dxa"/>
          </w:tcPr>
          <w:p w:rsidR="00B36A2C" w:rsidRPr="00755E02" w:rsidRDefault="00B36A2C" w:rsidP="00431F7F">
            <w:pPr>
              <w:pStyle w:val="TableContents"/>
              <w:snapToGrid w:val="0"/>
              <w:jc w:val="right"/>
              <w:rPr>
                <w:rFonts w:asciiTheme="minorHAnsi" w:hAnsiTheme="minorHAnsi" w:cstheme="minorHAnsi"/>
              </w:rPr>
            </w:pPr>
          </w:p>
        </w:tc>
        <w:tc>
          <w:tcPr>
            <w:tcW w:w="1934" w:type="dxa"/>
          </w:tcPr>
          <w:p w:rsidR="00EB7EB5" w:rsidRPr="00755E02" w:rsidRDefault="00EB7EB5" w:rsidP="00431F7F">
            <w:pPr>
              <w:pStyle w:val="TableContents"/>
              <w:snapToGrid w:val="0"/>
              <w:jc w:val="right"/>
              <w:rPr>
                <w:rFonts w:asciiTheme="minorHAnsi" w:hAnsiTheme="minorHAnsi" w:cstheme="minorHAnsi"/>
                <w:lang w:val="en-US"/>
              </w:rPr>
            </w:pPr>
          </w:p>
          <w:p w:rsidR="00EB7EB5" w:rsidRPr="00755E02" w:rsidRDefault="00EB7EB5" w:rsidP="00431F7F">
            <w:pPr>
              <w:pStyle w:val="TableContents"/>
              <w:snapToGrid w:val="0"/>
              <w:jc w:val="right"/>
              <w:rPr>
                <w:rFonts w:asciiTheme="minorHAnsi" w:hAnsiTheme="minorHAnsi" w:cstheme="minorHAnsi"/>
                <w:lang w:val="en-US"/>
              </w:rPr>
            </w:pPr>
          </w:p>
          <w:p w:rsidR="00EB7EB5" w:rsidRPr="00755E02" w:rsidRDefault="00EB7EB5" w:rsidP="00431F7F">
            <w:pPr>
              <w:pStyle w:val="TableContents"/>
              <w:snapToGrid w:val="0"/>
              <w:jc w:val="right"/>
              <w:rPr>
                <w:rFonts w:asciiTheme="minorHAnsi" w:hAnsiTheme="minorHAnsi" w:cstheme="minorHAnsi"/>
                <w:lang w:val="en-US"/>
              </w:rPr>
            </w:pPr>
          </w:p>
          <w:p w:rsidR="00B36A2C" w:rsidRPr="00755E02" w:rsidRDefault="00E404CD" w:rsidP="00C160B8">
            <w:pPr>
              <w:pStyle w:val="TableContents"/>
              <w:snapToGrid w:val="0"/>
              <w:jc w:val="right"/>
              <w:rPr>
                <w:rFonts w:asciiTheme="minorHAnsi" w:hAnsiTheme="minorHAnsi" w:cstheme="minorHAnsi"/>
                <w:lang w:val="sr-Cyrl-RS"/>
              </w:rPr>
            </w:pPr>
            <w:r>
              <w:rPr>
                <w:rFonts w:asciiTheme="minorHAnsi" w:hAnsiTheme="minorHAnsi" w:cstheme="minorHAnsi"/>
                <w:lang w:val="sr-Cyrl-RS"/>
              </w:rPr>
              <w:t>7,682,811.03</w:t>
            </w:r>
          </w:p>
        </w:tc>
        <w:tc>
          <w:tcPr>
            <w:tcW w:w="1255" w:type="dxa"/>
          </w:tcPr>
          <w:p w:rsidR="00B36A2C" w:rsidRPr="00755E02" w:rsidRDefault="00B36A2C" w:rsidP="00431F7F">
            <w:pPr>
              <w:pStyle w:val="TableContents"/>
              <w:snapToGrid w:val="0"/>
              <w:jc w:val="right"/>
              <w:rPr>
                <w:rFonts w:asciiTheme="minorHAnsi" w:hAnsiTheme="minorHAnsi" w:cstheme="minorHAnsi"/>
                <w:lang w:val="en-US"/>
              </w:rPr>
            </w:pPr>
          </w:p>
        </w:tc>
      </w:tr>
    </w:tbl>
    <w:p w:rsidR="00431F7F" w:rsidRPr="00755E02" w:rsidRDefault="00431F7F" w:rsidP="00431F7F">
      <w:pPr>
        <w:ind w:left="567" w:right="62"/>
        <w:jc w:val="both"/>
        <w:rPr>
          <w:rFonts w:asciiTheme="minorHAnsi" w:hAnsiTheme="minorHAnsi" w:cstheme="minorHAnsi"/>
          <w:bCs/>
          <w:sz w:val="24"/>
          <w:lang w:val="sr-Cyrl-CS"/>
        </w:rPr>
      </w:pPr>
    </w:p>
    <w:p w:rsidR="002D6F97" w:rsidRPr="00755E02" w:rsidRDefault="002D6F97" w:rsidP="00431F7F">
      <w:pPr>
        <w:ind w:left="567" w:right="62"/>
        <w:jc w:val="both"/>
        <w:rPr>
          <w:rFonts w:asciiTheme="minorHAnsi" w:hAnsiTheme="minorHAnsi" w:cstheme="minorHAnsi"/>
          <w:bCs/>
          <w:sz w:val="24"/>
          <w:lang w:val="sr-Cyrl-CS"/>
        </w:rPr>
      </w:pPr>
    </w:p>
    <w:p w:rsidR="002D6F97" w:rsidRPr="00755E02" w:rsidRDefault="002D6F97" w:rsidP="00431F7F">
      <w:pPr>
        <w:ind w:left="567" w:right="62"/>
        <w:jc w:val="both"/>
        <w:rPr>
          <w:rFonts w:asciiTheme="minorHAnsi" w:hAnsiTheme="minorHAnsi" w:cstheme="minorHAnsi"/>
          <w:bCs/>
          <w:sz w:val="24"/>
          <w:lang w:val="sr-Cyrl-CS"/>
        </w:rPr>
      </w:pPr>
    </w:p>
    <w:p w:rsidR="00431F7F" w:rsidRPr="00755E02" w:rsidRDefault="00431F7F" w:rsidP="005E212E">
      <w:pPr>
        <w:ind w:left="567" w:right="62"/>
        <w:rPr>
          <w:rFonts w:asciiTheme="minorHAnsi" w:hAnsiTheme="minorHAnsi" w:cstheme="minorHAnsi"/>
          <w:bCs/>
          <w:sz w:val="24"/>
          <w:lang w:val="sr-Cyrl-RS"/>
        </w:rPr>
      </w:pPr>
      <w:r w:rsidRPr="00755E02">
        <w:rPr>
          <w:rFonts w:asciiTheme="minorHAnsi" w:hAnsiTheme="minorHAnsi" w:cstheme="minorHAnsi"/>
          <w:bCs/>
          <w:sz w:val="24"/>
          <w:lang w:val="sr-Cyrl-CS"/>
        </w:rPr>
        <w:t>Утврђује се рачун (</w:t>
      </w:r>
      <w:r w:rsidR="00C92352" w:rsidRPr="00755E02">
        <w:rPr>
          <w:rFonts w:asciiTheme="minorHAnsi" w:hAnsiTheme="minorHAnsi" w:cstheme="minorHAnsi"/>
          <w:bCs/>
          <w:sz w:val="24"/>
          <w:lang w:val="sr-Cyrl-CS"/>
        </w:rPr>
        <w:t xml:space="preserve"> </w:t>
      </w:r>
      <w:r w:rsidR="009E71DF" w:rsidRPr="00755E02">
        <w:rPr>
          <w:rFonts w:asciiTheme="minorHAnsi" w:hAnsiTheme="minorHAnsi" w:cstheme="minorHAnsi"/>
          <w:bCs/>
          <w:sz w:val="24"/>
          <w:lang w:val="sr-Cyrl-CS"/>
        </w:rPr>
        <w:t>н</w:t>
      </w:r>
      <w:r w:rsidR="000A6AC0">
        <w:rPr>
          <w:rFonts w:asciiTheme="minorHAnsi" w:hAnsiTheme="minorHAnsi" w:cstheme="minorHAnsi"/>
          <w:bCs/>
          <w:sz w:val="24"/>
          <w:lang w:val="sr-Cyrl-CS"/>
        </w:rPr>
        <w:t>ето) финансирања општине за 202</w:t>
      </w:r>
      <w:r w:rsidR="00E404CD">
        <w:rPr>
          <w:rFonts w:asciiTheme="minorHAnsi" w:hAnsiTheme="minorHAnsi" w:cstheme="minorHAnsi"/>
          <w:bCs/>
          <w:sz w:val="24"/>
          <w:lang w:val="sr-Cyrl-RS"/>
        </w:rPr>
        <w:t>3</w:t>
      </w:r>
      <w:r w:rsidRPr="00755E02">
        <w:rPr>
          <w:rFonts w:asciiTheme="minorHAnsi" w:hAnsiTheme="minorHAnsi" w:cstheme="minorHAnsi"/>
          <w:bCs/>
          <w:sz w:val="24"/>
          <w:lang w:val="sr-Cyrl-CS"/>
        </w:rPr>
        <w:t xml:space="preserve">. годину у износу </w:t>
      </w:r>
      <w:r w:rsidR="00C92352" w:rsidRPr="00755E02">
        <w:rPr>
          <w:rFonts w:asciiTheme="minorHAnsi" w:hAnsiTheme="minorHAnsi" w:cstheme="minorHAnsi"/>
          <w:sz w:val="24"/>
          <w:lang w:val="sr-Cyrl-RS"/>
        </w:rPr>
        <w:t xml:space="preserve"> динара</w:t>
      </w:r>
    </w:p>
    <w:p w:rsidR="00431F7F" w:rsidRPr="00755E02" w:rsidRDefault="00431F7F" w:rsidP="00431F7F">
      <w:pPr>
        <w:jc w:val="both"/>
        <w:rPr>
          <w:rFonts w:asciiTheme="minorHAnsi" w:hAnsiTheme="minorHAnsi" w:cstheme="minorHAnsi"/>
          <w:sz w:val="24"/>
        </w:rPr>
      </w:pPr>
    </w:p>
    <w:tbl>
      <w:tblPr>
        <w:tblW w:w="0" w:type="auto"/>
        <w:tblInd w:w="290" w:type="dxa"/>
        <w:tblLayout w:type="fixed"/>
        <w:tblCellMar>
          <w:top w:w="55" w:type="dxa"/>
          <w:left w:w="55" w:type="dxa"/>
          <w:bottom w:w="55" w:type="dxa"/>
          <w:right w:w="55" w:type="dxa"/>
        </w:tblCellMar>
        <w:tblLook w:val="0000" w:firstRow="0" w:lastRow="0" w:firstColumn="0" w:lastColumn="0" w:noHBand="0" w:noVBand="0"/>
      </w:tblPr>
      <w:tblGrid>
        <w:gridCol w:w="717"/>
        <w:gridCol w:w="4083"/>
        <w:gridCol w:w="1567"/>
        <w:gridCol w:w="1583"/>
        <w:gridCol w:w="1357"/>
      </w:tblGrid>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Ред. бр.</w:t>
            </w:r>
          </w:p>
        </w:tc>
        <w:tc>
          <w:tcPr>
            <w:tcW w:w="4083"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Назив</w:t>
            </w:r>
          </w:p>
        </w:tc>
        <w:tc>
          <w:tcPr>
            <w:tcW w:w="1567" w:type="dxa"/>
          </w:tcPr>
          <w:p w:rsidR="00431F7F" w:rsidRPr="00755E02" w:rsidRDefault="00834B7F" w:rsidP="00781153">
            <w:pPr>
              <w:pStyle w:val="TableContents"/>
              <w:snapToGrid w:val="0"/>
              <w:jc w:val="center"/>
              <w:rPr>
                <w:rFonts w:asciiTheme="minorHAnsi" w:hAnsiTheme="minorHAnsi" w:cstheme="minorHAnsi"/>
              </w:rPr>
            </w:pPr>
            <w:r>
              <w:rPr>
                <w:rFonts w:asciiTheme="minorHAnsi" w:hAnsiTheme="minorHAnsi" w:cstheme="minorHAnsi"/>
              </w:rPr>
              <w:t>План 20</w:t>
            </w:r>
            <w:r w:rsidR="00E404CD">
              <w:rPr>
                <w:rFonts w:asciiTheme="minorHAnsi" w:hAnsiTheme="minorHAnsi" w:cstheme="minorHAnsi"/>
                <w:lang w:val="sr-Cyrl-RS"/>
              </w:rPr>
              <w:t>23</w:t>
            </w:r>
            <w:r w:rsidR="00431F7F" w:rsidRPr="00755E02">
              <w:rPr>
                <w:rFonts w:asciiTheme="minorHAnsi" w:hAnsiTheme="minorHAnsi" w:cstheme="minorHAnsi"/>
              </w:rPr>
              <w:t>.</w:t>
            </w:r>
          </w:p>
        </w:tc>
        <w:tc>
          <w:tcPr>
            <w:tcW w:w="1583" w:type="dxa"/>
          </w:tcPr>
          <w:p w:rsidR="00431F7F" w:rsidRPr="00755E02" w:rsidRDefault="00834B7F" w:rsidP="00781153">
            <w:pPr>
              <w:pStyle w:val="TableContents"/>
              <w:snapToGrid w:val="0"/>
              <w:jc w:val="center"/>
              <w:rPr>
                <w:rFonts w:asciiTheme="minorHAnsi" w:hAnsiTheme="minorHAnsi" w:cstheme="minorHAnsi"/>
              </w:rPr>
            </w:pPr>
            <w:r>
              <w:rPr>
                <w:rFonts w:asciiTheme="minorHAnsi" w:hAnsiTheme="minorHAnsi" w:cstheme="minorHAnsi"/>
              </w:rPr>
              <w:t>Остварење у 20</w:t>
            </w:r>
            <w:r w:rsidR="00E404CD">
              <w:rPr>
                <w:rFonts w:asciiTheme="minorHAnsi" w:hAnsiTheme="minorHAnsi" w:cstheme="minorHAnsi"/>
                <w:lang w:val="sr-Cyrl-RS"/>
              </w:rPr>
              <w:t>23</w:t>
            </w:r>
            <w:r w:rsidR="00431F7F" w:rsidRPr="00755E02">
              <w:rPr>
                <w:rFonts w:asciiTheme="minorHAnsi" w:hAnsiTheme="minorHAnsi" w:cstheme="minorHAnsi"/>
              </w:rPr>
              <w:t>.</w:t>
            </w:r>
          </w:p>
        </w:tc>
        <w:tc>
          <w:tcPr>
            <w:tcW w:w="135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Разлика %</w:t>
            </w:r>
          </w:p>
        </w:tc>
      </w:tr>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1</w:t>
            </w:r>
          </w:p>
        </w:tc>
        <w:tc>
          <w:tcPr>
            <w:tcW w:w="4083"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2</w:t>
            </w:r>
          </w:p>
        </w:tc>
        <w:tc>
          <w:tcPr>
            <w:tcW w:w="156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3</w:t>
            </w:r>
          </w:p>
        </w:tc>
        <w:tc>
          <w:tcPr>
            <w:tcW w:w="1583"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4</w:t>
            </w:r>
          </w:p>
        </w:tc>
        <w:tc>
          <w:tcPr>
            <w:tcW w:w="135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5 (4x100:3)</w:t>
            </w:r>
          </w:p>
        </w:tc>
      </w:tr>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I</w:t>
            </w:r>
          </w:p>
        </w:tc>
        <w:tc>
          <w:tcPr>
            <w:tcW w:w="4083" w:type="dxa"/>
          </w:tcPr>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Примања од задуживања (категорија 91)</w:t>
            </w:r>
          </w:p>
        </w:tc>
        <w:tc>
          <w:tcPr>
            <w:tcW w:w="1567" w:type="dxa"/>
          </w:tcPr>
          <w:p w:rsidR="00431F7F" w:rsidRPr="00755E02" w:rsidRDefault="00431F7F" w:rsidP="00431F7F">
            <w:pPr>
              <w:pStyle w:val="TableContents"/>
              <w:snapToGrid w:val="0"/>
              <w:jc w:val="right"/>
              <w:rPr>
                <w:rFonts w:asciiTheme="minorHAnsi" w:hAnsiTheme="minorHAnsi" w:cstheme="minorHAnsi"/>
              </w:rPr>
            </w:pPr>
          </w:p>
        </w:tc>
        <w:tc>
          <w:tcPr>
            <w:tcW w:w="1583" w:type="dxa"/>
          </w:tcPr>
          <w:p w:rsidR="00431F7F" w:rsidRPr="00755E02" w:rsidRDefault="00431F7F" w:rsidP="00431F7F">
            <w:pPr>
              <w:pStyle w:val="TableContents"/>
              <w:snapToGrid w:val="0"/>
              <w:jc w:val="right"/>
              <w:rPr>
                <w:rFonts w:asciiTheme="minorHAnsi" w:hAnsiTheme="minorHAnsi" w:cstheme="minorHAnsi"/>
              </w:rPr>
            </w:pPr>
          </w:p>
        </w:tc>
        <w:tc>
          <w:tcPr>
            <w:tcW w:w="1357" w:type="dxa"/>
          </w:tcPr>
          <w:p w:rsidR="00431F7F" w:rsidRPr="00755E02" w:rsidRDefault="00431F7F" w:rsidP="00431F7F">
            <w:pPr>
              <w:pStyle w:val="TableContents"/>
              <w:snapToGrid w:val="0"/>
              <w:jc w:val="right"/>
              <w:rPr>
                <w:rFonts w:asciiTheme="minorHAnsi" w:hAnsiTheme="minorHAnsi" w:cstheme="minorHAnsi"/>
              </w:rPr>
            </w:pPr>
          </w:p>
        </w:tc>
      </w:tr>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II</w:t>
            </w:r>
          </w:p>
        </w:tc>
        <w:tc>
          <w:tcPr>
            <w:tcW w:w="4083" w:type="dxa"/>
          </w:tcPr>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Примања од продаје финансијске имовине</w:t>
            </w:r>
          </w:p>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(конта 9211, 9221,9219, 9227, 9228)</w:t>
            </w:r>
          </w:p>
        </w:tc>
        <w:tc>
          <w:tcPr>
            <w:tcW w:w="1567" w:type="dxa"/>
          </w:tcPr>
          <w:p w:rsidR="00431F7F" w:rsidRPr="00755E02" w:rsidRDefault="00431F7F" w:rsidP="00431F7F">
            <w:pPr>
              <w:pStyle w:val="TableContents"/>
              <w:snapToGrid w:val="0"/>
              <w:jc w:val="right"/>
              <w:rPr>
                <w:rFonts w:asciiTheme="minorHAnsi" w:hAnsiTheme="minorHAnsi" w:cstheme="minorHAnsi"/>
              </w:rPr>
            </w:pPr>
          </w:p>
        </w:tc>
        <w:tc>
          <w:tcPr>
            <w:tcW w:w="1583" w:type="dxa"/>
          </w:tcPr>
          <w:p w:rsidR="00431F7F" w:rsidRPr="00755E02" w:rsidRDefault="00431F7F" w:rsidP="00431F7F">
            <w:pPr>
              <w:pStyle w:val="TableContents"/>
              <w:snapToGrid w:val="0"/>
              <w:jc w:val="right"/>
              <w:rPr>
                <w:rFonts w:asciiTheme="minorHAnsi" w:hAnsiTheme="minorHAnsi" w:cstheme="minorHAnsi"/>
                <w:lang w:val="sr-Latn-CS"/>
              </w:rPr>
            </w:pPr>
          </w:p>
        </w:tc>
        <w:tc>
          <w:tcPr>
            <w:tcW w:w="1357" w:type="dxa"/>
          </w:tcPr>
          <w:p w:rsidR="00431F7F" w:rsidRPr="00755E02" w:rsidRDefault="00431F7F" w:rsidP="00431F7F">
            <w:pPr>
              <w:pStyle w:val="TableContents"/>
              <w:snapToGrid w:val="0"/>
              <w:jc w:val="right"/>
              <w:rPr>
                <w:rFonts w:asciiTheme="minorHAnsi" w:hAnsiTheme="minorHAnsi" w:cstheme="minorHAnsi"/>
                <w:lang w:val="sr-Latn-CS"/>
              </w:rPr>
            </w:pPr>
          </w:p>
        </w:tc>
      </w:tr>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III</w:t>
            </w:r>
          </w:p>
        </w:tc>
        <w:tc>
          <w:tcPr>
            <w:tcW w:w="4083" w:type="dxa"/>
          </w:tcPr>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 xml:space="preserve">Неутрошена средства из претходних </w:t>
            </w:r>
            <w:r w:rsidRPr="00755E02">
              <w:rPr>
                <w:rFonts w:asciiTheme="minorHAnsi" w:hAnsiTheme="minorHAnsi" w:cstheme="minorHAnsi"/>
              </w:rPr>
              <w:lastRenderedPageBreak/>
              <w:t>година</w:t>
            </w:r>
          </w:p>
        </w:tc>
        <w:tc>
          <w:tcPr>
            <w:tcW w:w="1567" w:type="dxa"/>
          </w:tcPr>
          <w:p w:rsidR="00431F7F" w:rsidRPr="00755E02" w:rsidRDefault="00431F7F" w:rsidP="00431F7F">
            <w:pPr>
              <w:pStyle w:val="TableContents"/>
              <w:snapToGrid w:val="0"/>
              <w:jc w:val="right"/>
              <w:rPr>
                <w:rFonts w:asciiTheme="minorHAnsi" w:hAnsiTheme="minorHAnsi" w:cstheme="minorHAnsi"/>
                <w:lang w:val="sr-Latn-CS"/>
              </w:rPr>
            </w:pPr>
          </w:p>
        </w:tc>
        <w:tc>
          <w:tcPr>
            <w:tcW w:w="1583" w:type="dxa"/>
          </w:tcPr>
          <w:p w:rsidR="00EB7EB5" w:rsidRPr="00E404CD" w:rsidRDefault="00E404CD" w:rsidP="00431F7F">
            <w:pPr>
              <w:pStyle w:val="TableContents"/>
              <w:snapToGrid w:val="0"/>
              <w:jc w:val="right"/>
              <w:rPr>
                <w:rFonts w:asciiTheme="minorHAnsi" w:hAnsiTheme="minorHAnsi" w:cstheme="minorHAnsi"/>
                <w:lang w:val="sr-Cyrl-RS"/>
              </w:rPr>
            </w:pPr>
            <w:r>
              <w:rPr>
                <w:rFonts w:asciiTheme="minorHAnsi" w:hAnsiTheme="minorHAnsi" w:cstheme="minorHAnsi"/>
                <w:lang w:val="sr-Cyrl-RS"/>
              </w:rPr>
              <w:t>31,482,901.28</w:t>
            </w:r>
          </w:p>
          <w:p w:rsidR="00431F7F" w:rsidRPr="00755E02" w:rsidRDefault="00431F7F" w:rsidP="00431F7F">
            <w:pPr>
              <w:pStyle w:val="TableContents"/>
              <w:snapToGrid w:val="0"/>
              <w:jc w:val="right"/>
              <w:rPr>
                <w:rFonts w:asciiTheme="minorHAnsi" w:hAnsiTheme="minorHAnsi" w:cstheme="minorHAnsi"/>
                <w:lang w:val="en-US"/>
              </w:rPr>
            </w:pPr>
          </w:p>
        </w:tc>
        <w:tc>
          <w:tcPr>
            <w:tcW w:w="1357" w:type="dxa"/>
          </w:tcPr>
          <w:p w:rsidR="00431F7F" w:rsidRPr="00755E02" w:rsidRDefault="00431F7F" w:rsidP="00431F7F">
            <w:pPr>
              <w:pStyle w:val="TableContents"/>
              <w:snapToGrid w:val="0"/>
              <w:jc w:val="right"/>
              <w:rPr>
                <w:rFonts w:asciiTheme="minorHAnsi" w:hAnsiTheme="minorHAnsi" w:cstheme="minorHAnsi"/>
                <w:lang w:val="en-US"/>
              </w:rPr>
            </w:pPr>
          </w:p>
        </w:tc>
      </w:tr>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lastRenderedPageBreak/>
              <w:t>IV</w:t>
            </w:r>
          </w:p>
        </w:tc>
        <w:tc>
          <w:tcPr>
            <w:tcW w:w="4083" w:type="dxa"/>
          </w:tcPr>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Укупно (I+III)</w:t>
            </w:r>
          </w:p>
        </w:tc>
        <w:tc>
          <w:tcPr>
            <w:tcW w:w="1567" w:type="dxa"/>
          </w:tcPr>
          <w:p w:rsidR="00431F7F" w:rsidRPr="00755E02" w:rsidRDefault="00431F7F" w:rsidP="00431F7F">
            <w:pPr>
              <w:pStyle w:val="TableContents"/>
              <w:snapToGrid w:val="0"/>
              <w:jc w:val="right"/>
              <w:rPr>
                <w:rFonts w:asciiTheme="minorHAnsi" w:hAnsiTheme="minorHAnsi" w:cstheme="minorHAnsi"/>
                <w:lang w:val="sr-Latn-CS"/>
              </w:rPr>
            </w:pPr>
          </w:p>
        </w:tc>
        <w:tc>
          <w:tcPr>
            <w:tcW w:w="1583" w:type="dxa"/>
          </w:tcPr>
          <w:p w:rsidR="00431F7F" w:rsidRPr="00E404CD" w:rsidRDefault="00E404CD" w:rsidP="00D33604">
            <w:pPr>
              <w:pStyle w:val="TableContents"/>
              <w:snapToGrid w:val="0"/>
              <w:jc w:val="right"/>
              <w:rPr>
                <w:rFonts w:asciiTheme="minorHAnsi" w:hAnsiTheme="minorHAnsi" w:cstheme="minorHAnsi"/>
                <w:lang w:val="sr-Cyrl-RS"/>
              </w:rPr>
            </w:pPr>
            <w:r>
              <w:rPr>
                <w:rFonts w:asciiTheme="minorHAnsi" w:hAnsiTheme="minorHAnsi" w:cstheme="minorHAnsi"/>
                <w:lang w:val="sr-Cyrl-RS"/>
              </w:rPr>
              <w:t>31,482,901.28</w:t>
            </w:r>
          </w:p>
        </w:tc>
        <w:tc>
          <w:tcPr>
            <w:tcW w:w="1357" w:type="dxa"/>
          </w:tcPr>
          <w:p w:rsidR="00431F7F" w:rsidRPr="00755E02" w:rsidRDefault="00431F7F" w:rsidP="00431F7F">
            <w:pPr>
              <w:pStyle w:val="TableContents"/>
              <w:snapToGrid w:val="0"/>
              <w:jc w:val="right"/>
              <w:rPr>
                <w:rFonts w:asciiTheme="minorHAnsi" w:hAnsiTheme="minorHAnsi" w:cstheme="minorHAnsi"/>
                <w:lang w:val="en-US"/>
              </w:rPr>
            </w:pPr>
          </w:p>
        </w:tc>
      </w:tr>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V</w:t>
            </w:r>
          </w:p>
        </w:tc>
        <w:tc>
          <w:tcPr>
            <w:tcW w:w="4083" w:type="dxa"/>
          </w:tcPr>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 xml:space="preserve">Издаци за отплату главнице дуга </w:t>
            </w:r>
          </w:p>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(део категорије 61)</w:t>
            </w:r>
          </w:p>
        </w:tc>
        <w:tc>
          <w:tcPr>
            <w:tcW w:w="1567" w:type="dxa"/>
          </w:tcPr>
          <w:p w:rsidR="00431F7F" w:rsidRPr="00755E02" w:rsidRDefault="00431F7F" w:rsidP="00431F7F">
            <w:pPr>
              <w:pStyle w:val="TableContents"/>
              <w:snapToGrid w:val="0"/>
              <w:jc w:val="right"/>
              <w:rPr>
                <w:rFonts w:asciiTheme="minorHAnsi" w:hAnsiTheme="minorHAnsi" w:cstheme="minorHAnsi"/>
                <w:lang w:val="sr-Latn-CS"/>
              </w:rPr>
            </w:pPr>
          </w:p>
        </w:tc>
        <w:tc>
          <w:tcPr>
            <w:tcW w:w="1583" w:type="dxa"/>
          </w:tcPr>
          <w:p w:rsidR="00431F7F" w:rsidRPr="00755E02" w:rsidRDefault="00431F7F" w:rsidP="00431F7F">
            <w:pPr>
              <w:pStyle w:val="TableContents"/>
              <w:snapToGrid w:val="0"/>
              <w:jc w:val="right"/>
              <w:rPr>
                <w:rFonts w:asciiTheme="minorHAnsi" w:hAnsiTheme="minorHAnsi" w:cstheme="minorHAnsi"/>
                <w:lang w:val="en-US"/>
              </w:rPr>
            </w:pPr>
          </w:p>
        </w:tc>
        <w:tc>
          <w:tcPr>
            <w:tcW w:w="1357" w:type="dxa"/>
          </w:tcPr>
          <w:p w:rsidR="00431F7F" w:rsidRPr="00755E02" w:rsidRDefault="00431F7F" w:rsidP="00431F7F">
            <w:pPr>
              <w:pStyle w:val="TableContents"/>
              <w:snapToGrid w:val="0"/>
              <w:jc w:val="right"/>
              <w:rPr>
                <w:rFonts w:asciiTheme="minorHAnsi" w:hAnsiTheme="minorHAnsi" w:cstheme="minorHAnsi"/>
                <w:lang w:val="en-US"/>
              </w:rPr>
            </w:pPr>
          </w:p>
        </w:tc>
      </w:tr>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VI</w:t>
            </w:r>
          </w:p>
        </w:tc>
        <w:tc>
          <w:tcPr>
            <w:tcW w:w="4083" w:type="dxa"/>
          </w:tcPr>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 xml:space="preserve">Издаци за набавку финансијске имовинe која није у циљу спровођења јавних политика </w:t>
            </w:r>
          </w:p>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(део 62)</w:t>
            </w:r>
          </w:p>
        </w:tc>
        <w:tc>
          <w:tcPr>
            <w:tcW w:w="1567" w:type="dxa"/>
          </w:tcPr>
          <w:p w:rsidR="00431F7F" w:rsidRPr="00755E02" w:rsidRDefault="00431F7F" w:rsidP="00431F7F">
            <w:pPr>
              <w:pStyle w:val="TableContents"/>
              <w:snapToGrid w:val="0"/>
              <w:jc w:val="right"/>
              <w:rPr>
                <w:rFonts w:asciiTheme="minorHAnsi" w:hAnsiTheme="minorHAnsi" w:cstheme="minorHAnsi"/>
                <w:lang w:val="sr-Latn-CS"/>
              </w:rPr>
            </w:pPr>
          </w:p>
        </w:tc>
        <w:tc>
          <w:tcPr>
            <w:tcW w:w="1583" w:type="dxa"/>
          </w:tcPr>
          <w:p w:rsidR="00431F7F" w:rsidRPr="00755E02" w:rsidRDefault="00431F7F" w:rsidP="00431F7F">
            <w:pPr>
              <w:pStyle w:val="TableContents"/>
              <w:snapToGrid w:val="0"/>
              <w:jc w:val="right"/>
              <w:rPr>
                <w:rFonts w:asciiTheme="minorHAnsi" w:hAnsiTheme="minorHAnsi" w:cstheme="minorHAnsi"/>
                <w:lang w:val="sr-Latn-CS"/>
              </w:rPr>
            </w:pPr>
          </w:p>
        </w:tc>
        <w:tc>
          <w:tcPr>
            <w:tcW w:w="1357" w:type="dxa"/>
          </w:tcPr>
          <w:p w:rsidR="00431F7F" w:rsidRPr="00755E02" w:rsidRDefault="00431F7F" w:rsidP="00431F7F">
            <w:pPr>
              <w:pStyle w:val="TableContents"/>
              <w:snapToGrid w:val="0"/>
              <w:jc w:val="right"/>
              <w:rPr>
                <w:rFonts w:asciiTheme="minorHAnsi" w:hAnsiTheme="minorHAnsi" w:cstheme="minorHAnsi"/>
                <w:lang w:val="sr-Latn-CS"/>
              </w:rPr>
            </w:pPr>
          </w:p>
        </w:tc>
      </w:tr>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VII</w:t>
            </w:r>
          </w:p>
        </w:tc>
        <w:tc>
          <w:tcPr>
            <w:tcW w:w="4083" w:type="dxa"/>
          </w:tcPr>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Укупно (V+VI)</w:t>
            </w:r>
          </w:p>
        </w:tc>
        <w:tc>
          <w:tcPr>
            <w:tcW w:w="1567" w:type="dxa"/>
          </w:tcPr>
          <w:p w:rsidR="00431F7F" w:rsidRPr="00755E02" w:rsidRDefault="00431F7F" w:rsidP="00431F7F">
            <w:pPr>
              <w:pStyle w:val="TableContents"/>
              <w:snapToGrid w:val="0"/>
              <w:jc w:val="right"/>
              <w:rPr>
                <w:rFonts w:asciiTheme="minorHAnsi" w:hAnsiTheme="minorHAnsi" w:cstheme="minorHAnsi"/>
              </w:rPr>
            </w:pPr>
          </w:p>
        </w:tc>
        <w:tc>
          <w:tcPr>
            <w:tcW w:w="1583" w:type="dxa"/>
          </w:tcPr>
          <w:p w:rsidR="00431F7F" w:rsidRPr="00755E02" w:rsidRDefault="00431F7F" w:rsidP="00431F7F">
            <w:pPr>
              <w:pStyle w:val="TableContents"/>
              <w:snapToGrid w:val="0"/>
              <w:jc w:val="right"/>
              <w:rPr>
                <w:rFonts w:asciiTheme="minorHAnsi" w:hAnsiTheme="minorHAnsi" w:cstheme="minorHAnsi"/>
                <w:lang w:val="en-US"/>
              </w:rPr>
            </w:pPr>
          </w:p>
        </w:tc>
        <w:tc>
          <w:tcPr>
            <w:tcW w:w="1357" w:type="dxa"/>
          </w:tcPr>
          <w:p w:rsidR="00431F7F" w:rsidRPr="00755E02" w:rsidRDefault="00431F7F" w:rsidP="00431F7F">
            <w:pPr>
              <w:pStyle w:val="TableContents"/>
              <w:snapToGrid w:val="0"/>
              <w:jc w:val="right"/>
              <w:rPr>
                <w:rFonts w:asciiTheme="minorHAnsi" w:hAnsiTheme="minorHAnsi" w:cstheme="minorHAnsi"/>
                <w:lang w:val="en-US"/>
              </w:rPr>
            </w:pPr>
          </w:p>
        </w:tc>
      </w:tr>
      <w:tr w:rsidR="005A1BBD" w:rsidTr="00431F7F">
        <w:tc>
          <w:tcPr>
            <w:tcW w:w="717" w:type="dxa"/>
          </w:tcPr>
          <w:p w:rsidR="00431F7F" w:rsidRPr="00755E02" w:rsidRDefault="00431F7F" w:rsidP="00431F7F">
            <w:pPr>
              <w:pStyle w:val="TableContents"/>
              <w:snapToGrid w:val="0"/>
              <w:jc w:val="center"/>
              <w:rPr>
                <w:rFonts w:asciiTheme="minorHAnsi" w:hAnsiTheme="minorHAnsi" w:cstheme="minorHAnsi"/>
              </w:rPr>
            </w:pPr>
            <w:r w:rsidRPr="00755E02">
              <w:rPr>
                <w:rFonts w:asciiTheme="minorHAnsi" w:hAnsiTheme="minorHAnsi" w:cstheme="minorHAnsi"/>
              </w:rPr>
              <w:t>VIII</w:t>
            </w:r>
          </w:p>
        </w:tc>
        <w:tc>
          <w:tcPr>
            <w:tcW w:w="4083" w:type="dxa"/>
          </w:tcPr>
          <w:p w:rsidR="00431F7F" w:rsidRPr="00755E02" w:rsidRDefault="00431F7F" w:rsidP="00431F7F">
            <w:pPr>
              <w:pStyle w:val="TableContents"/>
              <w:snapToGrid w:val="0"/>
              <w:rPr>
                <w:rFonts w:asciiTheme="minorHAnsi" w:hAnsiTheme="minorHAnsi" w:cstheme="minorHAnsi"/>
              </w:rPr>
            </w:pPr>
            <w:r w:rsidRPr="00755E02">
              <w:rPr>
                <w:rFonts w:asciiTheme="minorHAnsi" w:hAnsiTheme="minorHAnsi" w:cstheme="minorHAnsi"/>
              </w:rPr>
              <w:t>Нето финансирањe (IV-VII)</w:t>
            </w:r>
          </w:p>
        </w:tc>
        <w:tc>
          <w:tcPr>
            <w:tcW w:w="1567" w:type="dxa"/>
          </w:tcPr>
          <w:p w:rsidR="00431F7F" w:rsidRPr="00755E02" w:rsidRDefault="00431F7F" w:rsidP="00431F7F">
            <w:pPr>
              <w:pStyle w:val="TableContents"/>
              <w:snapToGrid w:val="0"/>
              <w:jc w:val="right"/>
              <w:rPr>
                <w:rFonts w:asciiTheme="minorHAnsi" w:hAnsiTheme="minorHAnsi" w:cstheme="minorHAnsi"/>
                <w:lang w:val="sr-Latn-CS"/>
              </w:rPr>
            </w:pPr>
          </w:p>
        </w:tc>
        <w:tc>
          <w:tcPr>
            <w:tcW w:w="1583" w:type="dxa"/>
          </w:tcPr>
          <w:p w:rsidR="00431F7F" w:rsidRPr="00755E02" w:rsidRDefault="00431F7F" w:rsidP="00431F7F">
            <w:pPr>
              <w:pStyle w:val="TableContents"/>
              <w:snapToGrid w:val="0"/>
              <w:jc w:val="right"/>
              <w:rPr>
                <w:rFonts w:asciiTheme="minorHAnsi" w:hAnsiTheme="minorHAnsi" w:cstheme="minorHAnsi"/>
                <w:lang w:val="en-US"/>
              </w:rPr>
            </w:pPr>
          </w:p>
        </w:tc>
        <w:tc>
          <w:tcPr>
            <w:tcW w:w="1357" w:type="dxa"/>
          </w:tcPr>
          <w:p w:rsidR="00431F7F" w:rsidRPr="00755E02" w:rsidRDefault="00431F7F" w:rsidP="00431F7F">
            <w:pPr>
              <w:pStyle w:val="TableContents"/>
              <w:snapToGrid w:val="0"/>
              <w:jc w:val="right"/>
              <w:rPr>
                <w:rFonts w:asciiTheme="minorHAnsi" w:hAnsiTheme="minorHAnsi" w:cstheme="minorHAnsi"/>
              </w:rPr>
            </w:pPr>
          </w:p>
        </w:tc>
      </w:tr>
    </w:tbl>
    <w:p w:rsidR="00431F7F" w:rsidRPr="00755E02" w:rsidRDefault="00431F7F" w:rsidP="00431F7F">
      <w:pPr>
        <w:ind w:left="567" w:right="62"/>
        <w:jc w:val="center"/>
        <w:rPr>
          <w:rFonts w:asciiTheme="minorHAnsi" w:hAnsiTheme="minorHAnsi" w:cstheme="minorHAnsi"/>
          <w:bCs/>
          <w:sz w:val="18"/>
          <w:szCs w:val="18"/>
          <w:lang w:val="sr-Cyrl-CS"/>
        </w:rPr>
      </w:pPr>
    </w:p>
    <w:p w:rsidR="00431F7F" w:rsidRPr="00755E02" w:rsidRDefault="00431F7F" w:rsidP="00431F7F">
      <w:pPr>
        <w:ind w:left="567" w:right="62"/>
        <w:jc w:val="center"/>
        <w:rPr>
          <w:rFonts w:asciiTheme="minorHAnsi" w:hAnsiTheme="minorHAnsi" w:cstheme="minorHAnsi"/>
          <w:bCs/>
          <w:sz w:val="18"/>
          <w:szCs w:val="18"/>
          <w:lang w:val="sr-Cyrl-CS"/>
        </w:rPr>
      </w:pPr>
    </w:p>
    <w:p w:rsidR="00431F7F" w:rsidRPr="00755E02" w:rsidRDefault="000A6AC0" w:rsidP="000A6AC0">
      <w:pPr>
        <w:ind w:left="567" w:right="62"/>
        <w:rPr>
          <w:rFonts w:asciiTheme="minorHAnsi" w:hAnsiTheme="minorHAnsi" w:cstheme="minorHAnsi"/>
          <w:bCs/>
          <w:sz w:val="24"/>
          <w:lang w:val="sr-Cyrl-CS"/>
        </w:rPr>
      </w:pPr>
      <w:r>
        <w:rPr>
          <w:rFonts w:asciiTheme="minorHAnsi" w:hAnsiTheme="minorHAnsi" w:cstheme="minorHAnsi"/>
          <w:bCs/>
          <w:sz w:val="24"/>
          <w:lang w:val="sr-Latn-RS"/>
        </w:rPr>
        <w:t xml:space="preserve">                                                                                                                        </w:t>
      </w:r>
      <w:r w:rsidR="00431F7F" w:rsidRPr="00755E02">
        <w:rPr>
          <w:rFonts w:asciiTheme="minorHAnsi" w:hAnsiTheme="minorHAnsi" w:cstheme="minorHAnsi"/>
          <w:bCs/>
          <w:sz w:val="24"/>
          <w:lang w:val="sr-Cyrl-CS"/>
        </w:rPr>
        <w:t xml:space="preserve">Члан </w:t>
      </w:r>
      <w:r w:rsidR="00B30AAB" w:rsidRPr="00755E02">
        <w:rPr>
          <w:rFonts w:asciiTheme="minorHAnsi" w:hAnsiTheme="minorHAnsi" w:cstheme="minorHAnsi"/>
          <w:bCs/>
          <w:sz w:val="24"/>
          <w:lang w:val="sr-Cyrl-CS"/>
        </w:rPr>
        <w:t>9</w:t>
      </w:r>
      <w:r w:rsidR="00431F7F" w:rsidRPr="00755E02">
        <w:rPr>
          <w:rFonts w:asciiTheme="minorHAnsi" w:hAnsiTheme="minorHAnsi" w:cstheme="minorHAnsi"/>
          <w:bCs/>
          <w:sz w:val="24"/>
          <w:lang w:val="sr-Cyrl-CS"/>
        </w:rPr>
        <w:t>.</w:t>
      </w:r>
    </w:p>
    <w:p w:rsidR="00431F7F" w:rsidRPr="00755E02" w:rsidRDefault="00431F7F" w:rsidP="00431F7F">
      <w:pPr>
        <w:ind w:left="567" w:right="62"/>
        <w:jc w:val="center"/>
        <w:rPr>
          <w:rFonts w:asciiTheme="minorHAnsi" w:hAnsiTheme="minorHAnsi" w:cstheme="minorHAnsi"/>
          <w:bCs/>
          <w:sz w:val="18"/>
          <w:szCs w:val="18"/>
          <w:lang w:val="sr-Cyrl-CS"/>
        </w:rPr>
      </w:pPr>
    </w:p>
    <w:p w:rsidR="00431F7F" w:rsidRPr="00755E02" w:rsidRDefault="00431F7F" w:rsidP="00431F7F">
      <w:pPr>
        <w:ind w:left="567" w:right="62"/>
        <w:jc w:val="center"/>
        <w:rPr>
          <w:rFonts w:asciiTheme="minorHAnsi" w:hAnsiTheme="minorHAnsi" w:cstheme="minorHAnsi"/>
          <w:bCs/>
          <w:sz w:val="24"/>
          <w:lang w:val="sr-Cyrl-CS"/>
        </w:rPr>
      </w:pPr>
    </w:p>
    <w:p w:rsidR="00431F7F" w:rsidRPr="00755E02" w:rsidRDefault="00431F7F" w:rsidP="00431F7F">
      <w:pPr>
        <w:pStyle w:val="BodyText"/>
        <w:tabs>
          <w:tab w:val="left" w:pos="270"/>
        </w:tabs>
        <w:rPr>
          <w:rFonts w:asciiTheme="minorHAnsi" w:hAnsiTheme="minorHAnsi" w:cstheme="minorHAnsi"/>
          <w:sz w:val="24"/>
        </w:rPr>
      </w:pPr>
      <w:r w:rsidRPr="00755E02">
        <w:rPr>
          <w:rFonts w:asciiTheme="minorHAnsi" w:hAnsiTheme="minorHAnsi" w:cstheme="minorHAnsi"/>
          <w:sz w:val="24"/>
        </w:rPr>
        <w:tab/>
      </w:r>
      <w:r w:rsidRPr="00755E02">
        <w:rPr>
          <w:rFonts w:asciiTheme="minorHAnsi" w:hAnsiTheme="minorHAnsi" w:cstheme="minorHAnsi"/>
          <w:sz w:val="24"/>
        </w:rPr>
        <w:tab/>
        <w:t>Одлука о буџету Гр</w:t>
      </w:r>
      <w:r w:rsidR="003209B2" w:rsidRPr="00755E02">
        <w:rPr>
          <w:rFonts w:asciiTheme="minorHAnsi" w:hAnsiTheme="minorHAnsi" w:cstheme="minorHAnsi"/>
          <w:sz w:val="24"/>
        </w:rPr>
        <w:t>а</w:t>
      </w:r>
      <w:r w:rsidR="000A6AC0">
        <w:rPr>
          <w:rFonts w:asciiTheme="minorHAnsi" w:hAnsiTheme="minorHAnsi" w:cstheme="minorHAnsi"/>
          <w:sz w:val="24"/>
        </w:rPr>
        <w:t>дске општине Црвени Крст за 202</w:t>
      </w:r>
      <w:r w:rsidR="00245E83">
        <w:rPr>
          <w:rFonts w:asciiTheme="minorHAnsi" w:hAnsiTheme="minorHAnsi" w:cstheme="minorHAnsi"/>
          <w:sz w:val="24"/>
          <w:lang w:val="sr-Cyrl-RS"/>
        </w:rPr>
        <w:t>3</w:t>
      </w:r>
      <w:r w:rsidR="00766D6E" w:rsidRPr="00755E02">
        <w:rPr>
          <w:rFonts w:asciiTheme="minorHAnsi" w:hAnsiTheme="minorHAnsi" w:cstheme="minorHAnsi"/>
          <w:sz w:val="24"/>
        </w:rPr>
        <w:t>.</w:t>
      </w:r>
      <w:r w:rsidRPr="00755E02">
        <w:rPr>
          <w:rFonts w:asciiTheme="minorHAnsi" w:hAnsiTheme="minorHAnsi" w:cstheme="minorHAnsi"/>
          <w:sz w:val="24"/>
        </w:rPr>
        <w:t xml:space="preserve"> годину извршена је према следећем у динарима.</w:t>
      </w:r>
    </w:p>
    <w:p w:rsidR="00431F7F" w:rsidRPr="00755E02" w:rsidRDefault="00431F7F" w:rsidP="00431F7F">
      <w:pPr>
        <w:pStyle w:val="BodyText"/>
        <w:tabs>
          <w:tab w:val="left" w:pos="270"/>
        </w:tabs>
        <w:rPr>
          <w:rFonts w:asciiTheme="minorHAnsi" w:hAnsiTheme="minorHAnsi" w:cstheme="minorHAnsi"/>
          <w:sz w:val="24"/>
        </w:rPr>
      </w:pPr>
    </w:p>
    <w:tbl>
      <w:tblPr>
        <w:tblW w:w="0" w:type="auto"/>
        <w:tblLook w:val="04A0" w:firstRow="1" w:lastRow="0" w:firstColumn="1" w:lastColumn="0" w:noHBand="0" w:noVBand="1"/>
      </w:tblPr>
      <w:tblGrid>
        <w:gridCol w:w="738"/>
        <w:gridCol w:w="5913"/>
        <w:gridCol w:w="3326"/>
      </w:tblGrid>
      <w:tr w:rsidR="00431F7F" w:rsidRPr="00755E02" w:rsidTr="00431F7F">
        <w:tc>
          <w:tcPr>
            <w:tcW w:w="738" w:type="dxa"/>
          </w:tcPr>
          <w:p w:rsidR="00431F7F" w:rsidRPr="00755E02" w:rsidRDefault="00431F7F" w:rsidP="00431F7F">
            <w:pPr>
              <w:pStyle w:val="BodyText"/>
              <w:tabs>
                <w:tab w:val="left" w:pos="270"/>
              </w:tabs>
              <w:rPr>
                <w:rFonts w:asciiTheme="minorHAnsi" w:hAnsiTheme="minorHAnsi" w:cstheme="minorHAnsi"/>
                <w:sz w:val="24"/>
              </w:rPr>
            </w:pPr>
            <w:r w:rsidRPr="00755E02">
              <w:rPr>
                <w:rFonts w:asciiTheme="minorHAnsi" w:hAnsiTheme="minorHAnsi" w:cstheme="minorHAnsi"/>
                <w:sz w:val="24"/>
              </w:rPr>
              <w:t>1.</w:t>
            </w:r>
          </w:p>
        </w:tc>
        <w:tc>
          <w:tcPr>
            <w:tcW w:w="5913" w:type="dxa"/>
          </w:tcPr>
          <w:p w:rsidR="00431F7F" w:rsidRPr="00755E02" w:rsidRDefault="00431F7F" w:rsidP="00431F7F">
            <w:pPr>
              <w:pStyle w:val="BodyText"/>
              <w:tabs>
                <w:tab w:val="left" w:pos="270"/>
              </w:tabs>
              <w:rPr>
                <w:rFonts w:asciiTheme="minorHAnsi" w:hAnsiTheme="minorHAnsi" w:cstheme="minorHAnsi"/>
                <w:sz w:val="24"/>
              </w:rPr>
            </w:pPr>
            <w:r w:rsidRPr="00755E02">
              <w:rPr>
                <w:rFonts w:asciiTheme="minorHAnsi" w:hAnsiTheme="minorHAnsi" w:cstheme="minorHAnsi"/>
                <w:sz w:val="24"/>
              </w:rPr>
              <w:t>Укупно остварени текући приходи и промања</w:t>
            </w:r>
            <w:r w:rsidR="00C92352" w:rsidRPr="00755E02">
              <w:rPr>
                <w:rFonts w:asciiTheme="minorHAnsi" w:hAnsiTheme="minorHAnsi" w:cstheme="minorHAnsi"/>
                <w:sz w:val="24"/>
                <w:lang w:val="sr-Cyrl-RS"/>
              </w:rPr>
              <w:t xml:space="preserve"> </w:t>
            </w:r>
            <w:r w:rsidRPr="00755E02">
              <w:rPr>
                <w:rFonts w:asciiTheme="minorHAnsi" w:hAnsiTheme="minorHAnsi" w:cstheme="minorHAnsi"/>
                <w:sz w:val="24"/>
              </w:rPr>
              <w:t>(</w:t>
            </w:r>
            <w:r w:rsidR="00C92352" w:rsidRPr="00755E02">
              <w:rPr>
                <w:rFonts w:asciiTheme="minorHAnsi" w:hAnsiTheme="minorHAnsi" w:cstheme="minorHAnsi"/>
                <w:sz w:val="24"/>
                <w:lang w:val="sr-Cyrl-RS"/>
              </w:rPr>
              <w:t xml:space="preserve"> </w:t>
            </w:r>
            <w:r w:rsidRPr="00755E02">
              <w:rPr>
                <w:rFonts w:asciiTheme="minorHAnsi" w:hAnsiTheme="minorHAnsi" w:cstheme="minorHAnsi"/>
                <w:sz w:val="24"/>
              </w:rPr>
              <w:t>класа 7+8</w:t>
            </w:r>
            <w:r w:rsidR="00C92352" w:rsidRPr="00755E02">
              <w:rPr>
                <w:rFonts w:asciiTheme="minorHAnsi" w:hAnsiTheme="minorHAnsi" w:cstheme="minorHAnsi"/>
                <w:sz w:val="24"/>
                <w:lang w:val="sr-Cyrl-RS"/>
              </w:rPr>
              <w:t xml:space="preserve"> </w:t>
            </w:r>
            <w:r w:rsidRPr="00755E02">
              <w:rPr>
                <w:rFonts w:asciiTheme="minorHAnsi" w:hAnsiTheme="minorHAnsi" w:cstheme="minorHAnsi"/>
                <w:sz w:val="24"/>
              </w:rPr>
              <w:t>)</w:t>
            </w:r>
          </w:p>
        </w:tc>
        <w:tc>
          <w:tcPr>
            <w:tcW w:w="3326" w:type="dxa"/>
          </w:tcPr>
          <w:p w:rsidR="00431F7F" w:rsidRPr="00245E83" w:rsidRDefault="00245E83" w:rsidP="006F7805">
            <w:pPr>
              <w:pStyle w:val="BodyText"/>
              <w:tabs>
                <w:tab w:val="left" w:pos="270"/>
              </w:tabs>
              <w:jc w:val="right"/>
              <w:rPr>
                <w:rFonts w:asciiTheme="minorHAnsi" w:hAnsiTheme="minorHAnsi" w:cstheme="minorHAnsi"/>
                <w:sz w:val="24"/>
                <w:lang w:val="sr-Cyrl-RS"/>
              </w:rPr>
            </w:pPr>
            <w:r>
              <w:rPr>
                <w:rFonts w:asciiTheme="minorHAnsi" w:hAnsiTheme="minorHAnsi" w:cstheme="minorHAnsi"/>
                <w:sz w:val="24"/>
                <w:lang w:val="sr-Cyrl-RS"/>
              </w:rPr>
              <w:t>162,320,205.42</w:t>
            </w:r>
          </w:p>
        </w:tc>
      </w:tr>
      <w:tr w:rsidR="00431F7F" w:rsidRPr="00755E02" w:rsidTr="00431F7F">
        <w:tc>
          <w:tcPr>
            <w:tcW w:w="738" w:type="dxa"/>
          </w:tcPr>
          <w:p w:rsidR="00431F7F" w:rsidRPr="00755E02" w:rsidRDefault="00431F7F" w:rsidP="00431F7F">
            <w:pPr>
              <w:pStyle w:val="BodyText"/>
              <w:tabs>
                <w:tab w:val="left" w:pos="270"/>
              </w:tabs>
              <w:rPr>
                <w:rFonts w:asciiTheme="minorHAnsi" w:hAnsiTheme="minorHAnsi" w:cstheme="minorHAnsi"/>
                <w:sz w:val="24"/>
              </w:rPr>
            </w:pPr>
            <w:r w:rsidRPr="00755E02">
              <w:rPr>
                <w:rFonts w:asciiTheme="minorHAnsi" w:hAnsiTheme="minorHAnsi" w:cstheme="minorHAnsi"/>
                <w:sz w:val="24"/>
              </w:rPr>
              <w:t>2.</w:t>
            </w:r>
          </w:p>
        </w:tc>
        <w:tc>
          <w:tcPr>
            <w:tcW w:w="5913" w:type="dxa"/>
          </w:tcPr>
          <w:p w:rsidR="00431F7F" w:rsidRPr="00755E02" w:rsidRDefault="00C92352" w:rsidP="00431F7F">
            <w:pPr>
              <w:pStyle w:val="BodyText"/>
              <w:tabs>
                <w:tab w:val="left" w:pos="270"/>
              </w:tabs>
              <w:rPr>
                <w:rFonts w:asciiTheme="minorHAnsi" w:hAnsiTheme="minorHAnsi" w:cstheme="minorHAnsi"/>
                <w:sz w:val="24"/>
              </w:rPr>
            </w:pPr>
            <w:r w:rsidRPr="00755E02">
              <w:rPr>
                <w:rFonts w:asciiTheme="minorHAnsi" w:hAnsiTheme="minorHAnsi" w:cstheme="minorHAnsi"/>
                <w:sz w:val="24"/>
              </w:rPr>
              <w:t>Укупно р</w:t>
            </w:r>
            <w:r w:rsidR="00431F7F" w:rsidRPr="00755E02">
              <w:rPr>
                <w:rFonts w:asciiTheme="minorHAnsi" w:hAnsiTheme="minorHAnsi" w:cstheme="minorHAnsi"/>
                <w:sz w:val="24"/>
              </w:rPr>
              <w:t>аспоређени текући расходи и издаци (</w:t>
            </w:r>
            <w:r w:rsidRPr="00755E02">
              <w:rPr>
                <w:rFonts w:asciiTheme="minorHAnsi" w:hAnsiTheme="minorHAnsi" w:cstheme="minorHAnsi"/>
                <w:sz w:val="24"/>
                <w:lang w:val="sr-Cyrl-RS"/>
              </w:rPr>
              <w:t xml:space="preserve"> </w:t>
            </w:r>
            <w:r w:rsidR="00431F7F" w:rsidRPr="00755E02">
              <w:rPr>
                <w:rFonts w:asciiTheme="minorHAnsi" w:hAnsiTheme="minorHAnsi" w:cstheme="minorHAnsi"/>
                <w:sz w:val="24"/>
              </w:rPr>
              <w:t>класа 4+5</w:t>
            </w:r>
            <w:r w:rsidRPr="00755E02">
              <w:rPr>
                <w:rFonts w:asciiTheme="minorHAnsi" w:hAnsiTheme="minorHAnsi" w:cstheme="minorHAnsi"/>
                <w:sz w:val="24"/>
                <w:lang w:val="sr-Cyrl-RS"/>
              </w:rPr>
              <w:t xml:space="preserve"> </w:t>
            </w:r>
            <w:r w:rsidR="00431F7F" w:rsidRPr="00755E02">
              <w:rPr>
                <w:rFonts w:asciiTheme="minorHAnsi" w:hAnsiTheme="minorHAnsi" w:cstheme="minorHAnsi"/>
                <w:sz w:val="24"/>
              </w:rPr>
              <w:t>)</w:t>
            </w:r>
          </w:p>
        </w:tc>
        <w:tc>
          <w:tcPr>
            <w:tcW w:w="3326" w:type="dxa"/>
          </w:tcPr>
          <w:p w:rsidR="00431F7F" w:rsidRPr="00C160B8" w:rsidRDefault="00245E83" w:rsidP="00132377">
            <w:pPr>
              <w:pStyle w:val="BodyText"/>
              <w:tabs>
                <w:tab w:val="left" w:pos="270"/>
              </w:tabs>
              <w:jc w:val="right"/>
              <w:rPr>
                <w:rFonts w:asciiTheme="minorHAnsi" w:hAnsiTheme="minorHAnsi" w:cstheme="minorHAnsi"/>
                <w:sz w:val="24"/>
                <w:lang w:val="sr-Cyrl-RS"/>
              </w:rPr>
            </w:pPr>
            <w:r>
              <w:rPr>
                <w:rFonts w:asciiTheme="minorHAnsi" w:hAnsiTheme="minorHAnsi" w:cstheme="minorHAnsi"/>
                <w:sz w:val="24"/>
                <w:lang w:val="sr-Cyrl-RS"/>
              </w:rPr>
              <w:t>154,637,394.39</w:t>
            </w:r>
          </w:p>
        </w:tc>
      </w:tr>
      <w:tr w:rsidR="00431F7F" w:rsidRPr="00755E02" w:rsidTr="00431F7F">
        <w:tc>
          <w:tcPr>
            <w:tcW w:w="738" w:type="dxa"/>
          </w:tcPr>
          <w:p w:rsidR="00431F7F" w:rsidRPr="00755E02" w:rsidRDefault="00431F7F" w:rsidP="00431F7F">
            <w:pPr>
              <w:pStyle w:val="BodyText"/>
              <w:tabs>
                <w:tab w:val="left" w:pos="270"/>
              </w:tabs>
              <w:rPr>
                <w:rFonts w:asciiTheme="minorHAnsi" w:hAnsiTheme="minorHAnsi" w:cstheme="minorHAnsi"/>
                <w:sz w:val="24"/>
              </w:rPr>
            </w:pPr>
            <w:r w:rsidRPr="00755E02">
              <w:rPr>
                <w:rFonts w:asciiTheme="minorHAnsi" w:hAnsiTheme="minorHAnsi" w:cstheme="minorHAnsi"/>
                <w:sz w:val="24"/>
              </w:rPr>
              <w:t>3.</w:t>
            </w:r>
          </w:p>
        </w:tc>
        <w:tc>
          <w:tcPr>
            <w:tcW w:w="5913" w:type="dxa"/>
          </w:tcPr>
          <w:p w:rsidR="00431F7F" w:rsidRPr="00C160B8" w:rsidRDefault="00C160B8" w:rsidP="00C160B8">
            <w:pPr>
              <w:pStyle w:val="BodyText"/>
              <w:tabs>
                <w:tab w:val="left" w:pos="270"/>
              </w:tabs>
              <w:rPr>
                <w:rFonts w:asciiTheme="minorHAnsi" w:hAnsiTheme="minorHAnsi" w:cstheme="minorHAnsi"/>
                <w:sz w:val="24"/>
                <w:lang w:val="sr-Cyrl-RS"/>
              </w:rPr>
            </w:pPr>
            <w:r>
              <w:rPr>
                <w:rFonts w:asciiTheme="minorHAnsi" w:hAnsiTheme="minorHAnsi" w:cstheme="minorHAnsi"/>
                <w:sz w:val="24"/>
                <w:lang w:val="sr-Cyrl-RS"/>
              </w:rPr>
              <w:t xml:space="preserve">Мањак прихода </w:t>
            </w:r>
            <w:r w:rsidR="00431F7F" w:rsidRPr="00755E02">
              <w:rPr>
                <w:rFonts w:asciiTheme="minorHAnsi" w:hAnsiTheme="minorHAnsi" w:cstheme="minorHAnsi"/>
                <w:sz w:val="24"/>
              </w:rPr>
              <w:t xml:space="preserve">- </w:t>
            </w:r>
            <w:r>
              <w:rPr>
                <w:rFonts w:asciiTheme="minorHAnsi" w:hAnsiTheme="minorHAnsi" w:cstheme="minorHAnsi"/>
                <w:sz w:val="24"/>
                <w:lang w:val="sr-Cyrl-RS"/>
              </w:rPr>
              <w:t>дефицит</w:t>
            </w:r>
          </w:p>
        </w:tc>
        <w:tc>
          <w:tcPr>
            <w:tcW w:w="3326" w:type="dxa"/>
          </w:tcPr>
          <w:p w:rsidR="00431F7F" w:rsidRPr="00C160B8" w:rsidRDefault="00245E83" w:rsidP="00431F7F">
            <w:pPr>
              <w:pStyle w:val="BodyText"/>
              <w:tabs>
                <w:tab w:val="left" w:pos="270"/>
              </w:tabs>
              <w:jc w:val="right"/>
              <w:rPr>
                <w:rFonts w:asciiTheme="minorHAnsi" w:hAnsiTheme="minorHAnsi" w:cstheme="minorHAnsi"/>
                <w:sz w:val="24"/>
                <w:lang w:val="sr-Cyrl-RS"/>
              </w:rPr>
            </w:pPr>
            <w:r>
              <w:rPr>
                <w:rFonts w:asciiTheme="minorHAnsi" w:hAnsiTheme="minorHAnsi" w:cstheme="minorHAnsi"/>
                <w:sz w:val="24"/>
                <w:lang w:val="sr-Cyrl-RS"/>
              </w:rPr>
              <w:t>7,682,811.03</w:t>
            </w:r>
          </w:p>
        </w:tc>
      </w:tr>
      <w:tr w:rsidR="00431F7F" w:rsidRPr="00755E02" w:rsidTr="00431F7F">
        <w:tc>
          <w:tcPr>
            <w:tcW w:w="738" w:type="dxa"/>
          </w:tcPr>
          <w:p w:rsidR="00431F7F" w:rsidRPr="003D244C" w:rsidRDefault="00431F7F" w:rsidP="00431F7F">
            <w:pPr>
              <w:pStyle w:val="BodyText"/>
              <w:tabs>
                <w:tab w:val="left" w:pos="270"/>
              </w:tabs>
              <w:rPr>
                <w:rFonts w:asciiTheme="minorHAnsi" w:hAnsiTheme="minorHAnsi" w:cstheme="minorHAnsi"/>
                <w:sz w:val="24"/>
              </w:rPr>
            </w:pPr>
            <w:r w:rsidRPr="003D244C">
              <w:rPr>
                <w:rFonts w:asciiTheme="minorHAnsi" w:hAnsiTheme="minorHAnsi" w:cstheme="minorHAnsi"/>
                <w:sz w:val="24"/>
              </w:rPr>
              <w:t>4.</w:t>
            </w:r>
          </w:p>
        </w:tc>
        <w:tc>
          <w:tcPr>
            <w:tcW w:w="5913" w:type="dxa"/>
          </w:tcPr>
          <w:p w:rsidR="00431F7F" w:rsidRPr="003D244C" w:rsidRDefault="00431F7F" w:rsidP="00431F7F">
            <w:pPr>
              <w:pStyle w:val="BodyText"/>
              <w:tabs>
                <w:tab w:val="left" w:pos="270"/>
              </w:tabs>
              <w:rPr>
                <w:rFonts w:asciiTheme="minorHAnsi" w:hAnsiTheme="minorHAnsi" w:cstheme="minorHAnsi"/>
                <w:sz w:val="24"/>
              </w:rPr>
            </w:pPr>
            <w:r w:rsidRPr="003D244C">
              <w:rPr>
                <w:rFonts w:asciiTheme="minorHAnsi" w:hAnsiTheme="minorHAnsi" w:cstheme="minorHAnsi"/>
                <w:sz w:val="24"/>
              </w:rPr>
              <w:t>Корекција за део  нераспоређног вишка прихода и примања из ранијих година који је коришћен за покриће расхода и издатака текуће године.</w:t>
            </w:r>
          </w:p>
        </w:tc>
        <w:tc>
          <w:tcPr>
            <w:tcW w:w="3326" w:type="dxa"/>
          </w:tcPr>
          <w:p w:rsidR="00431F7F" w:rsidRPr="000A6AC0" w:rsidRDefault="000A6AC0" w:rsidP="00614040">
            <w:pPr>
              <w:pStyle w:val="BodyText"/>
              <w:tabs>
                <w:tab w:val="left" w:pos="270"/>
              </w:tabs>
              <w:jc w:val="right"/>
              <w:rPr>
                <w:rFonts w:asciiTheme="minorHAnsi" w:hAnsiTheme="minorHAnsi" w:cstheme="minorHAnsi"/>
                <w:sz w:val="24"/>
                <w:lang w:val="sr-Latn-RS"/>
              </w:rPr>
            </w:pPr>
            <w:r w:rsidRPr="003D244C">
              <w:rPr>
                <w:rFonts w:asciiTheme="minorHAnsi" w:hAnsiTheme="minorHAnsi" w:cstheme="minorHAnsi"/>
                <w:sz w:val="24"/>
                <w:lang w:val="sr-Latn-RS"/>
              </w:rPr>
              <w:t>0,00</w:t>
            </w:r>
          </w:p>
        </w:tc>
      </w:tr>
      <w:tr w:rsidR="00431F7F" w:rsidRPr="00755E02" w:rsidTr="00431F7F">
        <w:tc>
          <w:tcPr>
            <w:tcW w:w="738" w:type="dxa"/>
          </w:tcPr>
          <w:p w:rsidR="00431F7F" w:rsidRPr="00755E02" w:rsidRDefault="00431F7F" w:rsidP="00431F7F">
            <w:pPr>
              <w:pStyle w:val="BodyText"/>
              <w:tabs>
                <w:tab w:val="left" w:pos="270"/>
              </w:tabs>
              <w:rPr>
                <w:rFonts w:asciiTheme="minorHAnsi" w:hAnsiTheme="minorHAnsi" w:cstheme="minorHAnsi"/>
                <w:sz w:val="24"/>
              </w:rPr>
            </w:pPr>
            <w:r w:rsidRPr="00755E02">
              <w:rPr>
                <w:rFonts w:asciiTheme="minorHAnsi" w:hAnsiTheme="minorHAnsi" w:cstheme="minorHAnsi"/>
                <w:sz w:val="24"/>
              </w:rPr>
              <w:t>5.</w:t>
            </w:r>
          </w:p>
        </w:tc>
        <w:tc>
          <w:tcPr>
            <w:tcW w:w="5913" w:type="dxa"/>
          </w:tcPr>
          <w:p w:rsidR="00431F7F" w:rsidRPr="00755E02" w:rsidRDefault="00431F7F" w:rsidP="00A76EEE">
            <w:pPr>
              <w:pStyle w:val="BodyText"/>
              <w:tabs>
                <w:tab w:val="left" w:pos="270"/>
              </w:tabs>
              <w:rPr>
                <w:rFonts w:asciiTheme="minorHAnsi" w:hAnsiTheme="minorHAnsi" w:cstheme="minorHAnsi"/>
                <w:sz w:val="24"/>
              </w:rPr>
            </w:pPr>
            <w:r w:rsidRPr="00755E02">
              <w:rPr>
                <w:rFonts w:asciiTheme="minorHAnsi" w:hAnsiTheme="minorHAnsi" w:cstheme="minorHAnsi"/>
                <w:sz w:val="24"/>
              </w:rPr>
              <w:t>Коригован вишак прихода (</w:t>
            </w:r>
            <w:r w:rsidR="00C92352" w:rsidRPr="00755E02">
              <w:rPr>
                <w:rFonts w:asciiTheme="minorHAnsi" w:hAnsiTheme="minorHAnsi" w:cstheme="minorHAnsi"/>
                <w:sz w:val="24"/>
                <w:lang w:val="sr-Cyrl-RS"/>
              </w:rPr>
              <w:t xml:space="preserve"> </w:t>
            </w:r>
            <w:r w:rsidRPr="00755E02">
              <w:rPr>
                <w:rFonts w:asciiTheme="minorHAnsi" w:hAnsiTheme="minorHAnsi" w:cstheme="minorHAnsi"/>
                <w:sz w:val="24"/>
              </w:rPr>
              <w:t>3+4</w:t>
            </w:r>
            <w:r w:rsidR="00C92352" w:rsidRPr="00755E02">
              <w:rPr>
                <w:rFonts w:asciiTheme="minorHAnsi" w:hAnsiTheme="minorHAnsi" w:cstheme="minorHAnsi"/>
                <w:sz w:val="24"/>
                <w:lang w:val="sr-Cyrl-RS"/>
              </w:rPr>
              <w:t xml:space="preserve"> </w:t>
            </w:r>
            <w:r w:rsidR="00A76EEE" w:rsidRPr="00755E02">
              <w:rPr>
                <w:rFonts w:asciiTheme="minorHAnsi" w:hAnsiTheme="minorHAnsi" w:cstheme="minorHAnsi"/>
                <w:sz w:val="24"/>
              </w:rPr>
              <w:t>)</w:t>
            </w:r>
          </w:p>
        </w:tc>
        <w:tc>
          <w:tcPr>
            <w:tcW w:w="3326" w:type="dxa"/>
          </w:tcPr>
          <w:p w:rsidR="00431F7F" w:rsidRPr="00C160B8" w:rsidRDefault="00245E83" w:rsidP="00247A6F">
            <w:pPr>
              <w:pStyle w:val="BodyText"/>
              <w:tabs>
                <w:tab w:val="left" w:pos="270"/>
              </w:tabs>
              <w:jc w:val="right"/>
              <w:rPr>
                <w:rFonts w:asciiTheme="minorHAnsi" w:hAnsiTheme="minorHAnsi" w:cstheme="minorHAnsi"/>
                <w:sz w:val="24"/>
                <w:lang w:val="sr-Cyrl-RS"/>
              </w:rPr>
            </w:pPr>
            <w:r>
              <w:rPr>
                <w:rFonts w:asciiTheme="minorHAnsi" w:hAnsiTheme="minorHAnsi" w:cstheme="minorHAnsi"/>
                <w:sz w:val="24"/>
                <w:lang w:val="sr-Cyrl-RS"/>
              </w:rPr>
              <w:t>31,482,901.28</w:t>
            </w:r>
          </w:p>
        </w:tc>
      </w:tr>
    </w:tbl>
    <w:p w:rsidR="008C1DF0" w:rsidRDefault="008C1DF0" w:rsidP="0065616C">
      <w:pPr>
        <w:ind w:left="567" w:right="62"/>
        <w:jc w:val="center"/>
        <w:rPr>
          <w:rFonts w:asciiTheme="minorHAnsi" w:hAnsiTheme="minorHAnsi" w:cstheme="minorHAnsi"/>
          <w:bCs/>
          <w:sz w:val="24"/>
          <w:lang w:val="sr-Latn-RS"/>
        </w:rPr>
      </w:pPr>
    </w:p>
    <w:p w:rsidR="000A6AC0" w:rsidRDefault="000A6AC0" w:rsidP="0065616C">
      <w:pPr>
        <w:ind w:left="567" w:right="62"/>
        <w:jc w:val="center"/>
        <w:rPr>
          <w:rFonts w:asciiTheme="minorHAnsi" w:hAnsiTheme="minorHAnsi" w:cstheme="minorHAnsi"/>
          <w:bCs/>
          <w:sz w:val="24"/>
          <w:lang w:val="sr-Latn-RS"/>
        </w:rPr>
      </w:pPr>
    </w:p>
    <w:p w:rsidR="00525E89" w:rsidRPr="00755E02" w:rsidRDefault="00525E89" w:rsidP="0065616C">
      <w:pPr>
        <w:ind w:left="567" w:right="62"/>
        <w:jc w:val="center"/>
        <w:rPr>
          <w:rFonts w:asciiTheme="minorHAnsi" w:hAnsiTheme="minorHAnsi" w:cstheme="minorHAnsi"/>
          <w:bCs/>
          <w:sz w:val="18"/>
          <w:szCs w:val="18"/>
          <w:lang w:val="sr-Cyrl-CS"/>
        </w:rPr>
      </w:pPr>
    </w:p>
    <w:p w:rsidR="00431F7F" w:rsidRPr="00755E02" w:rsidRDefault="0065616C" w:rsidP="0065616C">
      <w:pPr>
        <w:pStyle w:val="Heading7"/>
        <w:ind w:firstLine="663"/>
        <w:jc w:val="left"/>
        <w:rPr>
          <w:rFonts w:asciiTheme="minorHAnsi" w:hAnsiTheme="minorHAnsi" w:cstheme="minorHAnsi"/>
          <w:b w:val="0"/>
          <w:sz w:val="24"/>
          <w:szCs w:val="24"/>
          <w:lang w:val="sr-Cyrl-RS"/>
        </w:rPr>
      </w:pPr>
      <w:r w:rsidRPr="00755E02">
        <w:rPr>
          <w:rFonts w:asciiTheme="minorHAnsi" w:hAnsiTheme="minorHAnsi" w:cstheme="minorHAnsi"/>
          <w:b w:val="0"/>
          <w:sz w:val="24"/>
          <w:szCs w:val="24"/>
        </w:rPr>
        <w:t xml:space="preserve">Укупна средства </w:t>
      </w:r>
      <w:r w:rsidR="00431F7F" w:rsidRPr="00755E02">
        <w:rPr>
          <w:rFonts w:asciiTheme="minorHAnsi" w:hAnsiTheme="minorHAnsi" w:cstheme="minorHAnsi"/>
          <w:b w:val="0"/>
          <w:sz w:val="24"/>
          <w:szCs w:val="24"/>
        </w:rPr>
        <w:t xml:space="preserve">у износу од </w:t>
      </w:r>
      <w:r w:rsidR="00075674">
        <w:rPr>
          <w:rFonts w:asciiTheme="minorHAnsi" w:hAnsiTheme="minorHAnsi" w:cstheme="minorHAnsi"/>
          <w:b w:val="0"/>
          <w:sz w:val="24"/>
          <w:szCs w:val="24"/>
          <w:lang w:val="sr-Latn-RS"/>
        </w:rPr>
        <w:t xml:space="preserve"> </w:t>
      </w:r>
      <w:r w:rsidR="00E404CD">
        <w:rPr>
          <w:rFonts w:asciiTheme="minorHAnsi" w:hAnsiTheme="minorHAnsi" w:cstheme="minorHAnsi"/>
          <w:b w:val="0"/>
          <w:sz w:val="24"/>
          <w:szCs w:val="24"/>
          <w:lang w:val="sr-Cyrl-RS"/>
        </w:rPr>
        <w:t>31,482,901.28</w:t>
      </w:r>
      <w:r w:rsidR="00431F7F" w:rsidRPr="00755E02">
        <w:rPr>
          <w:rFonts w:asciiTheme="minorHAnsi" w:hAnsiTheme="minorHAnsi" w:cstheme="minorHAnsi"/>
          <w:b w:val="0"/>
          <w:sz w:val="24"/>
          <w:szCs w:val="24"/>
        </w:rPr>
        <w:t xml:space="preserve"> динара,</w:t>
      </w:r>
      <w:r w:rsidR="000C46AE" w:rsidRPr="00755E02">
        <w:rPr>
          <w:rFonts w:asciiTheme="minorHAnsi" w:hAnsiTheme="minorHAnsi" w:cstheme="minorHAnsi"/>
          <w:b w:val="0"/>
          <w:sz w:val="24"/>
          <w:szCs w:val="24"/>
        </w:rPr>
        <w:t xml:space="preserve"> који се састоји од </w:t>
      </w:r>
      <w:r w:rsidRPr="00755E02">
        <w:rPr>
          <w:rFonts w:asciiTheme="minorHAnsi" w:hAnsiTheme="minorHAnsi" w:cstheme="minorHAnsi"/>
          <w:b w:val="0"/>
          <w:sz w:val="24"/>
          <w:szCs w:val="24"/>
        </w:rPr>
        <w:t xml:space="preserve">нераспоређеног кориговног вишка прихода из члана 9.ове </w:t>
      </w:r>
      <w:r w:rsidR="00525E89" w:rsidRPr="00755E02">
        <w:rPr>
          <w:rFonts w:asciiTheme="minorHAnsi" w:hAnsiTheme="minorHAnsi" w:cstheme="minorHAnsi"/>
          <w:b w:val="0"/>
          <w:sz w:val="24"/>
          <w:szCs w:val="24"/>
        </w:rPr>
        <w:t xml:space="preserve">Одлуке преноси се у наредну годину и састоји се: </w:t>
      </w:r>
    </w:p>
    <w:p w:rsidR="00130813" w:rsidRPr="00755E02" w:rsidRDefault="00130813" w:rsidP="00130813">
      <w:pPr>
        <w:rPr>
          <w:rFonts w:asciiTheme="minorHAnsi" w:hAnsiTheme="minorHAnsi" w:cstheme="minorHAnsi"/>
          <w:lang w:val="sr-Cyrl-RS"/>
        </w:rPr>
      </w:pPr>
    </w:p>
    <w:p w:rsidR="00C92352" w:rsidRPr="003D244C" w:rsidRDefault="00C92352" w:rsidP="00C92352">
      <w:pPr>
        <w:rPr>
          <w:rFonts w:asciiTheme="minorHAnsi" w:hAnsiTheme="minorHAnsi" w:cstheme="minorHAnsi"/>
          <w:sz w:val="24"/>
          <w:lang w:val="en-GB"/>
        </w:rPr>
      </w:pPr>
      <w:r w:rsidRPr="00755E02">
        <w:rPr>
          <w:rFonts w:asciiTheme="minorHAnsi" w:hAnsiTheme="minorHAnsi" w:cstheme="minorHAnsi"/>
          <w:lang w:val="sr-Cyrl-RS"/>
        </w:rPr>
        <w:t xml:space="preserve">                 </w:t>
      </w:r>
      <w:r w:rsidRPr="00755E02">
        <w:rPr>
          <w:rFonts w:asciiTheme="minorHAnsi" w:hAnsiTheme="minorHAnsi" w:cstheme="minorHAnsi"/>
          <w:sz w:val="22"/>
          <w:szCs w:val="22"/>
          <w:lang w:val="sr-Cyrl-RS"/>
        </w:rPr>
        <w:t xml:space="preserve">-  </w:t>
      </w:r>
      <w:r w:rsidRPr="00755E02">
        <w:rPr>
          <w:rFonts w:asciiTheme="minorHAnsi" w:hAnsiTheme="minorHAnsi" w:cstheme="minorHAnsi"/>
          <w:sz w:val="24"/>
          <w:lang w:val="sr-Cyrl-RS"/>
        </w:rPr>
        <w:t xml:space="preserve">дела вишка прихода који је </w:t>
      </w:r>
      <w:r w:rsidR="000A5E0C">
        <w:rPr>
          <w:rFonts w:asciiTheme="minorHAnsi" w:hAnsiTheme="minorHAnsi" w:cstheme="minorHAnsi"/>
          <w:sz w:val="24"/>
          <w:lang w:val="sr-Cyrl-RS"/>
        </w:rPr>
        <w:t xml:space="preserve">наменски опредељен </w:t>
      </w:r>
      <w:r w:rsidR="00E404CD">
        <w:rPr>
          <w:rFonts w:asciiTheme="minorHAnsi" w:hAnsiTheme="minorHAnsi" w:cstheme="minorHAnsi"/>
          <w:sz w:val="24"/>
          <w:lang w:val="sr-Cyrl-RS"/>
        </w:rPr>
        <w:t>10</w:t>
      </w:r>
      <w:r w:rsidR="009E71DF" w:rsidRPr="00755E02">
        <w:rPr>
          <w:rFonts w:asciiTheme="minorHAnsi" w:hAnsiTheme="minorHAnsi" w:cstheme="minorHAnsi"/>
          <w:sz w:val="24"/>
          <w:lang w:val="sr-Cyrl-RS"/>
        </w:rPr>
        <w:t>,000,000.00</w:t>
      </w:r>
      <w:r w:rsidR="003D244C">
        <w:rPr>
          <w:rFonts w:asciiTheme="minorHAnsi" w:hAnsiTheme="minorHAnsi" w:cstheme="minorHAnsi"/>
          <w:sz w:val="24"/>
          <w:lang w:val="sr-Cyrl-RS"/>
        </w:rPr>
        <w:t xml:space="preserve"> динара</w:t>
      </w:r>
    </w:p>
    <w:p w:rsidR="00C92352" w:rsidRPr="003D244C" w:rsidRDefault="003D244C" w:rsidP="00C92352">
      <w:pPr>
        <w:rPr>
          <w:rFonts w:asciiTheme="minorHAnsi" w:hAnsiTheme="minorHAnsi" w:cstheme="minorHAnsi"/>
          <w:sz w:val="24"/>
          <w:lang w:val="sr-Cyrl-RS"/>
        </w:rPr>
      </w:pPr>
      <w:r w:rsidRPr="003D244C">
        <w:rPr>
          <w:rFonts w:asciiTheme="minorHAnsi" w:hAnsiTheme="minorHAnsi" w:cstheme="minorHAnsi"/>
          <w:sz w:val="24"/>
          <w:lang w:val="sr-Cyrl-RS"/>
        </w:rPr>
        <w:t xml:space="preserve">               - нераспоређен </w:t>
      </w:r>
      <w:r>
        <w:rPr>
          <w:rFonts w:asciiTheme="minorHAnsi" w:hAnsiTheme="minorHAnsi" w:cstheme="minorHAnsi"/>
          <w:sz w:val="24"/>
          <w:lang w:val="sr-Cyrl-RS"/>
        </w:rPr>
        <w:t xml:space="preserve">део вишка прихода у </w:t>
      </w:r>
      <w:r w:rsidR="00C160B8">
        <w:rPr>
          <w:rFonts w:asciiTheme="minorHAnsi" w:hAnsiTheme="minorHAnsi" w:cstheme="minorHAnsi"/>
          <w:sz w:val="24"/>
          <w:lang w:val="sr-Cyrl-RS"/>
        </w:rPr>
        <w:t xml:space="preserve">износу од </w:t>
      </w:r>
      <w:r w:rsidR="00E404CD">
        <w:rPr>
          <w:rFonts w:asciiTheme="minorHAnsi" w:hAnsiTheme="minorHAnsi" w:cstheme="minorHAnsi"/>
          <w:sz w:val="24"/>
          <w:lang w:val="sr-Cyrl-RS"/>
        </w:rPr>
        <w:t>21,482,901.28</w:t>
      </w:r>
      <w:r>
        <w:rPr>
          <w:rFonts w:asciiTheme="minorHAnsi" w:hAnsiTheme="minorHAnsi" w:cstheme="minorHAnsi"/>
          <w:sz w:val="24"/>
          <w:lang w:val="sr-Cyrl-RS"/>
        </w:rPr>
        <w:t xml:space="preserve"> динара</w:t>
      </w:r>
    </w:p>
    <w:p w:rsidR="00C92352" w:rsidRPr="00755E02" w:rsidRDefault="00C92352" w:rsidP="00C92352">
      <w:pPr>
        <w:tabs>
          <w:tab w:val="left" w:pos="1892"/>
          <w:tab w:val="left" w:pos="4305"/>
          <w:tab w:val="left" w:pos="6570"/>
        </w:tabs>
        <w:spacing w:before="240" w:line="260" w:lineRule="exact"/>
        <w:ind w:left="62" w:right="62"/>
        <w:jc w:val="both"/>
        <w:rPr>
          <w:rFonts w:asciiTheme="minorHAnsi" w:hAnsiTheme="minorHAnsi" w:cstheme="minorHAnsi"/>
          <w:sz w:val="24"/>
          <w:lang w:val="sr-Cyrl-CS"/>
        </w:rPr>
      </w:pPr>
      <w:r w:rsidRPr="00755E02">
        <w:rPr>
          <w:rFonts w:asciiTheme="minorHAnsi" w:hAnsiTheme="minorHAnsi" w:cstheme="minorHAnsi"/>
          <w:b/>
          <w:sz w:val="24"/>
          <w:lang w:val="sr-Cyrl-RS"/>
        </w:rPr>
        <w:t xml:space="preserve">          </w:t>
      </w:r>
      <w:r w:rsidR="000A5E0C">
        <w:rPr>
          <w:rFonts w:asciiTheme="minorHAnsi" w:hAnsiTheme="minorHAnsi" w:cstheme="minorHAnsi"/>
          <w:sz w:val="24"/>
          <w:lang w:val="sr-Cyrl-RS"/>
        </w:rPr>
        <w:t xml:space="preserve">1. износ од </w:t>
      </w:r>
      <w:r w:rsidR="00E404CD">
        <w:rPr>
          <w:rFonts w:asciiTheme="minorHAnsi" w:hAnsiTheme="minorHAnsi" w:cstheme="minorHAnsi"/>
          <w:sz w:val="24"/>
          <w:lang w:val="sr-Cyrl-RS"/>
        </w:rPr>
        <w:t>10</w:t>
      </w:r>
      <w:r w:rsidRPr="00755E02">
        <w:rPr>
          <w:rFonts w:asciiTheme="minorHAnsi" w:hAnsiTheme="minorHAnsi" w:cstheme="minorHAnsi"/>
          <w:sz w:val="24"/>
          <w:lang w:val="sr-Cyrl-RS"/>
        </w:rPr>
        <w:t>,000,000.00</w:t>
      </w:r>
      <w:r w:rsidRPr="00755E02">
        <w:rPr>
          <w:rFonts w:asciiTheme="minorHAnsi" w:hAnsiTheme="minorHAnsi" w:cstheme="minorHAnsi"/>
          <w:sz w:val="24"/>
          <w:lang w:val="sr-Cyrl-CS"/>
        </w:rPr>
        <w:t xml:space="preserve"> динара који је Одлуком о буџету опредељен за неизмирне обавезе из предходне године и текућих расхода због слабијег прилива средстава почетком године</w:t>
      </w:r>
    </w:p>
    <w:p w:rsidR="00C92352" w:rsidRPr="00755E02" w:rsidRDefault="00C92352" w:rsidP="00C92352">
      <w:pPr>
        <w:spacing w:line="260" w:lineRule="exact"/>
        <w:jc w:val="center"/>
        <w:outlineLvl w:val="0"/>
        <w:rPr>
          <w:rFonts w:asciiTheme="minorHAnsi" w:hAnsiTheme="minorHAnsi" w:cstheme="minorHAnsi"/>
          <w:sz w:val="24"/>
        </w:rPr>
      </w:pPr>
    </w:p>
    <w:p w:rsidR="00C92352" w:rsidRPr="00755E02" w:rsidRDefault="00C92352" w:rsidP="00C92352">
      <w:pPr>
        <w:spacing w:before="60" w:after="60" w:line="260" w:lineRule="exact"/>
        <w:jc w:val="both"/>
        <w:rPr>
          <w:rFonts w:asciiTheme="minorHAnsi" w:hAnsiTheme="minorHAnsi" w:cstheme="minorHAnsi"/>
          <w:sz w:val="24"/>
          <w:lang w:val="sr-Cyrl-CS"/>
        </w:rPr>
      </w:pPr>
    </w:p>
    <w:p w:rsidR="000E73C1" w:rsidRPr="00755E02" w:rsidRDefault="000E73C1" w:rsidP="003414EC">
      <w:pPr>
        <w:tabs>
          <w:tab w:val="left" w:pos="1892"/>
          <w:tab w:val="left" w:pos="4305"/>
        </w:tabs>
        <w:spacing w:before="240" w:line="260" w:lineRule="exact"/>
        <w:ind w:right="62"/>
        <w:jc w:val="both"/>
        <w:rPr>
          <w:rFonts w:asciiTheme="minorHAnsi" w:hAnsiTheme="minorHAnsi" w:cstheme="minorHAnsi"/>
          <w:bCs/>
          <w:sz w:val="18"/>
          <w:szCs w:val="18"/>
          <w:lang w:val="sr-Cyrl-RS"/>
        </w:rPr>
      </w:pPr>
    </w:p>
    <w:p w:rsidR="00431F7F" w:rsidRPr="00755E02" w:rsidRDefault="000D3DD6" w:rsidP="008A7931">
      <w:pPr>
        <w:tabs>
          <w:tab w:val="left" w:pos="4305"/>
        </w:tabs>
        <w:ind w:left="567" w:right="62"/>
        <w:jc w:val="center"/>
        <w:rPr>
          <w:rFonts w:asciiTheme="minorHAnsi" w:hAnsiTheme="minorHAnsi" w:cstheme="minorHAnsi"/>
          <w:bCs/>
          <w:sz w:val="24"/>
          <w:lang w:val="sr-Cyrl-CS"/>
        </w:rPr>
      </w:pPr>
      <w:r w:rsidRPr="00755E02">
        <w:rPr>
          <w:rFonts w:asciiTheme="minorHAnsi" w:hAnsiTheme="minorHAnsi" w:cstheme="minorHAnsi"/>
          <w:bCs/>
          <w:sz w:val="24"/>
          <w:lang w:val="sr-Cyrl-CS"/>
        </w:rPr>
        <w:t xml:space="preserve">Члан </w:t>
      </w:r>
      <w:r w:rsidR="001865F1" w:rsidRPr="00755E02">
        <w:rPr>
          <w:rFonts w:asciiTheme="minorHAnsi" w:hAnsiTheme="minorHAnsi" w:cstheme="minorHAnsi"/>
          <w:bCs/>
          <w:sz w:val="24"/>
          <w:lang w:val="sr-Cyrl-CS"/>
        </w:rPr>
        <w:t>10</w:t>
      </w:r>
      <w:r w:rsidR="004A504C" w:rsidRPr="00755E02">
        <w:rPr>
          <w:rFonts w:asciiTheme="minorHAnsi" w:hAnsiTheme="minorHAnsi" w:cstheme="minorHAnsi"/>
          <w:bCs/>
          <w:sz w:val="24"/>
          <w:lang w:val="sr-Cyrl-CS"/>
        </w:rPr>
        <w:t>.</w:t>
      </w:r>
    </w:p>
    <w:p w:rsidR="00431F7F" w:rsidRPr="00755E02" w:rsidRDefault="00431F7F" w:rsidP="008A7931">
      <w:pPr>
        <w:ind w:left="567" w:right="62"/>
        <w:jc w:val="center"/>
        <w:rPr>
          <w:rFonts w:asciiTheme="minorHAnsi" w:hAnsiTheme="minorHAnsi" w:cstheme="minorHAnsi"/>
          <w:bCs/>
          <w:sz w:val="24"/>
          <w:lang w:val="sr-Cyrl-CS"/>
        </w:rPr>
      </w:pPr>
    </w:p>
    <w:p w:rsidR="00431F7F" w:rsidRPr="00755E02" w:rsidRDefault="00431F7F" w:rsidP="005579C5">
      <w:pPr>
        <w:ind w:left="567" w:right="62"/>
        <w:jc w:val="center"/>
        <w:rPr>
          <w:rFonts w:asciiTheme="minorHAnsi" w:hAnsiTheme="minorHAnsi" w:cstheme="minorHAnsi"/>
          <w:sz w:val="24"/>
          <w:lang w:val="sr-Cyrl-CS"/>
        </w:rPr>
      </w:pPr>
      <w:r w:rsidRPr="00755E02">
        <w:rPr>
          <w:rFonts w:asciiTheme="minorHAnsi" w:hAnsiTheme="minorHAnsi" w:cstheme="minorHAnsi"/>
          <w:sz w:val="24"/>
          <w:lang w:val="sr-Cyrl-CS"/>
        </w:rPr>
        <w:t>II.   ПОСЕБАН ДЕО</w:t>
      </w:r>
    </w:p>
    <w:p w:rsidR="001865F1" w:rsidRPr="00755E02" w:rsidRDefault="001865F1" w:rsidP="005579C5">
      <w:pPr>
        <w:ind w:left="567" w:right="62"/>
        <w:jc w:val="center"/>
        <w:rPr>
          <w:rFonts w:asciiTheme="minorHAnsi" w:hAnsiTheme="minorHAnsi" w:cstheme="minorHAnsi"/>
          <w:sz w:val="24"/>
          <w:lang w:val="sr-Cyrl-CS"/>
        </w:rPr>
      </w:pPr>
    </w:p>
    <w:p w:rsidR="009A32A4" w:rsidRPr="00755E02" w:rsidRDefault="00FC5381" w:rsidP="00255CCE">
      <w:pPr>
        <w:tabs>
          <w:tab w:val="left" w:pos="540"/>
        </w:tabs>
        <w:spacing w:before="120" w:line="260" w:lineRule="exact"/>
        <w:jc w:val="center"/>
        <w:outlineLvl w:val="0"/>
        <w:rPr>
          <w:rFonts w:asciiTheme="minorHAnsi" w:hAnsiTheme="minorHAnsi" w:cstheme="minorHAnsi"/>
          <w:b/>
          <w:sz w:val="24"/>
          <w:lang w:val="sr-Cyrl-CS"/>
        </w:rPr>
      </w:pPr>
      <w:r w:rsidRPr="00755E02">
        <w:rPr>
          <w:rFonts w:asciiTheme="minorHAnsi" w:hAnsiTheme="minorHAnsi" w:cstheme="minorHAnsi"/>
          <w:b/>
          <w:sz w:val="24"/>
        </w:rPr>
        <w:t xml:space="preserve">планирани и остварени </w:t>
      </w:r>
      <w:r w:rsidRPr="00755E02">
        <w:rPr>
          <w:rFonts w:asciiTheme="minorHAnsi" w:hAnsiTheme="minorHAnsi" w:cstheme="minorHAnsi"/>
          <w:b/>
          <w:sz w:val="24"/>
          <w:lang w:val="sr-Cyrl-CS"/>
        </w:rPr>
        <w:t xml:space="preserve"> приходи и примања буџета Градске општине Црвени Крст према економској класификацији и изворима финансирања и пренета неутрошена средства из преходне године износе у динарима:</w:t>
      </w:r>
    </w:p>
    <w:tbl>
      <w:tblPr>
        <w:tblW w:w="16522" w:type="dxa"/>
        <w:jc w:val="center"/>
        <w:tblInd w:w="34" w:type="dxa"/>
        <w:tblLayout w:type="fixed"/>
        <w:tblLook w:val="0000" w:firstRow="0" w:lastRow="0" w:firstColumn="0" w:lastColumn="0" w:noHBand="0" w:noVBand="0"/>
      </w:tblPr>
      <w:tblGrid>
        <w:gridCol w:w="833"/>
        <w:gridCol w:w="141"/>
        <w:gridCol w:w="936"/>
        <w:gridCol w:w="1260"/>
        <w:gridCol w:w="1141"/>
        <w:gridCol w:w="384"/>
        <w:gridCol w:w="1135"/>
        <w:gridCol w:w="1260"/>
        <w:gridCol w:w="1312"/>
        <w:gridCol w:w="1096"/>
        <w:gridCol w:w="1372"/>
        <w:gridCol w:w="1322"/>
        <w:gridCol w:w="1397"/>
        <w:gridCol w:w="756"/>
        <w:gridCol w:w="590"/>
        <w:gridCol w:w="595"/>
        <w:gridCol w:w="184"/>
        <w:gridCol w:w="808"/>
      </w:tblGrid>
      <w:tr w:rsidR="009A32A4" w:rsidRPr="00755E02" w:rsidTr="00776763">
        <w:trPr>
          <w:gridBefore w:val="2"/>
          <w:wBefore w:w="974" w:type="dxa"/>
          <w:cantSplit/>
          <w:trHeight w:val="369"/>
          <w:jc w:val="center"/>
        </w:trPr>
        <w:tc>
          <w:tcPr>
            <w:tcW w:w="936" w:type="dxa"/>
          </w:tcPr>
          <w:p w:rsidR="009A32A4" w:rsidRPr="00755E02" w:rsidRDefault="009A32A4" w:rsidP="00656CFA">
            <w:pPr>
              <w:pStyle w:val="Heading1"/>
              <w:tabs>
                <w:tab w:val="left" w:pos="1668"/>
                <w:tab w:val="left" w:pos="6767"/>
                <w:tab w:val="left" w:pos="7932"/>
                <w:tab w:val="left" w:pos="9136"/>
                <w:tab w:val="left" w:pos="10452"/>
                <w:tab w:val="left" w:pos="11655"/>
              </w:tabs>
              <w:rPr>
                <w:rFonts w:asciiTheme="minorHAnsi" w:hAnsiTheme="minorHAnsi" w:cstheme="minorHAnsi"/>
                <w:b w:val="0"/>
                <w:i/>
                <w:sz w:val="18"/>
                <w:szCs w:val="18"/>
              </w:rPr>
            </w:pPr>
          </w:p>
        </w:tc>
        <w:tc>
          <w:tcPr>
            <w:tcW w:w="1260" w:type="dxa"/>
          </w:tcPr>
          <w:p w:rsidR="009A32A4" w:rsidRPr="00755E02" w:rsidRDefault="009A32A4" w:rsidP="00656CFA">
            <w:pPr>
              <w:pStyle w:val="Heading1"/>
              <w:tabs>
                <w:tab w:val="left" w:pos="1668"/>
                <w:tab w:val="left" w:pos="6767"/>
                <w:tab w:val="left" w:pos="7932"/>
                <w:tab w:val="left" w:pos="9136"/>
                <w:tab w:val="left" w:pos="10452"/>
                <w:tab w:val="left" w:pos="11655"/>
              </w:tabs>
              <w:rPr>
                <w:rFonts w:asciiTheme="minorHAnsi" w:hAnsiTheme="minorHAnsi" w:cstheme="minorHAnsi"/>
                <w:b w:val="0"/>
                <w:i/>
                <w:sz w:val="18"/>
                <w:szCs w:val="18"/>
              </w:rPr>
            </w:pPr>
          </w:p>
        </w:tc>
        <w:tc>
          <w:tcPr>
            <w:tcW w:w="1525" w:type="dxa"/>
            <w:gridSpan w:val="2"/>
          </w:tcPr>
          <w:p w:rsidR="009A32A4" w:rsidRPr="00755E02" w:rsidRDefault="009A32A4" w:rsidP="00656CFA">
            <w:pPr>
              <w:pStyle w:val="Heading1"/>
              <w:tabs>
                <w:tab w:val="left" w:pos="1668"/>
                <w:tab w:val="left" w:pos="6767"/>
                <w:tab w:val="left" w:pos="7932"/>
                <w:tab w:val="left" w:pos="9136"/>
                <w:tab w:val="left" w:pos="10452"/>
                <w:tab w:val="left" w:pos="11655"/>
              </w:tabs>
              <w:rPr>
                <w:rFonts w:asciiTheme="minorHAnsi" w:hAnsiTheme="minorHAnsi" w:cstheme="minorHAnsi"/>
                <w:b w:val="0"/>
                <w:i/>
                <w:sz w:val="18"/>
                <w:szCs w:val="18"/>
              </w:rPr>
            </w:pPr>
          </w:p>
        </w:tc>
        <w:tc>
          <w:tcPr>
            <w:tcW w:w="9650" w:type="dxa"/>
            <w:gridSpan w:val="8"/>
            <w:vAlign w:val="center"/>
          </w:tcPr>
          <w:p w:rsidR="0072646B" w:rsidRPr="00755E02" w:rsidRDefault="0072646B" w:rsidP="00037F5E">
            <w:pPr>
              <w:rPr>
                <w:rFonts w:asciiTheme="minorHAnsi" w:hAnsiTheme="minorHAnsi" w:cstheme="minorHAnsi"/>
                <w:lang w:val="sr-Cyrl-RS"/>
              </w:rPr>
            </w:pPr>
          </w:p>
        </w:tc>
        <w:tc>
          <w:tcPr>
            <w:tcW w:w="1369" w:type="dxa"/>
            <w:gridSpan w:val="3"/>
          </w:tcPr>
          <w:p w:rsidR="009A32A4" w:rsidRPr="00755E02" w:rsidRDefault="009A32A4" w:rsidP="00656CFA">
            <w:pPr>
              <w:pStyle w:val="Heading1"/>
              <w:tabs>
                <w:tab w:val="left" w:pos="1668"/>
                <w:tab w:val="left" w:pos="6767"/>
                <w:tab w:val="left" w:pos="7932"/>
                <w:tab w:val="left" w:pos="9136"/>
                <w:tab w:val="left" w:pos="10452"/>
                <w:tab w:val="left" w:pos="11655"/>
              </w:tabs>
              <w:rPr>
                <w:rFonts w:asciiTheme="minorHAnsi" w:hAnsiTheme="minorHAnsi" w:cstheme="minorHAnsi"/>
                <w:b w:val="0"/>
                <w:i/>
                <w:sz w:val="18"/>
                <w:szCs w:val="18"/>
              </w:rPr>
            </w:pPr>
          </w:p>
        </w:tc>
        <w:tc>
          <w:tcPr>
            <w:tcW w:w="808" w:type="dxa"/>
          </w:tcPr>
          <w:p w:rsidR="009A32A4" w:rsidRPr="00755E02" w:rsidRDefault="009A32A4" w:rsidP="00656CFA">
            <w:pPr>
              <w:pStyle w:val="Heading1"/>
              <w:tabs>
                <w:tab w:val="left" w:pos="1668"/>
                <w:tab w:val="left" w:pos="6767"/>
                <w:tab w:val="left" w:pos="7932"/>
                <w:tab w:val="left" w:pos="9136"/>
                <w:tab w:val="left" w:pos="10452"/>
                <w:tab w:val="left" w:pos="11655"/>
              </w:tabs>
              <w:rPr>
                <w:rFonts w:asciiTheme="minorHAnsi" w:hAnsiTheme="minorHAnsi" w:cstheme="minorHAnsi"/>
                <w:b w:val="0"/>
                <w:i/>
                <w:sz w:val="18"/>
                <w:szCs w:val="18"/>
              </w:rPr>
            </w:pPr>
          </w:p>
        </w:tc>
      </w:tr>
      <w:tr w:rsidR="009A32A4" w:rsidRPr="00755E02" w:rsidTr="00776763">
        <w:trPr>
          <w:gridBefore w:val="2"/>
          <w:wBefore w:w="974" w:type="dxa"/>
          <w:cantSplit/>
          <w:trHeight w:val="490"/>
          <w:jc w:val="center"/>
        </w:trPr>
        <w:tc>
          <w:tcPr>
            <w:tcW w:w="936" w:type="dxa"/>
          </w:tcPr>
          <w:p w:rsidR="009A32A4" w:rsidRPr="00755E02" w:rsidRDefault="009A32A4" w:rsidP="00656CFA">
            <w:pPr>
              <w:tabs>
                <w:tab w:val="left" w:pos="1668"/>
                <w:tab w:val="left" w:pos="6767"/>
                <w:tab w:val="left" w:pos="9136"/>
                <w:tab w:val="left" w:pos="10452"/>
                <w:tab w:val="left" w:pos="11655"/>
              </w:tabs>
              <w:jc w:val="right"/>
              <w:rPr>
                <w:rFonts w:asciiTheme="minorHAnsi" w:hAnsiTheme="minorHAnsi" w:cstheme="minorHAnsi"/>
                <w:b/>
                <w:sz w:val="18"/>
                <w:szCs w:val="18"/>
              </w:rPr>
            </w:pPr>
          </w:p>
        </w:tc>
        <w:tc>
          <w:tcPr>
            <w:tcW w:w="1260" w:type="dxa"/>
          </w:tcPr>
          <w:p w:rsidR="009A32A4" w:rsidRPr="00755E02" w:rsidRDefault="009A32A4" w:rsidP="00656CFA">
            <w:pPr>
              <w:tabs>
                <w:tab w:val="left" w:pos="1668"/>
                <w:tab w:val="left" w:pos="6767"/>
                <w:tab w:val="left" w:pos="9136"/>
                <w:tab w:val="left" w:pos="10452"/>
                <w:tab w:val="left" w:pos="11655"/>
              </w:tabs>
              <w:jc w:val="right"/>
              <w:rPr>
                <w:rFonts w:asciiTheme="minorHAnsi" w:hAnsiTheme="minorHAnsi" w:cstheme="minorHAnsi"/>
                <w:b/>
                <w:sz w:val="18"/>
                <w:szCs w:val="18"/>
              </w:rPr>
            </w:pPr>
          </w:p>
        </w:tc>
        <w:tc>
          <w:tcPr>
            <w:tcW w:w="1525" w:type="dxa"/>
            <w:gridSpan w:val="2"/>
          </w:tcPr>
          <w:p w:rsidR="009A32A4" w:rsidRPr="00755E02" w:rsidRDefault="009A32A4" w:rsidP="00656CFA">
            <w:pPr>
              <w:tabs>
                <w:tab w:val="left" w:pos="1668"/>
                <w:tab w:val="left" w:pos="6767"/>
                <w:tab w:val="left" w:pos="9136"/>
                <w:tab w:val="left" w:pos="10452"/>
                <w:tab w:val="left" w:pos="11655"/>
              </w:tabs>
              <w:jc w:val="right"/>
              <w:rPr>
                <w:rFonts w:asciiTheme="minorHAnsi" w:hAnsiTheme="minorHAnsi" w:cstheme="minorHAnsi"/>
                <w:b/>
                <w:sz w:val="18"/>
                <w:szCs w:val="18"/>
              </w:rPr>
            </w:pPr>
          </w:p>
        </w:tc>
        <w:tc>
          <w:tcPr>
            <w:tcW w:w="9650" w:type="dxa"/>
            <w:gridSpan w:val="8"/>
            <w:vAlign w:val="center"/>
          </w:tcPr>
          <w:p w:rsidR="009A32A4" w:rsidRPr="00755E02" w:rsidRDefault="009A32A4" w:rsidP="00656CFA">
            <w:pPr>
              <w:tabs>
                <w:tab w:val="left" w:pos="1668"/>
                <w:tab w:val="left" w:pos="6767"/>
                <w:tab w:val="left" w:pos="9136"/>
                <w:tab w:val="left" w:pos="10452"/>
                <w:tab w:val="left" w:pos="11655"/>
              </w:tabs>
              <w:rPr>
                <w:rFonts w:asciiTheme="minorHAnsi" w:hAnsiTheme="minorHAnsi" w:cstheme="minorHAnsi"/>
                <w:b/>
                <w:sz w:val="18"/>
                <w:szCs w:val="18"/>
              </w:rPr>
            </w:pPr>
          </w:p>
        </w:tc>
        <w:tc>
          <w:tcPr>
            <w:tcW w:w="1369" w:type="dxa"/>
            <w:gridSpan w:val="3"/>
          </w:tcPr>
          <w:p w:rsidR="009A32A4" w:rsidRPr="00755E02" w:rsidRDefault="009A32A4" w:rsidP="00656CFA">
            <w:pPr>
              <w:tabs>
                <w:tab w:val="left" w:pos="1668"/>
                <w:tab w:val="left" w:pos="6767"/>
                <w:tab w:val="left" w:pos="9136"/>
                <w:tab w:val="left" w:pos="10452"/>
                <w:tab w:val="left" w:pos="11655"/>
              </w:tabs>
              <w:jc w:val="right"/>
              <w:rPr>
                <w:rFonts w:asciiTheme="minorHAnsi" w:hAnsiTheme="minorHAnsi" w:cstheme="minorHAnsi"/>
                <w:b/>
                <w:sz w:val="18"/>
                <w:szCs w:val="18"/>
                <w:lang w:val="sr-Cyrl-CS"/>
              </w:rPr>
            </w:pPr>
          </w:p>
        </w:tc>
        <w:tc>
          <w:tcPr>
            <w:tcW w:w="808" w:type="dxa"/>
          </w:tcPr>
          <w:p w:rsidR="009A32A4" w:rsidRPr="00755E02" w:rsidRDefault="009A32A4" w:rsidP="00656CFA">
            <w:pPr>
              <w:tabs>
                <w:tab w:val="left" w:pos="1668"/>
                <w:tab w:val="left" w:pos="6767"/>
                <w:tab w:val="left" w:pos="9136"/>
                <w:tab w:val="left" w:pos="10452"/>
                <w:tab w:val="left" w:pos="11655"/>
              </w:tabs>
              <w:jc w:val="right"/>
              <w:rPr>
                <w:rFonts w:asciiTheme="minorHAnsi" w:hAnsiTheme="minorHAnsi" w:cstheme="minorHAnsi"/>
                <w:b/>
                <w:sz w:val="18"/>
                <w:szCs w:val="18"/>
                <w:lang w:val="sr-Cyrl-CS"/>
              </w:rPr>
            </w:pPr>
          </w:p>
        </w:tc>
      </w:tr>
      <w:tr w:rsidR="00B23BF1" w:rsidRPr="00755E02" w:rsidTr="00776763">
        <w:tblPrEx>
          <w:tblCellMar>
            <w:left w:w="0" w:type="dxa"/>
            <w:right w:w="0" w:type="dxa"/>
          </w:tblCellMar>
        </w:tblPrEx>
        <w:trPr>
          <w:gridAfter w:val="2"/>
          <w:wAfter w:w="992" w:type="dxa"/>
          <w:cantSplit/>
          <w:trHeight w:val="525"/>
          <w:jc w:val="center"/>
        </w:trPr>
        <w:tc>
          <w:tcPr>
            <w:tcW w:w="833" w:type="dxa"/>
            <w:tcBorders>
              <w:top w:val="single" w:sz="4" w:space="0" w:color="auto"/>
              <w:left w:val="single" w:sz="4" w:space="0" w:color="auto"/>
              <w:bottom w:val="single" w:sz="4" w:space="0" w:color="auto"/>
              <w:right w:val="single" w:sz="4" w:space="0" w:color="auto"/>
            </w:tcBorders>
            <w:shd w:val="clear" w:color="auto" w:fill="C0C0C0"/>
            <w:vAlign w:val="center"/>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Еко.</w:t>
            </w:r>
          </w:p>
          <w:p w:rsidR="00B23BF1" w:rsidRPr="00755E02" w:rsidRDefault="00B23BF1" w:rsidP="009D0000">
            <w:pPr>
              <w:spacing w:before="20" w:after="20"/>
              <w:ind w:left="28" w:right="28"/>
              <w:jc w:val="center"/>
              <w:rPr>
                <w:rFonts w:asciiTheme="minorHAnsi" w:hAnsiTheme="minorHAnsi" w:cstheme="minorHAnsi"/>
                <w:sz w:val="18"/>
                <w:szCs w:val="18"/>
                <w:lang w:val="sv-SE"/>
              </w:rPr>
            </w:pPr>
            <w:r w:rsidRPr="00755E02">
              <w:rPr>
                <w:rFonts w:asciiTheme="minorHAnsi" w:hAnsiTheme="minorHAnsi" w:cstheme="minorHAnsi"/>
                <w:sz w:val="18"/>
                <w:szCs w:val="18"/>
                <w:lang w:val="sr-Cyrl-CS"/>
              </w:rPr>
              <w:t>клас.</w:t>
            </w:r>
          </w:p>
        </w:tc>
        <w:tc>
          <w:tcPr>
            <w:tcW w:w="3478"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ОПИС</w:t>
            </w:r>
          </w:p>
        </w:tc>
        <w:tc>
          <w:tcPr>
            <w:tcW w:w="151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Средства из</w:t>
            </w:r>
            <w:r w:rsidRPr="00755E02">
              <w:rPr>
                <w:rFonts w:asciiTheme="minorHAnsi" w:hAnsiTheme="minorHAnsi" w:cstheme="minorHAnsi"/>
                <w:sz w:val="18"/>
                <w:szCs w:val="18"/>
                <w:lang w:val="sr-Cyrl-CS"/>
              </w:rPr>
              <w:br/>
              <w:t>буџета</w:t>
            </w:r>
          </w:p>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01</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B23BF1" w:rsidRPr="00755E02" w:rsidRDefault="00B23BF1" w:rsidP="009D0000">
            <w:pPr>
              <w:spacing w:before="20" w:after="20"/>
              <w:ind w:left="28" w:right="28"/>
              <w:jc w:val="center"/>
              <w:rPr>
                <w:rFonts w:asciiTheme="minorHAnsi" w:hAnsiTheme="minorHAnsi" w:cstheme="minorHAnsi"/>
                <w:sz w:val="18"/>
                <w:szCs w:val="18"/>
              </w:rPr>
            </w:pPr>
          </w:p>
          <w:p w:rsidR="00B23BF1" w:rsidRPr="00755E02" w:rsidRDefault="00B23BF1"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rPr>
              <w:t>Извршено</w:t>
            </w:r>
          </w:p>
          <w:p w:rsidR="00B23BF1" w:rsidRPr="00755E02" w:rsidRDefault="00B23BF1"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rPr>
              <w:t>из</w:t>
            </w:r>
          </w:p>
          <w:p w:rsidR="00B23BF1" w:rsidRPr="00755E02" w:rsidRDefault="00B23BF1"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rPr>
              <w:t>01</w:t>
            </w:r>
          </w:p>
        </w:tc>
        <w:tc>
          <w:tcPr>
            <w:tcW w:w="1312" w:type="dxa"/>
            <w:tcBorders>
              <w:top w:val="single" w:sz="4" w:space="0" w:color="auto"/>
              <w:left w:val="single" w:sz="4" w:space="0" w:color="auto"/>
              <w:bottom w:val="single" w:sz="4" w:space="0" w:color="auto"/>
              <w:right w:val="single" w:sz="4" w:space="0" w:color="auto"/>
            </w:tcBorders>
            <w:shd w:val="clear" w:color="auto" w:fill="C0C0C0"/>
            <w:vAlign w:val="center"/>
          </w:tcPr>
          <w:p w:rsidR="00B23BF1" w:rsidRPr="00755E02" w:rsidRDefault="00B23BF1" w:rsidP="009D0000">
            <w:pPr>
              <w:spacing w:before="20" w:after="20"/>
              <w:ind w:left="28" w:right="28"/>
              <w:jc w:val="center"/>
              <w:rPr>
                <w:rFonts w:asciiTheme="minorHAnsi" w:hAnsiTheme="minorHAnsi" w:cstheme="minorHAnsi"/>
                <w:sz w:val="18"/>
                <w:szCs w:val="18"/>
              </w:rPr>
            </w:pPr>
          </w:p>
          <w:p w:rsidR="00B23BF1" w:rsidRPr="00755E02" w:rsidRDefault="00B23BF1"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lang w:val="sr-Cyrl-CS"/>
              </w:rPr>
              <w:t>Извор</w:t>
            </w:r>
          </w:p>
          <w:p w:rsidR="00B23BF1" w:rsidRPr="00755E02" w:rsidRDefault="00B23BF1"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rPr>
              <w:t>06-08</w:t>
            </w:r>
          </w:p>
          <w:p w:rsidR="00B23BF1" w:rsidRPr="00755E02" w:rsidRDefault="00B23BF1" w:rsidP="009D0000">
            <w:pPr>
              <w:spacing w:before="20" w:after="20"/>
              <w:ind w:left="28" w:right="28"/>
              <w:jc w:val="center"/>
              <w:rPr>
                <w:rFonts w:asciiTheme="minorHAnsi" w:hAnsiTheme="minorHAnsi" w:cstheme="minorHAnsi"/>
                <w:sz w:val="18"/>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C0C0C0"/>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p w:rsidR="00B23BF1" w:rsidRPr="00755E02" w:rsidRDefault="00B23BF1" w:rsidP="009D0000">
            <w:pPr>
              <w:rPr>
                <w:rFonts w:asciiTheme="minorHAnsi" w:hAnsiTheme="minorHAnsi" w:cstheme="minorHAnsi"/>
                <w:sz w:val="18"/>
                <w:szCs w:val="18"/>
                <w:lang w:val="sr-Cyrl-CS"/>
              </w:rPr>
            </w:pPr>
          </w:p>
          <w:p w:rsidR="00B23BF1" w:rsidRPr="00755E02" w:rsidRDefault="00B23BF1" w:rsidP="009D0000">
            <w:pPr>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Извршео</w:t>
            </w:r>
          </w:p>
          <w:p w:rsidR="00B23BF1" w:rsidRPr="00755E02" w:rsidRDefault="00B23BF1" w:rsidP="009D0000">
            <w:pPr>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из 06-08</w:t>
            </w:r>
          </w:p>
        </w:tc>
        <w:tc>
          <w:tcPr>
            <w:tcW w:w="1372" w:type="dxa"/>
            <w:tcBorders>
              <w:top w:val="single" w:sz="4" w:space="0" w:color="auto"/>
              <w:left w:val="single" w:sz="4" w:space="0" w:color="auto"/>
              <w:bottom w:val="single" w:sz="4" w:space="0" w:color="auto"/>
              <w:right w:val="single" w:sz="4" w:space="0" w:color="auto"/>
            </w:tcBorders>
            <w:shd w:val="clear" w:color="auto" w:fill="C0C0C0"/>
          </w:tcPr>
          <w:p w:rsidR="00B23BF1" w:rsidRPr="00755E02" w:rsidRDefault="00B23BF1" w:rsidP="00690A61">
            <w:pPr>
              <w:spacing w:before="20" w:after="20"/>
              <w:ind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Остали</w:t>
            </w:r>
          </w:p>
          <w:p w:rsidR="00B23BF1" w:rsidRPr="00755E02" w:rsidRDefault="00B23BF1" w:rsidP="00690A61">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Извори</w:t>
            </w:r>
          </w:p>
          <w:p w:rsidR="00B23BF1" w:rsidRPr="00755E02" w:rsidRDefault="00B23BF1" w:rsidP="00690A61">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13-15</w:t>
            </w:r>
          </w:p>
        </w:tc>
        <w:tc>
          <w:tcPr>
            <w:tcW w:w="1322" w:type="dxa"/>
            <w:tcBorders>
              <w:top w:val="single" w:sz="4" w:space="0" w:color="auto"/>
              <w:left w:val="single" w:sz="4" w:space="0" w:color="auto"/>
              <w:bottom w:val="single" w:sz="4" w:space="0" w:color="auto"/>
              <w:right w:val="single" w:sz="4" w:space="0" w:color="auto"/>
            </w:tcBorders>
            <w:shd w:val="clear" w:color="auto" w:fill="C0C0C0"/>
            <w:vAlign w:val="center"/>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Извршено из осталих</w:t>
            </w:r>
          </w:p>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извори</w:t>
            </w:r>
          </w:p>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13-15</w:t>
            </w:r>
          </w:p>
        </w:tc>
        <w:tc>
          <w:tcPr>
            <w:tcW w:w="1397" w:type="dxa"/>
            <w:tcBorders>
              <w:top w:val="single" w:sz="4" w:space="0" w:color="auto"/>
              <w:left w:val="single" w:sz="4" w:space="0" w:color="auto"/>
              <w:bottom w:val="single" w:sz="4" w:space="0" w:color="auto"/>
              <w:right w:val="single" w:sz="4" w:space="0" w:color="auto"/>
            </w:tcBorders>
            <w:shd w:val="clear" w:color="auto" w:fill="C0C0C0"/>
            <w:vAlign w:val="center"/>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Укупно</w:t>
            </w:r>
          </w:p>
        </w:tc>
        <w:tc>
          <w:tcPr>
            <w:tcW w:w="1346" w:type="dxa"/>
            <w:gridSpan w:val="2"/>
            <w:tcBorders>
              <w:top w:val="single" w:sz="4" w:space="0" w:color="auto"/>
              <w:left w:val="single" w:sz="4" w:space="0" w:color="auto"/>
              <w:bottom w:val="single" w:sz="4" w:space="0" w:color="auto"/>
              <w:right w:val="single" w:sz="4" w:space="0" w:color="auto"/>
            </w:tcBorders>
            <w:shd w:val="clear" w:color="auto" w:fill="C0C0C0"/>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Извршено</w:t>
            </w:r>
          </w:p>
        </w:tc>
        <w:tc>
          <w:tcPr>
            <w:tcW w:w="595" w:type="dxa"/>
            <w:tcBorders>
              <w:top w:val="single" w:sz="4" w:space="0" w:color="auto"/>
              <w:left w:val="single" w:sz="4" w:space="0" w:color="auto"/>
              <w:bottom w:val="single" w:sz="4" w:space="0" w:color="auto"/>
              <w:right w:val="single" w:sz="4" w:space="0" w:color="auto"/>
            </w:tcBorders>
            <w:shd w:val="clear" w:color="auto" w:fill="C0C0C0"/>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p w:rsidR="00B23BF1" w:rsidRPr="00755E02" w:rsidRDefault="00B23BF1" w:rsidP="009D0000">
            <w:pPr>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w:t>
            </w:r>
          </w:p>
          <w:p w:rsidR="00B23BF1" w:rsidRPr="00755E02" w:rsidRDefault="00B23BF1" w:rsidP="009D0000">
            <w:pPr>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извршења</w:t>
            </w:r>
          </w:p>
        </w:tc>
      </w:tr>
      <w:tr w:rsidR="00B23BF1" w:rsidRPr="00755E02" w:rsidTr="00776763">
        <w:tblPrEx>
          <w:tblCellMar>
            <w:left w:w="0" w:type="dxa"/>
            <w:right w:w="0" w:type="dxa"/>
          </w:tblCellMar>
        </w:tblPrEx>
        <w:trPr>
          <w:gridAfter w:val="2"/>
          <w:wAfter w:w="992" w:type="dxa"/>
          <w:cantSplit/>
          <w:trHeight w:val="569"/>
          <w:jc w:val="center"/>
        </w:trPr>
        <w:tc>
          <w:tcPr>
            <w:tcW w:w="833"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1</w:t>
            </w:r>
          </w:p>
        </w:tc>
        <w:tc>
          <w:tcPr>
            <w:tcW w:w="3478" w:type="dxa"/>
            <w:gridSpan w:val="4"/>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2</w:t>
            </w:r>
          </w:p>
        </w:tc>
        <w:tc>
          <w:tcPr>
            <w:tcW w:w="1519" w:type="dxa"/>
            <w:gridSpan w:val="2"/>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3</w:t>
            </w:r>
          </w:p>
        </w:tc>
        <w:tc>
          <w:tcPr>
            <w:tcW w:w="1260"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1312"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4</w:t>
            </w:r>
          </w:p>
        </w:tc>
        <w:tc>
          <w:tcPr>
            <w:tcW w:w="1096"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1372"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1322"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5</w:t>
            </w:r>
          </w:p>
        </w:tc>
        <w:tc>
          <w:tcPr>
            <w:tcW w:w="1397"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right"/>
              <w:rPr>
                <w:rFonts w:asciiTheme="minorHAnsi" w:hAnsiTheme="minorHAnsi" w:cstheme="minorHAnsi"/>
                <w:sz w:val="18"/>
                <w:szCs w:val="18"/>
                <w:lang w:val="sr-Cyrl-CS"/>
              </w:rPr>
            </w:pPr>
          </w:p>
          <w:p w:rsidR="00B23BF1" w:rsidRPr="00755E02" w:rsidRDefault="00B23BF1" w:rsidP="009D0000">
            <w:pPr>
              <w:spacing w:before="20" w:after="20"/>
              <w:ind w:left="28" w:right="28"/>
              <w:jc w:val="right"/>
              <w:rPr>
                <w:rFonts w:asciiTheme="minorHAnsi" w:hAnsiTheme="minorHAnsi" w:cstheme="minorHAnsi"/>
                <w:sz w:val="18"/>
                <w:szCs w:val="18"/>
                <w:lang w:val="sr-Cyrl-CS"/>
              </w:rPr>
            </w:pPr>
          </w:p>
        </w:tc>
        <w:tc>
          <w:tcPr>
            <w:tcW w:w="1346" w:type="dxa"/>
            <w:gridSpan w:val="2"/>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595"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r>
      <w:tr w:rsidR="00B23BF1" w:rsidRPr="00755E02" w:rsidTr="00776763">
        <w:tblPrEx>
          <w:tblCellMar>
            <w:left w:w="0" w:type="dxa"/>
            <w:right w:w="0" w:type="dxa"/>
          </w:tblCellMar>
        </w:tblPrEx>
        <w:trPr>
          <w:gridAfter w:val="2"/>
          <w:wAfter w:w="992" w:type="dxa"/>
          <w:cantSplit/>
          <w:trHeight w:val="477"/>
          <w:jc w:val="center"/>
        </w:trPr>
        <w:tc>
          <w:tcPr>
            <w:tcW w:w="833"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3478" w:type="dxa"/>
            <w:gridSpan w:val="4"/>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rPr>
              <w:t>3</w:t>
            </w:r>
          </w:p>
        </w:tc>
        <w:tc>
          <w:tcPr>
            <w:tcW w:w="1519" w:type="dxa"/>
            <w:gridSpan w:val="2"/>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1260"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1312"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1096"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1372"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rPr>
            </w:pPr>
          </w:p>
          <w:p w:rsidR="00B23BF1" w:rsidRPr="00755E02" w:rsidRDefault="00B23BF1" w:rsidP="009D0000">
            <w:pPr>
              <w:spacing w:before="20" w:after="20"/>
              <w:ind w:left="28" w:right="28"/>
              <w:jc w:val="center"/>
              <w:rPr>
                <w:rFonts w:asciiTheme="minorHAnsi" w:hAnsiTheme="minorHAnsi" w:cstheme="minorHAnsi"/>
                <w:sz w:val="18"/>
                <w:szCs w:val="18"/>
              </w:rPr>
            </w:pPr>
          </w:p>
        </w:tc>
        <w:tc>
          <w:tcPr>
            <w:tcW w:w="1322" w:type="dxa"/>
            <w:tcBorders>
              <w:top w:val="single" w:sz="4" w:space="0" w:color="auto"/>
              <w:left w:val="single" w:sz="6" w:space="0" w:color="auto"/>
              <w:bottom w:val="single" w:sz="6" w:space="0" w:color="auto"/>
              <w:right w:val="single" w:sz="6" w:space="0" w:color="auto"/>
            </w:tcBorders>
          </w:tcPr>
          <w:p w:rsidR="00B23BF1" w:rsidRPr="00755E02" w:rsidRDefault="00B23BF1" w:rsidP="009D0000">
            <w:pPr>
              <w:spacing w:before="20" w:after="20"/>
              <w:ind w:left="28" w:right="28"/>
              <w:jc w:val="center"/>
              <w:rPr>
                <w:rFonts w:asciiTheme="minorHAnsi" w:hAnsiTheme="minorHAnsi" w:cstheme="minorHAnsi"/>
                <w:sz w:val="18"/>
                <w:szCs w:val="18"/>
                <w:lang w:val="sr-Cyrl-CS"/>
              </w:rPr>
            </w:pPr>
          </w:p>
          <w:p w:rsidR="00B23BF1" w:rsidRPr="00755E02" w:rsidRDefault="00B23BF1" w:rsidP="009D0000">
            <w:pPr>
              <w:spacing w:before="20" w:after="20"/>
              <w:ind w:left="28" w:right="28"/>
              <w:jc w:val="center"/>
              <w:rPr>
                <w:rFonts w:asciiTheme="minorHAnsi" w:hAnsiTheme="minorHAnsi" w:cstheme="minorHAnsi"/>
                <w:sz w:val="18"/>
                <w:szCs w:val="18"/>
                <w:lang w:val="sr-Cyrl-CS"/>
              </w:rPr>
            </w:pPr>
          </w:p>
        </w:tc>
        <w:tc>
          <w:tcPr>
            <w:tcW w:w="1397" w:type="dxa"/>
            <w:tcBorders>
              <w:top w:val="single" w:sz="4" w:space="0" w:color="auto"/>
              <w:left w:val="single" w:sz="6" w:space="0" w:color="auto"/>
              <w:bottom w:val="single" w:sz="6" w:space="0" w:color="auto"/>
              <w:right w:val="single" w:sz="6" w:space="0" w:color="auto"/>
            </w:tcBorders>
          </w:tcPr>
          <w:p w:rsidR="006B58A0" w:rsidRPr="00755E02" w:rsidRDefault="006B58A0" w:rsidP="009D0000">
            <w:pPr>
              <w:spacing w:before="20" w:after="20"/>
              <w:ind w:left="28" w:right="28"/>
              <w:jc w:val="right"/>
              <w:rPr>
                <w:rFonts w:asciiTheme="minorHAnsi" w:hAnsiTheme="minorHAnsi" w:cstheme="minorHAnsi"/>
                <w:sz w:val="18"/>
                <w:szCs w:val="18"/>
              </w:rPr>
            </w:pPr>
            <w:r w:rsidRPr="00755E02">
              <w:rPr>
                <w:rFonts w:asciiTheme="minorHAnsi" w:hAnsiTheme="minorHAnsi" w:cstheme="minorHAnsi"/>
                <w:sz w:val="18"/>
                <w:szCs w:val="18"/>
              </w:rPr>
              <w:t xml:space="preserve">  </w:t>
            </w:r>
          </w:p>
          <w:p w:rsidR="00B23BF1" w:rsidRPr="002239DB" w:rsidRDefault="00015171" w:rsidP="009D0000">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w:t>
            </w:r>
            <w:r w:rsidR="00925B6A">
              <w:rPr>
                <w:rFonts w:asciiTheme="minorHAnsi" w:hAnsiTheme="minorHAnsi" w:cstheme="minorHAnsi"/>
                <w:sz w:val="18"/>
                <w:szCs w:val="18"/>
                <w:lang w:val="sr-Cyrl-RS"/>
              </w:rPr>
              <w:t>0</w:t>
            </w:r>
            <w:r>
              <w:rPr>
                <w:rFonts w:asciiTheme="minorHAnsi" w:hAnsiTheme="minorHAnsi" w:cstheme="minorHAnsi"/>
                <w:sz w:val="18"/>
                <w:szCs w:val="18"/>
                <w:lang w:val="sr-Cyrl-RS"/>
              </w:rPr>
              <w:t>,</w:t>
            </w:r>
            <w:r>
              <w:rPr>
                <w:rFonts w:asciiTheme="minorHAnsi" w:hAnsiTheme="minorHAnsi" w:cstheme="minorHAnsi"/>
                <w:sz w:val="18"/>
                <w:szCs w:val="18"/>
                <w:lang w:val="en-GB"/>
              </w:rPr>
              <w:t>0</w:t>
            </w:r>
            <w:r w:rsidR="002239DB">
              <w:rPr>
                <w:rFonts w:asciiTheme="minorHAnsi" w:hAnsiTheme="minorHAnsi" w:cstheme="minorHAnsi"/>
                <w:sz w:val="18"/>
                <w:szCs w:val="18"/>
                <w:lang w:val="sr-Cyrl-RS"/>
              </w:rPr>
              <w:t>00,000.00</w:t>
            </w:r>
          </w:p>
        </w:tc>
        <w:tc>
          <w:tcPr>
            <w:tcW w:w="1346" w:type="dxa"/>
            <w:gridSpan w:val="2"/>
            <w:tcBorders>
              <w:top w:val="single" w:sz="4" w:space="0" w:color="auto"/>
              <w:left w:val="single" w:sz="6" w:space="0" w:color="auto"/>
              <w:bottom w:val="single" w:sz="6" w:space="0" w:color="auto"/>
              <w:right w:val="single" w:sz="6" w:space="0" w:color="auto"/>
            </w:tcBorders>
          </w:tcPr>
          <w:p w:rsidR="00EA646E" w:rsidRDefault="00EA646E" w:rsidP="009D0000">
            <w:pPr>
              <w:spacing w:before="20" w:after="20"/>
              <w:ind w:left="28" w:right="28"/>
              <w:jc w:val="center"/>
              <w:rPr>
                <w:rFonts w:asciiTheme="minorHAnsi" w:hAnsiTheme="minorHAnsi" w:cstheme="minorHAnsi"/>
                <w:sz w:val="18"/>
                <w:szCs w:val="18"/>
              </w:rPr>
            </w:pPr>
          </w:p>
          <w:p w:rsidR="00B23BF1" w:rsidRPr="00EA646E" w:rsidRDefault="00EA646E" w:rsidP="00EA646E">
            <w:pPr>
              <w:jc w:val="right"/>
              <w:rPr>
                <w:rFonts w:asciiTheme="minorHAnsi" w:hAnsiTheme="minorHAnsi" w:cstheme="minorHAnsi"/>
                <w:sz w:val="18"/>
                <w:szCs w:val="18"/>
                <w:lang w:val="sr-Cyrl-RS"/>
              </w:rPr>
            </w:pPr>
            <w:r>
              <w:rPr>
                <w:rFonts w:asciiTheme="minorHAnsi" w:hAnsiTheme="minorHAnsi" w:cstheme="minorHAnsi"/>
                <w:sz w:val="18"/>
                <w:szCs w:val="18"/>
                <w:lang w:val="sr-Cyrl-RS"/>
              </w:rPr>
              <w:t>10,000,000.00</w:t>
            </w:r>
          </w:p>
        </w:tc>
        <w:tc>
          <w:tcPr>
            <w:tcW w:w="595" w:type="dxa"/>
            <w:tcBorders>
              <w:top w:val="single" w:sz="4" w:space="0" w:color="auto"/>
              <w:left w:val="single" w:sz="6" w:space="0" w:color="auto"/>
              <w:bottom w:val="single" w:sz="6" w:space="0" w:color="auto"/>
              <w:right w:val="single" w:sz="6" w:space="0" w:color="auto"/>
            </w:tcBorders>
          </w:tcPr>
          <w:p w:rsidR="00B23BF1" w:rsidRDefault="00B23BF1" w:rsidP="00EA646E">
            <w:pPr>
              <w:spacing w:before="20" w:after="20"/>
              <w:ind w:left="28" w:right="28"/>
              <w:jc w:val="center"/>
              <w:rPr>
                <w:rFonts w:asciiTheme="minorHAnsi" w:hAnsiTheme="minorHAnsi" w:cstheme="minorHAnsi"/>
                <w:sz w:val="18"/>
                <w:szCs w:val="18"/>
                <w:lang w:val="sr-Cyrl-RS"/>
              </w:rPr>
            </w:pPr>
          </w:p>
          <w:p w:rsidR="00EA646E" w:rsidRPr="00EA646E" w:rsidRDefault="00EA646E" w:rsidP="00EA646E">
            <w:pPr>
              <w:spacing w:before="20" w:after="20"/>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100</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lang w:val="sr-Cyrl-CS"/>
              </w:rPr>
              <w:lastRenderedPageBreak/>
              <w:t>71111</w:t>
            </w:r>
            <w:r w:rsidRPr="00755E02">
              <w:rPr>
                <w:rFonts w:asciiTheme="minorHAnsi" w:hAnsiTheme="minorHAnsi" w:cstheme="minorHAnsi"/>
                <w:sz w:val="18"/>
                <w:szCs w:val="18"/>
              </w:rPr>
              <w:t>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ПОРЕЗ НА ЗАРАДЕ</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6</w:t>
            </w:r>
            <w:r>
              <w:rPr>
                <w:rFonts w:asciiTheme="minorHAnsi" w:hAnsiTheme="minorHAnsi" w:cstheme="minorHAnsi"/>
                <w:sz w:val="18"/>
                <w:szCs w:val="18"/>
                <w:lang w:val="en-GB"/>
              </w:rPr>
              <w:t>8</w:t>
            </w:r>
            <w:r w:rsidRPr="00755E02">
              <w:rPr>
                <w:rFonts w:asciiTheme="minorHAnsi" w:hAnsiTheme="minorHAnsi" w:cstheme="minorHAnsi"/>
                <w:sz w:val="18"/>
                <w:szCs w:val="18"/>
                <w:lang w:val="sr-Cyrl-CS"/>
              </w:rPr>
              <w:t>,</w:t>
            </w:r>
            <w:r w:rsidRPr="00755E02">
              <w:rPr>
                <w:rFonts w:asciiTheme="minorHAnsi" w:hAnsiTheme="minorHAnsi" w:cstheme="minorHAnsi"/>
                <w:sz w:val="18"/>
                <w:szCs w:val="18"/>
              </w:rPr>
              <w:t>0</w:t>
            </w:r>
            <w:r w:rsidRPr="00755E02">
              <w:rPr>
                <w:rFonts w:asciiTheme="minorHAnsi" w:hAnsiTheme="minorHAnsi" w:cstheme="minorHAnsi"/>
                <w:sz w:val="18"/>
                <w:szCs w:val="18"/>
                <w:lang w:val="sr-Cyrl-CS"/>
              </w:rPr>
              <w:t>00,000.00</w:t>
            </w:r>
          </w:p>
        </w:tc>
        <w:tc>
          <w:tcPr>
            <w:tcW w:w="1260" w:type="dxa"/>
            <w:tcBorders>
              <w:top w:val="single" w:sz="6" w:space="0" w:color="auto"/>
              <w:left w:val="single" w:sz="6" w:space="0" w:color="auto"/>
              <w:bottom w:val="single" w:sz="6" w:space="0" w:color="auto"/>
              <w:right w:val="single" w:sz="6" w:space="0" w:color="auto"/>
            </w:tcBorders>
          </w:tcPr>
          <w:p w:rsidR="001D3224" w:rsidRPr="00752E31" w:rsidRDefault="001D3224" w:rsidP="00551D80">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66,710,875.64</w:t>
            </w:r>
          </w:p>
        </w:tc>
        <w:tc>
          <w:tcPr>
            <w:tcW w:w="131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center"/>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6</w:t>
            </w:r>
            <w:r>
              <w:rPr>
                <w:rFonts w:asciiTheme="minorHAnsi" w:hAnsiTheme="minorHAnsi" w:cstheme="minorHAnsi"/>
                <w:sz w:val="18"/>
                <w:szCs w:val="18"/>
                <w:lang w:val="en-GB"/>
              </w:rPr>
              <w:t>8</w:t>
            </w:r>
            <w:r w:rsidRPr="00755E02">
              <w:rPr>
                <w:rFonts w:asciiTheme="minorHAnsi" w:hAnsiTheme="minorHAnsi" w:cstheme="minorHAnsi"/>
                <w:sz w:val="18"/>
                <w:szCs w:val="18"/>
                <w:lang w:val="sr-Cyrl-CS"/>
              </w:rPr>
              <w:t>,</w:t>
            </w:r>
            <w:r w:rsidRPr="00755E02">
              <w:rPr>
                <w:rFonts w:asciiTheme="minorHAnsi" w:hAnsiTheme="minorHAnsi" w:cstheme="minorHAnsi"/>
                <w:sz w:val="18"/>
                <w:szCs w:val="18"/>
              </w:rPr>
              <w:t>0</w:t>
            </w:r>
            <w:r w:rsidRPr="00755E02">
              <w:rPr>
                <w:rFonts w:asciiTheme="minorHAnsi" w:hAnsiTheme="minorHAnsi" w:cstheme="minorHAnsi"/>
                <w:sz w:val="18"/>
                <w:szCs w:val="18"/>
                <w:lang w:val="sr-Cyrl-CS"/>
              </w:rPr>
              <w:t>00,000.00</w:t>
            </w:r>
          </w:p>
        </w:tc>
        <w:tc>
          <w:tcPr>
            <w:tcW w:w="1346" w:type="dxa"/>
            <w:gridSpan w:val="2"/>
            <w:tcBorders>
              <w:top w:val="single" w:sz="6" w:space="0" w:color="auto"/>
              <w:left w:val="single" w:sz="6" w:space="0" w:color="auto"/>
              <w:bottom w:val="single" w:sz="6" w:space="0" w:color="auto"/>
              <w:right w:val="single" w:sz="6" w:space="0" w:color="auto"/>
            </w:tcBorders>
          </w:tcPr>
          <w:p w:rsidR="001D3224" w:rsidRPr="00752E31" w:rsidRDefault="001D3224" w:rsidP="004D756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66,710,875.64</w:t>
            </w:r>
          </w:p>
        </w:tc>
        <w:tc>
          <w:tcPr>
            <w:tcW w:w="595" w:type="dxa"/>
            <w:tcBorders>
              <w:top w:val="single" w:sz="6" w:space="0" w:color="auto"/>
              <w:left w:val="single" w:sz="6" w:space="0" w:color="auto"/>
              <w:bottom w:val="single" w:sz="6" w:space="0" w:color="auto"/>
              <w:right w:val="single" w:sz="6" w:space="0" w:color="auto"/>
            </w:tcBorders>
          </w:tcPr>
          <w:p w:rsidR="001D3224" w:rsidRPr="00755E02" w:rsidRDefault="00EA646E" w:rsidP="00EA646E">
            <w:pPr>
              <w:spacing w:before="20" w:after="20"/>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98,11</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lang w:val="sr-Cyrl-CS"/>
              </w:rPr>
              <w:t>71114</w:t>
            </w:r>
            <w:r w:rsidRPr="00755E02">
              <w:rPr>
                <w:rFonts w:asciiTheme="minorHAnsi" w:hAnsiTheme="minorHAnsi" w:cstheme="minorHAnsi"/>
                <w:sz w:val="18"/>
                <w:szCs w:val="18"/>
              </w:rPr>
              <w:t>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ПОРЕЗ Н</w:t>
            </w:r>
            <w:r w:rsidRPr="00755E02">
              <w:rPr>
                <w:rFonts w:asciiTheme="minorHAnsi" w:hAnsiTheme="minorHAnsi" w:cstheme="minorHAnsi"/>
                <w:sz w:val="18"/>
                <w:szCs w:val="18"/>
              </w:rPr>
              <w:t>A</w:t>
            </w:r>
            <w:r w:rsidRPr="00755E02">
              <w:rPr>
                <w:rFonts w:asciiTheme="minorHAnsi" w:hAnsiTheme="minorHAnsi" w:cstheme="minorHAnsi"/>
                <w:sz w:val="18"/>
                <w:szCs w:val="18"/>
                <w:lang w:val="sr-Cyrl-CS"/>
              </w:rPr>
              <w:t xml:space="preserve"> ПРИХОД ОД ПОЉОПРИВРЕДЕ И ШУМАРСТВА</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en-GB"/>
              </w:rPr>
              <w:t>10</w:t>
            </w:r>
            <w:r w:rsidRPr="00755E02">
              <w:rPr>
                <w:rFonts w:asciiTheme="minorHAnsi" w:hAnsiTheme="minorHAnsi" w:cstheme="minorHAnsi"/>
                <w:sz w:val="18"/>
                <w:szCs w:val="18"/>
                <w:lang w:val="sr-Cyrl-CS"/>
              </w:rPr>
              <w:t>0,000.00</w:t>
            </w:r>
          </w:p>
        </w:tc>
        <w:tc>
          <w:tcPr>
            <w:tcW w:w="1260"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rPr>
            </w:pPr>
          </w:p>
          <w:p w:rsidR="001D3224" w:rsidRPr="00755E02" w:rsidRDefault="001D3224" w:rsidP="009D0000">
            <w:pPr>
              <w:spacing w:before="20" w:after="20"/>
              <w:ind w:left="28" w:right="28"/>
              <w:jc w:val="right"/>
              <w:rPr>
                <w:rFonts w:asciiTheme="minorHAnsi" w:hAnsiTheme="minorHAnsi" w:cstheme="minorHAnsi"/>
                <w:sz w:val="18"/>
                <w:szCs w:val="18"/>
              </w:rPr>
            </w:pPr>
            <w:r w:rsidRPr="00755E02">
              <w:rPr>
                <w:rFonts w:asciiTheme="minorHAnsi" w:hAnsiTheme="minorHAnsi" w:cstheme="minorHAnsi"/>
                <w:sz w:val="18"/>
                <w:szCs w:val="18"/>
              </w:rPr>
              <w:t>0.00</w:t>
            </w:r>
          </w:p>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1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center"/>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en-GB"/>
              </w:rPr>
              <w:t>10</w:t>
            </w:r>
            <w:r w:rsidRPr="00755E02">
              <w:rPr>
                <w:rFonts w:asciiTheme="minorHAnsi" w:hAnsiTheme="minorHAnsi" w:cstheme="minorHAnsi"/>
                <w:sz w:val="18"/>
                <w:szCs w:val="18"/>
                <w:lang w:val="sr-Cyrl-CS"/>
              </w:rPr>
              <w:t>0,000.00</w:t>
            </w:r>
          </w:p>
        </w:tc>
        <w:tc>
          <w:tcPr>
            <w:tcW w:w="1346"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4D7562">
            <w:pPr>
              <w:spacing w:before="20" w:after="20"/>
              <w:ind w:left="28" w:right="28"/>
              <w:jc w:val="right"/>
              <w:rPr>
                <w:rFonts w:asciiTheme="minorHAnsi" w:hAnsiTheme="minorHAnsi" w:cstheme="minorHAnsi"/>
                <w:sz w:val="18"/>
                <w:szCs w:val="18"/>
              </w:rPr>
            </w:pPr>
          </w:p>
          <w:p w:rsidR="001D3224" w:rsidRPr="00755E02" w:rsidRDefault="001D3224" w:rsidP="004D7562">
            <w:pPr>
              <w:spacing w:before="20" w:after="20"/>
              <w:ind w:left="28" w:right="28"/>
              <w:jc w:val="right"/>
              <w:rPr>
                <w:rFonts w:asciiTheme="minorHAnsi" w:hAnsiTheme="minorHAnsi" w:cstheme="minorHAnsi"/>
                <w:sz w:val="18"/>
                <w:szCs w:val="18"/>
              </w:rPr>
            </w:pPr>
            <w:r w:rsidRPr="00755E02">
              <w:rPr>
                <w:rFonts w:asciiTheme="minorHAnsi" w:hAnsiTheme="minorHAnsi" w:cstheme="minorHAnsi"/>
                <w:sz w:val="18"/>
                <w:szCs w:val="18"/>
              </w:rPr>
              <w:t>0.00</w:t>
            </w:r>
          </w:p>
          <w:p w:rsidR="001D3224" w:rsidRPr="00755E02" w:rsidRDefault="001D3224" w:rsidP="004D7562">
            <w:pPr>
              <w:spacing w:before="20" w:after="20"/>
              <w:ind w:left="28" w:right="28"/>
              <w:jc w:val="right"/>
              <w:rPr>
                <w:rFonts w:asciiTheme="minorHAnsi" w:hAnsiTheme="minorHAnsi" w:cstheme="minorHAnsi"/>
                <w:sz w:val="18"/>
                <w:szCs w:val="18"/>
                <w:lang w:val="sr-Cyrl-CS"/>
              </w:rPr>
            </w:pPr>
          </w:p>
        </w:tc>
        <w:tc>
          <w:tcPr>
            <w:tcW w:w="595" w:type="dxa"/>
            <w:tcBorders>
              <w:top w:val="single" w:sz="6" w:space="0" w:color="auto"/>
              <w:left w:val="single" w:sz="6" w:space="0" w:color="auto"/>
              <w:bottom w:val="single" w:sz="6" w:space="0" w:color="auto"/>
              <w:right w:val="single" w:sz="6" w:space="0" w:color="auto"/>
            </w:tcBorders>
          </w:tcPr>
          <w:p w:rsidR="001D3224" w:rsidRPr="00755E02" w:rsidRDefault="001D3224" w:rsidP="00EA646E">
            <w:pPr>
              <w:spacing w:before="20" w:after="20"/>
              <w:ind w:left="28" w:right="28"/>
              <w:jc w:val="center"/>
              <w:rPr>
                <w:rFonts w:asciiTheme="minorHAnsi" w:hAnsiTheme="minorHAnsi" w:cstheme="minorHAnsi"/>
                <w:sz w:val="18"/>
                <w:szCs w:val="18"/>
              </w:rPr>
            </w:pP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lang w:val="sr-Cyrl-CS"/>
              </w:rPr>
              <w:t>71119</w:t>
            </w:r>
            <w:r w:rsidRPr="00755E02">
              <w:rPr>
                <w:rFonts w:asciiTheme="minorHAnsi" w:hAnsiTheme="minorHAnsi" w:cstheme="minorHAnsi"/>
                <w:sz w:val="18"/>
                <w:szCs w:val="18"/>
              </w:rPr>
              <w:t>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 xml:space="preserve">ПОРЕЗ НА </w:t>
            </w:r>
            <w:r w:rsidRPr="00755E02">
              <w:rPr>
                <w:rFonts w:asciiTheme="minorHAnsi" w:hAnsiTheme="minorHAnsi" w:cstheme="minorHAnsi"/>
                <w:sz w:val="18"/>
                <w:szCs w:val="18"/>
              </w:rPr>
              <w:t>ОСТАЛЕ</w:t>
            </w:r>
            <w:r w:rsidRPr="00755E02">
              <w:rPr>
                <w:rFonts w:asciiTheme="minorHAnsi" w:hAnsiTheme="minorHAnsi" w:cstheme="minorHAnsi"/>
                <w:sz w:val="18"/>
                <w:szCs w:val="18"/>
                <w:lang w:val="sr-Cyrl-CS"/>
              </w:rPr>
              <w:t xml:space="preserve"> ПРИХОДЕ</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3</w:t>
            </w:r>
            <w:r w:rsidRPr="00755E02">
              <w:rPr>
                <w:rFonts w:asciiTheme="minorHAnsi" w:hAnsiTheme="minorHAnsi" w:cstheme="minorHAnsi"/>
                <w:sz w:val="18"/>
                <w:szCs w:val="18"/>
                <w:lang w:val="sr-Cyrl-CS"/>
              </w:rPr>
              <w:t>,</w:t>
            </w:r>
            <w:r>
              <w:rPr>
                <w:rFonts w:asciiTheme="minorHAnsi" w:hAnsiTheme="minorHAnsi" w:cstheme="minorHAnsi"/>
                <w:sz w:val="18"/>
                <w:szCs w:val="18"/>
                <w:lang w:val="sr-Cyrl-RS"/>
              </w:rPr>
              <w:t>400</w:t>
            </w:r>
            <w:r w:rsidRPr="00755E02">
              <w:rPr>
                <w:rFonts w:asciiTheme="minorHAnsi" w:hAnsiTheme="minorHAnsi" w:cstheme="minorHAnsi"/>
                <w:sz w:val="18"/>
                <w:szCs w:val="18"/>
                <w:lang w:val="sr-Cyrl-CS"/>
              </w:rPr>
              <w:t>,000.00</w:t>
            </w:r>
          </w:p>
        </w:tc>
        <w:tc>
          <w:tcPr>
            <w:tcW w:w="1260" w:type="dxa"/>
            <w:tcBorders>
              <w:top w:val="single" w:sz="6" w:space="0" w:color="auto"/>
              <w:left w:val="single" w:sz="6" w:space="0" w:color="auto"/>
              <w:bottom w:val="single" w:sz="6" w:space="0" w:color="auto"/>
              <w:right w:val="single" w:sz="6" w:space="0" w:color="auto"/>
            </w:tcBorders>
          </w:tcPr>
          <w:p w:rsidR="001D3224" w:rsidRPr="00752E31" w:rsidRDefault="001D3224" w:rsidP="009D0000">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2,873,868.12</w:t>
            </w: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3</w:t>
            </w:r>
            <w:r w:rsidRPr="00755E02">
              <w:rPr>
                <w:rFonts w:asciiTheme="minorHAnsi" w:hAnsiTheme="minorHAnsi" w:cstheme="minorHAnsi"/>
                <w:sz w:val="18"/>
                <w:szCs w:val="18"/>
                <w:lang w:val="sr-Cyrl-CS"/>
              </w:rPr>
              <w:t>,</w:t>
            </w:r>
            <w:r>
              <w:rPr>
                <w:rFonts w:asciiTheme="minorHAnsi" w:hAnsiTheme="minorHAnsi" w:cstheme="minorHAnsi"/>
                <w:sz w:val="18"/>
                <w:szCs w:val="18"/>
                <w:lang w:val="sr-Cyrl-RS"/>
              </w:rPr>
              <w:t>400</w:t>
            </w:r>
            <w:r w:rsidRPr="00755E02">
              <w:rPr>
                <w:rFonts w:asciiTheme="minorHAnsi" w:hAnsiTheme="minorHAnsi" w:cstheme="minorHAnsi"/>
                <w:sz w:val="18"/>
                <w:szCs w:val="18"/>
                <w:lang w:val="sr-Cyrl-CS"/>
              </w:rPr>
              <w:t>,000.00</w:t>
            </w:r>
          </w:p>
        </w:tc>
        <w:tc>
          <w:tcPr>
            <w:tcW w:w="1346" w:type="dxa"/>
            <w:gridSpan w:val="2"/>
            <w:tcBorders>
              <w:top w:val="single" w:sz="6" w:space="0" w:color="auto"/>
              <w:left w:val="single" w:sz="6" w:space="0" w:color="auto"/>
              <w:bottom w:val="single" w:sz="6" w:space="0" w:color="auto"/>
              <w:right w:val="single" w:sz="6" w:space="0" w:color="auto"/>
            </w:tcBorders>
          </w:tcPr>
          <w:p w:rsidR="001D3224" w:rsidRPr="00752E31" w:rsidRDefault="001D3224" w:rsidP="004D756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2,873,868.12</w:t>
            </w:r>
          </w:p>
        </w:tc>
        <w:tc>
          <w:tcPr>
            <w:tcW w:w="595" w:type="dxa"/>
            <w:tcBorders>
              <w:top w:val="single" w:sz="6" w:space="0" w:color="auto"/>
              <w:left w:val="single" w:sz="6" w:space="0" w:color="auto"/>
              <w:bottom w:val="single" w:sz="6" w:space="0" w:color="auto"/>
              <w:right w:val="single" w:sz="6" w:space="0" w:color="auto"/>
            </w:tcBorders>
          </w:tcPr>
          <w:p w:rsidR="001D3224" w:rsidRPr="00755E02" w:rsidRDefault="00EA646E" w:rsidP="00EA646E">
            <w:pPr>
              <w:spacing w:before="20" w:after="20"/>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84,53</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center"/>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711000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ПОРЕЗИ НА ДОХОДАК, ДОБИТ И КАПИТАЛНЕ ДОБИТКЕ</w:t>
            </w: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rPr>
            </w:pPr>
            <w:r>
              <w:rPr>
                <w:rFonts w:asciiTheme="minorHAnsi" w:hAnsiTheme="minorHAnsi" w:cstheme="minorHAnsi"/>
                <w:b/>
                <w:sz w:val="18"/>
                <w:szCs w:val="18"/>
                <w:lang w:val="sr-Cyrl-RS"/>
              </w:rPr>
              <w:t>7</w:t>
            </w:r>
            <w:r>
              <w:rPr>
                <w:rFonts w:asciiTheme="minorHAnsi" w:hAnsiTheme="minorHAnsi" w:cstheme="minorHAnsi"/>
                <w:b/>
                <w:sz w:val="18"/>
                <w:szCs w:val="18"/>
                <w:lang w:val="en-GB"/>
              </w:rPr>
              <w:t>1</w:t>
            </w:r>
            <w:r>
              <w:rPr>
                <w:rFonts w:asciiTheme="minorHAnsi" w:hAnsiTheme="minorHAnsi" w:cstheme="minorHAnsi"/>
                <w:b/>
                <w:sz w:val="18"/>
                <w:szCs w:val="18"/>
                <w:lang w:val="sr-Cyrl-RS"/>
              </w:rPr>
              <w:t>,50</w:t>
            </w:r>
            <w:r>
              <w:rPr>
                <w:rFonts w:asciiTheme="minorHAnsi" w:hAnsiTheme="minorHAnsi" w:cstheme="minorHAnsi"/>
                <w:b/>
                <w:sz w:val="18"/>
                <w:szCs w:val="18"/>
                <w:lang w:val="en-GB"/>
              </w:rPr>
              <w:t>0</w:t>
            </w:r>
            <w:r w:rsidRPr="00755E02">
              <w:rPr>
                <w:rFonts w:asciiTheme="minorHAnsi" w:hAnsiTheme="minorHAnsi" w:cstheme="minorHAnsi"/>
                <w:b/>
                <w:sz w:val="18"/>
                <w:szCs w:val="18"/>
              </w:rPr>
              <w:t>,000.00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rPr>
            </w:pPr>
          </w:p>
          <w:p w:rsidR="001D3224" w:rsidRPr="00752E31" w:rsidRDefault="001D3224" w:rsidP="009D0000">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69,584,743.76</w:t>
            </w:r>
          </w:p>
          <w:p w:rsidR="001D3224" w:rsidRPr="00755E02" w:rsidRDefault="001D3224" w:rsidP="009D0000">
            <w:pPr>
              <w:spacing w:before="20" w:after="20"/>
              <w:ind w:left="28" w:right="28"/>
              <w:jc w:val="right"/>
              <w:rPr>
                <w:rFonts w:asciiTheme="minorHAnsi" w:hAnsiTheme="minorHAnsi" w:cstheme="minorHAnsi"/>
                <w:b/>
                <w:sz w:val="18"/>
                <w:szCs w:val="18"/>
              </w:rPr>
            </w:pP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4D7562">
            <w:pPr>
              <w:spacing w:before="20" w:after="20"/>
              <w:ind w:left="28" w:right="28"/>
              <w:jc w:val="right"/>
              <w:rPr>
                <w:rFonts w:asciiTheme="minorHAnsi" w:hAnsiTheme="minorHAnsi" w:cstheme="minorHAnsi"/>
                <w:b/>
                <w:sz w:val="18"/>
                <w:szCs w:val="18"/>
              </w:rPr>
            </w:pPr>
            <w:r>
              <w:rPr>
                <w:rFonts w:asciiTheme="minorHAnsi" w:hAnsiTheme="minorHAnsi" w:cstheme="minorHAnsi"/>
                <w:b/>
                <w:sz w:val="18"/>
                <w:szCs w:val="18"/>
                <w:lang w:val="sr-Cyrl-RS"/>
              </w:rPr>
              <w:t>7</w:t>
            </w:r>
            <w:r>
              <w:rPr>
                <w:rFonts w:asciiTheme="minorHAnsi" w:hAnsiTheme="minorHAnsi" w:cstheme="minorHAnsi"/>
                <w:b/>
                <w:sz w:val="18"/>
                <w:szCs w:val="18"/>
                <w:lang w:val="en-GB"/>
              </w:rPr>
              <w:t>1</w:t>
            </w:r>
            <w:r>
              <w:rPr>
                <w:rFonts w:asciiTheme="minorHAnsi" w:hAnsiTheme="minorHAnsi" w:cstheme="minorHAnsi"/>
                <w:b/>
                <w:sz w:val="18"/>
                <w:szCs w:val="18"/>
                <w:lang w:val="sr-Cyrl-RS"/>
              </w:rPr>
              <w:t>,50</w:t>
            </w:r>
            <w:r>
              <w:rPr>
                <w:rFonts w:asciiTheme="minorHAnsi" w:hAnsiTheme="minorHAnsi" w:cstheme="minorHAnsi"/>
                <w:b/>
                <w:sz w:val="18"/>
                <w:szCs w:val="18"/>
                <w:lang w:val="en-GB"/>
              </w:rPr>
              <w:t>0</w:t>
            </w:r>
            <w:r w:rsidRPr="00755E02">
              <w:rPr>
                <w:rFonts w:asciiTheme="minorHAnsi" w:hAnsiTheme="minorHAnsi" w:cstheme="minorHAnsi"/>
                <w:b/>
                <w:sz w:val="18"/>
                <w:szCs w:val="18"/>
              </w:rPr>
              <w:t>,000.00</w:t>
            </w: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4D7562">
            <w:pPr>
              <w:spacing w:before="20" w:after="20"/>
              <w:ind w:left="28" w:right="28"/>
              <w:jc w:val="right"/>
              <w:rPr>
                <w:rFonts w:asciiTheme="minorHAnsi" w:hAnsiTheme="minorHAnsi" w:cstheme="minorHAnsi"/>
                <w:b/>
                <w:sz w:val="18"/>
                <w:szCs w:val="18"/>
              </w:rPr>
            </w:pPr>
          </w:p>
          <w:p w:rsidR="001D3224" w:rsidRPr="00752E31" w:rsidRDefault="001D3224" w:rsidP="004D756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69,584,743.76</w:t>
            </w:r>
          </w:p>
          <w:p w:rsidR="001D3224" w:rsidRPr="00755E02" w:rsidRDefault="001D3224" w:rsidP="004D7562">
            <w:pPr>
              <w:spacing w:before="20" w:after="20"/>
              <w:ind w:left="28" w:right="28"/>
              <w:jc w:val="right"/>
              <w:rPr>
                <w:rFonts w:asciiTheme="minorHAnsi" w:hAnsiTheme="minorHAnsi" w:cstheme="minorHAnsi"/>
                <w:b/>
                <w:sz w:val="18"/>
                <w:szCs w:val="18"/>
              </w:rPr>
            </w:pP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Default="001D3224" w:rsidP="00EA646E">
            <w:pPr>
              <w:spacing w:before="20" w:after="20"/>
              <w:ind w:left="28" w:right="28"/>
              <w:jc w:val="center"/>
              <w:rPr>
                <w:rFonts w:asciiTheme="minorHAnsi" w:hAnsiTheme="minorHAnsi" w:cstheme="minorHAnsi"/>
                <w:b/>
                <w:sz w:val="18"/>
                <w:szCs w:val="18"/>
                <w:lang w:val="sr-Cyrl-RS"/>
              </w:rPr>
            </w:pPr>
          </w:p>
          <w:p w:rsidR="001D3224" w:rsidRPr="00410196" w:rsidRDefault="00EA646E" w:rsidP="00EA646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97,33</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713121</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ПОРЕЗ НА ИМОВИНУ (ОСИМ НАЗЕМЉИШТЕ, АКЦИЈЕ И УДЕЛЕ) ОД ФИЗИЧКИХ ЛИЦА</w:t>
            </w:r>
          </w:p>
        </w:tc>
        <w:tc>
          <w:tcPr>
            <w:tcW w:w="1519"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rPr>
            </w:pPr>
          </w:p>
          <w:p w:rsidR="001D3224" w:rsidRPr="002239DB" w:rsidRDefault="001D3224" w:rsidP="006A3AD1">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15,684,000.00</w:t>
            </w:r>
          </w:p>
        </w:tc>
        <w:tc>
          <w:tcPr>
            <w:tcW w:w="1260"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rPr>
            </w:pPr>
          </w:p>
          <w:p w:rsidR="001D3224" w:rsidRPr="002239DB" w:rsidRDefault="001D3224" w:rsidP="009D0000">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15,807,655.84</w:t>
            </w: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1D3224" w:rsidRPr="00755E02" w:rsidRDefault="001D3224" w:rsidP="004D7562">
            <w:pPr>
              <w:spacing w:before="20" w:after="20"/>
              <w:ind w:left="28" w:right="28"/>
              <w:jc w:val="right"/>
              <w:rPr>
                <w:rFonts w:asciiTheme="minorHAnsi" w:hAnsiTheme="minorHAnsi" w:cstheme="minorHAnsi"/>
                <w:sz w:val="18"/>
                <w:szCs w:val="18"/>
              </w:rPr>
            </w:pPr>
          </w:p>
          <w:p w:rsidR="001D3224" w:rsidRPr="002239DB" w:rsidRDefault="001D3224" w:rsidP="004D756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15,684,000.00</w:t>
            </w:r>
          </w:p>
        </w:tc>
        <w:tc>
          <w:tcPr>
            <w:tcW w:w="1346"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4D7562">
            <w:pPr>
              <w:spacing w:before="20" w:after="20"/>
              <w:ind w:left="28" w:right="28"/>
              <w:jc w:val="right"/>
              <w:rPr>
                <w:rFonts w:asciiTheme="minorHAnsi" w:hAnsiTheme="minorHAnsi" w:cstheme="minorHAnsi"/>
                <w:sz w:val="18"/>
                <w:szCs w:val="18"/>
              </w:rPr>
            </w:pPr>
          </w:p>
          <w:p w:rsidR="001D3224" w:rsidRPr="002239DB" w:rsidRDefault="001D3224" w:rsidP="004D756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15,807,655.84</w:t>
            </w:r>
          </w:p>
        </w:tc>
        <w:tc>
          <w:tcPr>
            <w:tcW w:w="595" w:type="dxa"/>
            <w:tcBorders>
              <w:top w:val="single" w:sz="6" w:space="0" w:color="auto"/>
              <w:left w:val="single" w:sz="6" w:space="0" w:color="auto"/>
              <w:bottom w:val="single" w:sz="6" w:space="0" w:color="auto"/>
              <w:right w:val="single" w:sz="6" w:space="0" w:color="auto"/>
            </w:tcBorders>
          </w:tcPr>
          <w:p w:rsidR="001D3224" w:rsidRDefault="001D3224" w:rsidP="00EA646E">
            <w:pPr>
              <w:spacing w:before="20" w:after="20"/>
              <w:ind w:left="28" w:right="28"/>
              <w:jc w:val="center"/>
              <w:rPr>
                <w:rFonts w:asciiTheme="minorHAnsi" w:hAnsiTheme="minorHAnsi" w:cstheme="minorHAnsi"/>
                <w:sz w:val="18"/>
                <w:szCs w:val="18"/>
              </w:rPr>
            </w:pPr>
          </w:p>
          <w:p w:rsidR="001D3224" w:rsidRPr="00410196" w:rsidRDefault="00EA646E" w:rsidP="00EA646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100,79</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713122</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ПОРЕЗ НА ИМОВИНУ (ОСИМ НАЗЕМЉИШТЕ, АКЦИЈЕ И УДЕЛЕ) ОД ПРАВНИХ ЛИЦА</w:t>
            </w:r>
          </w:p>
        </w:tc>
        <w:tc>
          <w:tcPr>
            <w:tcW w:w="1519"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9D0000">
            <w:pPr>
              <w:tabs>
                <w:tab w:val="left" w:pos="570"/>
                <w:tab w:val="center" w:pos="802"/>
              </w:tabs>
              <w:spacing w:before="20" w:after="20"/>
              <w:ind w:left="28" w:right="28"/>
              <w:jc w:val="right"/>
              <w:rPr>
                <w:rFonts w:asciiTheme="minorHAnsi" w:hAnsiTheme="minorHAnsi" w:cstheme="minorHAnsi"/>
                <w:sz w:val="18"/>
                <w:szCs w:val="18"/>
              </w:rPr>
            </w:pPr>
            <w:r w:rsidRPr="00755E02">
              <w:rPr>
                <w:rFonts w:asciiTheme="minorHAnsi" w:hAnsiTheme="minorHAnsi" w:cstheme="minorHAnsi"/>
                <w:sz w:val="18"/>
                <w:szCs w:val="18"/>
              </w:rPr>
              <w:tab/>
            </w:r>
          </w:p>
          <w:p w:rsidR="001D3224" w:rsidRPr="002239DB" w:rsidRDefault="001D3224" w:rsidP="00925B6A">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11,708,000.00</w:t>
            </w:r>
          </w:p>
        </w:tc>
        <w:tc>
          <w:tcPr>
            <w:tcW w:w="1260"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tabs>
                <w:tab w:val="left" w:pos="570"/>
                <w:tab w:val="center" w:pos="802"/>
              </w:tabs>
              <w:spacing w:before="20" w:after="20"/>
              <w:ind w:left="28" w:right="28"/>
              <w:jc w:val="right"/>
              <w:rPr>
                <w:rFonts w:asciiTheme="minorHAnsi" w:hAnsiTheme="minorHAnsi" w:cstheme="minorHAnsi"/>
                <w:sz w:val="18"/>
                <w:szCs w:val="18"/>
              </w:rPr>
            </w:pPr>
          </w:p>
          <w:p w:rsidR="001D3224" w:rsidRPr="002239DB" w:rsidRDefault="001D3224" w:rsidP="009D0000">
            <w:pPr>
              <w:tabs>
                <w:tab w:val="left" w:pos="570"/>
                <w:tab w:val="center" w:pos="802"/>
              </w:tabs>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10,259,048.72</w:t>
            </w: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1D3224" w:rsidRPr="00755E02" w:rsidRDefault="001D3224" w:rsidP="004D7562">
            <w:pPr>
              <w:tabs>
                <w:tab w:val="left" w:pos="570"/>
                <w:tab w:val="center" w:pos="802"/>
              </w:tabs>
              <w:spacing w:before="20" w:after="20"/>
              <w:ind w:left="28" w:right="28"/>
              <w:jc w:val="right"/>
              <w:rPr>
                <w:rFonts w:asciiTheme="minorHAnsi" w:hAnsiTheme="minorHAnsi" w:cstheme="minorHAnsi"/>
                <w:sz w:val="18"/>
                <w:szCs w:val="18"/>
              </w:rPr>
            </w:pPr>
            <w:r w:rsidRPr="00755E02">
              <w:rPr>
                <w:rFonts w:asciiTheme="minorHAnsi" w:hAnsiTheme="minorHAnsi" w:cstheme="minorHAnsi"/>
                <w:sz w:val="18"/>
                <w:szCs w:val="18"/>
              </w:rPr>
              <w:tab/>
            </w:r>
          </w:p>
          <w:p w:rsidR="001D3224" w:rsidRPr="002239DB" w:rsidRDefault="001D3224" w:rsidP="004D756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11,708,000.00</w:t>
            </w:r>
          </w:p>
        </w:tc>
        <w:tc>
          <w:tcPr>
            <w:tcW w:w="1346"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4D7562">
            <w:pPr>
              <w:tabs>
                <w:tab w:val="left" w:pos="570"/>
                <w:tab w:val="center" w:pos="802"/>
              </w:tabs>
              <w:spacing w:before="20" w:after="20"/>
              <w:ind w:left="28" w:right="28"/>
              <w:jc w:val="right"/>
              <w:rPr>
                <w:rFonts w:asciiTheme="minorHAnsi" w:hAnsiTheme="minorHAnsi" w:cstheme="minorHAnsi"/>
                <w:sz w:val="18"/>
                <w:szCs w:val="18"/>
              </w:rPr>
            </w:pPr>
          </w:p>
          <w:p w:rsidR="001D3224" w:rsidRPr="002239DB" w:rsidRDefault="001D3224" w:rsidP="004D7562">
            <w:pPr>
              <w:tabs>
                <w:tab w:val="left" w:pos="570"/>
                <w:tab w:val="center" w:pos="802"/>
              </w:tabs>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10,259,048.72</w:t>
            </w:r>
          </w:p>
        </w:tc>
        <w:tc>
          <w:tcPr>
            <w:tcW w:w="595" w:type="dxa"/>
            <w:tcBorders>
              <w:top w:val="single" w:sz="6" w:space="0" w:color="auto"/>
              <w:left w:val="single" w:sz="6" w:space="0" w:color="auto"/>
              <w:bottom w:val="single" w:sz="6" w:space="0" w:color="auto"/>
              <w:right w:val="single" w:sz="6" w:space="0" w:color="auto"/>
            </w:tcBorders>
          </w:tcPr>
          <w:p w:rsidR="001D3224" w:rsidRDefault="001D3224" w:rsidP="00EA646E">
            <w:pPr>
              <w:jc w:val="center"/>
              <w:rPr>
                <w:rFonts w:asciiTheme="minorHAnsi" w:hAnsiTheme="minorHAnsi" w:cstheme="minorHAnsi"/>
                <w:sz w:val="18"/>
                <w:szCs w:val="18"/>
                <w:lang w:val="sr-Cyrl-RS"/>
              </w:rPr>
            </w:pPr>
          </w:p>
          <w:p w:rsidR="001D3224" w:rsidRPr="00410196" w:rsidRDefault="00EA646E" w:rsidP="00EA646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87,63</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center"/>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713000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rPr>
                <w:rFonts w:asciiTheme="minorHAnsi" w:hAnsiTheme="minorHAnsi" w:cstheme="minorHAnsi"/>
                <w:b/>
                <w:sz w:val="18"/>
                <w:szCs w:val="18"/>
                <w:lang w:val="sr-Cyrl-CS"/>
              </w:rPr>
            </w:pPr>
          </w:p>
          <w:p w:rsidR="001D3224" w:rsidRPr="00755E02" w:rsidRDefault="001D3224" w:rsidP="009D0000">
            <w:pPr>
              <w:spacing w:before="20" w:after="20"/>
              <w:ind w:left="28" w:right="28"/>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ПОРЕЗ НА ИМОВИНУ</w:t>
            </w:r>
          </w:p>
          <w:p w:rsidR="001D3224" w:rsidRPr="00755E02" w:rsidRDefault="001D3224" w:rsidP="009D0000">
            <w:pPr>
              <w:spacing w:before="20" w:after="20"/>
              <w:ind w:left="28" w:right="28"/>
              <w:rPr>
                <w:rFonts w:asciiTheme="minorHAnsi" w:hAnsiTheme="minorHAnsi" w:cstheme="minorHAnsi"/>
                <w:b/>
                <w:sz w:val="18"/>
                <w:szCs w:val="18"/>
                <w:lang w:val="sr-Cyrl-CS"/>
              </w:rPr>
            </w:pP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2239DB" w:rsidRDefault="001D3224" w:rsidP="009D0000">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27,392,000.00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rPr>
            </w:pPr>
          </w:p>
          <w:p w:rsidR="001D3224" w:rsidRPr="002239DB" w:rsidRDefault="001D3224" w:rsidP="009D0000">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26,066,704.56</w:t>
            </w: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4D7562">
            <w:pPr>
              <w:spacing w:before="20" w:after="20"/>
              <w:ind w:left="28" w:right="28"/>
              <w:jc w:val="right"/>
              <w:rPr>
                <w:rFonts w:asciiTheme="minorHAnsi" w:hAnsiTheme="minorHAnsi" w:cstheme="minorHAnsi"/>
                <w:b/>
                <w:sz w:val="18"/>
                <w:szCs w:val="18"/>
                <w:lang w:val="sr-Cyrl-CS"/>
              </w:rPr>
            </w:pPr>
          </w:p>
          <w:p w:rsidR="001D3224" w:rsidRPr="002239DB" w:rsidRDefault="001D3224" w:rsidP="004D756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27,392,000.00</w:t>
            </w: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4D7562">
            <w:pPr>
              <w:spacing w:before="20" w:after="20"/>
              <w:ind w:left="28" w:right="28"/>
              <w:jc w:val="right"/>
              <w:rPr>
                <w:rFonts w:asciiTheme="minorHAnsi" w:hAnsiTheme="minorHAnsi" w:cstheme="minorHAnsi"/>
                <w:b/>
                <w:sz w:val="18"/>
                <w:szCs w:val="18"/>
              </w:rPr>
            </w:pPr>
          </w:p>
          <w:p w:rsidR="001D3224" w:rsidRPr="002239DB" w:rsidRDefault="001D3224" w:rsidP="004D756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26,066,704.56</w:t>
            </w: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Default="001D3224" w:rsidP="009D0000">
            <w:pPr>
              <w:jc w:val="right"/>
              <w:rPr>
                <w:rFonts w:asciiTheme="minorHAnsi" w:hAnsiTheme="minorHAnsi" w:cstheme="minorHAnsi"/>
                <w:sz w:val="18"/>
                <w:szCs w:val="18"/>
                <w:lang w:val="sr-Cyrl-RS"/>
              </w:rPr>
            </w:pPr>
          </w:p>
          <w:p w:rsidR="001D3224" w:rsidRPr="00410196" w:rsidRDefault="00EA646E" w:rsidP="00410196">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95,17</w:t>
            </w:r>
          </w:p>
        </w:tc>
      </w:tr>
      <w:tr w:rsidR="001D3224" w:rsidRPr="00755E02" w:rsidTr="00776763">
        <w:tblPrEx>
          <w:tblCellMar>
            <w:left w:w="0" w:type="dxa"/>
            <w:right w:w="0" w:type="dxa"/>
          </w:tblCellMar>
        </w:tblPrEx>
        <w:trPr>
          <w:gridAfter w:val="2"/>
          <w:wAfter w:w="992" w:type="dxa"/>
          <w:cantSplit/>
          <w:trHeight w:val="552"/>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714430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КОМУНАЛНА ТАКСА ЗА КОРИШЋЕЊЕ РЕКЛАМНИХ ПАНОА,УКЉУЧУЈУЋИ И ИСТИЦАЊЕ И ИСПИСИВАЊЕ ФИРМЕ ВАН ПОСЛОВНОГ ПРОСТОРА НА ОБЈЕКТИМ А И ПРОСТОРИМА КОЈИ ПРИПАДАЈУ ЈЕДИНИЦИ ЛОКАЛНЕ САМОУУПРАВЕ(КОЛОВОЗИ ,</w:t>
            </w:r>
          </w:p>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ТРОТОАРИ,БАНДЕРИ СЛ.</w:t>
            </w:r>
          </w:p>
        </w:tc>
        <w:tc>
          <w:tcPr>
            <w:tcW w:w="1519"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p w:rsidR="001D3224" w:rsidRPr="00755E02" w:rsidRDefault="001D3224" w:rsidP="009D0000">
            <w:pPr>
              <w:spacing w:before="20" w:after="20"/>
              <w:ind w:left="28" w:right="28"/>
              <w:jc w:val="right"/>
              <w:rPr>
                <w:rFonts w:asciiTheme="minorHAnsi" w:hAnsiTheme="minorHAnsi" w:cstheme="minorHAnsi"/>
                <w:sz w:val="18"/>
                <w:szCs w:val="18"/>
                <w:lang w:val="sr-Cyrl-CS"/>
              </w:rPr>
            </w:pPr>
          </w:p>
          <w:p w:rsidR="001D3224" w:rsidRPr="00755E02" w:rsidRDefault="001D3224" w:rsidP="009D0000">
            <w:pPr>
              <w:jc w:val="right"/>
              <w:rPr>
                <w:rFonts w:asciiTheme="minorHAnsi" w:hAnsiTheme="minorHAnsi" w:cstheme="minorHAnsi"/>
                <w:sz w:val="18"/>
                <w:szCs w:val="18"/>
              </w:rPr>
            </w:pPr>
          </w:p>
          <w:p w:rsidR="001D3224" w:rsidRPr="00755E02" w:rsidRDefault="001D3224" w:rsidP="009D0000">
            <w:pPr>
              <w:jc w:val="right"/>
              <w:rPr>
                <w:rFonts w:asciiTheme="minorHAnsi" w:hAnsiTheme="minorHAnsi" w:cstheme="minorHAnsi"/>
                <w:sz w:val="18"/>
                <w:szCs w:val="18"/>
                <w:lang w:val="sr-Cyrl-RS"/>
              </w:rPr>
            </w:pPr>
          </w:p>
          <w:p w:rsidR="001D3224" w:rsidRPr="00755E02" w:rsidRDefault="001D3224" w:rsidP="009D0000">
            <w:pPr>
              <w:jc w:val="right"/>
              <w:rPr>
                <w:rFonts w:asciiTheme="minorHAnsi" w:hAnsiTheme="minorHAnsi" w:cstheme="minorHAnsi"/>
                <w:sz w:val="18"/>
                <w:szCs w:val="18"/>
              </w:rPr>
            </w:pPr>
            <w:r>
              <w:rPr>
                <w:rFonts w:asciiTheme="minorHAnsi" w:hAnsiTheme="minorHAnsi" w:cstheme="minorHAnsi"/>
                <w:sz w:val="18"/>
                <w:szCs w:val="18"/>
                <w:lang w:val="sr-Cyrl-RS"/>
              </w:rPr>
              <w:t>5</w:t>
            </w:r>
            <w:r w:rsidRPr="00755E02">
              <w:rPr>
                <w:rFonts w:asciiTheme="minorHAnsi" w:hAnsiTheme="minorHAnsi" w:cstheme="minorHAnsi"/>
                <w:sz w:val="18"/>
                <w:szCs w:val="18"/>
              </w:rPr>
              <w:t>00,000.00</w:t>
            </w:r>
          </w:p>
        </w:tc>
        <w:tc>
          <w:tcPr>
            <w:tcW w:w="1260"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right="28"/>
              <w:jc w:val="right"/>
              <w:rPr>
                <w:rFonts w:asciiTheme="minorHAnsi" w:hAnsiTheme="minorHAnsi" w:cstheme="minorHAnsi"/>
                <w:sz w:val="18"/>
                <w:szCs w:val="18"/>
                <w:lang w:val="sr-Cyrl-CS"/>
              </w:rPr>
            </w:pPr>
          </w:p>
          <w:p w:rsidR="001D3224" w:rsidRPr="00755E02" w:rsidRDefault="001D3224" w:rsidP="009D0000">
            <w:pPr>
              <w:spacing w:before="20" w:after="20"/>
              <w:ind w:right="28"/>
              <w:jc w:val="right"/>
              <w:rPr>
                <w:rFonts w:asciiTheme="minorHAnsi" w:hAnsiTheme="minorHAnsi" w:cstheme="minorHAnsi"/>
                <w:sz w:val="18"/>
                <w:szCs w:val="18"/>
                <w:lang w:val="sr-Cyrl-CS"/>
              </w:rPr>
            </w:pPr>
          </w:p>
          <w:p w:rsidR="001D3224" w:rsidRPr="00755E02" w:rsidRDefault="001D3224" w:rsidP="009D0000">
            <w:pPr>
              <w:jc w:val="right"/>
              <w:rPr>
                <w:rFonts w:asciiTheme="minorHAnsi" w:hAnsiTheme="minorHAnsi" w:cstheme="minorHAnsi"/>
                <w:sz w:val="18"/>
                <w:szCs w:val="18"/>
              </w:rPr>
            </w:pPr>
          </w:p>
          <w:p w:rsidR="001D3224" w:rsidRPr="00755E02" w:rsidRDefault="001D3224" w:rsidP="009D0000">
            <w:pPr>
              <w:jc w:val="right"/>
              <w:rPr>
                <w:rFonts w:asciiTheme="minorHAnsi" w:hAnsiTheme="minorHAnsi" w:cstheme="minorHAnsi"/>
                <w:sz w:val="18"/>
                <w:szCs w:val="18"/>
                <w:lang w:val="sr-Cyrl-RS"/>
              </w:rPr>
            </w:pPr>
          </w:p>
          <w:p w:rsidR="001D3224" w:rsidRPr="002239DB" w:rsidRDefault="001D3224" w:rsidP="009D0000">
            <w:pPr>
              <w:jc w:val="right"/>
              <w:rPr>
                <w:rFonts w:asciiTheme="minorHAnsi" w:hAnsiTheme="minorHAnsi" w:cstheme="minorHAnsi"/>
                <w:sz w:val="18"/>
                <w:szCs w:val="18"/>
                <w:lang w:val="sr-Cyrl-RS"/>
              </w:rPr>
            </w:pPr>
            <w:r>
              <w:rPr>
                <w:rFonts w:asciiTheme="minorHAnsi" w:hAnsiTheme="minorHAnsi" w:cstheme="minorHAnsi"/>
                <w:sz w:val="18"/>
                <w:szCs w:val="18"/>
                <w:lang w:val="sr-Cyrl-RS"/>
              </w:rPr>
              <w:t>0,00</w:t>
            </w:r>
          </w:p>
          <w:p w:rsidR="001D3224" w:rsidRPr="00755E02" w:rsidRDefault="001D3224" w:rsidP="009D0000">
            <w:pPr>
              <w:jc w:val="right"/>
              <w:rPr>
                <w:rFonts w:asciiTheme="minorHAnsi" w:hAnsiTheme="minorHAnsi" w:cstheme="minorHAnsi"/>
                <w:sz w:val="18"/>
                <w:szCs w:val="18"/>
              </w:rPr>
            </w:pP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1D3224" w:rsidRPr="00755E02" w:rsidRDefault="001D3224" w:rsidP="004D7562">
            <w:pPr>
              <w:spacing w:before="20" w:after="20"/>
              <w:ind w:left="28" w:right="28"/>
              <w:jc w:val="right"/>
              <w:rPr>
                <w:rFonts w:asciiTheme="minorHAnsi" w:hAnsiTheme="minorHAnsi" w:cstheme="minorHAnsi"/>
                <w:sz w:val="18"/>
                <w:szCs w:val="18"/>
                <w:lang w:val="sr-Cyrl-CS"/>
              </w:rPr>
            </w:pPr>
          </w:p>
          <w:p w:rsidR="001D3224" w:rsidRPr="00755E02" w:rsidRDefault="001D3224" w:rsidP="004D7562">
            <w:pPr>
              <w:spacing w:before="20" w:after="20"/>
              <w:ind w:left="28" w:right="28"/>
              <w:jc w:val="right"/>
              <w:rPr>
                <w:rFonts w:asciiTheme="minorHAnsi" w:hAnsiTheme="minorHAnsi" w:cstheme="minorHAnsi"/>
                <w:sz w:val="18"/>
                <w:szCs w:val="18"/>
                <w:lang w:val="sr-Cyrl-CS"/>
              </w:rPr>
            </w:pPr>
          </w:p>
          <w:p w:rsidR="001D3224" w:rsidRPr="00755E02" w:rsidRDefault="001D3224" w:rsidP="004D7562">
            <w:pPr>
              <w:jc w:val="right"/>
              <w:rPr>
                <w:rFonts w:asciiTheme="minorHAnsi" w:hAnsiTheme="minorHAnsi" w:cstheme="minorHAnsi"/>
                <w:sz w:val="18"/>
                <w:szCs w:val="18"/>
              </w:rPr>
            </w:pPr>
          </w:p>
          <w:p w:rsidR="001D3224" w:rsidRPr="00755E02" w:rsidRDefault="001D3224" w:rsidP="004D7562">
            <w:pPr>
              <w:jc w:val="right"/>
              <w:rPr>
                <w:rFonts w:asciiTheme="minorHAnsi" w:hAnsiTheme="minorHAnsi" w:cstheme="minorHAnsi"/>
                <w:sz w:val="18"/>
                <w:szCs w:val="18"/>
                <w:lang w:val="sr-Cyrl-RS"/>
              </w:rPr>
            </w:pPr>
          </w:p>
          <w:p w:rsidR="001D3224" w:rsidRPr="00755E02" w:rsidRDefault="001D3224" w:rsidP="004D7562">
            <w:pPr>
              <w:jc w:val="right"/>
              <w:rPr>
                <w:rFonts w:asciiTheme="minorHAnsi" w:hAnsiTheme="minorHAnsi" w:cstheme="minorHAnsi"/>
                <w:sz w:val="18"/>
                <w:szCs w:val="18"/>
              </w:rPr>
            </w:pPr>
            <w:r>
              <w:rPr>
                <w:rFonts w:asciiTheme="minorHAnsi" w:hAnsiTheme="minorHAnsi" w:cstheme="minorHAnsi"/>
                <w:sz w:val="18"/>
                <w:szCs w:val="18"/>
                <w:lang w:val="sr-Cyrl-RS"/>
              </w:rPr>
              <w:t>5</w:t>
            </w:r>
            <w:r w:rsidRPr="00755E02">
              <w:rPr>
                <w:rFonts w:asciiTheme="minorHAnsi" w:hAnsiTheme="minorHAnsi" w:cstheme="minorHAnsi"/>
                <w:sz w:val="18"/>
                <w:szCs w:val="18"/>
              </w:rPr>
              <w:t>00,000.00</w:t>
            </w:r>
          </w:p>
        </w:tc>
        <w:tc>
          <w:tcPr>
            <w:tcW w:w="1346"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4D7562">
            <w:pPr>
              <w:spacing w:before="20" w:after="20"/>
              <w:ind w:right="28"/>
              <w:jc w:val="right"/>
              <w:rPr>
                <w:rFonts w:asciiTheme="minorHAnsi" w:hAnsiTheme="minorHAnsi" w:cstheme="minorHAnsi"/>
                <w:sz w:val="18"/>
                <w:szCs w:val="18"/>
                <w:lang w:val="sr-Cyrl-CS"/>
              </w:rPr>
            </w:pPr>
          </w:p>
          <w:p w:rsidR="001D3224" w:rsidRPr="00755E02" w:rsidRDefault="001D3224" w:rsidP="004D7562">
            <w:pPr>
              <w:spacing w:before="20" w:after="20"/>
              <w:ind w:right="28"/>
              <w:jc w:val="right"/>
              <w:rPr>
                <w:rFonts w:asciiTheme="minorHAnsi" w:hAnsiTheme="minorHAnsi" w:cstheme="minorHAnsi"/>
                <w:sz w:val="18"/>
                <w:szCs w:val="18"/>
                <w:lang w:val="sr-Cyrl-CS"/>
              </w:rPr>
            </w:pPr>
          </w:p>
          <w:p w:rsidR="001D3224" w:rsidRPr="00755E02" w:rsidRDefault="001D3224" w:rsidP="004D7562">
            <w:pPr>
              <w:jc w:val="right"/>
              <w:rPr>
                <w:rFonts w:asciiTheme="minorHAnsi" w:hAnsiTheme="minorHAnsi" w:cstheme="minorHAnsi"/>
                <w:sz w:val="18"/>
                <w:szCs w:val="18"/>
              </w:rPr>
            </w:pPr>
          </w:p>
          <w:p w:rsidR="001D3224" w:rsidRPr="00755E02" w:rsidRDefault="001D3224" w:rsidP="004D7562">
            <w:pPr>
              <w:jc w:val="right"/>
              <w:rPr>
                <w:rFonts w:asciiTheme="minorHAnsi" w:hAnsiTheme="minorHAnsi" w:cstheme="minorHAnsi"/>
                <w:sz w:val="18"/>
                <w:szCs w:val="18"/>
                <w:lang w:val="sr-Cyrl-RS"/>
              </w:rPr>
            </w:pPr>
          </w:p>
          <w:p w:rsidR="001D3224" w:rsidRPr="002239DB" w:rsidRDefault="001D3224" w:rsidP="004D7562">
            <w:pPr>
              <w:jc w:val="right"/>
              <w:rPr>
                <w:rFonts w:asciiTheme="minorHAnsi" w:hAnsiTheme="minorHAnsi" w:cstheme="minorHAnsi"/>
                <w:sz w:val="18"/>
                <w:szCs w:val="18"/>
                <w:lang w:val="sr-Cyrl-RS"/>
              </w:rPr>
            </w:pPr>
            <w:r>
              <w:rPr>
                <w:rFonts w:asciiTheme="minorHAnsi" w:hAnsiTheme="minorHAnsi" w:cstheme="minorHAnsi"/>
                <w:sz w:val="18"/>
                <w:szCs w:val="18"/>
                <w:lang w:val="sr-Cyrl-RS"/>
              </w:rPr>
              <w:t>0,00</w:t>
            </w:r>
          </w:p>
          <w:p w:rsidR="001D3224" w:rsidRPr="00755E02" w:rsidRDefault="001D3224" w:rsidP="004D7562">
            <w:pPr>
              <w:jc w:val="right"/>
              <w:rPr>
                <w:rFonts w:asciiTheme="minorHAnsi" w:hAnsiTheme="minorHAnsi" w:cstheme="minorHAnsi"/>
                <w:sz w:val="18"/>
                <w:szCs w:val="18"/>
              </w:rPr>
            </w:pPr>
          </w:p>
        </w:tc>
        <w:tc>
          <w:tcPr>
            <w:tcW w:w="595" w:type="dxa"/>
            <w:tcBorders>
              <w:top w:val="single" w:sz="6" w:space="0" w:color="auto"/>
              <w:left w:val="single" w:sz="6" w:space="0" w:color="auto"/>
              <w:bottom w:val="single" w:sz="6" w:space="0" w:color="auto"/>
              <w:right w:val="single" w:sz="6" w:space="0" w:color="auto"/>
            </w:tcBorders>
          </w:tcPr>
          <w:p w:rsidR="001D3224" w:rsidRDefault="001D3224" w:rsidP="005C6F1D">
            <w:pPr>
              <w:jc w:val="center"/>
              <w:rPr>
                <w:rFonts w:asciiTheme="minorHAnsi" w:hAnsiTheme="minorHAnsi" w:cstheme="minorHAnsi"/>
                <w:sz w:val="18"/>
                <w:szCs w:val="18"/>
                <w:lang w:val="sr-Latn-RS"/>
              </w:rPr>
            </w:pPr>
          </w:p>
          <w:p w:rsidR="001D3224" w:rsidRPr="005C6F1D" w:rsidRDefault="001D3224" w:rsidP="005C6F1D">
            <w:pPr>
              <w:rPr>
                <w:rFonts w:asciiTheme="minorHAnsi" w:hAnsiTheme="minorHAnsi" w:cstheme="minorHAnsi"/>
                <w:sz w:val="18"/>
                <w:szCs w:val="18"/>
                <w:lang w:val="sr-Latn-RS"/>
              </w:rPr>
            </w:pPr>
          </w:p>
          <w:p w:rsidR="001D3224" w:rsidRPr="005C6F1D" w:rsidRDefault="001D3224" w:rsidP="005C6F1D">
            <w:pPr>
              <w:rPr>
                <w:rFonts w:asciiTheme="minorHAnsi" w:hAnsiTheme="minorHAnsi" w:cstheme="minorHAnsi"/>
                <w:sz w:val="18"/>
                <w:szCs w:val="18"/>
                <w:lang w:val="sr-Latn-RS"/>
              </w:rPr>
            </w:pPr>
          </w:p>
          <w:p w:rsidR="001D3224" w:rsidRPr="005C6F1D" w:rsidRDefault="001D3224" w:rsidP="005C6F1D">
            <w:pPr>
              <w:rPr>
                <w:rFonts w:asciiTheme="minorHAnsi" w:hAnsiTheme="minorHAnsi" w:cstheme="minorHAnsi"/>
                <w:sz w:val="18"/>
                <w:szCs w:val="18"/>
                <w:lang w:val="sr-Latn-RS"/>
              </w:rPr>
            </w:pPr>
          </w:p>
          <w:p w:rsidR="001D3224" w:rsidRPr="005C6F1D" w:rsidRDefault="001D3224" w:rsidP="005C6F1D">
            <w:pPr>
              <w:jc w:val="center"/>
              <w:rPr>
                <w:rFonts w:asciiTheme="minorHAnsi" w:hAnsiTheme="minorHAnsi" w:cstheme="minorHAnsi"/>
                <w:sz w:val="18"/>
                <w:szCs w:val="18"/>
                <w:lang w:val="sr-Latn-RS"/>
              </w:rPr>
            </w:pPr>
          </w:p>
        </w:tc>
      </w:tr>
      <w:tr w:rsidR="001D3224" w:rsidRPr="00755E02" w:rsidTr="00776763">
        <w:tblPrEx>
          <w:tblCellMar>
            <w:left w:w="0" w:type="dxa"/>
            <w:right w:w="0" w:type="dxa"/>
          </w:tblCellMar>
        </w:tblPrEx>
        <w:trPr>
          <w:gridAfter w:val="2"/>
          <w:wAfter w:w="992" w:type="dxa"/>
          <w:cantSplit/>
          <w:trHeight w:val="552"/>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RS"/>
              </w:rPr>
            </w:pPr>
            <w:r w:rsidRPr="00755E02">
              <w:rPr>
                <w:rFonts w:asciiTheme="minorHAnsi" w:hAnsiTheme="minorHAnsi" w:cstheme="minorHAnsi"/>
                <w:sz w:val="18"/>
                <w:szCs w:val="18"/>
              </w:rPr>
              <w:t>71456</w:t>
            </w:r>
            <w:r w:rsidRPr="00755E02">
              <w:rPr>
                <w:rFonts w:asciiTheme="minorHAnsi" w:hAnsiTheme="minorHAnsi" w:cstheme="minorHAnsi"/>
                <w:sz w:val="18"/>
                <w:szCs w:val="18"/>
                <w:lang w:val="sr-Cyrl-RS"/>
              </w:rPr>
              <w:t>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RS"/>
              </w:rPr>
            </w:pPr>
            <w:r w:rsidRPr="00755E02">
              <w:rPr>
                <w:rFonts w:asciiTheme="minorHAnsi" w:hAnsiTheme="minorHAnsi" w:cstheme="minorHAnsi"/>
                <w:sz w:val="18"/>
                <w:szCs w:val="18"/>
                <w:lang w:val="sr-Cyrl-RS"/>
              </w:rPr>
              <w:t>НАКНАДА ЗА КОРИШЋЕЊЕ ЈАВНЕ ПОВРШИНЕ ЗА ОГЛАШАВАЊЕ И ДРУГО ЗАУЗЕЋЕ</w:t>
            </w:r>
          </w:p>
        </w:tc>
        <w:tc>
          <w:tcPr>
            <w:tcW w:w="1519"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p w:rsidR="001D3224" w:rsidRPr="00755E02" w:rsidRDefault="001D3224"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w:t>
            </w:r>
            <w:r>
              <w:rPr>
                <w:rFonts w:asciiTheme="minorHAnsi" w:hAnsiTheme="minorHAnsi" w:cstheme="minorHAnsi"/>
                <w:sz w:val="18"/>
                <w:szCs w:val="18"/>
                <w:lang w:val="sr-Cyrl-RS"/>
              </w:rPr>
              <w:t>3</w:t>
            </w:r>
            <w:r>
              <w:rPr>
                <w:rFonts w:asciiTheme="minorHAnsi" w:hAnsiTheme="minorHAnsi" w:cstheme="minorHAnsi"/>
                <w:sz w:val="18"/>
                <w:szCs w:val="18"/>
                <w:lang w:val="sr-Cyrl-CS"/>
              </w:rPr>
              <w:t>,</w:t>
            </w:r>
            <w:r>
              <w:rPr>
                <w:rFonts w:asciiTheme="minorHAnsi" w:hAnsiTheme="minorHAnsi" w:cstheme="minorHAnsi"/>
                <w:sz w:val="18"/>
                <w:szCs w:val="18"/>
                <w:lang w:val="sr-Cyrl-RS"/>
              </w:rPr>
              <w:t>2</w:t>
            </w:r>
            <w:r w:rsidRPr="00755E02">
              <w:rPr>
                <w:rFonts w:asciiTheme="minorHAnsi" w:hAnsiTheme="minorHAnsi" w:cstheme="minorHAnsi"/>
                <w:sz w:val="18"/>
                <w:szCs w:val="18"/>
                <w:lang w:val="sr-Cyrl-CS"/>
              </w:rPr>
              <w:t>00,000.00</w:t>
            </w:r>
          </w:p>
        </w:tc>
        <w:tc>
          <w:tcPr>
            <w:tcW w:w="1260"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right="28"/>
              <w:jc w:val="right"/>
              <w:rPr>
                <w:rFonts w:asciiTheme="minorHAnsi" w:hAnsiTheme="minorHAnsi" w:cstheme="minorHAnsi"/>
                <w:sz w:val="18"/>
                <w:szCs w:val="18"/>
                <w:lang w:val="sr-Cyrl-CS"/>
              </w:rPr>
            </w:pPr>
          </w:p>
          <w:p w:rsidR="001D3224" w:rsidRPr="002239DB" w:rsidRDefault="001D3224" w:rsidP="009D0000">
            <w:pPr>
              <w:spacing w:before="20" w:after="20"/>
              <w:ind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9,062,779.08</w:t>
            </w: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1D3224" w:rsidRPr="00755E02" w:rsidRDefault="001D3224" w:rsidP="004D7562">
            <w:pPr>
              <w:spacing w:before="20" w:after="20"/>
              <w:ind w:left="28" w:right="28"/>
              <w:jc w:val="right"/>
              <w:rPr>
                <w:rFonts w:asciiTheme="minorHAnsi" w:hAnsiTheme="minorHAnsi" w:cstheme="minorHAnsi"/>
                <w:sz w:val="18"/>
                <w:szCs w:val="18"/>
                <w:lang w:val="sr-Cyrl-CS"/>
              </w:rPr>
            </w:pPr>
          </w:p>
          <w:p w:rsidR="001D3224" w:rsidRPr="00755E02" w:rsidRDefault="001D3224" w:rsidP="004D756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w:t>
            </w:r>
            <w:r>
              <w:rPr>
                <w:rFonts w:asciiTheme="minorHAnsi" w:hAnsiTheme="minorHAnsi" w:cstheme="minorHAnsi"/>
                <w:sz w:val="18"/>
                <w:szCs w:val="18"/>
                <w:lang w:val="sr-Cyrl-RS"/>
              </w:rPr>
              <w:t>3</w:t>
            </w:r>
            <w:r>
              <w:rPr>
                <w:rFonts w:asciiTheme="minorHAnsi" w:hAnsiTheme="minorHAnsi" w:cstheme="minorHAnsi"/>
                <w:sz w:val="18"/>
                <w:szCs w:val="18"/>
                <w:lang w:val="sr-Cyrl-CS"/>
              </w:rPr>
              <w:t>,</w:t>
            </w:r>
            <w:r>
              <w:rPr>
                <w:rFonts w:asciiTheme="minorHAnsi" w:hAnsiTheme="minorHAnsi" w:cstheme="minorHAnsi"/>
                <w:sz w:val="18"/>
                <w:szCs w:val="18"/>
                <w:lang w:val="sr-Cyrl-RS"/>
              </w:rPr>
              <w:t>2</w:t>
            </w:r>
            <w:r w:rsidRPr="00755E02">
              <w:rPr>
                <w:rFonts w:asciiTheme="minorHAnsi" w:hAnsiTheme="minorHAnsi" w:cstheme="minorHAnsi"/>
                <w:sz w:val="18"/>
                <w:szCs w:val="18"/>
                <w:lang w:val="sr-Cyrl-CS"/>
              </w:rPr>
              <w:t>00,000.00</w:t>
            </w:r>
          </w:p>
        </w:tc>
        <w:tc>
          <w:tcPr>
            <w:tcW w:w="1346"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4D7562">
            <w:pPr>
              <w:spacing w:before="20" w:after="20"/>
              <w:ind w:right="28"/>
              <w:jc w:val="right"/>
              <w:rPr>
                <w:rFonts w:asciiTheme="minorHAnsi" w:hAnsiTheme="minorHAnsi" w:cstheme="minorHAnsi"/>
                <w:sz w:val="18"/>
                <w:szCs w:val="18"/>
                <w:lang w:val="sr-Cyrl-CS"/>
              </w:rPr>
            </w:pPr>
          </w:p>
          <w:p w:rsidR="001D3224" w:rsidRPr="002239DB" w:rsidRDefault="001D3224" w:rsidP="004D7562">
            <w:pPr>
              <w:spacing w:before="20" w:after="20"/>
              <w:ind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9,062,779.08</w:t>
            </w:r>
          </w:p>
        </w:tc>
        <w:tc>
          <w:tcPr>
            <w:tcW w:w="595" w:type="dxa"/>
            <w:tcBorders>
              <w:top w:val="single" w:sz="6" w:space="0" w:color="auto"/>
              <w:left w:val="single" w:sz="6" w:space="0" w:color="auto"/>
              <w:bottom w:val="single" w:sz="6" w:space="0" w:color="auto"/>
              <w:right w:val="single" w:sz="6" w:space="0" w:color="auto"/>
            </w:tcBorders>
          </w:tcPr>
          <w:p w:rsidR="001D3224" w:rsidRDefault="001D3224" w:rsidP="0094410A">
            <w:pPr>
              <w:jc w:val="right"/>
              <w:rPr>
                <w:rFonts w:asciiTheme="minorHAnsi" w:hAnsiTheme="minorHAnsi" w:cstheme="minorHAnsi"/>
                <w:sz w:val="18"/>
                <w:szCs w:val="18"/>
                <w:lang w:val="sr-Cyrl-CS"/>
              </w:rPr>
            </w:pPr>
          </w:p>
          <w:p w:rsidR="001D3224" w:rsidRPr="00041634" w:rsidRDefault="00EA646E" w:rsidP="005C6F1D">
            <w:pPr>
              <w:jc w:val="center"/>
              <w:rPr>
                <w:rFonts w:asciiTheme="minorHAnsi" w:hAnsiTheme="minorHAnsi" w:cstheme="minorHAnsi"/>
                <w:sz w:val="18"/>
                <w:szCs w:val="18"/>
                <w:lang w:val="sr-Cyrl-RS"/>
              </w:rPr>
            </w:pPr>
            <w:r>
              <w:rPr>
                <w:rFonts w:asciiTheme="minorHAnsi" w:hAnsiTheme="minorHAnsi" w:cstheme="minorHAnsi"/>
                <w:sz w:val="18"/>
                <w:szCs w:val="18"/>
                <w:lang w:val="sr-Cyrl-RS"/>
              </w:rPr>
              <w:t>66,16</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center"/>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714000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rPr>
                <w:rFonts w:asciiTheme="minorHAnsi" w:hAnsiTheme="minorHAnsi" w:cstheme="minorHAnsi"/>
                <w:b/>
                <w:sz w:val="18"/>
                <w:szCs w:val="18"/>
                <w:lang w:val="sr-Cyrl-CS"/>
              </w:rPr>
            </w:pPr>
          </w:p>
          <w:p w:rsidR="001D3224" w:rsidRPr="00755E02" w:rsidRDefault="001D3224" w:rsidP="009D0000">
            <w:pPr>
              <w:spacing w:before="20" w:after="20"/>
              <w:ind w:left="28" w:right="28"/>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ПОРЕЗИ НА ДОБРА И УСЛУГЕ</w:t>
            </w:r>
          </w:p>
          <w:p w:rsidR="001D3224" w:rsidRPr="00755E02" w:rsidRDefault="001D3224" w:rsidP="009D0000">
            <w:pPr>
              <w:spacing w:before="20" w:after="20"/>
              <w:ind w:left="28" w:right="28"/>
              <w:rPr>
                <w:rFonts w:asciiTheme="minorHAnsi" w:hAnsiTheme="minorHAnsi" w:cstheme="minorHAnsi"/>
                <w:b/>
                <w:sz w:val="18"/>
                <w:szCs w:val="18"/>
                <w:lang w:val="sr-Cyrl-CS"/>
              </w:rPr>
            </w:pP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755E02" w:rsidRDefault="001D3224" w:rsidP="009D0000">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w:t>
            </w:r>
            <w:r>
              <w:rPr>
                <w:rFonts w:asciiTheme="minorHAnsi" w:hAnsiTheme="minorHAnsi" w:cstheme="minorHAnsi"/>
                <w:b/>
                <w:sz w:val="18"/>
                <w:szCs w:val="18"/>
                <w:lang w:val="sr-Cyrl-RS"/>
              </w:rPr>
              <w:t>3,</w:t>
            </w:r>
            <w:r>
              <w:rPr>
                <w:rFonts w:asciiTheme="minorHAnsi" w:hAnsiTheme="minorHAnsi" w:cstheme="minorHAnsi"/>
                <w:b/>
                <w:sz w:val="18"/>
                <w:szCs w:val="18"/>
                <w:lang w:val="sr-Cyrl-CS"/>
              </w:rPr>
              <w:t>700</w:t>
            </w:r>
            <w:r w:rsidRPr="00755E02">
              <w:rPr>
                <w:rFonts w:asciiTheme="minorHAnsi" w:hAnsiTheme="minorHAnsi" w:cstheme="minorHAnsi"/>
                <w:b/>
                <w:sz w:val="18"/>
                <w:szCs w:val="18"/>
                <w:lang w:val="sr-Cyrl-CS"/>
              </w:rPr>
              <w:t>,000.00</w:t>
            </w:r>
          </w:p>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2239DB" w:rsidRDefault="001D3224" w:rsidP="009D0000">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9,062,779.08</w:t>
            </w: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4D7562">
            <w:pPr>
              <w:spacing w:before="20" w:after="20"/>
              <w:ind w:left="28" w:right="28"/>
              <w:jc w:val="right"/>
              <w:rPr>
                <w:rFonts w:asciiTheme="minorHAnsi" w:hAnsiTheme="minorHAnsi" w:cstheme="minorHAnsi"/>
                <w:b/>
                <w:sz w:val="18"/>
                <w:szCs w:val="18"/>
                <w:lang w:val="sr-Cyrl-CS"/>
              </w:rPr>
            </w:pPr>
          </w:p>
          <w:p w:rsidR="001D3224" w:rsidRPr="00755E02" w:rsidRDefault="001D3224" w:rsidP="004D7562">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w:t>
            </w:r>
            <w:r>
              <w:rPr>
                <w:rFonts w:asciiTheme="minorHAnsi" w:hAnsiTheme="minorHAnsi" w:cstheme="minorHAnsi"/>
                <w:b/>
                <w:sz w:val="18"/>
                <w:szCs w:val="18"/>
                <w:lang w:val="sr-Cyrl-RS"/>
              </w:rPr>
              <w:t>3,</w:t>
            </w:r>
            <w:r>
              <w:rPr>
                <w:rFonts w:asciiTheme="minorHAnsi" w:hAnsiTheme="minorHAnsi" w:cstheme="minorHAnsi"/>
                <w:b/>
                <w:sz w:val="18"/>
                <w:szCs w:val="18"/>
                <w:lang w:val="sr-Cyrl-CS"/>
              </w:rPr>
              <w:t>700</w:t>
            </w:r>
            <w:r w:rsidRPr="00755E02">
              <w:rPr>
                <w:rFonts w:asciiTheme="minorHAnsi" w:hAnsiTheme="minorHAnsi" w:cstheme="minorHAnsi"/>
                <w:b/>
                <w:sz w:val="18"/>
                <w:szCs w:val="18"/>
                <w:lang w:val="sr-Cyrl-CS"/>
              </w:rPr>
              <w:t>,000.00</w:t>
            </w:r>
          </w:p>
          <w:p w:rsidR="001D3224" w:rsidRPr="00755E02" w:rsidRDefault="001D3224" w:rsidP="004D7562">
            <w:pPr>
              <w:spacing w:before="20" w:after="20"/>
              <w:ind w:left="28" w:right="28"/>
              <w:jc w:val="right"/>
              <w:rPr>
                <w:rFonts w:asciiTheme="minorHAnsi" w:hAnsiTheme="minorHAnsi" w:cstheme="minorHAnsi"/>
                <w:b/>
                <w:sz w:val="18"/>
                <w:szCs w:val="18"/>
                <w:lang w:val="sr-Cyrl-CS"/>
              </w:rPr>
            </w:pP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4D7562">
            <w:pPr>
              <w:spacing w:before="20" w:after="20"/>
              <w:ind w:left="28" w:right="28"/>
              <w:jc w:val="right"/>
              <w:rPr>
                <w:rFonts w:asciiTheme="minorHAnsi" w:hAnsiTheme="minorHAnsi" w:cstheme="minorHAnsi"/>
                <w:b/>
                <w:sz w:val="18"/>
                <w:szCs w:val="18"/>
                <w:lang w:val="sr-Cyrl-CS"/>
              </w:rPr>
            </w:pPr>
          </w:p>
          <w:p w:rsidR="001D3224" w:rsidRPr="002239DB" w:rsidRDefault="001D3224" w:rsidP="004D756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9,062,779.08</w:t>
            </w: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Default="001D3224" w:rsidP="0094410A">
            <w:pPr>
              <w:jc w:val="right"/>
              <w:rPr>
                <w:rFonts w:asciiTheme="minorHAnsi" w:hAnsiTheme="minorHAnsi" w:cstheme="minorHAnsi"/>
                <w:sz w:val="18"/>
                <w:szCs w:val="18"/>
              </w:rPr>
            </w:pPr>
          </w:p>
          <w:p w:rsidR="001D3224" w:rsidRPr="00041634" w:rsidRDefault="00EA646E" w:rsidP="005C6F1D">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66,17</w:t>
            </w:r>
          </w:p>
        </w:tc>
      </w:tr>
      <w:tr w:rsidR="00690A61"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rPr>
              <w:t>732150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rPr>
                <w:rFonts w:asciiTheme="minorHAnsi" w:hAnsiTheme="minorHAnsi" w:cstheme="minorHAnsi"/>
                <w:sz w:val="18"/>
                <w:szCs w:val="18"/>
              </w:rPr>
            </w:pPr>
            <w:r w:rsidRPr="00755E02">
              <w:rPr>
                <w:rFonts w:asciiTheme="minorHAnsi" w:hAnsiTheme="minorHAnsi" w:cstheme="minorHAnsi"/>
                <w:sz w:val="18"/>
                <w:szCs w:val="18"/>
                <w:lang w:val="sr-Cyrl-CS"/>
              </w:rPr>
              <w:t>ТЕКУЋЕ ДОНАЦИЈЕ ОД МЕЂУНАРОДНИХ ОРГАНИЗАЦИЈА У КОРИСТ НИВОА ОПШТИНЕ</w:t>
            </w:r>
          </w:p>
        </w:tc>
        <w:tc>
          <w:tcPr>
            <w:tcW w:w="1519" w:type="dxa"/>
            <w:gridSpan w:val="2"/>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right="28"/>
              <w:rPr>
                <w:rFonts w:asciiTheme="minorHAnsi" w:hAnsiTheme="minorHAnsi" w:cstheme="minorHAnsi"/>
                <w:szCs w:val="20"/>
                <w:lang w:val="sr-Cyrl-CS"/>
              </w:rPr>
            </w:pPr>
          </w:p>
        </w:tc>
        <w:tc>
          <w:tcPr>
            <w:tcW w:w="1260" w:type="dxa"/>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left="28" w:right="28"/>
              <w:jc w:val="right"/>
              <w:rPr>
                <w:rFonts w:asciiTheme="minorHAnsi" w:hAnsiTheme="minorHAnsi" w:cstheme="minorHAnsi"/>
                <w:szCs w:val="20"/>
              </w:rPr>
            </w:pPr>
          </w:p>
        </w:tc>
        <w:tc>
          <w:tcPr>
            <w:tcW w:w="1312"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690A61" w:rsidRPr="00755E02" w:rsidRDefault="00690A61" w:rsidP="00FB0063">
            <w:pPr>
              <w:jc w:val="center"/>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800BA2">
            <w:pPr>
              <w:jc w:val="right"/>
              <w:rPr>
                <w:rFonts w:asciiTheme="minorHAnsi" w:hAnsiTheme="minorHAnsi" w:cstheme="minorHAnsi"/>
                <w:sz w:val="18"/>
                <w:szCs w:val="18"/>
                <w:lang w:val="sr-Cyrl-CS"/>
              </w:rPr>
            </w:pPr>
          </w:p>
        </w:tc>
        <w:tc>
          <w:tcPr>
            <w:tcW w:w="1346" w:type="dxa"/>
            <w:gridSpan w:val="2"/>
            <w:tcBorders>
              <w:top w:val="single" w:sz="6" w:space="0" w:color="auto"/>
              <w:left w:val="single" w:sz="6" w:space="0" w:color="auto"/>
              <w:bottom w:val="single" w:sz="6" w:space="0" w:color="auto"/>
              <w:right w:val="single" w:sz="6" w:space="0" w:color="auto"/>
            </w:tcBorders>
          </w:tcPr>
          <w:p w:rsidR="00690A61" w:rsidRPr="00755E02" w:rsidRDefault="00690A61" w:rsidP="00800BA2">
            <w:pPr>
              <w:spacing w:before="20" w:after="20"/>
              <w:ind w:left="28" w:right="28"/>
              <w:jc w:val="right"/>
              <w:rPr>
                <w:rFonts w:asciiTheme="minorHAnsi" w:hAnsiTheme="minorHAnsi" w:cstheme="minorHAnsi"/>
                <w:szCs w:val="20"/>
              </w:rPr>
            </w:pPr>
          </w:p>
        </w:tc>
        <w:tc>
          <w:tcPr>
            <w:tcW w:w="595" w:type="dxa"/>
            <w:tcBorders>
              <w:top w:val="single" w:sz="6" w:space="0" w:color="auto"/>
              <w:left w:val="single" w:sz="6" w:space="0" w:color="auto"/>
              <w:bottom w:val="single" w:sz="6" w:space="0" w:color="auto"/>
              <w:right w:val="single" w:sz="6" w:space="0" w:color="auto"/>
            </w:tcBorders>
          </w:tcPr>
          <w:p w:rsidR="00690A61" w:rsidRPr="00755E02" w:rsidRDefault="00690A61" w:rsidP="009D0000">
            <w:pPr>
              <w:jc w:val="right"/>
              <w:rPr>
                <w:rFonts w:asciiTheme="minorHAnsi" w:hAnsiTheme="minorHAnsi" w:cstheme="minorHAnsi"/>
                <w:sz w:val="18"/>
                <w:szCs w:val="18"/>
              </w:rPr>
            </w:pPr>
          </w:p>
        </w:tc>
      </w:tr>
      <w:tr w:rsidR="00690A61"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0A61" w:rsidRPr="00755E02" w:rsidRDefault="00690A61" w:rsidP="009D0000">
            <w:pPr>
              <w:spacing w:before="20" w:after="20"/>
              <w:ind w:left="28" w:right="28"/>
              <w:jc w:val="center"/>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732000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0A61" w:rsidRPr="00755E02" w:rsidRDefault="00690A61" w:rsidP="009D0000">
            <w:pPr>
              <w:spacing w:before="20" w:after="20"/>
              <w:ind w:left="28" w:right="28"/>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ТЕКУЋЕ ДОНАЦИЈЕ ОД МЕЂУНАРОДНИХ ОРГАНИЗАЦИЈА</w:t>
            </w: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9D0000">
            <w:pPr>
              <w:spacing w:before="20" w:after="20"/>
              <w:ind w:left="28" w:right="28"/>
              <w:jc w:val="right"/>
              <w:rPr>
                <w:rFonts w:asciiTheme="minorHAnsi" w:hAnsiTheme="minorHAnsi" w:cstheme="minorHAnsi"/>
                <w:b/>
                <w:sz w:val="16"/>
                <w:szCs w:val="16"/>
              </w:rPr>
            </w:pPr>
          </w:p>
          <w:p w:rsidR="00690A61" w:rsidRPr="00755E02" w:rsidRDefault="00690A61" w:rsidP="009D0000">
            <w:pPr>
              <w:spacing w:before="20" w:after="20"/>
              <w:ind w:left="28" w:right="28"/>
              <w:jc w:val="right"/>
              <w:rPr>
                <w:rFonts w:asciiTheme="minorHAnsi" w:hAnsiTheme="minorHAnsi" w:cstheme="minorHAnsi"/>
                <w:b/>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9D0000">
            <w:pPr>
              <w:spacing w:before="20" w:after="20"/>
              <w:ind w:left="28" w:right="28"/>
              <w:jc w:val="right"/>
              <w:rPr>
                <w:rFonts w:asciiTheme="minorHAnsi" w:hAnsiTheme="minorHAnsi" w:cstheme="minorHAnsi"/>
                <w:b/>
                <w:szCs w:val="20"/>
              </w:rPr>
            </w:pP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0A61" w:rsidRPr="00755E02" w:rsidRDefault="00690A61" w:rsidP="009D0000">
            <w:pPr>
              <w:spacing w:before="20" w:after="20"/>
              <w:ind w:right="28"/>
              <w:jc w:val="right"/>
              <w:rPr>
                <w:rFonts w:asciiTheme="minorHAnsi" w:hAnsiTheme="minorHAnsi" w:cstheme="minorHAnsi"/>
                <w:b/>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9D0000">
            <w:pPr>
              <w:spacing w:before="20" w:after="20"/>
              <w:ind w:left="28" w:right="28"/>
              <w:jc w:val="right"/>
              <w:rPr>
                <w:rFonts w:asciiTheme="minorHAnsi" w:hAnsiTheme="minorHAnsi" w:cstheme="minorHAnsi"/>
                <w:b/>
                <w:szCs w:val="20"/>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0A61" w:rsidRPr="00755E02" w:rsidRDefault="00690A61"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0A61" w:rsidRPr="00755E02" w:rsidRDefault="00690A61" w:rsidP="00800BA2">
            <w:pPr>
              <w:spacing w:before="20" w:after="20"/>
              <w:ind w:right="28"/>
              <w:jc w:val="right"/>
              <w:rPr>
                <w:rFonts w:asciiTheme="minorHAnsi" w:hAnsiTheme="minorHAnsi" w:cstheme="minorHAnsi"/>
                <w:b/>
                <w:sz w:val="18"/>
                <w:szCs w:val="18"/>
                <w:lang w:val="sr-Cyrl-CS"/>
              </w:rPr>
            </w:pP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800BA2">
            <w:pPr>
              <w:spacing w:before="20" w:after="20"/>
              <w:ind w:left="28" w:right="28"/>
              <w:jc w:val="right"/>
              <w:rPr>
                <w:rFonts w:asciiTheme="minorHAnsi" w:hAnsiTheme="minorHAnsi" w:cstheme="minorHAnsi"/>
                <w:b/>
                <w:szCs w:val="20"/>
              </w:rPr>
            </w:pP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9D0000">
            <w:pPr>
              <w:jc w:val="right"/>
              <w:rPr>
                <w:rFonts w:asciiTheme="minorHAnsi" w:hAnsiTheme="minorHAnsi" w:cstheme="minorHAnsi"/>
                <w:b/>
                <w:sz w:val="16"/>
                <w:szCs w:val="16"/>
              </w:rPr>
            </w:pPr>
          </w:p>
        </w:tc>
      </w:tr>
      <w:tr w:rsidR="00690A61"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jc w:val="center"/>
              <w:rPr>
                <w:rFonts w:asciiTheme="minorHAnsi" w:hAnsiTheme="minorHAnsi" w:cstheme="minorHAnsi"/>
                <w:sz w:val="18"/>
                <w:szCs w:val="18"/>
                <w:lang w:val="sr-Cyrl-RS"/>
              </w:rPr>
            </w:pPr>
            <w:r w:rsidRPr="00755E02">
              <w:rPr>
                <w:rFonts w:asciiTheme="minorHAnsi" w:hAnsiTheme="minorHAnsi" w:cstheme="minorHAnsi"/>
                <w:sz w:val="18"/>
                <w:szCs w:val="18"/>
                <w:lang w:val="sr-Cyrl-CS"/>
              </w:rPr>
              <w:lastRenderedPageBreak/>
              <w:t>73315</w:t>
            </w:r>
            <w:r w:rsidRPr="00755E02">
              <w:rPr>
                <w:rFonts w:asciiTheme="minorHAnsi" w:hAnsiTheme="minorHAnsi" w:cstheme="minorHAnsi"/>
                <w:sz w:val="18"/>
                <w:szCs w:val="18"/>
                <w:lang w:val="sr-Cyrl-RS"/>
              </w:rPr>
              <w:t>4</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ТЕКУЋИ  ТРАНСФЕРИ ОД ДР. Н. ВЛ. У КОР. НИВ. ОП.</w:t>
            </w:r>
          </w:p>
        </w:tc>
        <w:tc>
          <w:tcPr>
            <w:tcW w:w="1519" w:type="dxa"/>
            <w:gridSpan w:val="2"/>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left="28" w:right="28"/>
              <w:jc w:val="right"/>
              <w:rPr>
                <w:rFonts w:asciiTheme="minorHAnsi" w:hAnsiTheme="minorHAnsi" w:cstheme="minorHAnsi"/>
                <w:sz w:val="18"/>
                <w:szCs w:val="18"/>
                <w:lang w:val="sr-Cyrl-RS"/>
              </w:rPr>
            </w:pPr>
          </w:p>
        </w:tc>
        <w:tc>
          <w:tcPr>
            <w:tcW w:w="1260" w:type="dxa"/>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left="28" w:right="28"/>
              <w:jc w:val="right"/>
              <w:rPr>
                <w:rFonts w:asciiTheme="minorHAnsi" w:hAnsiTheme="minorHAnsi" w:cstheme="minorHAnsi"/>
                <w:sz w:val="18"/>
                <w:szCs w:val="18"/>
              </w:rPr>
            </w:pPr>
          </w:p>
        </w:tc>
        <w:tc>
          <w:tcPr>
            <w:tcW w:w="1312"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jc w:val="right"/>
              <w:rPr>
                <w:rFonts w:asciiTheme="minorHAnsi" w:hAnsiTheme="minorHAnsi" w:cstheme="minorHAnsi"/>
                <w:sz w:val="18"/>
                <w:szCs w:val="18"/>
                <w:lang w:val="sr-Cyrl-RS"/>
              </w:rPr>
            </w:pPr>
          </w:p>
          <w:p w:rsidR="00690A61" w:rsidRPr="00755E02" w:rsidRDefault="001D3224" w:rsidP="009D0000">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608</w:t>
            </w:r>
            <w:r w:rsidR="002239DB">
              <w:rPr>
                <w:rFonts w:asciiTheme="minorHAnsi" w:hAnsiTheme="minorHAnsi" w:cstheme="minorHAnsi"/>
                <w:sz w:val="18"/>
                <w:szCs w:val="18"/>
                <w:lang w:val="sr-Cyrl-RS"/>
              </w:rPr>
              <w:t>,000</w:t>
            </w:r>
            <w:r w:rsidR="00690A61" w:rsidRPr="00755E02">
              <w:rPr>
                <w:rFonts w:asciiTheme="minorHAnsi" w:hAnsiTheme="minorHAnsi" w:cstheme="minorHAnsi"/>
                <w:sz w:val="18"/>
                <w:szCs w:val="18"/>
                <w:lang w:val="sr-Cyrl-RS"/>
              </w:rPr>
              <w:t>.00</w:t>
            </w:r>
          </w:p>
          <w:p w:rsidR="00690A61" w:rsidRPr="00755E02" w:rsidRDefault="00690A61" w:rsidP="009D0000">
            <w:pPr>
              <w:spacing w:before="20" w:after="20"/>
              <w:ind w:left="28" w:right="28"/>
              <w:jc w:val="right"/>
              <w:rPr>
                <w:rFonts w:asciiTheme="minorHAnsi" w:hAnsiTheme="minorHAnsi" w:cstheme="minorHAnsi"/>
                <w:sz w:val="18"/>
                <w:szCs w:val="18"/>
                <w:lang w:val="sr-Cyrl-RS"/>
              </w:rPr>
            </w:pPr>
          </w:p>
        </w:tc>
        <w:tc>
          <w:tcPr>
            <w:tcW w:w="1096" w:type="dxa"/>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left="28" w:right="28"/>
              <w:jc w:val="right"/>
              <w:rPr>
                <w:rFonts w:asciiTheme="minorHAnsi" w:hAnsiTheme="minorHAnsi" w:cstheme="minorHAnsi"/>
                <w:sz w:val="18"/>
                <w:szCs w:val="18"/>
                <w:lang w:val="sr-Cyrl-CS"/>
              </w:rPr>
            </w:pPr>
          </w:p>
          <w:p w:rsidR="00690A61" w:rsidRPr="00433085" w:rsidRDefault="001D3224" w:rsidP="002239DB">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607,906.23</w:t>
            </w:r>
          </w:p>
        </w:tc>
        <w:tc>
          <w:tcPr>
            <w:tcW w:w="1372" w:type="dxa"/>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690A61" w:rsidRPr="00755E02" w:rsidRDefault="00690A61" w:rsidP="00800BA2">
            <w:pPr>
              <w:spacing w:before="20" w:after="20"/>
              <w:ind w:left="28" w:right="28"/>
              <w:jc w:val="right"/>
              <w:rPr>
                <w:rFonts w:asciiTheme="minorHAnsi" w:hAnsiTheme="minorHAnsi" w:cstheme="minorHAnsi"/>
                <w:sz w:val="18"/>
                <w:szCs w:val="18"/>
                <w:lang w:val="sr-Cyrl-RS"/>
              </w:rPr>
            </w:pPr>
          </w:p>
          <w:p w:rsidR="00690A61" w:rsidRPr="00755E02" w:rsidRDefault="001D3224" w:rsidP="002239DB">
            <w:pPr>
              <w:jc w:val="right"/>
              <w:rPr>
                <w:rFonts w:asciiTheme="minorHAnsi" w:hAnsiTheme="minorHAnsi" w:cstheme="minorHAnsi"/>
                <w:sz w:val="18"/>
                <w:szCs w:val="18"/>
                <w:lang w:val="sr-Cyrl-RS"/>
              </w:rPr>
            </w:pPr>
            <w:r>
              <w:rPr>
                <w:rFonts w:asciiTheme="minorHAnsi" w:hAnsiTheme="minorHAnsi" w:cstheme="minorHAnsi"/>
                <w:sz w:val="18"/>
                <w:szCs w:val="18"/>
                <w:lang w:val="sr-Cyrl-RS"/>
              </w:rPr>
              <w:t>608</w:t>
            </w:r>
            <w:r w:rsidR="00690A61" w:rsidRPr="00755E02">
              <w:rPr>
                <w:rFonts w:asciiTheme="minorHAnsi" w:hAnsiTheme="minorHAnsi" w:cstheme="minorHAnsi"/>
                <w:sz w:val="18"/>
                <w:szCs w:val="18"/>
                <w:lang w:val="sr-Cyrl-RS"/>
              </w:rPr>
              <w:t>,000.00</w:t>
            </w:r>
          </w:p>
        </w:tc>
        <w:tc>
          <w:tcPr>
            <w:tcW w:w="1346" w:type="dxa"/>
            <w:gridSpan w:val="2"/>
            <w:tcBorders>
              <w:top w:val="single" w:sz="6" w:space="0" w:color="auto"/>
              <w:left w:val="single" w:sz="6" w:space="0" w:color="auto"/>
              <w:bottom w:val="single" w:sz="6" w:space="0" w:color="auto"/>
              <w:right w:val="single" w:sz="6" w:space="0" w:color="auto"/>
            </w:tcBorders>
          </w:tcPr>
          <w:p w:rsidR="00690A61" w:rsidRPr="00755E02" w:rsidRDefault="00690A61" w:rsidP="00800BA2">
            <w:pPr>
              <w:spacing w:before="20" w:after="20"/>
              <w:ind w:left="28" w:right="28"/>
              <w:jc w:val="right"/>
              <w:rPr>
                <w:rFonts w:asciiTheme="minorHAnsi" w:hAnsiTheme="minorHAnsi" w:cstheme="minorHAnsi"/>
                <w:sz w:val="18"/>
                <w:szCs w:val="18"/>
                <w:lang w:val="sr-Cyrl-RS"/>
              </w:rPr>
            </w:pPr>
          </w:p>
          <w:p w:rsidR="00690A61" w:rsidRPr="00755E02" w:rsidRDefault="001D3224" w:rsidP="00800BA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607,906.23</w:t>
            </w:r>
          </w:p>
        </w:tc>
        <w:tc>
          <w:tcPr>
            <w:tcW w:w="595" w:type="dxa"/>
            <w:tcBorders>
              <w:top w:val="single" w:sz="6" w:space="0" w:color="auto"/>
              <w:left w:val="single" w:sz="6" w:space="0" w:color="auto"/>
              <w:bottom w:val="single" w:sz="6" w:space="0" w:color="auto"/>
              <w:right w:val="single" w:sz="6" w:space="0" w:color="auto"/>
            </w:tcBorders>
          </w:tcPr>
          <w:p w:rsidR="005C6F1D" w:rsidRDefault="005C6F1D" w:rsidP="00E84F59">
            <w:pPr>
              <w:spacing w:before="20" w:after="20"/>
              <w:ind w:left="28" w:right="28"/>
              <w:jc w:val="right"/>
              <w:rPr>
                <w:rFonts w:asciiTheme="minorHAnsi" w:hAnsiTheme="minorHAnsi" w:cstheme="minorHAnsi"/>
                <w:sz w:val="18"/>
                <w:szCs w:val="18"/>
                <w:lang w:val="sr-Cyrl-RS"/>
              </w:rPr>
            </w:pPr>
          </w:p>
          <w:p w:rsidR="00690A61" w:rsidRPr="00041634" w:rsidRDefault="00041634" w:rsidP="005C6F1D">
            <w:pPr>
              <w:jc w:val="center"/>
              <w:rPr>
                <w:rFonts w:asciiTheme="minorHAnsi" w:hAnsiTheme="minorHAnsi" w:cstheme="minorHAnsi"/>
                <w:sz w:val="18"/>
                <w:szCs w:val="18"/>
                <w:lang w:val="sr-Cyrl-RS"/>
              </w:rPr>
            </w:pPr>
            <w:r>
              <w:rPr>
                <w:rFonts w:asciiTheme="minorHAnsi" w:hAnsiTheme="minorHAnsi" w:cstheme="minorHAnsi"/>
                <w:sz w:val="18"/>
                <w:szCs w:val="18"/>
                <w:lang w:val="sr-Cyrl-RS"/>
              </w:rPr>
              <w:t>99,</w:t>
            </w:r>
            <w:r w:rsidR="0092391E">
              <w:rPr>
                <w:rFonts w:asciiTheme="minorHAnsi" w:hAnsiTheme="minorHAnsi" w:cstheme="minorHAnsi"/>
                <w:sz w:val="18"/>
                <w:szCs w:val="18"/>
                <w:lang w:val="sr-Cyrl-RS"/>
              </w:rPr>
              <w:t>99</w:t>
            </w:r>
          </w:p>
        </w:tc>
      </w:tr>
      <w:tr w:rsidR="00690A61"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jc w:val="center"/>
              <w:rPr>
                <w:rFonts w:asciiTheme="minorHAnsi" w:hAnsiTheme="minorHAnsi" w:cstheme="minorHAnsi"/>
                <w:sz w:val="18"/>
                <w:szCs w:val="18"/>
              </w:rPr>
            </w:pPr>
            <w:r w:rsidRPr="00755E02">
              <w:rPr>
                <w:rFonts w:asciiTheme="minorHAnsi" w:hAnsiTheme="minorHAnsi" w:cstheme="minorHAnsi"/>
                <w:sz w:val="18"/>
                <w:szCs w:val="18"/>
              </w:rPr>
              <w:t>733157</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ТЕКУЋИ  ТРАНСФЕРИ ОД ДР. Н. ВЛ. У КОР. НИВ. ОП</w:t>
            </w:r>
          </w:p>
        </w:tc>
        <w:tc>
          <w:tcPr>
            <w:tcW w:w="1519" w:type="dxa"/>
            <w:gridSpan w:val="2"/>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left="28" w:right="28"/>
              <w:jc w:val="right"/>
              <w:rPr>
                <w:rFonts w:asciiTheme="minorHAnsi" w:hAnsiTheme="minorHAnsi" w:cstheme="minorHAnsi"/>
                <w:sz w:val="18"/>
                <w:szCs w:val="18"/>
                <w:lang w:val="sr-Cyrl-RS"/>
              </w:rPr>
            </w:pPr>
          </w:p>
          <w:p w:rsidR="00690A61" w:rsidRPr="00755E02" w:rsidRDefault="00015171" w:rsidP="009D0000">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w:t>
            </w:r>
            <w:r w:rsidR="00925B6A">
              <w:rPr>
                <w:rFonts w:asciiTheme="minorHAnsi" w:hAnsiTheme="minorHAnsi" w:cstheme="minorHAnsi"/>
                <w:sz w:val="18"/>
                <w:szCs w:val="18"/>
                <w:lang w:val="sr-Cyrl-RS"/>
              </w:rPr>
              <w:t>7</w:t>
            </w:r>
            <w:r w:rsidR="00690A61" w:rsidRPr="00755E02">
              <w:rPr>
                <w:rFonts w:asciiTheme="minorHAnsi" w:hAnsiTheme="minorHAnsi" w:cstheme="minorHAnsi"/>
                <w:sz w:val="18"/>
                <w:szCs w:val="18"/>
                <w:lang w:val="sr-Cyrl-RS"/>
              </w:rPr>
              <w:t>,000,000.00</w:t>
            </w:r>
          </w:p>
        </w:tc>
        <w:tc>
          <w:tcPr>
            <w:tcW w:w="1260" w:type="dxa"/>
            <w:tcBorders>
              <w:top w:val="single" w:sz="6" w:space="0" w:color="auto"/>
              <w:left w:val="single" w:sz="6" w:space="0" w:color="auto"/>
              <w:bottom w:val="single" w:sz="6" w:space="0" w:color="auto"/>
              <w:right w:val="single" w:sz="6" w:space="0" w:color="auto"/>
            </w:tcBorders>
          </w:tcPr>
          <w:p w:rsidR="00690A61" w:rsidRPr="00755E02" w:rsidRDefault="00690A61" w:rsidP="004C7372">
            <w:pPr>
              <w:spacing w:before="20" w:after="20"/>
              <w:ind w:left="28" w:right="28"/>
              <w:jc w:val="right"/>
              <w:rPr>
                <w:rFonts w:asciiTheme="minorHAnsi" w:hAnsiTheme="minorHAnsi" w:cstheme="minorHAnsi"/>
                <w:sz w:val="18"/>
                <w:szCs w:val="18"/>
                <w:lang w:val="sr-Cyrl-RS"/>
              </w:rPr>
            </w:pPr>
          </w:p>
          <w:p w:rsidR="00690A61" w:rsidRPr="00755E02" w:rsidRDefault="001D3224" w:rsidP="004C737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55,000,000</w:t>
            </w:r>
            <w:r w:rsidR="00433085">
              <w:rPr>
                <w:rFonts w:asciiTheme="minorHAnsi" w:hAnsiTheme="minorHAnsi" w:cstheme="minorHAnsi"/>
                <w:sz w:val="18"/>
                <w:szCs w:val="18"/>
                <w:lang w:val="sr-Cyrl-RS"/>
              </w:rPr>
              <w:t>.00</w:t>
            </w:r>
          </w:p>
        </w:tc>
        <w:tc>
          <w:tcPr>
            <w:tcW w:w="1312"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jc w:val="right"/>
              <w:rPr>
                <w:rFonts w:asciiTheme="minorHAnsi" w:hAnsiTheme="minorHAnsi" w:cstheme="minorHAnsi"/>
                <w:sz w:val="18"/>
                <w:szCs w:val="18"/>
              </w:rPr>
            </w:pPr>
          </w:p>
          <w:p w:rsidR="00690A61" w:rsidRPr="00755E02" w:rsidRDefault="00690A61" w:rsidP="009D0000">
            <w:pPr>
              <w:spacing w:before="20" w:after="20"/>
              <w:ind w:left="28" w:right="28"/>
              <w:jc w:val="right"/>
              <w:rPr>
                <w:rFonts w:asciiTheme="minorHAnsi" w:hAnsiTheme="minorHAnsi" w:cstheme="minorHAnsi"/>
                <w:sz w:val="18"/>
                <w:szCs w:val="18"/>
              </w:rPr>
            </w:pPr>
          </w:p>
        </w:tc>
        <w:tc>
          <w:tcPr>
            <w:tcW w:w="1096" w:type="dxa"/>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690A61" w:rsidRPr="00755E02" w:rsidRDefault="00690A61"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690A61" w:rsidRPr="00755E02" w:rsidRDefault="00690A61"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690A61" w:rsidRPr="00755E02" w:rsidRDefault="00690A61" w:rsidP="00800BA2">
            <w:pPr>
              <w:spacing w:before="20" w:after="20"/>
              <w:ind w:left="28" w:right="28"/>
              <w:jc w:val="right"/>
              <w:rPr>
                <w:rFonts w:asciiTheme="minorHAnsi" w:hAnsiTheme="minorHAnsi" w:cstheme="minorHAnsi"/>
                <w:sz w:val="18"/>
                <w:szCs w:val="18"/>
                <w:lang w:val="sr-Cyrl-RS"/>
              </w:rPr>
            </w:pPr>
          </w:p>
          <w:p w:rsidR="00690A61" w:rsidRPr="00755E02" w:rsidRDefault="00015171" w:rsidP="00800BA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w:t>
            </w:r>
            <w:r w:rsidR="001D3224">
              <w:rPr>
                <w:rFonts w:asciiTheme="minorHAnsi" w:hAnsiTheme="minorHAnsi" w:cstheme="minorHAnsi"/>
                <w:sz w:val="18"/>
                <w:szCs w:val="18"/>
                <w:lang w:val="sr-Cyrl-RS"/>
              </w:rPr>
              <w:t>7</w:t>
            </w:r>
            <w:r w:rsidR="002239DB">
              <w:rPr>
                <w:rFonts w:asciiTheme="minorHAnsi" w:hAnsiTheme="minorHAnsi" w:cstheme="minorHAnsi"/>
                <w:sz w:val="18"/>
                <w:szCs w:val="18"/>
                <w:lang w:val="sr-Cyrl-RS"/>
              </w:rPr>
              <w:t>,000</w:t>
            </w:r>
            <w:r w:rsidR="00690A61" w:rsidRPr="00755E02">
              <w:rPr>
                <w:rFonts w:asciiTheme="minorHAnsi" w:hAnsiTheme="minorHAnsi" w:cstheme="minorHAnsi"/>
                <w:sz w:val="18"/>
                <w:szCs w:val="18"/>
                <w:lang w:val="sr-Cyrl-RS"/>
              </w:rPr>
              <w:t>,000.00</w:t>
            </w:r>
          </w:p>
        </w:tc>
        <w:tc>
          <w:tcPr>
            <w:tcW w:w="1346" w:type="dxa"/>
            <w:gridSpan w:val="2"/>
            <w:tcBorders>
              <w:top w:val="single" w:sz="6" w:space="0" w:color="auto"/>
              <w:left w:val="single" w:sz="6" w:space="0" w:color="auto"/>
              <w:bottom w:val="single" w:sz="6" w:space="0" w:color="auto"/>
              <w:right w:val="single" w:sz="6" w:space="0" w:color="auto"/>
            </w:tcBorders>
          </w:tcPr>
          <w:p w:rsidR="00690A61" w:rsidRPr="00755E02" w:rsidRDefault="00690A61" w:rsidP="00800BA2">
            <w:pPr>
              <w:spacing w:before="20" w:after="20"/>
              <w:ind w:left="28" w:right="28"/>
              <w:jc w:val="right"/>
              <w:rPr>
                <w:rFonts w:asciiTheme="minorHAnsi" w:hAnsiTheme="minorHAnsi" w:cstheme="minorHAnsi"/>
                <w:sz w:val="18"/>
                <w:szCs w:val="18"/>
                <w:lang w:val="sr-Cyrl-RS"/>
              </w:rPr>
            </w:pPr>
          </w:p>
          <w:p w:rsidR="00690A61" w:rsidRPr="00755E02" w:rsidRDefault="001D3224" w:rsidP="00800BA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55,000,000.00</w:t>
            </w:r>
          </w:p>
        </w:tc>
        <w:tc>
          <w:tcPr>
            <w:tcW w:w="595" w:type="dxa"/>
            <w:tcBorders>
              <w:top w:val="single" w:sz="6" w:space="0" w:color="auto"/>
              <w:left w:val="single" w:sz="6" w:space="0" w:color="auto"/>
              <w:bottom w:val="single" w:sz="6" w:space="0" w:color="auto"/>
              <w:right w:val="single" w:sz="6" w:space="0" w:color="auto"/>
            </w:tcBorders>
          </w:tcPr>
          <w:p w:rsidR="005C6F1D" w:rsidRDefault="005C6F1D" w:rsidP="009D0000">
            <w:pPr>
              <w:spacing w:before="20" w:after="20"/>
              <w:ind w:left="28" w:right="28"/>
              <w:jc w:val="right"/>
              <w:rPr>
                <w:rFonts w:asciiTheme="minorHAnsi" w:hAnsiTheme="minorHAnsi" w:cstheme="minorHAnsi"/>
                <w:sz w:val="18"/>
                <w:szCs w:val="18"/>
              </w:rPr>
            </w:pPr>
          </w:p>
          <w:p w:rsidR="00690A61" w:rsidRPr="00041634" w:rsidRDefault="0092391E" w:rsidP="005C6F1D">
            <w:pPr>
              <w:jc w:val="center"/>
              <w:rPr>
                <w:rFonts w:asciiTheme="minorHAnsi" w:hAnsiTheme="minorHAnsi" w:cstheme="minorHAnsi"/>
                <w:sz w:val="18"/>
                <w:szCs w:val="18"/>
                <w:lang w:val="sr-Cyrl-RS"/>
              </w:rPr>
            </w:pPr>
            <w:r>
              <w:rPr>
                <w:rFonts w:asciiTheme="minorHAnsi" w:hAnsiTheme="minorHAnsi" w:cstheme="minorHAnsi"/>
                <w:sz w:val="18"/>
                <w:szCs w:val="18"/>
                <w:lang w:val="sr-Cyrl-RS"/>
              </w:rPr>
              <w:t>117,03</w:t>
            </w:r>
          </w:p>
        </w:tc>
      </w:tr>
      <w:tr w:rsidR="00690A61" w:rsidRPr="005C6F1D"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0A61" w:rsidRPr="00755E02" w:rsidRDefault="00690A61" w:rsidP="009D0000">
            <w:pPr>
              <w:spacing w:before="20" w:after="20"/>
              <w:ind w:left="28" w:right="28"/>
              <w:jc w:val="center"/>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733000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0A61" w:rsidRPr="00755E02" w:rsidRDefault="00690A61" w:rsidP="009D0000">
            <w:pPr>
              <w:spacing w:before="20" w:after="20"/>
              <w:ind w:left="28" w:right="28"/>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ТРАНСФЕРИ ОД ДРУГИХ НИВОА ВЛАСТИ</w:t>
            </w:r>
          </w:p>
          <w:p w:rsidR="00690A61" w:rsidRPr="00755E02" w:rsidRDefault="00690A61" w:rsidP="009D0000">
            <w:pPr>
              <w:spacing w:before="20" w:after="20"/>
              <w:ind w:left="28" w:right="28"/>
              <w:rPr>
                <w:rFonts w:asciiTheme="minorHAnsi" w:hAnsiTheme="minorHAnsi" w:cstheme="minorHAnsi"/>
                <w:b/>
                <w:sz w:val="18"/>
                <w:szCs w:val="18"/>
                <w:lang w:val="sr-Cyrl-CS"/>
              </w:rPr>
            </w:pP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9D0000">
            <w:pPr>
              <w:spacing w:before="20" w:after="20"/>
              <w:ind w:left="28" w:right="28"/>
              <w:jc w:val="right"/>
              <w:rPr>
                <w:rFonts w:asciiTheme="minorHAnsi" w:hAnsiTheme="minorHAnsi" w:cstheme="minorHAnsi"/>
                <w:b/>
                <w:sz w:val="18"/>
                <w:szCs w:val="18"/>
                <w:lang w:val="sr-Cyrl-RS"/>
              </w:rPr>
            </w:pPr>
          </w:p>
          <w:p w:rsidR="00690A61" w:rsidRPr="00755E02" w:rsidRDefault="00015171" w:rsidP="009D0000">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w:t>
            </w:r>
            <w:r w:rsidR="00925B6A">
              <w:rPr>
                <w:rFonts w:asciiTheme="minorHAnsi" w:hAnsiTheme="minorHAnsi" w:cstheme="minorHAnsi"/>
                <w:b/>
                <w:sz w:val="18"/>
                <w:szCs w:val="18"/>
                <w:lang w:val="sr-Cyrl-RS"/>
              </w:rPr>
              <w:t>7</w:t>
            </w:r>
            <w:r w:rsidR="00690A61" w:rsidRPr="00755E02">
              <w:rPr>
                <w:rFonts w:asciiTheme="minorHAnsi" w:hAnsiTheme="minorHAnsi" w:cstheme="minorHAnsi"/>
                <w:b/>
                <w:sz w:val="18"/>
                <w:szCs w:val="18"/>
                <w:lang w:val="sr-Cyrl-RS"/>
              </w:rPr>
              <w:t>,000,000.00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9D0000">
            <w:pPr>
              <w:spacing w:before="20" w:after="20"/>
              <w:ind w:left="28" w:right="28"/>
              <w:jc w:val="right"/>
              <w:rPr>
                <w:rFonts w:asciiTheme="minorHAnsi" w:hAnsiTheme="minorHAnsi" w:cstheme="minorHAnsi"/>
                <w:b/>
                <w:sz w:val="18"/>
                <w:szCs w:val="18"/>
                <w:lang w:val="sr-Cyrl-CS"/>
              </w:rPr>
            </w:pPr>
          </w:p>
          <w:p w:rsidR="00690A61" w:rsidRPr="00755E02" w:rsidRDefault="00690A61" w:rsidP="009D0000">
            <w:pPr>
              <w:spacing w:before="20" w:after="20"/>
              <w:ind w:left="28" w:right="28"/>
              <w:jc w:val="center"/>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 xml:space="preserve"> </w:t>
            </w:r>
            <w:r w:rsidR="002239DB">
              <w:rPr>
                <w:rFonts w:asciiTheme="minorHAnsi" w:hAnsiTheme="minorHAnsi" w:cstheme="minorHAnsi"/>
                <w:b/>
                <w:sz w:val="18"/>
                <w:szCs w:val="18"/>
                <w:lang w:val="sr-Cyrl-RS"/>
              </w:rPr>
              <w:t>45</w:t>
            </w:r>
            <w:r w:rsidRPr="00755E02">
              <w:rPr>
                <w:rFonts w:asciiTheme="minorHAnsi" w:hAnsiTheme="minorHAnsi" w:cstheme="minorHAnsi"/>
                <w:b/>
                <w:sz w:val="18"/>
                <w:szCs w:val="18"/>
              </w:rPr>
              <w:t>,000</w:t>
            </w:r>
            <w:r w:rsidRPr="00755E02">
              <w:rPr>
                <w:rFonts w:asciiTheme="minorHAnsi" w:hAnsiTheme="minorHAnsi" w:cstheme="minorHAnsi"/>
                <w:b/>
                <w:sz w:val="18"/>
                <w:szCs w:val="18"/>
                <w:lang w:val="sr-Cyrl-RS"/>
              </w:rPr>
              <w:t>,000.00</w:t>
            </w:r>
          </w:p>
          <w:p w:rsidR="00690A61" w:rsidRPr="00755E02" w:rsidRDefault="00690A61" w:rsidP="009D0000">
            <w:pPr>
              <w:spacing w:before="20" w:after="20"/>
              <w:ind w:left="28" w:right="28"/>
              <w:jc w:val="right"/>
              <w:rPr>
                <w:rFonts w:asciiTheme="minorHAnsi" w:hAnsiTheme="minorHAnsi" w:cstheme="minorHAnsi"/>
                <w:b/>
                <w:sz w:val="18"/>
                <w:szCs w:val="18"/>
                <w:lang w:val="sr-Cyrl-CS"/>
              </w:rPr>
            </w:pP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0A61" w:rsidRPr="00755E02" w:rsidRDefault="001D3224" w:rsidP="009D0000">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608</w:t>
            </w:r>
            <w:r w:rsidR="00690A61" w:rsidRPr="00755E02">
              <w:rPr>
                <w:rFonts w:asciiTheme="minorHAnsi" w:hAnsiTheme="minorHAnsi" w:cstheme="minorHAnsi"/>
                <w:b/>
                <w:sz w:val="18"/>
                <w:szCs w:val="18"/>
                <w:lang w:val="sr-Cyrl-CS"/>
              </w:rPr>
              <w:t>,000.00</w:t>
            </w: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9D0000">
            <w:pPr>
              <w:spacing w:before="20" w:after="20"/>
              <w:ind w:left="28" w:right="28"/>
              <w:jc w:val="right"/>
              <w:rPr>
                <w:rFonts w:asciiTheme="minorHAnsi" w:hAnsiTheme="minorHAnsi" w:cstheme="minorHAnsi"/>
                <w:b/>
                <w:sz w:val="18"/>
                <w:szCs w:val="18"/>
                <w:lang w:val="sr-Cyrl-CS"/>
              </w:rPr>
            </w:pPr>
          </w:p>
          <w:p w:rsidR="00690A61" w:rsidRPr="00433085" w:rsidRDefault="001D3224" w:rsidP="002239DB">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607,906.23</w:t>
            </w: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0A61" w:rsidRPr="00755E02" w:rsidRDefault="00690A61"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800BA2">
            <w:pPr>
              <w:spacing w:before="20" w:after="20"/>
              <w:ind w:left="28" w:right="28"/>
              <w:jc w:val="right"/>
              <w:rPr>
                <w:rFonts w:asciiTheme="minorHAnsi" w:hAnsiTheme="minorHAnsi" w:cstheme="minorHAnsi"/>
                <w:b/>
                <w:sz w:val="18"/>
                <w:szCs w:val="18"/>
                <w:lang w:val="sr-Cyrl-RS"/>
              </w:rPr>
            </w:pPr>
          </w:p>
          <w:p w:rsidR="00690A61" w:rsidRPr="00755E02" w:rsidRDefault="001D3224" w:rsidP="00800BA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47,608</w:t>
            </w:r>
            <w:r w:rsidR="00690A61" w:rsidRPr="00755E02">
              <w:rPr>
                <w:rFonts w:asciiTheme="minorHAnsi" w:hAnsiTheme="minorHAnsi" w:cstheme="minorHAnsi"/>
                <w:b/>
                <w:sz w:val="18"/>
                <w:szCs w:val="18"/>
                <w:lang w:val="sr-Cyrl-RS"/>
              </w:rPr>
              <w:t>,000.00</w:t>
            </w: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0A61" w:rsidRPr="00755E02" w:rsidRDefault="00690A61" w:rsidP="00800BA2">
            <w:pPr>
              <w:spacing w:before="20" w:after="20"/>
              <w:ind w:left="28" w:right="28"/>
              <w:jc w:val="right"/>
              <w:rPr>
                <w:rFonts w:asciiTheme="minorHAnsi" w:hAnsiTheme="minorHAnsi" w:cstheme="minorHAnsi"/>
                <w:b/>
                <w:sz w:val="18"/>
                <w:szCs w:val="18"/>
                <w:lang w:val="sr-Cyrl-CS"/>
              </w:rPr>
            </w:pPr>
          </w:p>
          <w:p w:rsidR="00690A61" w:rsidRPr="00433085" w:rsidRDefault="001D3224" w:rsidP="007E396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55,607,906.23</w:t>
            </w:r>
          </w:p>
          <w:p w:rsidR="00690A61" w:rsidRPr="00755E02" w:rsidRDefault="00690A61" w:rsidP="00800BA2">
            <w:pPr>
              <w:spacing w:before="20" w:after="20"/>
              <w:ind w:left="28" w:right="28"/>
              <w:jc w:val="right"/>
              <w:rPr>
                <w:rFonts w:asciiTheme="minorHAnsi" w:hAnsiTheme="minorHAnsi" w:cstheme="minorHAnsi"/>
                <w:b/>
                <w:sz w:val="18"/>
                <w:szCs w:val="18"/>
                <w:lang w:val="sr-Cyrl-CS"/>
              </w:rPr>
            </w:pP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5C6F1D" w:rsidRPr="005C6F1D" w:rsidRDefault="005C6F1D" w:rsidP="009D0000">
            <w:pPr>
              <w:jc w:val="right"/>
              <w:rPr>
                <w:rFonts w:asciiTheme="minorHAnsi" w:hAnsiTheme="minorHAnsi" w:cstheme="minorHAnsi"/>
                <w:b/>
                <w:sz w:val="18"/>
                <w:szCs w:val="18"/>
                <w:lang w:val="sr-Cyrl-RS"/>
              </w:rPr>
            </w:pPr>
          </w:p>
          <w:p w:rsidR="00690A61" w:rsidRPr="00041634" w:rsidRDefault="0092391E" w:rsidP="00041634">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116,81</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741150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КАМАТЕ НА СРЕДСТВА БУЏЕТА ОПШТИНА</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1,200</w:t>
            </w:r>
            <w:r w:rsidRPr="00755E02">
              <w:rPr>
                <w:rFonts w:asciiTheme="minorHAnsi" w:hAnsiTheme="minorHAnsi" w:cstheme="minorHAnsi"/>
                <w:sz w:val="18"/>
                <w:szCs w:val="18"/>
                <w:lang w:val="sr-Cyrl-CS"/>
              </w:rPr>
              <w:t>,000.00</w:t>
            </w:r>
          </w:p>
        </w:tc>
        <w:tc>
          <w:tcPr>
            <w:tcW w:w="1260" w:type="dxa"/>
            <w:tcBorders>
              <w:top w:val="single" w:sz="6" w:space="0" w:color="auto"/>
              <w:left w:val="single" w:sz="6" w:space="0" w:color="auto"/>
              <w:bottom w:val="single" w:sz="6" w:space="0" w:color="auto"/>
              <w:right w:val="single" w:sz="6" w:space="0" w:color="auto"/>
            </w:tcBorders>
            <w:vAlign w:val="center"/>
          </w:tcPr>
          <w:p w:rsidR="001D3224" w:rsidRPr="002239DB" w:rsidRDefault="001D3224" w:rsidP="009D0000">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1,181,936.77</w:t>
            </w: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1,200</w:t>
            </w:r>
            <w:r w:rsidRPr="00755E02">
              <w:rPr>
                <w:rFonts w:asciiTheme="minorHAnsi" w:hAnsiTheme="minorHAnsi" w:cstheme="minorHAnsi"/>
                <w:sz w:val="18"/>
                <w:szCs w:val="18"/>
                <w:lang w:val="sr-Cyrl-CS"/>
              </w:rPr>
              <w:t>,000.00</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1D3224" w:rsidRPr="002239DB" w:rsidRDefault="001D3224" w:rsidP="004D756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1,181,936.77</w:t>
            </w:r>
          </w:p>
        </w:tc>
        <w:tc>
          <w:tcPr>
            <w:tcW w:w="595" w:type="dxa"/>
            <w:tcBorders>
              <w:top w:val="single" w:sz="6" w:space="0" w:color="auto"/>
              <w:left w:val="single" w:sz="6" w:space="0" w:color="auto"/>
              <w:bottom w:val="single" w:sz="6" w:space="0" w:color="auto"/>
              <w:right w:val="single" w:sz="6" w:space="0" w:color="auto"/>
            </w:tcBorders>
          </w:tcPr>
          <w:p w:rsidR="001D3224" w:rsidRPr="00041634" w:rsidRDefault="0092391E" w:rsidP="005C6F1D">
            <w:pPr>
              <w:tabs>
                <w:tab w:val="left" w:pos="229"/>
              </w:tabs>
              <w:spacing w:before="20" w:after="20"/>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98,50</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741531</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 xml:space="preserve">КОМУНАЛНЕ ТАКСЕ  ЗА КОРИШЋЕЊЕ ПРОСТОРА НА ЈАВНИМ ПОВРШИНАМА ИЛИ  ИСПРЕД ПРОСТОРА У ПОСЛОВНЕ СВРХЕ,ОСИМ РАДИ ПРОДАЈЕ ШТАМПЕ.,КЊИГА И ДРУГИХ ПУБЛИКАЦИЈА,ПРОИЗВОДА СТАРИХ И УМЕТНЧКИХ </w:t>
            </w:r>
          </w:p>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ЗАНАТА И ДОМАЋЕ РАДИНОСТИ</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p w:rsidR="001D3224" w:rsidRPr="00755E02" w:rsidRDefault="001D3224"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en-GB"/>
              </w:rPr>
              <w:t>1</w:t>
            </w:r>
            <w:r w:rsidRPr="00755E02">
              <w:rPr>
                <w:rFonts w:asciiTheme="minorHAnsi" w:hAnsiTheme="minorHAnsi" w:cstheme="minorHAnsi"/>
                <w:sz w:val="18"/>
                <w:szCs w:val="18"/>
                <w:lang w:val="sr-Cyrl-CS"/>
              </w:rPr>
              <w:t>00,000.00</w:t>
            </w:r>
          </w:p>
        </w:tc>
        <w:tc>
          <w:tcPr>
            <w:tcW w:w="1260"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rPr>
            </w:pPr>
          </w:p>
          <w:p w:rsidR="001D3224" w:rsidRPr="002239DB" w:rsidRDefault="001D3224" w:rsidP="009D0000">
            <w:pPr>
              <w:spacing w:before="20" w:after="20"/>
              <w:ind w:left="28" w:right="28"/>
              <w:jc w:val="right"/>
              <w:rPr>
                <w:rFonts w:asciiTheme="minorHAnsi" w:hAnsiTheme="minorHAnsi" w:cstheme="minorHAnsi"/>
                <w:sz w:val="18"/>
                <w:szCs w:val="18"/>
                <w:lang w:val="sr-Cyrl-RS"/>
              </w:rPr>
            </w:pP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lang w:val="sr-Cyrl-CS"/>
              </w:rPr>
            </w:pPr>
          </w:p>
          <w:p w:rsidR="001D3224" w:rsidRPr="00755E02" w:rsidRDefault="001D3224" w:rsidP="004D756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en-GB"/>
              </w:rPr>
              <w:t>1</w:t>
            </w:r>
            <w:r w:rsidRPr="00755E02">
              <w:rPr>
                <w:rFonts w:asciiTheme="minorHAnsi" w:hAnsiTheme="minorHAnsi" w:cstheme="minorHAnsi"/>
                <w:sz w:val="18"/>
                <w:szCs w:val="18"/>
                <w:lang w:val="sr-Cyrl-CS"/>
              </w:rPr>
              <w:t>00,000.00</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rPr>
            </w:pPr>
          </w:p>
          <w:p w:rsidR="001D3224" w:rsidRPr="002239DB" w:rsidRDefault="001D3224" w:rsidP="004D7562">
            <w:pPr>
              <w:spacing w:before="20" w:after="20"/>
              <w:ind w:left="28" w:right="28"/>
              <w:jc w:val="right"/>
              <w:rPr>
                <w:rFonts w:asciiTheme="minorHAnsi" w:hAnsiTheme="minorHAnsi" w:cstheme="minorHAnsi"/>
                <w:sz w:val="18"/>
                <w:szCs w:val="18"/>
                <w:lang w:val="sr-Cyrl-RS"/>
              </w:rPr>
            </w:pPr>
          </w:p>
        </w:tc>
        <w:tc>
          <w:tcPr>
            <w:tcW w:w="595" w:type="dxa"/>
            <w:tcBorders>
              <w:top w:val="single" w:sz="6" w:space="0" w:color="auto"/>
              <w:left w:val="single" w:sz="6" w:space="0" w:color="auto"/>
              <w:bottom w:val="single" w:sz="6" w:space="0" w:color="auto"/>
              <w:right w:val="single" w:sz="6" w:space="0" w:color="auto"/>
            </w:tcBorders>
          </w:tcPr>
          <w:p w:rsidR="001D3224" w:rsidRDefault="001D3224" w:rsidP="009D0000">
            <w:pPr>
              <w:jc w:val="right"/>
              <w:rPr>
                <w:rFonts w:asciiTheme="minorHAnsi" w:hAnsiTheme="minorHAnsi" w:cstheme="minorHAnsi"/>
                <w:sz w:val="18"/>
                <w:szCs w:val="18"/>
              </w:rPr>
            </w:pPr>
          </w:p>
          <w:p w:rsidR="001D3224" w:rsidRPr="005C6F1D" w:rsidRDefault="001D3224" w:rsidP="005C6F1D">
            <w:pPr>
              <w:rPr>
                <w:rFonts w:asciiTheme="minorHAnsi" w:hAnsiTheme="minorHAnsi" w:cstheme="minorHAnsi"/>
                <w:sz w:val="18"/>
                <w:szCs w:val="18"/>
              </w:rPr>
            </w:pPr>
          </w:p>
          <w:p w:rsidR="001D3224" w:rsidRPr="005C6F1D" w:rsidRDefault="001D3224" w:rsidP="005C6F1D">
            <w:pPr>
              <w:rPr>
                <w:rFonts w:asciiTheme="minorHAnsi" w:hAnsiTheme="minorHAnsi" w:cstheme="minorHAnsi"/>
                <w:sz w:val="18"/>
                <w:szCs w:val="18"/>
              </w:rPr>
            </w:pPr>
          </w:p>
          <w:p w:rsidR="001D3224" w:rsidRDefault="001D3224" w:rsidP="005C6F1D">
            <w:pPr>
              <w:rPr>
                <w:rFonts w:asciiTheme="minorHAnsi" w:hAnsiTheme="minorHAnsi" w:cstheme="minorHAnsi"/>
                <w:sz w:val="18"/>
                <w:szCs w:val="18"/>
              </w:rPr>
            </w:pPr>
          </w:p>
          <w:p w:rsidR="001D3224" w:rsidRPr="005C6F1D" w:rsidRDefault="001D3224" w:rsidP="005C6F1D">
            <w:pPr>
              <w:jc w:val="center"/>
              <w:rPr>
                <w:rFonts w:asciiTheme="minorHAnsi" w:hAnsiTheme="minorHAnsi" w:cstheme="minorHAnsi"/>
                <w:sz w:val="18"/>
                <w:szCs w:val="18"/>
              </w:rPr>
            </w:pP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741533</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 xml:space="preserve">КОМУНАЛНЕ ТАКСЕ ЗА КОРИШЋЕЊЕ СЛОБОДНИХ </w:t>
            </w:r>
          </w:p>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ПОВРШИНА ЗА КАМПОВЕ,ПОСТАВЉАЊЕ ШАТОРА</w:t>
            </w:r>
          </w:p>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ИЛИ ДРУГЕ ОБЛИКЕ  ПРИВРЕМЕНОГ КОРИШЋЕЊА</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r w:rsidRPr="00755E02">
              <w:rPr>
                <w:rFonts w:asciiTheme="minorHAnsi" w:hAnsiTheme="minorHAnsi" w:cstheme="minorHAnsi"/>
                <w:sz w:val="18"/>
                <w:szCs w:val="18"/>
                <w:lang w:val="sr-Cyrl-CS"/>
              </w:rPr>
              <w:t>100,000.00</w:t>
            </w:r>
          </w:p>
        </w:tc>
        <w:tc>
          <w:tcPr>
            <w:tcW w:w="1260"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rPr>
            </w:pP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lang w:val="sr-Cyrl-CS"/>
              </w:rPr>
            </w:pPr>
            <w:r w:rsidRPr="00755E02">
              <w:rPr>
                <w:rFonts w:asciiTheme="minorHAnsi" w:hAnsiTheme="minorHAnsi" w:cstheme="minorHAnsi"/>
                <w:sz w:val="18"/>
                <w:szCs w:val="18"/>
                <w:lang w:val="sr-Cyrl-CS"/>
              </w:rPr>
              <w:t>100,000.00</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rPr>
            </w:pPr>
          </w:p>
        </w:tc>
        <w:tc>
          <w:tcPr>
            <w:tcW w:w="595"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jc w:val="right"/>
              <w:rPr>
                <w:rFonts w:asciiTheme="minorHAnsi" w:hAnsiTheme="minorHAnsi" w:cstheme="minorHAnsi"/>
                <w:sz w:val="18"/>
                <w:szCs w:val="18"/>
              </w:rPr>
            </w:pP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741535</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КОМУНАЛНА ТАКСА ЗА ЗАУЗЕЋЕ ЈАВНЕ ПОВШИНЕ</w:t>
            </w:r>
          </w:p>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 xml:space="preserve">ГРАЂЕВИНСКИМ МАТЕРЈАЛОМ   </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r w:rsidRPr="00755E02">
              <w:rPr>
                <w:rFonts w:asciiTheme="minorHAnsi" w:hAnsiTheme="minorHAnsi" w:cstheme="minorHAnsi"/>
                <w:sz w:val="18"/>
                <w:szCs w:val="18"/>
                <w:lang w:val="sr-Cyrl-CS"/>
              </w:rPr>
              <w:t>100,000.00</w:t>
            </w:r>
          </w:p>
        </w:tc>
        <w:tc>
          <w:tcPr>
            <w:tcW w:w="1260"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rPr>
            </w:pP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lang w:val="sr-Cyrl-CS"/>
              </w:rPr>
            </w:pPr>
            <w:r w:rsidRPr="00755E02">
              <w:rPr>
                <w:rFonts w:asciiTheme="minorHAnsi" w:hAnsiTheme="minorHAnsi" w:cstheme="minorHAnsi"/>
                <w:sz w:val="18"/>
                <w:szCs w:val="18"/>
                <w:lang w:val="sr-Cyrl-CS"/>
              </w:rPr>
              <w:t>100,000.00</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1D3224" w:rsidRPr="00755E02" w:rsidRDefault="001D3224" w:rsidP="004D7562">
            <w:pPr>
              <w:spacing w:before="20" w:after="20"/>
              <w:ind w:left="28" w:right="28"/>
              <w:jc w:val="right"/>
              <w:rPr>
                <w:rFonts w:asciiTheme="minorHAnsi" w:hAnsiTheme="minorHAnsi" w:cstheme="minorHAnsi"/>
                <w:sz w:val="18"/>
                <w:szCs w:val="18"/>
              </w:rPr>
            </w:pPr>
          </w:p>
        </w:tc>
        <w:tc>
          <w:tcPr>
            <w:tcW w:w="595"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jc w:val="right"/>
              <w:rPr>
                <w:rFonts w:asciiTheme="minorHAnsi" w:hAnsiTheme="minorHAnsi" w:cstheme="minorHAnsi"/>
                <w:sz w:val="18"/>
                <w:szCs w:val="18"/>
              </w:rPr>
            </w:pPr>
          </w:p>
        </w:tc>
      </w:tr>
      <w:tr w:rsidR="001D3224" w:rsidRPr="005C6F1D"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741000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rPr>
                <w:rFonts w:asciiTheme="minorHAnsi" w:hAnsiTheme="minorHAnsi" w:cstheme="minorHAnsi"/>
                <w:sz w:val="18"/>
                <w:szCs w:val="18"/>
              </w:rPr>
            </w:pPr>
          </w:p>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ПРИХОДИ ОД ИМОВИНЕ</w:t>
            </w:r>
          </w:p>
          <w:p w:rsidR="001D3224" w:rsidRPr="00755E02" w:rsidRDefault="001D3224" w:rsidP="009D0000">
            <w:pPr>
              <w:spacing w:before="20" w:after="20"/>
              <w:ind w:left="28" w:right="28"/>
              <w:rPr>
                <w:rFonts w:asciiTheme="minorHAnsi" w:hAnsiTheme="minorHAnsi" w:cstheme="minorHAnsi"/>
                <w:sz w:val="18"/>
                <w:szCs w:val="18"/>
                <w:lang w:val="sr-Cyrl-CS"/>
              </w:rPr>
            </w:pP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755E02" w:rsidRDefault="001D3224" w:rsidP="009D0000">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1,500</w:t>
            </w:r>
            <w:r w:rsidRPr="00755E02">
              <w:rPr>
                <w:rFonts w:asciiTheme="minorHAnsi" w:hAnsiTheme="minorHAnsi" w:cstheme="minorHAnsi"/>
                <w:b/>
                <w:sz w:val="18"/>
                <w:szCs w:val="18"/>
                <w:lang w:val="sr-Cyrl-CS"/>
              </w:rPr>
              <w:t>,000.00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2239DB" w:rsidRDefault="001D3224" w:rsidP="007E396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1,181,936.77</w:t>
            </w: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4D7562">
            <w:pPr>
              <w:spacing w:before="20" w:after="20"/>
              <w:ind w:left="28" w:right="28"/>
              <w:jc w:val="right"/>
              <w:rPr>
                <w:rFonts w:asciiTheme="minorHAnsi" w:hAnsiTheme="minorHAnsi" w:cstheme="minorHAnsi"/>
                <w:b/>
                <w:sz w:val="18"/>
                <w:szCs w:val="18"/>
                <w:lang w:val="sr-Cyrl-CS"/>
              </w:rPr>
            </w:pPr>
          </w:p>
          <w:p w:rsidR="001D3224" w:rsidRPr="00755E02" w:rsidRDefault="001D3224" w:rsidP="004D7562">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1,500</w:t>
            </w:r>
            <w:r w:rsidRPr="00755E02">
              <w:rPr>
                <w:rFonts w:asciiTheme="minorHAnsi" w:hAnsiTheme="minorHAnsi" w:cstheme="minorHAnsi"/>
                <w:b/>
                <w:sz w:val="18"/>
                <w:szCs w:val="18"/>
                <w:lang w:val="sr-Cyrl-CS"/>
              </w:rPr>
              <w:t>,000.00</w:t>
            </w: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4D7562">
            <w:pPr>
              <w:spacing w:before="20" w:after="20"/>
              <w:ind w:left="28" w:right="28"/>
              <w:jc w:val="right"/>
              <w:rPr>
                <w:rFonts w:asciiTheme="minorHAnsi" w:hAnsiTheme="minorHAnsi" w:cstheme="minorHAnsi"/>
                <w:b/>
                <w:sz w:val="18"/>
                <w:szCs w:val="18"/>
                <w:lang w:val="sr-Cyrl-CS"/>
              </w:rPr>
            </w:pPr>
          </w:p>
          <w:p w:rsidR="001D3224" w:rsidRPr="002239DB" w:rsidRDefault="001D3224" w:rsidP="004D756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1,181,936.77</w:t>
            </w: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5C6F1D" w:rsidRDefault="001D3224" w:rsidP="009D0000">
            <w:pPr>
              <w:spacing w:before="20" w:after="20"/>
              <w:ind w:left="28" w:right="28"/>
              <w:jc w:val="right"/>
              <w:rPr>
                <w:rFonts w:asciiTheme="minorHAnsi" w:hAnsiTheme="minorHAnsi" w:cstheme="minorHAnsi"/>
                <w:b/>
                <w:sz w:val="18"/>
                <w:szCs w:val="18"/>
                <w:lang w:val="sr-Cyrl-RS"/>
              </w:rPr>
            </w:pPr>
          </w:p>
          <w:p w:rsidR="001D3224" w:rsidRPr="005C6F1D" w:rsidRDefault="001D3224" w:rsidP="005C6F1D">
            <w:pPr>
              <w:jc w:val="center"/>
              <w:rPr>
                <w:rFonts w:asciiTheme="minorHAnsi" w:hAnsiTheme="minorHAnsi" w:cstheme="minorHAnsi"/>
                <w:b/>
                <w:sz w:val="18"/>
                <w:szCs w:val="18"/>
                <w:lang w:val="sr-Latn-RS"/>
              </w:rPr>
            </w:pPr>
          </w:p>
          <w:p w:rsidR="001D3224" w:rsidRPr="00041634" w:rsidRDefault="0092391E" w:rsidP="005C6F1D">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98,50</w:t>
            </w:r>
          </w:p>
        </w:tc>
      </w:tr>
      <w:tr w:rsidR="002239DB"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742250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ТАКСЕ У КОРИСТ НИВОА ОПШТИНЕ</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2239DB" w:rsidRPr="00755E02" w:rsidRDefault="00925B6A"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4</w:t>
            </w:r>
            <w:r w:rsidR="002239DB" w:rsidRPr="00755E02">
              <w:rPr>
                <w:rFonts w:asciiTheme="minorHAnsi" w:hAnsiTheme="minorHAnsi" w:cstheme="minorHAnsi"/>
                <w:sz w:val="18"/>
                <w:szCs w:val="18"/>
                <w:lang w:val="sr-Cyrl-CS"/>
              </w:rPr>
              <w:t>00,000,00</w:t>
            </w:r>
          </w:p>
        </w:tc>
        <w:tc>
          <w:tcPr>
            <w:tcW w:w="1260" w:type="dxa"/>
            <w:tcBorders>
              <w:top w:val="single" w:sz="6" w:space="0" w:color="auto"/>
              <w:left w:val="single" w:sz="6" w:space="0" w:color="auto"/>
              <w:bottom w:val="single" w:sz="6" w:space="0" w:color="auto"/>
              <w:right w:val="single" w:sz="6" w:space="0" w:color="auto"/>
            </w:tcBorders>
            <w:vAlign w:val="center"/>
          </w:tcPr>
          <w:p w:rsidR="002239DB" w:rsidRPr="002239DB" w:rsidRDefault="001D3224" w:rsidP="009D0000">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32,400</w:t>
            </w:r>
            <w:r w:rsidR="00433085">
              <w:rPr>
                <w:rFonts w:asciiTheme="minorHAnsi" w:hAnsiTheme="minorHAnsi" w:cstheme="minorHAnsi"/>
                <w:sz w:val="18"/>
                <w:szCs w:val="18"/>
                <w:lang w:val="sr-Cyrl-RS"/>
              </w:rPr>
              <w:t>.00</w:t>
            </w:r>
          </w:p>
        </w:tc>
        <w:tc>
          <w:tcPr>
            <w:tcW w:w="1312"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2239DB" w:rsidRPr="00755E02" w:rsidRDefault="001D3224" w:rsidP="00800BA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4</w:t>
            </w:r>
            <w:r w:rsidR="002239DB" w:rsidRPr="00755E02">
              <w:rPr>
                <w:rFonts w:asciiTheme="minorHAnsi" w:hAnsiTheme="minorHAnsi" w:cstheme="minorHAnsi"/>
                <w:sz w:val="18"/>
                <w:szCs w:val="18"/>
                <w:lang w:val="sr-Cyrl-CS"/>
              </w:rPr>
              <w:t>00,000,00</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2239DB" w:rsidRPr="002239DB" w:rsidRDefault="001D3224" w:rsidP="00A470BD">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32,400</w:t>
            </w:r>
            <w:r w:rsidR="00433085">
              <w:rPr>
                <w:rFonts w:asciiTheme="minorHAnsi" w:hAnsiTheme="minorHAnsi" w:cstheme="minorHAnsi"/>
                <w:sz w:val="18"/>
                <w:szCs w:val="18"/>
                <w:lang w:val="sr-Cyrl-RS"/>
              </w:rPr>
              <w:t>.00</w:t>
            </w:r>
          </w:p>
        </w:tc>
        <w:tc>
          <w:tcPr>
            <w:tcW w:w="595" w:type="dxa"/>
            <w:tcBorders>
              <w:top w:val="single" w:sz="6" w:space="0" w:color="auto"/>
              <w:left w:val="single" w:sz="6" w:space="0" w:color="auto"/>
              <w:bottom w:val="single" w:sz="6" w:space="0" w:color="auto"/>
              <w:right w:val="single" w:sz="6" w:space="0" w:color="auto"/>
            </w:tcBorders>
          </w:tcPr>
          <w:p w:rsidR="002239DB" w:rsidRPr="00041634" w:rsidRDefault="0092391E" w:rsidP="005C6F1D">
            <w:pPr>
              <w:spacing w:before="20" w:after="20"/>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16,20</w:t>
            </w:r>
          </w:p>
        </w:tc>
      </w:tr>
      <w:tr w:rsidR="002239DB"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center"/>
              <w:rPr>
                <w:rFonts w:asciiTheme="minorHAnsi" w:hAnsiTheme="minorHAnsi" w:cstheme="minorHAnsi"/>
                <w:sz w:val="18"/>
                <w:szCs w:val="18"/>
                <w:lang w:val="sr-Cyrl-RS"/>
              </w:rPr>
            </w:pPr>
            <w:r w:rsidRPr="00755E02">
              <w:rPr>
                <w:rFonts w:asciiTheme="minorHAnsi" w:hAnsiTheme="minorHAnsi" w:cstheme="minorHAnsi"/>
                <w:sz w:val="18"/>
                <w:szCs w:val="18"/>
              </w:rPr>
              <w:t>742350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 xml:space="preserve">ПРИХОДИ ОПШТИНСКИХ ОРГАНА ОД СПОРЕДНЕ ПРОДАЈЕ </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2239DB" w:rsidRPr="00755E02" w:rsidRDefault="00410196"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100,000.00</w:t>
            </w:r>
          </w:p>
        </w:tc>
        <w:tc>
          <w:tcPr>
            <w:tcW w:w="1260"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right"/>
              <w:rPr>
                <w:rFonts w:asciiTheme="minorHAnsi" w:hAnsiTheme="minorHAnsi" w:cstheme="minorHAnsi"/>
                <w:sz w:val="18"/>
                <w:szCs w:val="18"/>
                <w:lang w:val="sr-Cyrl-RS"/>
              </w:rPr>
            </w:pPr>
          </w:p>
        </w:tc>
        <w:tc>
          <w:tcPr>
            <w:tcW w:w="1312"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2239DB" w:rsidRPr="00755E02" w:rsidRDefault="00410196" w:rsidP="00800BA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100,000.00</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2239DB" w:rsidRPr="00755E02" w:rsidRDefault="002239DB" w:rsidP="00A470BD">
            <w:pPr>
              <w:spacing w:before="20" w:after="20"/>
              <w:ind w:left="28" w:right="28"/>
              <w:jc w:val="right"/>
              <w:rPr>
                <w:rFonts w:asciiTheme="minorHAnsi" w:hAnsiTheme="minorHAnsi" w:cstheme="minorHAnsi"/>
                <w:sz w:val="18"/>
                <w:szCs w:val="18"/>
                <w:lang w:val="sr-Cyrl-RS"/>
              </w:rPr>
            </w:pPr>
          </w:p>
        </w:tc>
        <w:tc>
          <w:tcPr>
            <w:tcW w:w="595" w:type="dxa"/>
            <w:tcBorders>
              <w:top w:val="single" w:sz="6" w:space="0" w:color="auto"/>
              <w:left w:val="single" w:sz="6" w:space="0" w:color="auto"/>
              <w:bottom w:val="single" w:sz="6" w:space="0" w:color="auto"/>
              <w:right w:val="single" w:sz="6" w:space="0" w:color="auto"/>
            </w:tcBorders>
          </w:tcPr>
          <w:p w:rsidR="002239DB" w:rsidRPr="00755E02" w:rsidRDefault="002239DB" w:rsidP="009D0000">
            <w:pPr>
              <w:spacing w:before="20" w:after="20"/>
              <w:ind w:left="28" w:right="28"/>
              <w:jc w:val="right"/>
              <w:rPr>
                <w:rFonts w:asciiTheme="minorHAnsi" w:hAnsiTheme="minorHAnsi" w:cstheme="minorHAnsi"/>
                <w:sz w:val="18"/>
                <w:szCs w:val="18"/>
                <w:lang w:val="sr-Cyrl-RS"/>
              </w:rPr>
            </w:pPr>
          </w:p>
        </w:tc>
      </w:tr>
      <w:tr w:rsidR="002239DB"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2239DB"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742000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2239DB"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ПРИХОДИ ОД ПРОДАЈЕ ДОБАРА И УСЛУГА</w:t>
            </w:r>
          </w:p>
          <w:p w:rsidR="002239DB" w:rsidRPr="00755E02" w:rsidRDefault="002239DB" w:rsidP="009D0000">
            <w:pPr>
              <w:spacing w:before="20" w:after="20"/>
              <w:ind w:left="28" w:right="28"/>
              <w:rPr>
                <w:rFonts w:asciiTheme="minorHAnsi" w:hAnsiTheme="minorHAnsi" w:cstheme="minorHAnsi"/>
                <w:sz w:val="18"/>
                <w:szCs w:val="18"/>
                <w:lang w:val="sr-Cyrl-CS"/>
              </w:rPr>
            </w:pP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925B6A" w:rsidP="009D0000">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500</w:t>
            </w:r>
            <w:r w:rsidR="002239DB" w:rsidRPr="00755E02">
              <w:rPr>
                <w:rFonts w:asciiTheme="minorHAnsi" w:hAnsiTheme="minorHAnsi" w:cstheme="minorHAnsi"/>
                <w:b/>
                <w:sz w:val="18"/>
                <w:szCs w:val="18"/>
                <w:lang w:val="sr-Cyrl-CS"/>
              </w:rPr>
              <w:t>,000.00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1D3224" w:rsidP="009D0000">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32,400</w:t>
            </w:r>
            <w:r w:rsidR="00433085">
              <w:rPr>
                <w:rFonts w:asciiTheme="minorHAnsi" w:hAnsiTheme="minorHAnsi" w:cstheme="minorHAnsi"/>
                <w:b/>
                <w:sz w:val="18"/>
                <w:szCs w:val="18"/>
                <w:lang w:val="sr-Cyrl-CS"/>
              </w:rPr>
              <w:t>.00</w:t>
            </w: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2239DB" w:rsidP="009D0000">
            <w:pPr>
              <w:spacing w:before="20" w:after="20"/>
              <w:ind w:left="28" w:right="28"/>
              <w:jc w:val="right"/>
              <w:rPr>
                <w:rFonts w:asciiTheme="minorHAnsi" w:hAnsiTheme="minorHAnsi" w:cstheme="minorHAnsi"/>
                <w:b/>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239DB" w:rsidRPr="00755E02" w:rsidRDefault="002239DB" w:rsidP="009D0000">
            <w:pPr>
              <w:spacing w:before="20" w:after="20"/>
              <w:ind w:left="28" w:right="28"/>
              <w:jc w:val="right"/>
              <w:rPr>
                <w:rFonts w:asciiTheme="minorHAnsi" w:hAnsiTheme="minorHAnsi" w:cstheme="minorHAnsi"/>
                <w:b/>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239DB" w:rsidRPr="00755E02" w:rsidRDefault="002239DB"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2239DB"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1D3224" w:rsidP="00800BA2">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5</w:t>
            </w:r>
            <w:r w:rsidR="002239DB" w:rsidRPr="00755E02">
              <w:rPr>
                <w:rFonts w:asciiTheme="minorHAnsi" w:hAnsiTheme="minorHAnsi" w:cstheme="minorHAnsi"/>
                <w:b/>
                <w:sz w:val="18"/>
                <w:szCs w:val="18"/>
                <w:lang w:val="sr-Cyrl-CS"/>
              </w:rPr>
              <w:t>00,000.00</w:t>
            </w: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1D3224" w:rsidP="00A470BD">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32,400</w:t>
            </w:r>
            <w:r w:rsidR="00433085">
              <w:rPr>
                <w:rFonts w:asciiTheme="minorHAnsi" w:hAnsiTheme="minorHAnsi" w:cstheme="minorHAnsi"/>
                <w:b/>
                <w:sz w:val="18"/>
                <w:szCs w:val="18"/>
                <w:lang w:val="sr-Cyrl-CS"/>
              </w:rPr>
              <w:t>.00</w:t>
            </w: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5C6F1D" w:rsidRDefault="005C6F1D" w:rsidP="009D0000">
            <w:pPr>
              <w:jc w:val="right"/>
              <w:rPr>
                <w:rFonts w:asciiTheme="minorHAnsi" w:hAnsiTheme="minorHAnsi" w:cstheme="minorHAnsi"/>
                <w:sz w:val="18"/>
                <w:szCs w:val="18"/>
                <w:lang w:val="sr-Cyrl-RS"/>
              </w:rPr>
            </w:pPr>
          </w:p>
          <w:p w:rsidR="002239DB" w:rsidRPr="00041634" w:rsidRDefault="0092391E" w:rsidP="005C6F1D">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16,20</w:t>
            </w:r>
          </w:p>
        </w:tc>
      </w:tr>
      <w:tr w:rsidR="002239DB"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lastRenderedPageBreak/>
              <w:t>743350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ПРИХ. ОД НОВ. КАЗНИ ЗА ПРЕКР. У КОР. НИВ. ОПШТИНА</w:t>
            </w: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2239DB" w:rsidRPr="00755E02" w:rsidRDefault="00925B6A" w:rsidP="00DD4D13">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w:t>
            </w:r>
            <w:r w:rsidR="002239DB" w:rsidRPr="00755E02">
              <w:rPr>
                <w:rFonts w:asciiTheme="minorHAnsi" w:hAnsiTheme="minorHAnsi" w:cstheme="minorHAnsi"/>
                <w:sz w:val="18"/>
                <w:szCs w:val="18"/>
                <w:lang w:val="sr-Cyrl-CS"/>
              </w:rPr>
              <w:t>00,000.00</w:t>
            </w:r>
          </w:p>
        </w:tc>
        <w:tc>
          <w:tcPr>
            <w:tcW w:w="1260" w:type="dxa"/>
            <w:tcBorders>
              <w:top w:val="single" w:sz="6" w:space="0" w:color="auto"/>
              <w:left w:val="single" w:sz="6" w:space="0" w:color="auto"/>
              <w:bottom w:val="single" w:sz="6" w:space="0" w:color="auto"/>
              <w:right w:val="single" w:sz="6" w:space="0" w:color="auto"/>
            </w:tcBorders>
            <w:vAlign w:val="center"/>
          </w:tcPr>
          <w:p w:rsidR="002239DB" w:rsidRPr="00755E02" w:rsidRDefault="001D3224" w:rsidP="00DD4D13">
            <w:pPr>
              <w:spacing w:before="20" w:after="20"/>
              <w:ind w:left="28" w:right="28"/>
              <w:jc w:val="right"/>
              <w:rPr>
                <w:rFonts w:asciiTheme="minorHAnsi" w:hAnsiTheme="minorHAnsi" w:cstheme="minorHAnsi"/>
                <w:sz w:val="18"/>
                <w:szCs w:val="18"/>
              </w:rPr>
            </w:pPr>
            <w:r>
              <w:rPr>
                <w:rFonts w:asciiTheme="minorHAnsi" w:hAnsiTheme="minorHAnsi" w:cstheme="minorHAnsi"/>
                <w:sz w:val="18"/>
                <w:szCs w:val="18"/>
                <w:lang w:val="sr-Cyrl-RS"/>
              </w:rPr>
              <w:t>413,500</w:t>
            </w:r>
            <w:r w:rsidR="002239DB" w:rsidRPr="00755E02">
              <w:rPr>
                <w:rFonts w:asciiTheme="minorHAnsi" w:hAnsiTheme="minorHAnsi" w:cstheme="minorHAnsi"/>
                <w:sz w:val="18"/>
                <w:szCs w:val="18"/>
              </w:rPr>
              <w:t>.00</w:t>
            </w:r>
          </w:p>
        </w:tc>
        <w:tc>
          <w:tcPr>
            <w:tcW w:w="1312"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vAlign w:val="center"/>
          </w:tcPr>
          <w:p w:rsidR="002239DB" w:rsidRPr="00755E02" w:rsidRDefault="001D3224" w:rsidP="00800BA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1,000</w:t>
            </w:r>
            <w:r w:rsidR="002239DB" w:rsidRPr="00755E02">
              <w:rPr>
                <w:rFonts w:asciiTheme="minorHAnsi" w:hAnsiTheme="minorHAnsi" w:cstheme="minorHAnsi"/>
                <w:sz w:val="18"/>
                <w:szCs w:val="18"/>
                <w:lang w:val="sr-Cyrl-CS"/>
              </w:rPr>
              <w:t>,000.00</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2239DB" w:rsidRPr="00755E02" w:rsidRDefault="001D3224" w:rsidP="00A470BD">
            <w:pPr>
              <w:spacing w:before="20" w:after="20"/>
              <w:ind w:left="28" w:right="28"/>
              <w:jc w:val="right"/>
              <w:rPr>
                <w:rFonts w:asciiTheme="minorHAnsi" w:hAnsiTheme="minorHAnsi" w:cstheme="minorHAnsi"/>
                <w:sz w:val="18"/>
                <w:szCs w:val="18"/>
              </w:rPr>
            </w:pPr>
            <w:r>
              <w:rPr>
                <w:rFonts w:asciiTheme="minorHAnsi" w:hAnsiTheme="minorHAnsi" w:cstheme="minorHAnsi"/>
                <w:sz w:val="18"/>
                <w:szCs w:val="18"/>
                <w:lang w:val="sr-Cyrl-RS"/>
              </w:rPr>
              <w:t>413,500</w:t>
            </w:r>
            <w:r w:rsidR="002239DB" w:rsidRPr="00755E02">
              <w:rPr>
                <w:rFonts w:asciiTheme="minorHAnsi" w:hAnsiTheme="minorHAnsi" w:cstheme="minorHAnsi"/>
                <w:sz w:val="18"/>
                <w:szCs w:val="18"/>
              </w:rPr>
              <w:t>.00</w:t>
            </w:r>
          </w:p>
        </w:tc>
        <w:tc>
          <w:tcPr>
            <w:tcW w:w="595" w:type="dxa"/>
            <w:tcBorders>
              <w:top w:val="single" w:sz="6" w:space="0" w:color="auto"/>
              <w:left w:val="single" w:sz="6" w:space="0" w:color="auto"/>
              <w:bottom w:val="single" w:sz="6" w:space="0" w:color="auto"/>
              <w:right w:val="single" w:sz="6" w:space="0" w:color="auto"/>
            </w:tcBorders>
          </w:tcPr>
          <w:p w:rsidR="002239DB" w:rsidRDefault="002239DB" w:rsidP="005C6F1D">
            <w:pPr>
              <w:spacing w:before="20" w:after="20"/>
              <w:ind w:right="28"/>
              <w:rPr>
                <w:rFonts w:asciiTheme="minorHAnsi" w:hAnsiTheme="minorHAnsi" w:cstheme="minorHAnsi"/>
                <w:sz w:val="18"/>
                <w:szCs w:val="18"/>
                <w:lang w:val="sr-Latn-RS"/>
              </w:rPr>
            </w:pPr>
          </w:p>
          <w:p w:rsidR="005C6F1D" w:rsidRPr="00041634" w:rsidRDefault="0092391E" w:rsidP="005C6F1D">
            <w:pPr>
              <w:spacing w:before="20" w:after="20"/>
              <w:ind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41,35</w:t>
            </w:r>
          </w:p>
          <w:p w:rsidR="005C6F1D" w:rsidRPr="005C6F1D" w:rsidRDefault="005C6F1D" w:rsidP="005C6F1D">
            <w:pPr>
              <w:spacing w:before="20" w:after="20"/>
              <w:ind w:right="28"/>
              <w:rPr>
                <w:rFonts w:asciiTheme="minorHAnsi" w:hAnsiTheme="minorHAnsi" w:cstheme="minorHAnsi"/>
                <w:sz w:val="18"/>
                <w:szCs w:val="18"/>
                <w:lang w:val="sr-Latn-RS"/>
              </w:rPr>
            </w:pPr>
          </w:p>
        </w:tc>
      </w:tr>
      <w:tr w:rsidR="002239DB"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2239DB"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743000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2239DB"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НОВЧАНЕ КАЗНЕ И ОДУЗЕТА ИМОВИНСКА КОРИСТ</w:t>
            </w: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925B6A" w:rsidP="009D0000">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1,00</w:t>
            </w:r>
            <w:r w:rsidR="002239DB" w:rsidRPr="00755E02">
              <w:rPr>
                <w:rFonts w:asciiTheme="minorHAnsi" w:hAnsiTheme="minorHAnsi" w:cstheme="minorHAnsi"/>
                <w:b/>
                <w:sz w:val="18"/>
                <w:szCs w:val="18"/>
                <w:lang w:val="sr-Cyrl-CS"/>
              </w:rPr>
              <w:t>0,000.00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1D3224" w:rsidP="009D0000">
            <w:pPr>
              <w:spacing w:before="20" w:after="20"/>
              <w:ind w:left="28" w:right="28"/>
              <w:jc w:val="right"/>
              <w:rPr>
                <w:rFonts w:asciiTheme="minorHAnsi" w:hAnsiTheme="minorHAnsi" w:cstheme="minorHAnsi"/>
                <w:b/>
                <w:sz w:val="18"/>
                <w:szCs w:val="18"/>
              </w:rPr>
            </w:pPr>
            <w:r>
              <w:rPr>
                <w:rFonts w:asciiTheme="minorHAnsi" w:hAnsiTheme="minorHAnsi" w:cstheme="minorHAnsi"/>
                <w:b/>
                <w:sz w:val="18"/>
                <w:szCs w:val="18"/>
                <w:lang w:val="sr-Cyrl-RS"/>
              </w:rPr>
              <w:t>413,500</w:t>
            </w:r>
            <w:r w:rsidR="002239DB" w:rsidRPr="00755E02">
              <w:rPr>
                <w:rFonts w:asciiTheme="minorHAnsi" w:hAnsiTheme="minorHAnsi" w:cstheme="minorHAnsi"/>
                <w:b/>
                <w:sz w:val="18"/>
                <w:szCs w:val="18"/>
              </w:rPr>
              <w:t>.00</w:t>
            </w: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2239DB"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1D3224" w:rsidP="00800BA2">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1,000</w:t>
            </w:r>
            <w:r w:rsidR="002239DB" w:rsidRPr="00755E02">
              <w:rPr>
                <w:rFonts w:asciiTheme="minorHAnsi" w:hAnsiTheme="minorHAnsi" w:cstheme="minorHAnsi"/>
                <w:b/>
                <w:sz w:val="18"/>
                <w:szCs w:val="18"/>
                <w:lang w:val="sr-Cyrl-CS"/>
              </w:rPr>
              <w:t>,000.00</w:t>
            </w: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239DB" w:rsidRPr="00755E02" w:rsidRDefault="001D3224" w:rsidP="00A470BD">
            <w:pPr>
              <w:spacing w:before="20" w:after="20"/>
              <w:ind w:left="28" w:right="28"/>
              <w:jc w:val="right"/>
              <w:rPr>
                <w:rFonts w:asciiTheme="minorHAnsi" w:hAnsiTheme="minorHAnsi" w:cstheme="minorHAnsi"/>
                <w:b/>
                <w:sz w:val="18"/>
                <w:szCs w:val="18"/>
              </w:rPr>
            </w:pPr>
            <w:r>
              <w:rPr>
                <w:rFonts w:asciiTheme="minorHAnsi" w:hAnsiTheme="minorHAnsi" w:cstheme="minorHAnsi"/>
                <w:b/>
                <w:sz w:val="18"/>
                <w:szCs w:val="18"/>
                <w:lang w:val="sr-Cyrl-RS"/>
              </w:rPr>
              <w:t>413,500</w:t>
            </w:r>
            <w:r w:rsidR="002239DB" w:rsidRPr="00755E02">
              <w:rPr>
                <w:rFonts w:asciiTheme="minorHAnsi" w:hAnsiTheme="minorHAnsi" w:cstheme="minorHAnsi"/>
                <w:b/>
                <w:sz w:val="18"/>
                <w:szCs w:val="18"/>
              </w:rPr>
              <w:t>.00</w:t>
            </w: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5C6F1D" w:rsidRDefault="005C6F1D" w:rsidP="009D0000">
            <w:pPr>
              <w:spacing w:before="20" w:after="20"/>
              <w:ind w:left="28" w:right="28"/>
              <w:jc w:val="right"/>
              <w:rPr>
                <w:rFonts w:asciiTheme="minorHAnsi" w:hAnsiTheme="minorHAnsi" w:cstheme="minorHAnsi"/>
                <w:sz w:val="18"/>
                <w:szCs w:val="18"/>
                <w:lang w:val="sr-Cyrl-RS"/>
              </w:rPr>
            </w:pPr>
          </w:p>
          <w:p w:rsidR="002239DB" w:rsidRPr="00041634" w:rsidRDefault="0092391E" w:rsidP="005C6F1D">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41,35</w:t>
            </w:r>
          </w:p>
        </w:tc>
      </w:tr>
      <w:tr w:rsidR="00015171"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015171" w:rsidRPr="00015171" w:rsidRDefault="00015171" w:rsidP="009D0000">
            <w:pPr>
              <w:spacing w:before="20" w:after="20"/>
              <w:ind w:left="28" w:right="28"/>
              <w:jc w:val="center"/>
              <w:rPr>
                <w:rFonts w:asciiTheme="minorHAnsi" w:hAnsiTheme="minorHAnsi" w:cstheme="minorHAnsi"/>
                <w:sz w:val="18"/>
                <w:szCs w:val="18"/>
                <w:lang w:val="en-GB"/>
              </w:rPr>
            </w:pPr>
            <w:r>
              <w:rPr>
                <w:rFonts w:asciiTheme="minorHAnsi" w:hAnsiTheme="minorHAnsi" w:cstheme="minorHAnsi"/>
                <w:sz w:val="18"/>
                <w:szCs w:val="18"/>
                <w:lang w:val="en-GB"/>
              </w:rPr>
              <w:t>744151</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015171" w:rsidRPr="00015171" w:rsidRDefault="00015171" w:rsidP="009D0000">
            <w:pPr>
              <w:spacing w:before="20" w:after="20"/>
              <w:ind w:left="28" w:right="28"/>
              <w:rPr>
                <w:rFonts w:asciiTheme="minorHAnsi" w:hAnsiTheme="minorHAnsi" w:cstheme="minorHAnsi"/>
                <w:sz w:val="18"/>
                <w:szCs w:val="18"/>
                <w:lang w:val="sr-Cyrl-RS"/>
              </w:rPr>
            </w:pPr>
            <w:r>
              <w:rPr>
                <w:rFonts w:asciiTheme="minorHAnsi" w:hAnsiTheme="minorHAnsi" w:cstheme="minorHAnsi"/>
                <w:sz w:val="18"/>
                <w:szCs w:val="18"/>
                <w:lang w:val="sr-Cyrl-RS"/>
              </w:rPr>
              <w:t>ТЕКУЋИ ДОБРОВОЉНИ ТРАНСФЕРИ ОД ФИЗ И ПРАВНИХ ЛИЦА У КОРИСТ НИВОА ОПШ</w:t>
            </w:r>
          </w:p>
        </w:tc>
        <w:tc>
          <w:tcPr>
            <w:tcW w:w="1519" w:type="dxa"/>
            <w:gridSpan w:val="2"/>
            <w:tcBorders>
              <w:top w:val="single" w:sz="6" w:space="0" w:color="auto"/>
              <w:left w:val="single" w:sz="6" w:space="0" w:color="auto"/>
              <w:bottom w:val="single" w:sz="6" w:space="0" w:color="auto"/>
              <w:right w:val="single" w:sz="6" w:space="0" w:color="auto"/>
            </w:tcBorders>
          </w:tcPr>
          <w:p w:rsidR="00015171" w:rsidRDefault="00015171" w:rsidP="009D0000">
            <w:pPr>
              <w:spacing w:before="20" w:after="20"/>
              <w:ind w:left="28" w:right="28"/>
              <w:jc w:val="right"/>
              <w:rPr>
                <w:rFonts w:asciiTheme="minorHAnsi" w:hAnsiTheme="minorHAnsi" w:cstheme="minorHAnsi"/>
                <w:sz w:val="18"/>
                <w:szCs w:val="18"/>
                <w:lang w:val="sr-Cyrl-RS"/>
              </w:rPr>
            </w:pPr>
          </w:p>
          <w:p w:rsidR="00015171" w:rsidRPr="00755E02" w:rsidRDefault="00925B6A" w:rsidP="009D0000">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100</w:t>
            </w:r>
            <w:r w:rsidR="00015171">
              <w:rPr>
                <w:rFonts w:asciiTheme="minorHAnsi" w:hAnsiTheme="minorHAnsi" w:cstheme="minorHAnsi"/>
                <w:sz w:val="18"/>
                <w:szCs w:val="18"/>
                <w:lang w:val="sr-Cyrl-RS"/>
              </w:rPr>
              <w:t>,000.00</w:t>
            </w:r>
          </w:p>
        </w:tc>
        <w:tc>
          <w:tcPr>
            <w:tcW w:w="1260" w:type="dxa"/>
            <w:tcBorders>
              <w:top w:val="single" w:sz="6" w:space="0" w:color="auto"/>
              <w:left w:val="single" w:sz="6" w:space="0" w:color="auto"/>
              <w:bottom w:val="single" w:sz="6" w:space="0" w:color="auto"/>
              <w:right w:val="single" w:sz="6" w:space="0" w:color="auto"/>
            </w:tcBorders>
          </w:tcPr>
          <w:p w:rsidR="00433085" w:rsidRDefault="00433085" w:rsidP="00DD4D13">
            <w:pPr>
              <w:spacing w:before="20" w:after="20"/>
              <w:ind w:left="28" w:right="28"/>
              <w:jc w:val="right"/>
              <w:rPr>
                <w:rFonts w:asciiTheme="minorHAnsi" w:hAnsiTheme="minorHAnsi" w:cstheme="minorHAnsi"/>
                <w:sz w:val="18"/>
                <w:szCs w:val="18"/>
                <w:lang w:val="sr-Cyrl-RS"/>
              </w:rPr>
            </w:pPr>
          </w:p>
        </w:tc>
        <w:tc>
          <w:tcPr>
            <w:tcW w:w="1312" w:type="dxa"/>
            <w:tcBorders>
              <w:top w:val="single" w:sz="6" w:space="0" w:color="auto"/>
              <w:left w:val="single" w:sz="6" w:space="0" w:color="auto"/>
              <w:bottom w:val="single" w:sz="6" w:space="0" w:color="auto"/>
              <w:right w:val="single" w:sz="6" w:space="0" w:color="auto"/>
            </w:tcBorders>
            <w:vAlign w:val="center"/>
          </w:tcPr>
          <w:p w:rsidR="00015171" w:rsidRPr="00755E02" w:rsidRDefault="00015171"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015171" w:rsidRPr="00755E02" w:rsidRDefault="00015171"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015171" w:rsidRPr="00755E02" w:rsidRDefault="00015171"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015171" w:rsidRPr="00755E02" w:rsidRDefault="00015171"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015171" w:rsidRDefault="00015171" w:rsidP="00542348">
            <w:pPr>
              <w:spacing w:before="20" w:after="20"/>
              <w:ind w:left="28" w:right="28"/>
              <w:jc w:val="right"/>
              <w:rPr>
                <w:rFonts w:asciiTheme="minorHAnsi" w:hAnsiTheme="minorHAnsi" w:cstheme="minorHAnsi"/>
                <w:sz w:val="18"/>
                <w:szCs w:val="18"/>
                <w:lang w:val="sr-Cyrl-RS"/>
              </w:rPr>
            </w:pPr>
          </w:p>
          <w:p w:rsidR="00015171" w:rsidRPr="00755E02" w:rsidRDefault="001D3224" w:rsidP="00542348">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100</w:t>
            </w:r>
            <w:r w:rsidR="00015171">
              <w:rPr>
                <w:rFonts w:asciiTheme="minorHAnsi" w:hAnsiTheme="minorHAnsi" w:cstheme="minorHAnsi"/>
                <w:sz w:val="18"/>
                <w:szCs w:val="18"/>
                <w:lang w:val="sr-Cyrl-RS"/>
              </w:rPr>
              <w:t>,000.00</w:t>
            </w:r>
          </w:p>
        </w:tc>
        <w:tc>
          <w:tcPr>
            <w:tcW w:w="1346" w:type="dxa"/>
            <w:gridSpan w:val="2"/>
            <w:tcBorders>
              <w:top w:val="single" w:sz="6" w:space="0" w:color="auto"/>
              <w:left w:val="single" w:sz="6" w:space="0" w:color="auto"/>
              <w:bottom w:val="single" w:sz="6" w:space="0" w:color="auto"/>
              <w:right w:val="single" w:sz="6" w:space="0" w:color="auto"/>
            </w:tcBorders>
          </w:tcPr>
          <w:p w:rsidR="00015171" w:rsidRPr="00433085" w:rsidRDefault="00015171" w:rsidP="00433085">
            <w:pPr>
              <w:jc w:val="right"/>
              <w:rPr>
                <w:rFonts w:asciiTheme="minorHAnsi" w:hAnsiTheme="minorHAnsi" w:cstheme="minorHAnsi"/>
                <w:sz w:val="18"/>
                <w:szCs w:val="18"/>
                <w:lang w:val="sr-Cyrl-RS"/>
              </w:rPr>
            </w:pPr>
          </w:p>
        </w:tc>
        <w:tc>
          <w:tcPr>
            <w:tcW w:w="595" w:type="dxa"/>
            <w:tcBorders>
              <w:top w:val="single" w:sz="6" w:space="0" w:color="auto"/>
              <w:left w:val="single" w:sz="6" w:space="0" w:color="auto"/>
              <w:bottom w:val="single" w:sz="6" w:space="0" w:color="auto"/>
              <w:right w:val="single" w:sz="6" w:space="0" w:color="auto"/>
            </w:tcBorders>
          </w:tcPr>
          <w:p w:rsidR="00041634" w:rsidRDefault="00041634" w:rsidP="00E84F59">
            <w:pPr>
              <w:jc w:val="right"/>
              <w:rPr>
                <w:rFonts w:asciiTheme="minorHAnsi" w:hAnsiTheme="minorHAnsi" w:cstheme="minorHAnsi"/>
                <w:sz w:val="18"/>
                <w:szCs w:val="18"/>
                <w:lang w:val="sr-Cyrl-RS"/>
              </w:rPr>
            </w:pPr>
          </w:p>
        </w:tc>
      </w:tr>
      <w:tr w:rsidR="00015171" w:rsidRPr="00755E02" w:rsidTr="00015171">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015171" w:rsidRPr="00755E02" w:rsidRDefault="00015171" w:rsidP="009D0000">
            <w:pPr>
              <w:spacing w:before="20" w:after="20"/>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744000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015171" w:rsidRPr="00755E02" w:rsidRDefault="00015171" w:rsidP="009D0000">
            <w:pPr>
              <w:spacing w:before="20" w:after="20"/>
              <w:ind w:left="28" w:right="28"/>
              <w:rPr>
                <w:rFonts w:asciiTheme="minorHAnsi" w:hAnsiTheme="minorHAnsi" w:cstheme="minorHAnsi"/>
                <w:sz w:val="18"/>
                <w:szCs w:val="18"/>
                <w:lang w:val="sr-Cyrl-CS"/>
              </w:rPr>
            </w:pPr>
            <w:r w:rsidRPr="00015171">
              <w:rPr>
                <w:rFonts w:asciiTheme="minorHAnsi" w:hAnsiTheme="minorHAnsi" w:cstheme="minorHAnsi"/>
                <w:sz w:val="18"/>
                <w:szCs w:val="18"/>
                <w:lang w:val="sr-Cyrl-CS"/>
              </w:rPr>
              <w:t>ДОБРОВОЉНИ ТРАНСФЕРИ ОД ФИЗИЧКИХ И ПРАВНИХ ЛИЦА</w:t>
            </w: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015171" w:rsidRDefault="00015171" w:rsidP="009D0000">
            <w:pPr>
              <w:spacing w:before="20" w:after="20"/>
              <w:ind w:left="28" w:right="28"/>
              <w:jc w:val="right"/>
              <w:rPr>
                <w:rFonts w:asciiTheme="minorHAnsi" w:hAnsiTheme="minorHAnsi" w:cstheme="minorHAnsi"/>
                <w:sz w:val="18"/>
                <w:szCs w:val="18"/>
                <w:lang w:val="sr-Cyrl-RS"/>
              </w:rPr>
            </w:pPr>
          </w:p>
          <w:p w:rsidR="00015171" w:rsidRPr="00015171" w:rsidRDefault="00925B6A" w:rsidP="009D0000">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100</w:t>
            </w:r>
            <w:r w:rsidR="00015171" w:rsidRPr="00015171">
              <w:rPr>
                <w:rFonts w:asciiTheme="minorHAnsi" w:hAnsiTheme="minorHAnsi" w:cstheme="minorHAnsi"/>
                <w:b/>
                <w:sz w:val="18"/>
                <w:szCs w:val="18"/>
                <w:lang w:val="sr-Cyrl-RS"/>
              </w:rPr>
              <w:t>,000.00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33085" w:rsidRPr="00433085" w:rsidRDefault="00433085" w:rsidP="00DD4D13">
            <w:pPr>
              <w:spacing w:before="20" w:after="20"/>
              <w:ind w:left="28" w:right="28"/>
              <w:jc w:val="right"/>
              <w:rPr>
                <w:rFonts w:asciiTheme="minorHAnsi" w:hAnsiTheme="minorHAnsi" w:cstheme="minorHAnsi"/>
                <w:b/>
                <w:sz w:val="18"/>
                <w:szCs w:val="18"/>
                <w:lang w:val="sr-Cyrl-RS"/>
              </w:rPr>
            </w:pP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015171" w:rsidRPr="00755E02" w:rsidRDefault="00015171"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015171" w:rsidRPr="00755E02" w:rsidRDefault="00015171"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015171" w:rsidRPr="00755E02" w:rsidRDefault="00015171"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015171" w:rsidRPr="00755E02" w:rsidRDefault="00015171"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015171" w:rsidRDefault="00015171" w:rsidP="00542348">
            <w:pPr>
              <w:spacing w:before="20" w:after="20"/>
              <w:ind w:left="28" w:right="28"/>
              <w:jc w:val="right"/>
              <w:rPr>
                <w:rFonts w:asciiTheme="minorHAnsi" w:hAnsiTheme="minorHAnsi" w:cstheme="minorHAnsi"/>
                <w:sz w:val="18"/>
                <w:szCs w:val="18"/>
                <w:lang w:val="sr-Cyrl-RS"/>
              </w:rPr>
            </w:pPr>
          </w:p>
          <w:p w:rsidR="00015171" w:rsidRPr="00015171" w:rsidRDefault="001D3224" w:rsidP="00542348">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100</w:t>
            </w:r>
            <w:r w:rsidR="00015171" w:rsidRPr="00015171">
              <w:rPr>
                <w:rFonts w:asciiTheme="minorHAnsi" w:hAnsiTheme="minorHAnsi" w:cstheme="minorHAnsi"/>
                <w:b/>
                <w:sz w:val="18"/>
                <w:szCs w:val="18"/>
                <w:lang w:val="sr-Cyrl-RS"/>
              </w:rPr>
              <w:t>,000.00</w:t>
            </w: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33085" w:rsidRPr="00433085" w:rsidRDefault="00433085" w:rsidP="00A470BD">
            <w:pPr>
              <w:spacing w:before="20" w:after="20"/>
              <w:ind w:left="28" w:right="28"/>
              <w:jc w:val="right"/>
              <w:rPr>
                <w:rFonts w:asciiTheme="minorHAnsi" w:hAnsiTheme="minorHAnsi" w:cstheme="minorHAnsi"/>
                <w:b/>
                <w:sz w:val="18"/>
                <w:szCs w:val="18"/>
                <w:lang w:val="sr-Cyrl-RS"/>
              </w:rPr>
            </w:pP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015171" w:rsidRPr="00041634" w:rsidRDefault="00015171" w:rsidP="00041634">
            <w:pPr>
              <w:rPr>
                <w:rFonts w:asciiTheme="minorHAnsi" w:hAnsiTheme="minorHAnsi" w:cstheme="minorHAnsi"/>
                <w:b/>
                <w:sz w:val="18"/>
                <w:szCs w:val="18"/>
                <w:lang w:val="sr-Cyrl-RS"/>
              </w:rPr>
            </w:pP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745150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МЕШОВИТИ И НЕОДР. ПРИХ. У КОРИСТ НИВОА ОПШТИНА</w:t>
            </w:r>
          </w:p>
        </w:tc>
        <w:tc>
          <w:tcPr>
            <w:tcW w:w="1519"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RS"/>
              </w:rPr>
            </w:pPr>
          </w:p>
          <w:p w:rsidR="001D3224" w:rsidRPr="00755E02" w:rsidRDefault="001D3224" w:rsidP="009D0000">
            <w:pPr>
              <w:spacing w:before="20" w:after="20"/>
              <w:ind w:left="28" w:right="28"/>
              <w:jc w:val="right"/>
              <w:rPr>
                <w:rFonts w:asciiTheme="minorHAnsi" w:hAnsiTheme="minorHAnsi" w:cstheme="minorHAnsi"/>
                <w:sz w:val="18"/>
                <w:szCs w:val="18"/>
              </w:rPr>
            </w:pPr>
            <w:r>
              <w:rPr>
                <w:rFonts w:asciiTheme="minorHAnsi" w:hAnsiTheme="minorHAnsi" w:cstheme="minorHAnsi"/>
                <w:sz w:val="18"/>
                <w:szCs w:val="18"/>
                <w:lang w:val="sr-Cyrl-RS"/>
              </w:rPr>
              <w:t>500</w:t>
            </w:r>
            <w:r w:rsidRPr="00755E02">
              <w:rPr>
                <w:rFonts w:asciiTheme="minorHAnsi" w:hAnsiTheme="minorHAnsi" w:cstheme="minorHAnsi"/>
                <w:sz w:val="18"/>
                <w:szCs w:val="18"/>
              </w:rPr>
              <w:t>,000.00</w:t>
            </w:r>
          </w:p>
        </w:tc>
        <w:tc>
          <w:tcPr>
            <w:tcW w:w="1260" w:type="dxa"/>
            <w:tcBorders>
              <w:top w:val="single" w:sz="6" w:space="0" w:color="auto"/>
              <w:left w:val="single" w:sz="6" w:space="0" w:color="auto"/>
              <w:bottom w:val="single" w:sz="6" w:space="0" w:color="auto"/>
              <w:right w:val="single" w:sz="6" w:space="0" w:color="auto"/>
            </w:tcBorders>
          </w:tcPr>
          <w:p w:rsidR="001D3224" w:rsidRDefault="001D3224" w:rsidP="00DD4D13">
            <w:pPr>
              <w:spacing w:before="20" w:after="20"/>
              <w:ind w:left="28" w:right="28"/>
              <w:jc w:val="right"/>
              <w:rPr>
                <w:rFonts w:asciiTheme="minorHAnsi" w:hAnsiTheme="minorHAnsi" w:cstheme="minorHAnsi"/>
                <w:sz w:val="18"/>
                <w:szCs w:val="18"/>
                <w:lang w:val="sr-Cyrl-RS"/>
              </w:rPr>
            </w:pPr>
          </w:p>
          <w:p w:rsidR="001D3224" w:rsidRPr="00755E02" w:rsidRDefault="001D3224" w:rsidP="00DD4D13">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298,290.91</w:t>
            </w: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1D3224" w:rsidRPr="00755E02" w:rsidRDefault="001D3224" w:rsidP="00800BA2">
            <w:pPr>
              <w:spacing w:before="20" w:after="20"/>
              <w:ind w:left="28" w:right="28"/>
              <w:jc w:val="right"/>
              <w:rPr>
                <w:rFonts w:asciiTheme="minorHAnsi" w:hAnsiTheme="minorHAnsi" w:cstheme="minorHAnsi"/>
                <w:sz w:val="18"/>
                <w:szCs w:val="18"/>
                <w:lang w:val="sr-Cyrl-RS"/>
              </w:rPr>
            </w:pPr>
          </w:p>
          <w:p w:rsidR="001D3224" w:rsidRPr="00755E02" w:rsidRDefault="001D3224" w:rsidP="00800BA2">
            <w:pPr>
              <w:spacing w:before="20" w:after="20"/>
              <w:ind w:left="28" w:right="28"/>
              <w:jc w:val="right"/>
              <w:rPr>
                <w:rFonts w:asciiTheme="minorHAnsi" w:hAnsiTheme="minorHAnsi" w:cstheme="minorHAnsi"/>
                <w:sz w:val="18"/>
                <w:szCs w:val="18"/>
              </w:rPr>
            </w:pPr>
            <w:r>
              <w:rPr>
                <w:rFonts w:asciiTheme="minorHAnsi" w:hAnsiTheme="minorHAnsi" w:cstheme="minorHAnsi"/>
                <w:sz w:val="18"/>
                <w:szCs w:val="18"/>
                <w:lang w:val="sr-Cyrl-RS"/>
              </w:rPr>
              <w:t>50</w:t>
            </w:r>
            <w:r w:rsidRPr="00755E02">
              <w:rPr>
                <w:rFonts w:asciiTheme="minorHAnsi" w:hAnsiTheme="minorHAnsi" w:cstheme="minorHAnsi"/>
                <w:sz w:val="18"/>
                <w:szCs w:val="18"/>
              </w:rPr>
              <w:t>0,000.00</w:t>
            </w:r>
          </w:p>
        </w:tc>
        <w:tc>
          <w:tcPr>
            <w:tcW w:w="1346" w:type="dxa"/>
            <w:gridSpan w:val="2"/>
            <w:tcBorders>
              <w:top w:val="single" w:sz="6" w:space="0" w:color="auto"/>
              <w:left w:val="single" w:sz="6" w:space="0" w:color="auto"/>
              <w:bottom w:val="single" w:sz="6" w:space="0" w:color="auto"/>
              <w:right w:val="single" w:sz="6" w:space="0" w:color="auto"/>
            </w:tcBorders>
          </w:tcPr>
          <w:p w:rsidR="001D3224" w:rsidRDefault="001D3224" w:rsidP="004D7562">
            <w:pPr>
              <w:spacing w:before="20" w:after="20"/>
              <w:ind w:left="28" w:right="28"/>
              <w:jc w:val="right"/>
              <w:rPr>
                <w:rFonts w:asciiTheme="minorHAnsi" w:hAnsiTheme="minorHAnsi" w:cstheme="minorHAnsi"/>
                <w:sz w:val="18"/>
                <w:szCs w:val="18"/>
                <w:lang w:val="sr-Cyrl-RS"/>
              </w:rPr>
            </w:pPr>
          </w:p>
          <w:p w:rsidR="001D3224" w:rsidRPr="00755E02" w:rsidRDefault="001D3224" w:rsidP="004D7562">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298,290.91</w:t>
            </w:r>
          </w:p>
        </w:tc>
        <w:tc>
          <w:tcPr>
            <w:tcW w:w="595" w:type="dxa"/>
            <w:tcBorders>
              <w:top w:val="single" w:sz="6" w:space="0" w:color="auto"/>
              <w:left w:val="single" w:sz="6" w:space="0" w:color="auto"/>
              <w:bottom w:val="single" w:sz="6" w:space="0" w:color="auto"/>
              <w:right w:val="single" w:sz="6" w:space="0" w:color="auto"/>
            </w:tcBorders>
          </w:tcPr>
          <w:p w:rsidR="001D3224" w:rsidRDefault="001D3224" w:rsidP="00E84F59">
            <w:pPr>
              <w:jc w:val="right"/>
              <w:rPr>
                <w:rFonts w:asciiTheme="minorHAnsi" w:hAnsiTheme="minorHAnsi" w:cstheme="minorHAnsi"/>
                <w:sz w:val="18"/>
                <w:szCs w:val="18"/>
                <w:lang w:val="sr-Cyrl-RS"/>
              </w:rPr>
            </w:pPr>
          </w:p>
          <w:p w:rsidR="001D3224" w:rsidRPr="00041634" w:rsidRDefault="0092391E" w:rsidP="005C6F1D">
            <w:pPr>
              <w:jc w:val="center"/>
              <w:rPr>
                <w:rFonts w:asciiTheme="minorHAnsi" w:hAnsiTheme="minorHAnsi" w:cstheme="minorHAnsi"/>
                <w:sz w:val="18"/>
                <w:szCs w:val="18"/>
                <w:lang w:val="sr-Cyrl-RS"/>
              </w:rPr>
            </w:pPr>
            <w:r>
              <w:rPr>
                <w:rFonts w:asciiTheme="minorHAnsi" w:hAnsiTheme="minorHAnsi" w:cstheme="minorHAnsi"/>
                <w:sz w:val="18"/>
                <w:szCs w:val="18"/>
                <w:lang w:val="sr-Cyrl-RS"/>
              </w:rPr>
              <w:t>59,66</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745000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МЕШОВИТИ И НЕОДРЕЂЕНИ ПРИХОДИ</w:t>
            </w:r>
          </w:p>
          <w:p w:rsidR="001D3224" w:rsidRPr="00755E02" w:rsidRDefault="001D3224" w:rsidP="009D0000">
            <w:pPr>
              <w:spacing w:before="20" w:after="20"/>
              <w:ind w:left="28" w:right="28"/>
              <w:rPr>
                <w:rFonts w:asciiTheme="minorHAnsi" w:hAnsiTheme="minorHAnsi" w:cstheme="minorHAnsi"/>
                <w:sz w:val="18"/>
                <w:szCs w:val="18"/>
                <w:lang w:val="sr-Cyrl-CS"/>
              </w:rPr>
            </w:pP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p w:rsidR="001D3224" w:rsidRPr="00755E02" w:rsidRDefault="001D3224" w:rsidP="00DD4D13">
            <w:pPr>
              <w:tabs>
                <w:tab w:val="left" w:pos="1335"/>
              </w:tabs>
              <w:jc w:val="right"/>
              <w:rPr>
                <w:rFonts w:asciiTheme="minorHAnsi" w:hAnsiTheme="minorHAnsi" w:cstheme="minorHAnsi"/>
                <w:b/>
                <w:sz w:val="18"/>
                <w:szCs w:val="18"/>
                <w:lang w:val="sr-Cyrl-CS"/>
              </w:rPr>
            </w:pPr>
            <w:r>
              <w:rPr>
                <w:rFonts w:asciiTheme="minorHAnsi" w:hAnsiTheme="minorHAnsi" w:cstheme="minorHAnsi"/>
                <w:b/>
                <w:sz w:val="18"/>
                <w:szCs w:val="18"/>
                <w:lang w:val="sr-Cyrl-CS"/>
              </w:rPr>
              <w:t>500</w:t>
            </w:r>
            <w:r w:rsidRPr="00755E02">
              <w:rPr>
                <w:rFonts w:asciiTheme="minorHAnsi" w:hAnsiTheme="minorHAnsi" w:cstheme="minorHAnsi"/>
                <w:b/>
                <w:sz w:val="18"/>
                <w:szCs w:val="18"/>
                <w:lang w:val="sr-Cyrl-CS"/>
              </w:rPr>
              <w:t>,000.00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755E02" w:rsidRDefault="001D3224" w:rsidP="009D0000">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298,290.91</w:t>
            </w: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800BA2">
            <w:pPr>
              <w:spacing w:before="20" w:after="20"/>
              <w:ind w:left="28" w:right="28"/>
              <w:jc w:val="right"/>
              <w:rPr>
                <w:rFonts w:asciiTheme="minorHAnsi" w:hAnsiTheme="minorHAnsi" w:cstheme="minorHAnsi"/>
                <w:b/>
                <w:sz w:val="18"/>
                <w:szCs w:val="18"/>
                <w:lang w:val="sr-Cyrl-CS"/>
              </w:rPr>
            </w:pPr>
          </w:p>
          <w:p w:rsidR="001D3224" w:rsidRPr="00755E02" w:rsidRDefault="001D3224" w:rsidP="00800BA2">
            <w:pPr>
              <w:tabs>
                <w:tab w:val="left" w:pos="1335"/>
              </w:tabs>
              <w:jc w:val="right"/>
              <w:rPr>
                <w:rFonts w:asciiTheme="minorHAnsi" w:hAnsiTheme="minorHAnsi" w:cstheme="minorHAnsi"/>
                <w:b/>
                <w:sz w:val="18"/>
                <w:szCs w:val="18"/>
                <w:lang w:val="sr-Cyrl-CS"/>
              </w:rPr>
            </w:pPr>
            <w:r>
              <w:rPr>
                <w:rFonts w:asciiTheme="minorHAnsi" w:hAnsiTheme="minorHAnsi" w:cstheme="minorHAnsi"/>
                <w:b/>
                <w:sz w:val="18"/>
                <w:szCs w:val="18"/>
                <w:lang w:val="sr-Cyrl-CS"/>
              </w:rPr>
              <w:t>50</w:t>
            </w:r>
            <w:r w:rsidRPr="00755E02">
              <w:rPr>
                <w:rFonts w:asciiTheme="minorHAnsi" w:hAnsiTheme="minorHAnsi" w:cstheme="minorHAnsi"/>
                <w:b/>
                <w:sz w:val="18"/>
                <w:szCs w:val="18"/>
                <w:lang w:val="sr-Cyrl-CS"/>
              </w:rPr>
              <w:t>0,000.00</w:t>
            </w: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4D7562">
            <w:pPr>
              <w:spacing w:before="20" w:after="20"/>
              <w:ind w:left="28" w:right="28"/>
              <w:jc w:val="right"/>
              <w:rPr>
                <w:rFonts w:asciiTheme="minorHAnsi" w:hAnsiTheme="minorHAnsi" w:cstheme="minorHAnsi"/>
                <w:b/>
                <w:sz w:val="18"/>
                <w:szCs w:val="18"/>
                <w:lang w:val="sr-Cyrl-CS"/>
              </w:rPr>
            </w:pPr>
          </w:p>
          <w:p w:rsidR="001D3224" w:rsidRPr="00755E02" w:rsidRDefault="001D3224" w:rsidP="004D756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298,290.91</w:t>
            </w: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Default="001D3224" w:rsidP="00E84F59">
            <w:pPr>
              <w:jc w:val="right"/>
              <w:rPr>
                <w:rFonts w:asciiTheme="minorHAnsi" w:hAnsiTheme="minorHAnsi" w:cstheme="minorHAnsi"/>
                <w:sz w:val="18"/>
                <w:szCs w:val="18"/>
                <w:lang w:val="sr-Cyrl-RS"/>
              </w:rPr>
            </w:pPr>
          </w:p>
          <w:p w:rsidR="001D3224" w:rsidRPr="00041634" w:rsidRDefault="0092391E" w:rsidP="005C6F1D">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59,66</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772110</w:t>
            </w: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МЕМОРАНДУМСКЕ СТАВКЕ ЗА РЕФУНДАЦИЈУ РАСХОДА ИЗ ПРЕТХОДНЕ ГОДИНЕ</w:t>
            </w:r>
          </w:p>
        </w:tc>
        <w:tc>
          <w:tcPr>
            <w:tcW w:w="1519"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p w:rsidR="001D3224" w:rsidRPr="00755E02" w:rsidRDefault="001D3224"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100</w:t>
            </w:r>
            <w:r w:rsidRPr="00755E02">
              <w:rPr>
                <w:rFonts w:asciiTheme="minorHAnsi" w:hAnsiTheme="minorHAnsi" w:cstheme="minorHAnsi"/>
                <w:sz w:val="18"/>
                <w:szCs w:val="18"/>
                <w:lang w:val="sr-Cyrl-CS"/>
              </w:rPr>
              <w:t>,000.00</w:t>
            </w:r>
          </w:p>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260"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p w:rsidR="001D3224" w:rsidRPr="00755E02" w:rsidRDefault="001D3224" w:rsidP="009D0000">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71,944.11</w:t>
            </w:r>
          </w:p>
        </w:tc>
        <w:tc>
          <w:tcPr>
            <w:tcW w:w="131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1D3224" w:rsidRPr="00755E02" w:rsidRDefault="001D3224" w:rsidP="009D0000">
            <w:pPr>
              <w:spacing w:before="20" w:after="20"/>
              <w:ind w:left="28" w:right="28"/>
              <w:jc w:val="right"/>
              <w:rPr>
                <w:rFonts w:asciiTheme="minorHAnsi" w:hAnsiTheme="minorHAnsi" w:cstheme="minorHAnsi"/>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1D3224" w:rsidRPr="00755E02" w:rsidRDefault="001D3224" w:rsidP="00800BA2">
            <w:pPr>
              <w:spacing w:before="20" w:after="20"/>
              <w:ind w:left="28" w:right="28"/>
              <w:jc w:val="right"/>
              <w:rPr>
                <w:rFonts w:asciiTheme="minorHAnsi" w:hAnsiTheme="minorHAnsi" w:cstheme="minorHAnsi"/>
                <w:sz w:val="18"/>
                <w:szCs w:val="18"/>
                <w:lang w:val="sr-Cyrl-CS"/>
              </w:rPr>
            </w:pPr>
          </w:p>
          <w:p w:rsidR="001D3224" w:rsidRPr="00755E02" w:rsidRDefault="001D3224" w:rsidP="00800BA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w:t>
            </w:r>
            <w:r w:rsidRPr="00755E02">
              <w:rPr>
                <w:rFonts w:asciiTheme="minorHAnsi" w:hAnsiTheme="minorHAnsi" w:cstheme="minorHAnsi"/>
                <w:sz w:val="18"/>
                <w:szCs w:val="18"/>
                <w:lang w:val="sr-Cyrl-CS"/>
              </w:rPr>
              <w:t>0,000.00</w:t>
            </w:r>
          </w:p>
          <w:p w:rsidR="001D3224" w:rsidRPr="00755E02" w:rsidRDefault="001D3224" w:rsidP="00800BA2">
            <w:pPr>
              <w:spacing w:before="20" w:after="20"/>
              <w:ind w:left="28" w:right="28"/>
              <w:jc w:val="right"/>
              <w:rPr>
                <w:rFonts w:asciiTheme="minorHAnsi" w:hAnsiTheme="minorHAnsi" w:cstheme="minorHAnsi"/>
                <w:sz w:val="18"/>
                <w:szCs w:val="18"/>
                <w:lang w:val="sr-Cyrl-CS"/>
              </w:rPr>
            </w:pPr>
          </w:p>
        </w:tc>
        <w:tc>
          <w:tcPr>
            <w:tcW w:w="1346" w:type="dxa"/>
            <w:gridSpan w:val="2"/>
            <w:tcBorders>
              <w:top w:val="single" w:sz="6" w:space="0" w:color="auto"/>
              <w:left w:val="single" w:sz="6" w:space="0" w:color="auto"/>
              <w:bottom w:val="single" w:sz="6" w:space="0" w:color="auto"/>
              <w:right w:val="single" w:sz="6" w:space="0" w:color="auto"/>
            </w:tcBorders>
          </w:tcPr>
          <w:p w:rsidR="001D3224" w:rsidRPr="00755E02" w:rsidRDefault="001D3224" w:rsidP="004D7562">
            <w:pPr>
              <w:spacing w:before="20" w:after="20"/>
              <w:ind w:left="28" w:right="28"/>
              <w:jc w:val="right"/>
              <w:rPr>
                <w:rFonts w:asciiTheme="minorHAnsi" w:hAnsiTheme="minorHAnsi" w:cstheme="minorHAnsi"/>
                <w:sz w:val="18"/>
                <w:szCs w:val="18"/>
                <w:lang w:val="sr-Cyrl-CS"/>
              </w:rPr>
            </w:pPr>
          </w:p>
          <w:p w:rsidR="001D3224" w:rsidRPr="00755E02" w:rsidRDefault="001D3224" w:rsidP="004D7562">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71,944.11</w:t>
            </w:r>
          </w:p>
        </w:tc>
        <w:tc>
          <w:tcPr>
            <w:tcW w:w="595" w:type="dxa"/>
            <w:tcBorders>
              <w:top w:val="single" w:sz="6" w:space="0" w:color="auto"/>
              <w:left w:val="single" w:sz="6" w:space="0" w:color="auto"/>
              <w:bottom w:val="single" w:sz="6" w:space="0" w:color="auto"/>
              <w:right w:val="single" w:sz="6" w:space="0" w:color="auto"/>
            </w:tcBorders>
          </w:tcPr>
          <w:p w:rsidR="001D3224" w:rsidRDefault="001D3224" w:rsidP="00F276A7">
            <w:pPr>
              <w:spacing w:before="20" w:after="20"/>
              <w:ind w:left="28" w:right="28"/>
              <w:jc w:val="right"/>
              <w:rPr>
                <w:rFonts w:asciiTheme="minorHAnsi" w:hAnsiTheme="minorHAnsi" w:cstheme="minorHAnsi"/>
                <w:sz w:val="18"/>
                <w:szCs w:val="18"/>
              </w:rPr>
            </w:pPr>
          </w:p>
          <w:p w:rsidR="001D3224" w:rsidRPr="00041634" w:rsidRDefault="0092391E" w:rsidP="00757D6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71,94</w:t>
            </w:r>
          </w:p>
        </w:tc>
      </w:tr>
      <w:tr w:rsidR="001D3224"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772000</w:t>
            </w:r>
          </w:p>
        </w:tc>
        <w:tc>
          <w:tcPr>
            <w:tcW w:w="3478" w:type="dxa"/>
            <w:gridSpan w:val="4"/>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МЕМОРАНДУМСКЕ СТАВКЕ ЗА РЕФУНДАЦИЈУ РАСХОДА ИЗ ПРЕТХОДНЕ ГОДИНЕ</w:t>
            </w:r>
          </w:p>
        </w:tc>
        <w:tc>
          <w:tcPr>
            <w:tcW w:w="151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755E02" w:rsidRDefault="001D3224" w:rsidP="00410196">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w:t>
            </w:r>
            <w:r w:rsidRPr="00755E02">
              <w:rPr>
                <w:rFonts w:asciiTheme="minorHAnsi" w:hAnsiTheme="minorHAnsi" w:cstheme="minorHAnsi"/>
                <w:b/>
                <w:sz w:val="18"/>
                <w:szCs w:val="18"/>
                <w:lang w:val="sr-Cyrl-CS"/>
              </w:rPr>
              <w:t>0,000.00</w:t>
            </w:r>
          </w:p>
        </w:tc>
        <w:tc>
          <w:tcPr>
            <w:tcW w:w="12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755E02" w:rsidRDefault="001D3224" w:rsidP="009D0000">
            <w:pPr>
              <w:spacing w:before="20" w:after="20"/>
              <w:ind w:left="28" w:right="28"/>
              <w:jc w:val="right"/>
              <w:rPr>
                <w:rFonts w:asciiTheme="minorHAnsi" w:hAnsiTheme="minorHAnsi" w:cstheme="minorHAnsi"/>
                <w:b/>
                <w:sz w:val="18"/>
                <w:szCs w:val="18"/>
                <w:lang w:val="sr-Cyrl-CS"/>
              </w:rPr>
            </w:pPr>
          </w:p>
          <w:p w:rsidR="001D3224" w:rsidRPr="00755E02" w:rsidRDefault="001D3224" w:rsidP="009D0000">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71,944,11</w:t>
            </w:r>
          </w:p>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1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09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tabs>
                <w:tab w:val="left" w:pos="1260"/>
              </w:tabs>
              <w:spacing w:before="20" w:after="20"/>
              <w:ind w:left="28" w:right="28"/>
              <w:jc w:val="right"/>
              <w:rPr>
                <w:rFonts w:asciiTheme="minorHAnsi" w:hAnsiTheme="minorHAnsi" w:cstheme="minorHAnsi"/>
                <w:b/>
                <w:sz w:val="18"/>
                <w:szCs w:val="18"/>
                <w:lang w:val="sr-Cyrl-CS"/>
              </w:rPr>
            </w:pPr>
          </w:p>
          <w:p w:rsidR="001D3224" w:rsidRPr="00755E02" w:rsidRDefault="001D3224" w:rsidP="009D0000">
            <w:pPr>
              <w:tabs>
                <w:tab w:val="left" w:pos="1260"/>
              </w:tabs>
              <w:spacing w:before="20" w:after="20"/>
              <w:ind w:left="28" w:right="28"/>
              <w:jc w:val="right"/>
              <w:rPr>
                <w:rFonts w:asciiTheme="minorHAnsi" w:hAnsiTheme="minorHAnsi" w:cstheme="minorHAnsi"/>
                <w:b/>
                <w:sz w:val="18"/>
                <w:szCs w:val="18"/>
              </w:rPr>
            </w:pPr>
          </w:p>
          <w:p w:rsidR="001D3224" w:rsidRPr="00755E02" w:rsidRDefault="001D3224" w:rsidP="009D0000">
            <w:pPr>
              <w:tabs>
                <w:tab w:val="left" w:pos="1260"/>
              </w:tabs>
              <w:spacing w:before="20" w:after="20"/>
              <w:ind w:left="28" w:right="28"/>
              <w:jc w:val="right"/>
              <w:rPr>
                <w:rFonts w:asciiTheme="minorHAnsi" w:hAnsiTheme="minorHAnsi" w:cstheme="minorHAnsi"/>
                <w:b/>
                <w:sz w:val="18"/>
                <w:szCs w:val="18"/>
              </w:rPr>
            </w:pPr>
          </w:p>
          <w:p w:rsidR="001D3224" w:rsidRPr="00755E02" w:rsidRDefault="001D3224" w:rsidP="009D0000">
            <w:pPr>
              <w:tabs>
                <w:tab w:val="left" w:pos="1260"/>
              </w:tabs>
              <w:spacing w:before="20" w:after="20"/>
              <w:ind w:left="28" w:right="28"/>
              <w:jc w:val="right"/>
              <w:rPr>
                <w:rFonts w:asciiTheme="minorHAnsi" w:hAnsiTheme="minorHAnsi" w:cstheme="minorHAnsi"/>
                <w:b/>
                <w:sz w:val="18"/>
                <w:szCs w:val="18"/>
              </w:rPr>
            </w:pPr>
          </w:p>
          <w:p w:rsidR="001D3224" w:rsidRPr="00755E02" w:rsidRDefault="001D3224" w:rsidP="009D0000">
            <w:pPr>
              <w:tabs>
                <w:tab w:val="left" w:pos="1260"/>
              </w:tabs>
              <w:spacing w:before="20" w:after="20"/>
              <w:ind w:left="28" w:right="28"/>
              <w:jc w:val="right"/>
              <w:rPr>
                <w:rFonts w:asciiTheme="minorHAnsi" w:hAnsiTheme="minorHAnsi" w:cstheme="minorHAnsi"/>
                <w:b/>
                <w:sz w:val="18"/>
                <w:szCs w:val="18"/>
                <w:lang w:val="sr-Cyrl-CS"/>
              </w:rPr>
            </w:pPr>
          </w:p>
        </w:tc>
        <w:tc>
          <w:tcPr>
            <w:tcW w:w="137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3224" w:rsidRPr="00755E02" w:rsidRDefault="001D3224"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800BA2">
            <w:pPr>
              <w:spacing w:before="20" w:after="20"/>
              <w:ind w:left="28" w:right="28"/>
              <w:jc w:val="right"/>
              <w:rPr>
                <w:rFonts w:asciiTheme="minorHAnsi" w:hAnsiTheme="minorHAnsi" w:cstheme="minorHAnsi"/>
                <w:b/>
                <w:sz w:val="18"/>
                <w:szCs w:val="18"/>
                <w:lang w:val="sr-Cyrl-CS"/>
              </w:rPr>
            </w:pPr>
          </w:p>
          <w:p w:rsidR="001D3224" w:rsidRPr="00755E02" w:rsidRDefault="001D3224" w:rsidP="00800BA2">
            <w:pPr>
              <w:spacing w:before="20" w:after="20"/>
              <w:ind w:left="28" w:right="28"/>
              <w:jc w:val="right"/>
              <w:rPr>
                <w:rFonts w:asciiTheme="minorHAnsi" w:hAnsiTheme="minorHAnsi" w:cstheme="minorHAnsi"/>
                <w:b/>
                <w:sz w:val="18"/>
                <w:szCs w:val="18"/>
                <w:lang w:val="sr-Cyrl-CS"/>
              </w:rPr>
            </w:pPr>
          </w:p>
          <w:p w:rsidR="001D3224" w:rsidRPr="00755E02" w:rsidRDefault="001D3224" w:rsidP="00800BA2">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w:t>
            </w:r>
            <w:r w:rsidRPr="00755E02">
              <w:rPr>
                <w:rFonts w:asciiTheme="minorHAnsi" w:hAnsiTheme="minorHAnsi" w:cstheme="minorHAnsi"/>
                <w:b/>
                <w:sz w:val="18"/>
                <w:szCs w:val="18"/>
                <w:lang w:val="sr-Cyrl-CS"/>
              </w:rPr>
              <w:t>0,000.00</w:t>
            </w:r>
          </w:p>
        </w:tc>
        <w:tc>
          <w:tcPr>
            <w:tcW w:w="1346"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Pr="00755E02" w:rsidRDefault="001D3224" w:rsidP="004D7562">
            <w:pPr>
              <w:spacing w:before="20" w:after="20"/>
              <w:ind w:left="28" w:right="28"/>
              <w:jc w:val="right"/>
              <w:rPr>
                <w:rFonts w:asciiTheme="minorHAnsi" w:hAnsiTheme="minorHAnsi" w:cstheme="minorHAnsi"/>
                <w:b/>
                <w:sz w:val="18"/>
                <w:szCs w:val="18"/>
                <w:lang w:val="sr-Cyrl-CS"/>
              </w:rPr>
            </w:pPr>
          </w:p>
          <w:p w:rsidR="001D3224" w:rsidRPr="00755E02" w:rsidRDefault="001D3224" w:rsidP="004D7562">
            <w:pPr>
              <w:spacing w:before="20" w:after="20"/>
              <w:ind w:left="28" w:right="28"/>
              <w:jc w:val="right"/>
              <w:rPr>
                <w:rFonts w:asciiTheme="minorHAnsi" w:hAnsiTheme="minorHAnsi" w:cstheme="minorHAnsi"/>
                <w:b/>
                <w:sz w:val="18"/>
                <w:szCs w:val="18"/>
                <w:lang w:val="sr-Cyrl-CS"/>
              </w:rPr>
            </w:pPr>
          </w:p>
          <w:p w:rsidR="001D3224" w:rsidRPr="00755E02" w:rsidRDefault="001D3224" w:rsidP="004D7562">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71,944,11</w:t>
            </w:r>
          </w:p>
          <w:p w:rsidR="001D3224" w:rsidRPr="00755E02" w:rsidRDefault="001D3224" w:rsidP="004D7562">
            <w:pPr>
              <w:spacing w:before="20" w:after="20"/>
              <w:ind w:left="28" w:right="28"/>
              <w:jc w:val="right"/>
              <w:rPr>
                <w:rFonts w:asciiTheme="minorHAnsi" w:hAnsiTheme="minorHAnsi" w:cstheme="minorHAnsi"/>
                <w:b/>
                <w:sz w:val="18"/>
                <w:szCs w:val="18"/>
                <w:lang w:val="sr-Cyrl-CS"/>
              </w:rPr>
            </w:pPr>
          </w:p>
        </w:tc>
        <w:tc>
          <w:tcPr>
            <w:tcW w:w="59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3224" w:rsidRDefault="001D3224" w:rsidP="009D0000">
            <w:pPr>
              <w:spacing w:before="20" w:after="20"/>
              <w:ind w:left="28" w:right="28"/>
              <w:jc w:val="right"/>
              <w:rPr>
                <w:rFonts w:asciiTheme="minorHAnsi" w:hAnsiTheme="minorHAnsi" w:cstheme="minorHAnsi"/>
                <w:sz w:val="18"/>
                <w:szCs w:val="18"/>
                <w:lang w:val="sr-Cyrl-RS"/>
              </w:rPr>
            </w:pPr>
          </w:p>
          <w:p w:rsidR="001D3224" w:rsidRDefault="001D3224" w:rsidP="00757D6E">
            <w:pPr>
              <w:rPr>
                <w:rFonts w:asciiTheme="minorHAnsi" w:hAnsiTheme="minorHAnsi" w:cstheme="minorHAnsi"/>
                <w:sz w:val="18"/>
                <w:szCs w:val="18"/>
                <w:lang w:val="sr-Cyrl-RS"/>
              </w:rPr>
            </w:pPr>
          </w:p>
          <w:p w:rsidR="001D3224" w:rsidRPr="00041634" w:rsidRDefault="0092391E" w:rsidP="00757D6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71,94</w:t>
            </w:r>
          </w:p>
        </w:tc>
      </w:tr>
      <w:tr w:rsidR="002239DB" w:rsidRPr="00755E02" w:rsidTr="00776763">
        <w:tblPrEx>
          <w:tblCellMar>
            <w:left w:w="0" w:type="dxa"/>
            <w:right w:w="0" w:type="dxa"/>
          </w:tblCellMar>
        </w:tblPrEx>
        <w:trPr>
          <w:gridAfter w:val="2"/>
          <w:wAfter w:w="992" w:type="dxa"/>
          <w:cantSplit/>
          <w:trHeight w:val="255"/>
          <w:jc w:val="center"/>
        </w:trPr>
        <w:tc>
          <w:tcPr>
            <w:tcW w:w="833"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center"/>
              <w:rPr>
                <w:rFonts w:asciiTheme="minorHAnsi" w:hAnsiTheme="minorHAnsi" w:cstheme="minorHAnsi"/>
                <w:sz w:val="18"/>
                <w:szCs w:val="18"/>
                <w:lang w:val="sr-Cyrl-CS"/>
              </w:rPr>
            </w:pPr>
          </w:p>
        </w:tc>
        <w:tc>
          <w:tcPr>
            <w:tcW w:w="3478" w:type="dxa"/>
            <w:gridSpan w:val="4"/>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rPr>
                <w:rFonts w:asciiTheme="minorHAnsi" w:hAnsiTheme="minorHAnsi" w:cstheme="minorHAnsi"/>
                <w:sz w:val="18"/>
                <w:szCs w:val="18"/>
                <w:lang w:val="sr-Cyrl-CS"/>
              </w:rPr>
            </w:pPr>
            <w:r w:rsidRPr="00755E02">
              <w:rPr>
                <w:rFonts w:asciiTheme="minorHAnsi" w:hAnsiTheme="minorHAnsi" w:cstheme="minorHAnsi"/>
                <w:sz w:val="18"/>
                <w:szCs w:val="18"/>
                <w:lang w:val="sr-Cyrl-CS"/>
              </w:rPr>
              <w:t xml:space="preserve">             УКУПНО</w:t>
            </w:r>
          </w:p>
        </w:tc>
        <w:tc>
          <w:tcPr>
            <w:tcW w:w="1519" w:type="dxa"/>
            <w:gridSpan w:val="2"/>
            <w:tcBorders>
              <w:top w:val="single" w:sz="6" w:space="0" w:color="auto"/>
              <w:left w:val="single" w:sz="6" w:space="0" w:color="auto"/>
              <w:bottom w:val="single" w:sz="6" w:space="0" w:color="auto"/>
              <w:right w:val="single" w:sz="6" w:space="0" w:color="auto"/>
            </w:tcBorders>
          </w:tcPr>
          <w:p w:rsidR="002239DB" w:rsidRPr="00755E02" w:rsidRDefault="00925B6A" w:rsidP="00410196">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173,292,000</w:t>
            </w:r>
            <w:r w:rsidR="002239DB" w:rsidRPr="00755E02">
              <w:rPr>
                <w:rFonts w:asciiTheme="minorHAnsi" w:hAnsiTheme="minorHAnsi" w:cstheme="minorHAnsi"/>
                <w:b/>
                <w:sz w:val="18"/>
                <w:szCs w:val="18"/>
                <w:lang w:val="sr-Cyrl-CS"/>
              </w:rPr>
              <w:t>.</w:t>
            </w:r>
            <w:r w:rsidR="00410196">
              <w:rPr>
                <w:rFonts w:asciiTheme="minorHAnsi" w:hAnsiTheme="minorHAnsi" w:cstheme="minorHAnsi"/>
                <w:b/>
                <w:sz w:val="18"/>
                <w:szCs w:val="18"/>
                <w:lang w:val="sr-Cyrl-CS"/>
              </w:rPr>
              <w:t>00</w:t>
            </w:r>
          </w:p>
        </w:tc>
        <w:tc>
          <w:tcPr>
            <w:tcW w:w="1260" w:type="dxa"/>
            <w:tcBorders>
              <w:top w:val="single" w:sz="6" w:space="0" w:color="auto"/>
              <w:left w:val="single" w:sz="6" w:space="0" w:color="auto"/>
              <w:bottom w:val="single" w:sz="6" w:space="0" w:color="auto"/>
              <w:right w:val="single" w:sz="6" w:space="0" w:color="auto"/>
            </w:tcBorders>
          </w:tcPr>
          <w:p w:rsidR="002239DB" w:rsidRPr="00755E02" w:rsidRDefault="00FF6A2C" w:rsidP="009D0000">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162,259,409.19</w:t>
            </w:r>
          </w:p>
        </w:tc>
        <w:tc>
          <w:tcPr>
            <w:tcW w:w="1312" w:type="dxa"/>
            <w:tcBorders>
              <w:top w:val="single" w:sz="6" w:space="0" w:color="auto"/>
              <w:left w:val="single" w:sz="6" w:space="0" w:color="auto"/>
              <w:bottom w:val="single" w:sz="6" w:space="0" w:color="auto"/>
              <w:right w:val="single" w:sz="6" w:space="0" w:color="auto"/>
            </w:tcBorders>
            <w:vAlign w:val="center"/>
          </w:tcPr>
          <w:p w:rsidR="002239DB" w:rsidRPr="00755E02" w:rsidRDefault="00FF6A2C" w:rsidP="009D0000">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608</w:t>
            </w:r>
            <w:r w:rsidR="00410196">
              <w:rPr>
                <w:rFonts w:asciiTheme="minorHAnsi" w:hAnsiTheme="minorHAnsi" w:cstheme="minorHAnsi"/>
                <w:b/>
                <w:sz w:val="18"/>
                <w:szCs w:val="18"/>
                <w:lang w:val="sr-Cyrl-CS"/>
              </w:rPr>
              <w:t>,000.00</w:t>
            </w:r>
          </w:p>
        </w:tc>
        <w:tc>
          <w:tcPr>
            <w:tcW w:w="1096" w:type="dxa"/>
            <w:tcBorders>
              <w:top w:val="single" w:sz="6" w:space="0" w:color="auto"/>
              <w:left w:val="single" w:sz="6" w:space="0" w:color="auto"/>
              <w:bottom w:val="single" w:sz="6" w:space="0" w:color="auto"/>
              <w:right w:val="single" w:sz="6" w:space="0" w:color="auto"/>
            </w:tcBorders>
          </w:tcPr>
          <w:p w:rsidR="002239DB" w:rsidRPr="00755E02" w:rsidRDefault="00FF6A2C" w:rsidP="009D0000">
            <w:pPr>
              <w:tabs>
                <w:tab w:val="left" w:pos="1260"/>
              </w:tabs>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607,906.23</w:t>
            </w:r>
          </w:p>
        </w:tc>
        <w:tc>
          <w:tcPr>
            <w:tcW w:w="1372" w:type="dxa"/>
            <w:tcBorders>
              <w:top w:val="single" w:sz="6" w:space="0" w:color="auto"/>
              <w:left w:val="single" w:sz="6" w:space="0" w:color="auto"/>
              <w:bottom w:val="single" w:sz="6" w:space="0" w:color="auto"/>
              <w:right w:val="single" w:sz="6" w:space="0" w:color="auto"/>
            </w:tcBorders>
          </w:tcPr>
          <w:p w:rsidR="002239DB" w:rsidRPr="00755E02" w:rsidRDefault="002239DB" w:rsidP="009D0000">
            <w:pPr>
              <w:spacing w:before="20" w:after="20"/>
              <w:ind w:left="28" w:right="28"/>
              <w:jc w:val="right"/>
              <w:rPr>
                <w:rFonts w:asciiTheme="minorHAnsi" w:hAnsiTheme="minorHAnsi" w:cstheme="minorHAnsi"/>
                <w:b/>
                <w:sz w:val="18"/>
                <w:szCs w:val="18"/>
                <w:lang w:val="sr-Cyrl-CS"/>
              </w:rPr>
            </w:pPr>
          </w:p>
        </w:tc>
        <w:tc>
          <w:tcPr>
            <w:tcW w:w="1322" w:type="dxa"/>
            <w:tcBorders>
              <w:top w:val="single" w:sz="6" w:space="0" w:color="auto"/>
              <w:left w:val="single" w:sz="6" w:space="0" w:color="auto"/>
              <w:bottom w:val="single" w:sz="6" w:space="0" w:color="auto"/>
              <w:right w:val="single" w:sz="6" w:space="0" w:color="auto"/>
            </w:tcBorders>
            <w:vAlign w:val="center"/>
          </w:tcPr>
          <w:p w:rsidR="002239DB" w:rsidRPr="00755E02" w:rsidRDefault="002239DB" w:rsidP="009D0000">
            <w:pPr>
              <w:spacing w:before="20" w:after="20"/>
              <w:ind w:left="28" w:right="28"/>
              <w:jc w:val="right"/>
              <w:rPr>
                <w:rFonts w:asciiTheme="minorHAnsi" w:hAnsiTheme="minorHAnsi" w:cstheme="minorHAnsi"/>
                <w:b/>
                <w:sz w:val="18"/>
                <w:szCs w:val="18"/>
                <w:lang w:val="sr-Cyrl-CS"/>
              </w:rPr>
            </w:pPr>
          </w:p>
        </w:tc>
        <w:tc>
          <w:tcPr>
            <w:tcW w:w="1397" w:type="dxa"/>
            <w:tcBorders>
              <w:top w:val="single" w:sz="6" w:space="0" w:color="auto"/>
              <w:left w:val="single" w:sz="6" w:space="0" w:color="auto"/>
              <w:bottom w:val="single" w:sz="6" w:space="0" w:color="auto"/>
              <w:right w:val="single" w:sz="6" w:space="0" w:color="auto"/>
            </w:tcBorders>
          </w:tcPr>
          <w:p w:rsidR="002239DB" w:rsidRPr="00755E02" w:rsidRDefault="00FF6A2C" w:rsidP="00800BA2">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173,900,000</w:t>
            </w:r>
            <w:r w:rsidR="00433085">
              <w:rPr>
                <w:rFonts w:asciiTheme="minorHAnsi" w:hAnsiTheme="minorHAnsi" w:cstheme="minorHAnsi"/>
                <w:b/>
                <w:sz w:val="18"/>
                <w:szCs w:val="18"/>
                <w:lang w:val="sr-Cyrl-CS"/>
              </w:rPr>
              <w:t>.00</w:t>
            </w:r>
          </w:p>
        </w:tc>
        <w:tc>
          <w:tcPr>
            <w:tcW w:w="1346" w:type="dxa"/>
            <w:gridSpan w:val="2"/>
            <w:tcBorders>
              <w:top w:val="single" w:sz="6" w:space="0" w:color="auto"/>
              <w:left w:val="single" w:sz="6" w:space="0" w:color="auto"/>
              <w:bottom w:val="single" w:sz="6" w:space="0" w:color="auto"/>
              <w:right w:val="single" w:sz="6" w:space="0" w:color="auto"/>
            </w:tcBorders>
          </w:tcPr>
          <w:p w:rsidR="002239DB" w:rsidRPr="00755E02" w:rsidRDefault="00FF6A2C" w:rsidP="00A470BD">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172,320,205.42</w:t>
            </w:r>
          </w:p>
        </w:tc>
        <w:tc>
          <w:tcPr>
            <w:tcW w:w="595" w:type="dxa"/>
            <w:tcBorders>
              <w:top w:val="single" w:sz="6" w:space="0" w:color="auto"/>
              <w:left w:val="single" w:sz="6" w:space="0" w:color="auto"/>
              <w:bottom w:val="single" w:sz="6" w:space="0" w:color="auto"/>
              <w:right w:val="single" w:sz="6" w:space="0" w:color="auto"/>
            </w:tcBorders>
          </w:tcPr>
          <w:p w:rsidR="002239DB" w:rsidRPr="00041634" w:rsidRDefault="0092391E" w:rsidP="00757D6E">
            <w:pPr>
              <w:spacing w:before="20" w:after="20"/>
              <w:ind w:left="28" w:right="28"/>
              <w:rPr>
                <w:rFonts w:asciiTheme="minorHAnsi" w:hAnsiTheme="minorHAnsi" w:cstheme="minorHAnsi"/>
                <w:b/>
                <w:sz w:val="18"/>
                <w:szCs w:val="18"/>
                <w:lang w:val="sr-Cyrl-RS"/>
              </w:rPr>
            </w:pPr>
            <w:r>
              <w:rPr>
                <w:rFonts w:asciiTheme="minorHAnsi" w:hAnsiTheme="minorHAnsi" w:cstheme="minorHAnsi"/>
                <w:b/>
                <w:sz w:val="18"/>
                <w:szCs w:val="18"/>
                <w:lang w:val="sr-Cyrl-RS"/>
              </w:rPr>
              <w:t>99,10</w:t>
            </w:r>
          </w:p>
        </w:tc>
      </w:tr>
    </w:tbl>
    <w:p w:rsidR="00B23BF1" w:rsidRPr="00755E02" w:rsidRDefault="00B23BF1" w:rsidP="00B23BF1">
      <w:pPr>
        <w:jc w:val="both"/>
        <w:rPr>
          <w:rFonts w:asciiTheme="minorHAnsi" w:hAnsiTheme="minorHAnsi" w:cstheme="minorHAnsi"/>
          <w:szCs w:val="20"/>
        </w:rPr>
      </w:pPr>
    </w:p>
    <w:p w:rsidR="00B23BF1" w:rsidRPr="00755E02" w:rsidRDefault="00B23BF1" w:rsidP="00B23BF1">
      <w:pPr>
        <w:jc w:val="both"/>
        <w:rPr>
          <w:rFonts w:asciiTheme="minorHAnsi" w:hAnsiTheme="minorHAnsi" w:cstheme="minorHAnsi"/>
          <w:szCs w:val="20"/>
          <w:lang w:val="sr-Cyrl-CS"/>
        </w:rPr>
      </w:pPr>
    </w:p>
    <w:p w:rsidR="00B23BF1" w:rsidRPr="00755E02" w:rsidRDefault="00B23BF1" w:rsidP="00B23BF1">
      <w:pPr>
        <w:rPr>
          <w:rFonts w:asciiTheme="minorHAnsi" w:hAnsiTheme="minorHAnsi" w:cstheme="minorHAnsi"/>
          <w:sz w:val="22"/>
          <w:szCs w:val="22"/>
          <w:lang w:val="sr-Cyrl-CS"/>
        </w:rPr>
      </w:pPr>
      <w:r w:rsidRPr="00755E02">
        <w:rPr>
          <w:rFonts w:asciiTheme="minorHAnsi" w:hAnsiTheme="minorHAnsi" w:cstheme="minorHAnsi"/>
          <w:sz w:val="22"/>
          <w:szCs w:val="22"/>
          <w:lang w:val="sr-Cyrl-CS"/>
        </w:rPr>
        <w:t xml:space="preserve">Р А С Х О Д И -   Укупно извршени расходи за </w:t>
      </w:r>
      <w:r w:rsidR="00330751" w:rsidRPr="00755E02">
        <w:rPr>
          <w:rFonts w:asciiTheme="minorHAnsi" w:hAnsiTheme="minorHAnsi" w:cstheme="minorHAnsi"/>
          <w:sz w:val="22"/>
          <w:szCs w:val="22"/>
          <w:lang w:val="sr-Cyrl-CS"/>
        </w:rPr>
        <w:t xml:space="preserve"> период  јануар</w:t>
      </w:r>
      <w:r w:rsidR="008D634A" w:rsidRPr="00755E02">
        <w:rPr>
          <w:rFonts w:asciiTheme="minorHAnsi" w:hAnsiTheme="minorHAnsi" w:cstheme="minorHAnsi"/>
          <w:sz w:val="22"/>
          <w:szCs w:val="22"/>
          <w:lang w:val="sr-Cyrl-CS"/>
        </w:rPr>
        <w:t xml:space="preserve"> </w:t>
      </w:r>
      <w:r w:rsidR="00330751" w:rsidRPr="00755E02">
        <w:rPr>
          <w:rFonts w:asciiTheme="minorHAnsi" w:hAnsiTheme="minorHAnsi" w:cstheme="minorHAnsi"/>
          <w:sz w:val="22"/>
          <w:szCs w:val="22"/>
          <w:lang w:val="sr-Cyrl-CS"/>
        </w:rPr>
        <w:t xml:space="preserve"> </w:t>
      </w:r>
      <w:r w:rsidR="008D634A" w:rsidRPr="00755E02">
        <w:rPr>
          <w:rFonts w:asciiTheme="minorHAnsi" w:hAnsiTheme="minorHAnsi" w:cstheme="minorHAnsi"/>
          <w:sz w:val="22"/>
          <w:szCs w:val="22"/>
          <w:lang w:val="sr-Cyrl-CS"/>
        </w:rPr>
        <w:t xml:space="preserve"> </w:t>
      </w:r>
      <w:r w:rsidR="00330751" w:rsidRPr="00755E02">
        <w:rPr>
          <w:rFonts w:asciiTheme="minorHAnsi" w:hAnsiTheme="minorHAnsi" w:cstheme="minorHAnsi"/>
          <w:sz w:val="22"/>
          <w:szCs w:val="22"/>
          <w:lang w:val="sr-Cyrl-CS"/>
        </w:rPr>
        <w:t>–</w:t>
      </w:r>
      <w:r w:rsidR="008D634A" w:rsidRPr="00755E02">
        <w:rPr>
          <w:rFonts w:asciiTheme="minorHAnsi" w:hAnsiTheme="minorHAnsi" w:cstheme="minorHAnsi"/>
          <w:sz w:val="22"/>
          <w:szCs w:val="22"/>
          <w:lang w:val="sr-Cyrl-CS"/>
        </w:rPr>
        <w:t xml:space="preserve">  </w:t>
      </w:r>
      <w:r w:rsidR="00330751" w:rsidRPr="00755E02">
        <w:rPr>
          <w:rFonts w:asciiTheme="minorHAnsi" w:hAnsiTheme="minorHAnsi" w:cstheme="minorHAnsi"/>
          <w:sz w:val="22"/>
          <w:szCs w:val="22"/>
          <w:lang w:val="sr-Cyrl-CS"/>
        </w:rPr>
        <w:t>д</w:t>
      </w:r>
      <w:r w:rsidR="007E68FF">
        <w:rPr>
          <w:rFonts w:asciiTheme="minorHAnsi" w:hAnsiTheme="minorHAnsi" w:cstheme="minorHAnsi"/>
          <w:sz w:val="22"/>
          <w:szCs w:val="22"/>
          <w:lang w:val="sr-Cyrl-CS"/>
        </w:rPr>
        <w:t>ецембар   2023</w:t>
      </w:r>
      <w:r w:rsidRPr="00755E02">
        <w:rPr>
          <w:rFonts w:asciiTheme="minorHAnsi" w:hAnsiTheme="minorHAnsi" w:cstheme="minorHAnsi"/>
          <w:sz w:val="22"/>
          <w:szCs w:val="22"/>
          <w:lang w:val="sr-Cyrl-CS"/>
        </w:rPr>
        <w:t xml:space="preserve">.године  </w:t>
      </w:r>
      <w:r w:rsidRPr="00755E02">
        <w:rPr>
          <w:rFonts w:asciiTheme="minorHAnsi" w:hAnsiTheme="minorHAnsi" w:cstheme="minorHAnsi"/>
          <w:sz w:val="22"/>
          <w:szCs w:val="22"/>
          <w:lang w:val="sr-Cyrl-CS"/>
        </w:rPr>
        <w:tab/>
      </w:r>
    </w:p>
    <w:p w:rsidR="00B23BF1" w:rsidRPr="00755E02" w:rsidRDefault="00B23BF1" w:rsidP="00B23BF1">
      <w:pPr>
        <w:tabs>
          <w:tab w:val="left" w:pos="3615"/>
        </w:tabs>
        <w:rPr>
          <w:rFonts w:asciiTheme="minorHAnsi" w:hAnsiTheme="minorHAnsi" w:cstheme="minorHAnsi"/>
          <w:szCs w:val="20"/>
        </w:rPr>
      </w:pPr>
      <w:r w:rsidRPr="00755E02">
        <w:rPr>
          <w:rFonts w:asciiTheme="minorHAnsi" w:hAnsiTheme="minorHAnsi" w:cstheme="minorHAnsi"/>
          <w:szCs w:val="20"/>
          <w:lang w:val="sr-Cyrl-CS"/>
        </w:rPr>
        <w:tab/>
      </w:r>
    </w:p>
    <w:tbl>
      <w:tblPr>
        <w:tblW w:w="16301" w:type="dxa"/>
        <w:tblInd w:w="-852" w:type="dxa"/>
        <w:tblLayout w:type="fixed"/>
        <w:tblCellMar>
          <w:left w:w="0" w:type="dxa"/>
          <w:right w:w="0" w:type="dxa"/>
        </w:tblCellMar>
        <w:tblLook w:val="0000" w:firstRow="0" w:lastRow="0" w:firstColumn="0" w:lastColumn="0" w:noHBand="0" w:noVBand="0"/>
      </w:tblPr>
      <w:tblGrid>
        <w:gridCol w:w="20"/>
        <w:gridCol w:w="830"/>
        <w:gridCol w:w="304"/>
        <w:gridCol w:w="2107"/>
        <w:gridCol w:w="445"/>
        <w:gridCol w:w="20"/>
        <w:gridCol w:w="952"/>
        <w:gridCol w:w="1703"/>
        <w:gridCol w:w="1559"/>
        <w:gridCol w:w="1417"/>
        <w:gridCol w:w="1701"/>
        <w:gridCol w:w="1560"/>
        <w:gridCol w:w="1557"/>
        <w:gridCol w:w="1417"/>
        <w:gridCol w:w="709"/>
      </w:tblGrid>
      <w:tr w:rsidR="00B23BF1" w:rsidRPr="00755E02" w:rsidTr="008D6D84">
        <w:trPr>
          <w:gridAfter w:val="9"/>
          <w:wAfter w:w="12575" w:type="dxa"/>
          <w:cantSplit/>
          <w:trHeight w:val="805"/>
        </w:trPr>
        <w:tc>
          <w:tcPr>
            <w:tcW w:w="20" w:type="dxa"/>
            <w:tcBorders>
              <w:bottom w:val="single" w:sz="4" w:space="0" w:color="auto"/>
            </w:tcBorders>
          </w:tcPr>
          <w:p w:rsidR="00B23BF1" w:rsidRPr="00755E02" w:rsidRDefault="00B23BF1" w:rsidP="009D0000">
            <w:pPr>
              <w:keepNext/>
              <w:ind w:left="28" w:right="28"/>
              <w:jc w:val="center"/>
              <w:outlineLvl w:val="4"/>
              <w:rPr>
                <w:rFonts w:asciiTheme="minorHAnsi" w:hAnsiTheme="minorHAnsi" w:cstheme="minorHAnsi"/>
                <w:szCs w:val="20"/>
                <w:lang w:val="sr-Cyrl-CS"/>
              </w:rPr>
            </w:pPr>
          </w:p>
        </w:tc>
        <w:tc>
          <w:tcPr>
            <w:tcW w:w="1134" w:type="dxa"/>
            <w:gridSpan w:val="2"/>
            <w:tcBorders>
              <w:bottom w:val="single" w:sz="4" w:space="0" w:color="auto"/>
            </w:tcBorders>
          </w:tcPr>
          <w:p w:rsidR="00B23BF1" w:rsidRPr="00755E02" w:rsidRDefault="00B23BF1" w:rsidP="009D0000">
            <w:pPr>
              <w:keepNext/>
              <w:ind w:left="28" w:right="28"/>
              <w:jc w:val="center"/>
              <w:outlineLvl w:val="4"/>
              <w:rPr>
                <w:rFonts w:asciiTheme="minorHAnsi" w:hAnsiTheme="minorHAnsi" w:cstheme="minorHAnsi"/>
                <w:szCs w:val="20"/>
                <w:lang w:val="sr-Cyrl-CS"/>
              </w:rPr>
            </w:pPr>
          </w:p>
        </w:tc>
        <w:tc>
          <w:tcPr>
            <w:tcW w:w="2552" w:type="dxa"/>
            <w:gridSpan w:val="2"/>
            <w:tcBorders>
              <w:bottom w:val="single" w:sz="4" w:space="0" w:color="auto"/>
            </w:tcBorders>
          </w:tcPr>
          <w:p w:rsidR="00B23BF1" w:rsidRPr="00755E02" w:rsidRDefault="00B23BF1" w:rsidP="009D0000">
            <w:pPr>
              <w:keepNext/>
              <w:ind w:left="28" w:right="28"/>
              <w:jc w:val="both"/>
              <w:outlineLvl w:val="4"/>
              <w:rPr>
                <w:rFonts w:asciiTheme="minorHAnsi" w:hAnsiTheme="minorHAnsi" w:cstheme="minorHAnsi"/>
                <w:szCs w:val="20"/>
                <w:lang w:val="sr-Cyrl-CS"/>
              </w:rPr>
            </w:pPr>
          </w:p>
        </w:tc>
        <w:tc>
          <w:tcPr>
            <w:tcW w:w="20" w:type="dxa"/>
            <w:tcBorders>
              <w:bottom w:val="single" w:sz="4" w:space="0" w:color="auto"/>
            </w:tcBorders>
          </w:tcPr>
          <w:p w:rsidR="00B23BF1" w:rsidRPr="00755E02" w:rsidRDefault="00B23BF1" w:rsidP="009D0000">
            <w:pPr>
              <w:keepNext/>
              <w:ind w:left="28" w:right="28"/>
              <w:jc w:val="both"/>
              <w:outlineLvl w:val="4"/>
              <w:rPr>
                <w:rFonts w:asciiTheme="minorHAnsi" w:hAnsiTheme="minorHAnsi" w:cstheme="minorHAnsi"/>
                <w:szCs w:val="20"/>
                <w:lang w:val="sr-Cyrl-CS"/>
              </w:rPr>
            </w:pPr>
          </w:p>
        </w:tc>
      </w:tr>
      <w:tr w:rsidR="00B23BF1" w:rsidRPr="00755E02" w:rsidTr="008D6D84">
        <w:trPr>
          <w:cantSplit/>
          <w:trHeight w:val="805"/>
        </w:trPr>
        <w:tc>
          <w:tcPr>
            <w:tcW w:w="850" w:type="dxa"/>
            <w:gridSpan w:val="2"/>
            <w:tcBorders>
              <w:top w:val="single" w:sz="4"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keepNext/>
              <w:ind w:left="28" w:right="28"/>
              <w:jc w:val="center"/>
              <w:outlineLvl w:val="0"/>
              <w:rPr>
                <w:rFonts w:asciiTheme="minorHAnsi" w:hAnsiTheme="minorHAnsi" w:cstheme="minorHAnsi"/>
                <w:szCs w:val="20"/>
                <w:lang w:val="sv-SE"/>
              </w:rPr>
            </w:pPr>
            <w:r w:rsidRPr="00755E02">
              <w:rPr>
                <w:rFonts w:asciiTheme="minorHAnsi" w:hAnsiTheme="minorHAnsi" w:cstheme="minorHAnsi"/>
                <w:szCs w:val="20"/>
                <w:lang w:val="sr-Cyrl-CS"/>
              </w:rPr>
              <w:t>ом</w:t>
            </w:r>
            <w:r w:rsidRPr="00755E02">
              <w:rPr>
                <w:rFonts w:asciiTheme="minorHAnsi" w:hAnsiTheme="minorHAnsi" w:cstheme="minorHAnsi"/>
                <w:szCs w:val="20"/>
                <w:lang w:val="sv-SE"/>
              </w:rPr>
              <w:t>.</w:t>
            </w:r>
          </w:p>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клас.</w:t>
            </w:r>
          </w:p>
        </w:tc>
        <w:tc>
          <w:tcPr>
            <w:tcW w:w="2411" w:type="dxa"/>
            <w:gridSpan w:val="2"/>
            <w:tcBorders>
              <w:top w:val="single" w:sz="4"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keepNext/>
              <w:ind w:left="28" w:right="28"/>
              <w:jc w:val="center"/>
              <w:outlineLvl w:val="8"/>
              <w:rPr>
                <w:rFonts w:asciiTheme="minorHAnsi" w:hAnsiTheme="minorHAnsi" w:cstheme="minorHAnsi"/>
                <w:szCs w:val="20"/>
                <w:lang w:val="sr-Cyrl-CS"/>
              </w:rPr>
            </w:pPr>
            <w:r w:rsidRPr="00755E02">
              <w:rPr>
                <w:rFonts w:asciiTheme="minorHAnsi" w:hAnsiTheme="minorHAnsi" w:cstheme="minorHAnsi"/>
                <w:szCs w:val="20"/>
                <w:lang w:val="sr-Cyrl-CS"/>
              </w:rPr>
              <w:t>Опис</w:t>
            </w:r>
          </w:p>
        </w:tc>
        <w:tc>
          <w:tcPr>
            <w:tcW w:w="1417" w:type="dxa"/>
            <w:gridSpan w:val="3"/>
            <w:tcBorders>
              <w:top w:val="single" w:sz="4"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Средства</w:t>
            </w:r>
          </w:p>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из буџета</w:t>
            </w:r>
          </w:p>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01</w:t>
            </w:r>
          </w:p>
        </w:tc>
        <w:tc>
          <w:tcPr>
            <w:tcW w:w="1703" w:type="dxa"/>
            <w:tcBorders>
              <w:top w:val="single" w:sz="4" w:space="0" w:color="auto"/>
              <w:left w:val="single" w:sz="6" w:space="0" w:color="auto"/>
              <w:bottom w:val="single" w:sz="6" w:space="0" w:color="auto"/>
              <w:right w:val="single" w:sz="6" w:space="0" w:color="auto"/>
            </w:tcBorders>
            <w:shd w:val="clear" w:color="auto" w:fill="C0C0C0"/>
          </w:tcPr>
          <w:p w:rsidR="00B23BF1" w:rsidRPr="00755E02" w:rsidRDefault="00B23BF1" w:rsidP="009D0000">
            <w:pPr>
              <w:rPr>
                <w:rFonts w:asciiTheme="minorHAnsi" w:hAnsiTheme="minorHAnsi" w:cstheme="minorHAnsi"/>
                <w:szCs w:val="20"/>
                <w:lang w:val="sr-Cyrl-CS"/>
              </w:rPr>
            </w:pPr>
          </w:p>
          <w:p w:rsidR="00B23BF1" w:rsidRPr="00755E02" w:rsidRDefault="00B23BF1" w:rsidP="009D0000">
            <w:pPr>
              <w:jc w:val="center"/>
              <w:rPr>
                <w:rFonts w:asciiTheme="minorHAnsi" w:hAnsiTheme="minorHAnsi" w:cstheme="minorHAnsi"/>
                <w:szCs w:val="20"/>
                <w:lang w:val="sr-Cyrl-CS"/>
              </w:rPr>
            </w:pPr>
            <w:r w:rsidRPr="00755E02">
              <w:rPr>
                <w:rFonts w:asciiTheme="minorHAnsi" w:hAnsiTheme="minorHAnsi" w:cstheme="minorHAnsi"/>
                <w:szCs w:val="20"/>
                <w:lang w:val="sr-Cyrl-CS"/>
              </w:rPr>
              <w:t>Извршено</w:t>
            </w:r>
          </w:p>
          <w:p w:rsidR="00B23BF1" w:rsidRPr="00755E02" w:rsidRDefault="00B23BF1" w:rsidP="009D0000">
            <w:pPr>
              <w:jc w:val="center"/>
              <w:rPr>
                <w:rFonts w:asciiTheme="minorHAnsi" w:hAnsiTheme="minorHAnsi" w:cstheme="minorHAnsi"/>
                <w:szCs w:val="20"/>
                <w:lang w:val="sr-Cyrl-CS"/>
              </w:rPr>
            </w:pPr>
            <w:r w:rsidRPr="00755E02">
              <w:rPr>
                <w:rFonts w:asciiTheme="minorHAnsi" w:hAnsiTheme="minorHAnsi" w:cstheme="minorHAnsi"/>
                <w:szCs w:val="20"/>
                <w:lang w:val="sr-Cyrl-CS"/>
              </w:rPr>
              <w:t xml:space="preserve">из </w:t>
            </w:r>
            <w:r w:rsidR="006078BB" w:rsidRPr="00755E02">
              <w:rPr>
                <w:rFonts w:asciiTheme="minorHAnsi" w:hAnsiTheme="minorHAnsi" w:cstheme="minorHAnsi"/>
                <w:szCs w:val="20"/>
                <w:lang w:val="sr-Cyrl-CS"/>
              </w:rPr>
              <w:t xml:space="preserve">извора </w:t>
            </w:r>
            <w:r w:rsidRPr="00755E02">
              <w:rPr>
                <w:rFonts w:asciiTheme="minorHAnsi" w:hAnsiTheme="minorHAnsi" w:cstheme="minorHAnsi"/>
                <w:szCs w:val="20"/>
                <w:lang w:val="sr-Cyrl-CS"/>
              </w:rPr>
              <w:t>01</w:t>
            </w:r>
          </w:p>
        </w:tc>
        <w:tc>
          <w:tcPr>
            <w:tcW w:w="1559" w:type="dxa"/>
            <w:tcBorders>
              <w:top w:val="single" w:sz="4" w:space="0" w:color="auto"/>
              <w:left w:val="single" w:sz="6" w:space="0" w:color="auto"/>
              <w:bottom w:val="single" w:sz="6" w:space="0" w:color="auto"/>
              <w:right w:val="single" w:sz="6" w:space="0" w:color="auto"/>
            </w:tcBorders>
            <w:shd w:val="clear" w:color="auto" w:fill="C0C0C0"/>
          </w:tcPr>
          <w:p w:rsidR="00B23BF1" w:rsidRPr="00755E02" w:rsidRDefault="00B23BF1" w:rsidP="009D0000">
            <w:pPr>
              <w:rPr>
                <w:rFonts w:asciiTheme="minorHAnsi" w:hAnsiTheme="minorHAnsi" w:cstheme="minorHAnsi"/>
                <w:szCs w:val="20"/>
                <w:lang w:val="sr-Cyrl-CS"/>
              </w:rPr>
            </w:pPr>
          </w:p>
          <w:p w:rsidR="00B23BF1" w:rsidRPr="00755E02" w:rsidRDefault="00B23BF1" w:rsidP="009D0000">
            <w:pPr>
              <w:ind w:left="28" w:right="28"/>
              <w:jc w:val="center"/>
              <w:rPr>
                <w:rFonts w:asciiTheme="minorHAnsi" w:hAnsiTheme="minorHAnsi" w:cstheme="minorHAnsi"/>
                <w:szCs w:val="20"/>
                <w:lang w:val="sr-Cyrl-CS"/>
              </w:rPr>
            </w:pPr>
          </w:p>
          <w:p w:rsidR="00B23BF1" w:rsidRPr="00755E02" w:rsidRDefault="00B23BF1" w:rsidP="009D0000">
            <w:pPr>
              <w:jc w:val="center"/>
              <w:rPr>
                <w:rFonts w:asciiTheme="minorHAnsi" w:hAnsiTheme="minorHAnsi" w:cstheme="minorHAnsi"/>
                <w:szCs w:val="20"/>
              </w:rPr>
            </w:pPr>
            <w:r w:rsidRPr="00755E02">
              <w:rPr>
                <w:rFonts w:asciiTheme="minorHAnsi" w:hAnsiTheme="minorHAnsi" w:cstheme="minorHAnsi"/>
                <w:szCs w:val="20"/>
                <w:lang w:val="sr-Cyrl-CS"/>
              </w:rPr>
              <w:t>Извор 0</w:t>
            </w:r>
            <w:r w:rsidR="006078BB" w:rsidRPr="00755E02">
              <w:rPr>
                <w:rFonts w:asciiTheme="minorHAnsi" w:hAnsiTheme="minorHAnsi" w:cstheme="minorHAnsi"/>
                <w:szCs w:val="20"/>
                <w:lang w:val="sr-Cyrl-CS"/>
              </w:rPr>
              <w:t>7</w:t>
            </w:r>
          </w:p>
        </w:tc>
        <w:tc>
          <w:tcPr>
            <w:tcW w:w="1417" w:type="dxa"/>
            <w:tcBorders>
              <w:top w:val="single" w:sz="4" w:space="0" w:color="auto"/>
              <w:left w:val="single" w:sz="6" w:space="0" w:color="auto"/>
              <w:bottom w:val="single" w:sz="6" w:space="0" w:color="auto"/>
              <w:right w:val="single" w:sz="6" w:space="0" w:color="auto"/>
            </w:tcBorders>
            <w:shd w:val="clear" w:color="auto" w:fill="C0C0C0"/>
          </w:tcPr>
          <w:p w:rsidR="006078BB" w:rsidRPr="00755E02" w:rsidRDefault="006078BB" w:rsidP="009D0000">
            <w:pPr>
              <w:ind w:left="28" w:right="28"/>
              <w:jc w:val="center"/>
              <w:rPr>
                <w:rFonts w:asciiTheme="minorHAnsi" w:hAnsiTheme="minorHAnsi" w:cstheme="minorHAnsi"/>
                <w:szCs w:val="20"/>
                <w:lang w:val="sr-Cyrl-CS"/>
              </w:rPr>
            </w:pPr>
          </w:p>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 xml:space="preserve">Извршено из </w:t>
            </w:r>
          </w:p>
          <w:p w:rsidR="00B23BF1" w:rsidRPr="00755E02" w:rsidRDefault="006078BB"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извора  07</w:t>
            </w:r>
          </w:p>
        </w:tc>
        <w:tc>
          <w:tcPr>
            <w:tcW w:w="1701" w:type="dxa"/>
            <w:tcBorders>
              <w:top w:val="single" w:sz="4" w:space="0" w:color="auto"/>
              <w:left w:val="single" w:sz="6" w:space="0" w:color="auto"/>
              <w:bottom w:val="single" w:sz="6" w:space="0" w:color="auto"/>
              <w:right w:val="single" w:sz="6" w:space="0" w:color="auto"/>
            </w:tcBorders>
            <w:shd w:val="clear" w:color="auto" w:fill="C0C0C0"/>
          </w:tcPr>
          <w:p w:rsidR="006078BB" w:rsidRPr="00755E02" w:rsidRDefault="006078BB" w:rsidP="009D0000">
            <w:pPr>
              <w:ind w:left="28" w:right="28"/>
              <w:jc w:val="center"/>
              <w:rPr>
                <w:rFonts w:asciiTheme="minorHAnsi" w:hAnsiTheme="minorHAnsi" w:cstheme="minorHAnsi"/>
                <w:szCs w:val="20"/>
                <w:lang w:val="sr-Cyrl-CS"/>
              </w:rPr>
            </w:pPr>
          </w:p>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Остали извори</w:t>
            </w:r>
          </w:p>
          <w:p w:rsidR="00B23BF1" w:rsidRPr="00755E02" w:rsidRDefault="00B23BF1" w:rsidP="009D0000">
            <w:pPr>
              <w:jc w:val="center"/>
              <w:rPr>
                <w:rFonts w:asciiTheme="minorHAnsi" w:hAnsiTheme="minorHAnsi" w:cstheme="minorHAnsi"/>
                <w:szCs w:val="20"/>
                <w:lang w:val="sr-Cyrl-CS"/>
              </w:rPr>
            </w:pPr>
            <w:r w:rsidRPr="00755E02">
              <w:rPr>
                <w:rFonts w:asciiTheme="minorHAnsi" w:hAnsiTheme="minorHAnsi" w:cstheme="minorHAnsi"/>
                <w:szCs w:val="20"/>
                <w:lang w:val="sr-Cyrl-CS"/>
              </w:rPr>
              <w:t>13-15</w:t>
            </w:r>
          </w:p>
        </w:tc>
        <w:tc>
          <w:tcPr>
            <w:tcW w:w="1560" w:type="dxa"/>
            <w:tcBorders>
              <w:top w:val="single" w:sz="4" w:space="0" w:color="auto"/>
              <w:left w:val="single" w:sz="6" w:space="0" w:color="auto"/>
              <w:bottom w:val="single" w:sz="6" w:space="0" w:color="auto"/>
              <w:right w:val="single" w:sz="6" w:space="0" w:color="auto"/>
            </w:tcBorders>
            <w:shd w:val="clear" w:color="auto" w:fill="C0C0C0"/>
          </w:tcPr>
          <w:p w:rsidR="006078BB" w:rsidRPr="00755E02" w:rsidRDefault="006078BB" w:rsidP="009D0000">
            <w:pPr>
              <w:jc w:val="center"/>
              <w:rPr>
                <w:rFonts w:asciiTheme="minorHAnsi" w:hAnsiTheme="minorHAnsi" w:cstheme="minorHAnsi"/>
                <w:szCs w:val="20"/>
                <w:lang w:val="sr-Cyrl-CS"/>
              </w:rPr>
            </w:pPr>
          </w:p>
          <w:p w:rsidR="00B23BF1" w:rsidRPr="00755E02" w:rsidRDefault="006078BB" w:rsidP="006078BB">
            <w:pPr>
              <w:jc w:val="center"/>
              <w:rPr>
                <w:rFonts w:asciiTheme="minorHAnsi" w:hAnsiTheme="minorHAnsi" w:cstheme="minorHAnsi"/>
                <w:szCs w:val="20"/>
                <w:lang w:val="sr-Cyrl-CS"/>
              </w:rPr>
            </w:pPr>
            <w:r w:rsidRPr="00755E02">
              <w:rPr>
                <w:rFonts w:asciiTheme="minorHAnsi" w:hAnsiTheme="minorHAnsi" w:cstheme="minorHAnsi"/>
                <w:szCs w:val="20"/>
                <w:lang w:val="sr-Cyrl-CS"/>
              </w:rPr>
              <w:t>Ивршено из  из</w:t>
            </w:r>
            <w:r w:rsidR="00B23BF1" w:rsidRPr="00755E02">
              <w:rPr>
                <w:rFonts w:asciiTheme="minorHAnsi" w:hAnsiTheme="minorHAnsi" w:cstheme="minorHAnsi"/>
                <w:szCs w:val="20"/>
                <w:lang w:val="sr-Cyrl-CS"/>
              </w:rPr>
              <w:t>вора</w:t>
            </w:r>
            <w:r w:rsidR="00B23BF1" w:rsidRPr="00755E02">
              <w:rPr>
                <w:rFonts w:asciiTheme="minorHAnsi" w:hAnsiTheme="minorHAnsi" w:cstheme="minorHAnsi"/>
                <w:szCs w:val="20"/>
              </w:rPr>
              <w:t>13-</w:t>
            </w:r>
            <w:r w:rsidR="00B23BF1" w:rsidRPr="00755E02">
              <w:rPr>
                <w:rFonts w:asciiTheme="minorHAnsi" w:hAnsiTheme="minorHAnsi" w:cstheme="minorHAnsi"/>
                <w:szCs w:val="20"/>
                <w:lang w:val="sr-Cyrl-CS"/>
              </w:rPr>
              <w:t>15</w:t>
            </w:r>
          </w:p>
        </w:tc>
        <w:tc>
          <w:tcPr>
            <w:tcW w:w="1557" w:type="dxa"/>
            <w:tcBorders>
              <w:top w:val="single" w:sz="4"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Укупна</w:t>
            </w:r>
          </w:p>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средства</w:t>
            </w:r>
          </w:p>
        </w:tc>
        <w:tc>
          <w:tcPr>
            <w:tcW w:w="1417" w:type="dxa"/>
            <w:tcBorders>
              <w:top w:val="single" w:sz="4" w:space="0" w:color="auto"/>
              <w:left w:val="single" w:sz="6" w:space="0" w:color="auto"/>
              <w:bottom w:val="single" w:sz="6" w:space="0" w:color="auto"/>
              <w:right w:val="single" w:sz="6" w:space="0" w:color="auto"/>
            </w:tcBorders>
            <w:shd w:val="clear" w:color="auto" w:fill="C0C0C0"/>
          </w:tcPr>
          <w:p w:rsidR="00B23BF1" w:rsidRPr="00755E02" w:rsidRDefault="00B23BF1" w:rsidP="009D0000">
            <w:pPr>
              <w:ind w:left="28" w:right="28"/>
              <w:jc w:val="center"/>
              <w:rPr>
                <w:rFonts w:asciiTheme="minorHAnsi" w:hAnsiTheme="minorHAnsi" w:cstheme="minorHAnsi"/>
                <w:szCs w:val="20"/>
                <w:lang w:val="sr-Cyrl-CS"/>
              </w:rPr>
            </w:pPr>
          </w:p>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Извршено</w:t>
            </w:r>
          </w:p>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укупно</w:t>
            </w:r>
          </w:p>
        </w:tc>
        <w:tc>
          <w:tcPr>
            <w:tcW w:w="709" w:type="dxa"/>
            <w:tcBorders>
              <w:top w:val="single" w:sz="4" w:space="0" w:color="auto"/>
              <w:left w:val="single" w:sz="6" w:space="0" w:color="auto"/>
              <w:bottom w:val="single" w:sz="6" w:space="0" w:color="auto"/>
              <w:right w:val="single" w:sz="6" w:space="0" w:color="auto"/>
            </w:tcBorders>
            <w:shd w:val="clear" w:color="auto" w:fill="C0C0C0"/>
            <w:vAlign w:val="center"/>
          </w:tcPr>
          <w:p w:rsidR="00B23BF1" w:rsidRPr="00755E02" w:rsidRDefault="006078BB"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Изврш</w:t>
            </w:r>
            <w:r w:rsidR="00B23BF1" w:rsidRPr="00755E02">
              <w:rPr>
                <w:rFonts w:asciiTheme="minorHAnsi" w:hAnsiTheme="minorHAnsi" w:cstheme="minorHAnsi"/>
                <w:szCs w:val="20"/>
                <w:lang w:val="sr-Cyrl-CS"/>
              </w:rPr>
              <w:t xml:space="preserve">ено у % </w:t>
            </w:r>
          </w:p>
        </w:tc>
      </w:tr>
      <w:tr w:rsidR="00B23BF1"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1</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2</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3</w:t>
            </w:r>
          </w:p>
        </w:tc>
        <w:tc>
          <w:tcPr>
            <w:tcW w:w="1703"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center"/>
              <w:rPr>
                <w:rFonts w:asciiTheme="minorHAnsi" w:hAnsiTheme="minorHAnsi" w:cstheme="minorHAnsi"/>
                <w:szCs w:val="20"/>
                <w:lang w:val="sr-Cyrl-CS"/>
              </w:rPr>
            </w:pPr>
          </w:p>
        </w:tc>
        <w:tc>
          <w:tcPr>
            <w:tcW w:w="1559"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w:t>
            </w: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center"/>
              <w:rPr>
                <w:rFonts w:asciiTheme="minorHAnsi" w:hAnsiTheme="minorHAnsi" w:cstheme="minorHAnsi"/>
                <w:szCs w:val="20"/>
                <w:lang w:val="sr-Cyrl-CS"/>
              </w:rPr>
            </w:pPr>
          </w:p>
        </w:tc>
        <w:tc>
          <w:tcPr>
            <w:tcW w:w="1701"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center"/>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center"/>
              <w:rPr>
                <w:rFonts w:asciiTheme="minorHAnsi" w:hAnsiTheme="minorHAnsi" w:cstheme="minorHAnsi"/>
                <w:szCs w:val="20"/>
                <w:lang w:val="sr-Cyrl-CS"/>
              </w:rPr>
            </w:pPr>
          </w:p>
        </w:tc>
        <w:tc>
          <w:tcPr>
            <w:tcW w:w="1557"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5</w:t>
            </w: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center"/>
              <w:rPr>
                <w:rFonts w:asciiTheme="minorHAnsi" w:hAnsiTheme="minorHAnsi" w:cstheme="minorHAnsi"/>
                <w:szCs w:val="20"/>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6</w:t>
            </w:r>
          </w:p>
        </w:tc>
      </w:tr>
      <w:tr w:rsidR="00A03944"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411</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ПЛАТЕ, ДОДАЦИ И НАКНАДЕ ЗАПОСЛЕНИХ</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03944" w:rsidRDefault="00A03944" w:rsidP="009D0000">
            <w:pPr>
              <w:ind w:left="28" w:right="28"/>
              <w:jc w:val="right"/>
              <w:rPr>
                <w:rFonts w:asciiTheme="minorHAnsi" w:hAnsiTheme="minorHAnsi" w:cstheme="minorHAnsi"/>
                <w:szCs w:val="20"/>
                <w:lang w:val="sr-Cyrl-RS"/>
              </w:rPr>
            </w:pPr>
          </w:p>
          <w:p w:rsidR="00A03944" w:rsidRPr="00755E02" w:rsidRDefault="00A03944" w:rsidP="009D0000">
            <w:pPr>
              <w:ind w:left="28" w:right="28"/>
              <w:jc w:val="right"/>
              <w:rPr>
                <w:rFonts w:asciiTheme="minorHAnsi" w:hAnsiTheme="minorHAnsi" w:cstheme="minorHAnsi"/>
                <w:szCs w:val="20"/>
              </w:rPr>
            </w:pPr>
            <w:r>
              <w:rPr>
                <w:rFonts w:asciiTheme="minorHAnsi" w:hAnsiTheme="minorHAnsi" w:cstheme="minorHAnsi"/>
                <w:szCs w:val="20"/>
                <w:lang w:val="sr-Latn-RS"/>
              </w:rPr>
              <w:t>57,682,000</w:t>
            </w:r>
            <w:r w:rsidRPr="00755E02">
              <w:rPr>
                <w:rFonts w:asciiTheme="minorHAnsi" w:hAnsiTheme="minorHAnsi" w:cstheme="minorHAnsi"/>
                <w:szCs w:val="20"/>
              </w:rPr>
              <w:t>.00</w:t>
            </w:r>
          </w:p>
        </w:tc>
        <w:tc>
          <w:tcPr>
            <w:tcW w:w="1703"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p w:rsidR="00A03944" w:rsidRPr="00A03944" w:rsidRDefault="00A03944" w:rsidP="009D0000">
            <w:pPr>
              <w:ind w:left="28" w:right="28"/>
              <w:jc w:val="right"/>
              <w:rPr>
                <w:rFonts w:asciiTheme="minorHAnsi" w:hAnsiTheme="minorHAnsi" w:cstheme="minorHAnsi"/>
                <w:szCs w:val="20"/>
                <w:lang w:val="sr-Latn-RS"/>
              </w:rPr>
            </w:pPr>
            <w:r>
              <w:rPr>
                <w:rFonts w:asciiTheme="minorHAnsi" w:hAnsiTheme="minorHAnsi" w:cstheme="minorHAnsi"/>
                <w:szCs w:val="20"/>
                <w:lang w:val="sr-Latn-RS"/>
              </w:rPr>
              <w:t>54,027,423.46</w:t>
            </w:r>
          </w:p>
        </w:tc>
        <w:tc>
          <w:tcPr>
            <w:tcW w:w="1559"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A03944" w:rsidRPr="00755E02" w:rsidRDefault="00A03944" w:rsidP="00140A6A">
            <w:pPr>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A03944" w:rsidRPr="00755E02" w:rsidRDefault="00A03944" w:rsidP="00140A6A">
            <w:pPr>
              <w:jc w:val="right"/>
              <w:rPr>
                <w:rFonts w:asciiTheme="minorHAnsi" w:hAnsiTheme="minorHAnsi" w:cstheme="minorHAnsi"/>
                <w:szCs w:val="20"/>
                <w:lang w:val="sr-Cyrl-RS"/>
              </w:rPr>
            </w:pPr>
          </w:p>
        </w:tc>
        <w:tc>
          <w:tcPr>
            <w:tcW w:w="1557" w:type="dxa"/>
            <w:tcBorders>
              <w:top w:val="single" w:sz="6" w:space="0" w:color="auto"/>
              <w:left w:val="single" w:sz="6" w:space="0" w:color="auto"/>
              <w:bottom w:val="single" w:sz="6" w:space="0" w:color="auto"/>
              <w:right w:val="single" w:sz="6" w:space="0" w:color="auto"/>
            </w:tcBorders>
            <w:vAlign w:val="center"/>
          </w:tcPr>
          <w:p w:rsidR="00A03944" w:rsidRDefault="00A03944" w:rsidP="006625BE">
            <w:pPr>
              <w:ind w:left="28" w:right="28"/>
              <w:jc w:val="right"/>
              <w:rPr>
                <w:rFonts w:asciiTheme="minorHAnsi" w:hAnsiTheme="minorHAnsi" w:cstheme="minorHAnsi"/>
                <w:szCs w:val="20"/>
                <w:lang w:val="sr-Cyrl-RS"/>
              </w:rPr>
            </w:pPr>
          </w:p>
          <w:p w:rsidR="00A03944" w:rsidRPr="00755E02" w:rsidRDefault="00A03944" w:rsidP="006625BE">
            <w:pPr>
              <w:ind w:left="28" w:right="28"/>
              <w:jc w:val="right"/>
              <w:rPr>
                <w:rFonts w:asciiTheme="minorHAnsi" w:hAnsiTheme="minorHAnsi" w:cstheme="minorHAnsi"/>
                <w:szCs w:val="20"/>
              </w:rPr>
            </w:pPr>
            <w:r>
              <w:rPr>
                <w:rFonts w:asciiTheme="minorHAnsi" w:hAnsiTheme="minorHAnsi" w:cstheme="minorHAnsi"/>
                <w:szCs w:val="20"/>
                <w:lang w:val="sr-Latn-RS"/>
              </w:rPr>
              <w:t>57,682,000</w:t>
            </w:r>
            <w:r w:rsidRPr="00755E02">
              <w:rPr>
                <w:rFonts w:asciiTheme="minorHAnsi" w:hAnsiTheme="minorHAnsi" w:cstheme="minorHAnsi"/>
                <w:szCs w:val="20"/>
              </w:rPr>
              <w:t>.00</w:t>
            </w: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6625BE">
            <w:pPr>
              <w:ind w:left="28" w:right="28"/>
              <w:jc w:val="right"/>
              <w:rPr>
                <w:rFonts w:asciiTheme="minorHAnsi" w:hAnsiTheme="minorHAnsi" w:cstheme="minorHAnsi"/>
                <w:szCs w:val="20"/>
                <w:lang w:val="sr-Cyrl-CS"/>
              </w:rPr>
            </w:pPr>
          </w:p>
          <w:p w:rsidR="00A03944" w:rsidRPr="00A03944" w:rsidRDefault="00A03944" w:rsidP="006625BE">
            <w:pPr>
              <w:ind w:left="28" w:right="28"/>
              <w:jc w:val="right"/>
              <w:rPr>
                <w:rFonts w:asciiTheme="minorHAnsi" w:hAnsiTheme="minorHAnsi" w:cstheme="minorHAnsi"/>
                <w:szCs w:val="20"/>
                <w:lang w:val="sr-Latn-RS"/>
              </w:rPr>
            </w:pPr>
            <w:r>
              <w:rPr>
                <w:rFonts w:asciiTheme="minorHAnsi" w:hAnsiTheme="minorHAnsi" w:cstheme="minorHAnsi"/>
                <w:szCs w:val="20"/>
                <w:lang w:val="sr-Latn-RS"/>
              </w:rPr>
              <w:t>54,027,423.46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03944" w:rsidRPr="00D07FF3" w:rsidRDefault="00A0394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93,67</w:t>
            </w:r>
          </w:p>
        </w:tc>
      </w:tr>
      <w:tr w:rsidR="00A03944"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lastRenderedPageBreak/>
              <w:t>412</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СОЦИЈАЛНИ ДОПРИНОСИ НА ТЕРЕТ ПОСЛОДАВЦА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03944" w:rsidRDefault="00A03944" w:rsidP="009D0000">
            <w:pPr>
              <w:ind w:left="28" w:right="28"/>
              <w:jc w:val="right"/>
              <w:rPr>
                <w:rFonts w:asciiTheme="minorHAnsi" w:hAnsiTheme="minorHAnsi" w:cstheme="minorHAnsi"/>
                <w:szCs w:val="20"/>
                <w:lang w:val="sr-Cyrl-RS"/>
              </w:rPr>
            </w:pPr>
          </w:p>
          <w:p w:rsidR="00A03944" w:rsidRPr="00755E02" w:rsidRDefault="00A03944" w:rsidP="009D0000">
            <w:pPr>
              <w:ind w:left="28" w:right="28"/>
              <w:jc w:val="right"/>
              <w:rPr>
                <w:rFonts w:asciiTheme="minorHAnsi" w:hAnsiTheme="minorHAnsi" w:cstheme="minorHAnsi"/>
                <w:szCs w:val="20"/>
              </w:rPr>
            </w:pPr>
            <w:r>
              <w:rPr>
                <w:rFonts w:asciiTheme="minorHAnsi" w:hAnsiTheme="minorHAnsi" w:cstheme="minorHAnsi"/>
                <w:szCs w:val="20"/>
              </w:rPr>
              <w:t>8,739,000</w:t>
            </w:r>
            <w:r w:rsidRPr="00755E02">
              <w:rPr>
                <w:rFonts w:asciiTheme="minorHAnsi" w:hAnsiTheme="minorHAnsi" w:cstheme="minorHAnsi"/>
                <w:szCs w:val="20"/>
              </w:rPr>
              <w:t>.00</w:t>
            </w:r>
          </w:p>
        </w:tc>
        <w:tc>
          <w:tcPr>
            <w:tcW w:w="1703"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p w:rsidR="00A03944" w:rsidRPr="00A03944" w:rsidRDefault="00A03944" w:rsidP="009D0000">
            <w:pPr>
              <w:jc w:val="right"/>
              <w:rPr>
                <w:rFonts w:asciiTheme="minorHAnsi" w:hAnsiTheme="minorHAnsi" w:cstheme="minorHAnsi"/>
                <w:szCs w:val="20"/>
                <w:lang w:val="sr-Latn-RS"/>
              </w:rPr>
            </w:pPr>
            <w:r>
              <w:rPr>
                <w:rFonts w:asciiTheme="minorHAnsi" w:hAnsiTheme="minorHAnsi" w:cstheme="minorHAnsi"/>
                <w:szCs w:val="20"/>
                <w:lang w:val="sr-Latn-RS"/>
              </w:rPr>
              <w:t>8,185,154.72</w:t>
            </w:r>
          </w:p>
        </w:tc>
        <w:tc>
          <w:tcPr>
            <w:tcW w:w="1559"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A03944" w:rsidRPr="00755E02" w:rsidRDefault="00A03944" w:rsidP="00140A6A">
            <w:pPr>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A03944" w:rsidRPr="00755E02" w:rsidRDefault="00A03944" w:rsidP="00140A6A">
            <w:pPr>
              <w:jc w:val="right"/>
              <w:rPr>
                <w:rFonts w:asciiTheme="minorHAnsi" w:hAnsiTheme="minorHAnsi" w:cstheme="minorHAnsi"/>
                <w:szCs w:val="20"/>
                <w:lang w:val="sr-Cyrl-RS"/>
              </w:rPr>
            </w:pPr>
          </w:p>
        </w:tc>
        <w:tc>
          <w:tcPr>
            <w:tcW w:w="1557" w:type="dxa"/>
            <w:tcBorders>
              <w:top w:val="single" w:sz="6" w:space="0" w:color="auto"/>
              <w:left w:val="single" w:sz="6" w:space="0" w:color="auto"/>
              <w:bottom w:val="single" w:sz="6" w:space="0" w:color="auto"/>
              <w:right w:val="single" w:sz="6" w:space="0" w:color="auto"/>
            </w:tcBorders>
            <w:vAlign w:val="center"/>
          </w:tcPr>
          <w:p w:rsidR="00A03944" w:rsidRDefault="00A03944" w:rsidP="006625BE">
            <w:pPr>
              <w:ind w:left="28" w:right="28"/>
              <w:jc w:val="right"/>
              <w:rPr>
                <w:rFonts w:asciiTheme="minorHAnsi" w:hAnsiTheme="minorHAnsi" w:cstheme="minorHAnsi"/>
                <w:szCs w:val="20"/>
                <w:lang w:val="sr-Cyrl-RS"/>
              </w:rPr>
            </w:pPr>
          </w:p>
          <w:p w:rsidR="00A03944" w:rsidRPr="00755E02" w:rsidRDefault="00A03944" w:rsidP="006625BE">
            <w:pPr>
              <w:ind w:left="28" w:right="28"/>
              <w:jc w:val="right"/>
              <w:rPr>
                <w:rFonts w:asciiTheme="minorHAnsi" w:hAnsiTheme="minorHAnsi" w:cstheme="minorHAnsi"/>
                <w:szCs w:val="20"/>
              </w:rPr>
            </w:pPr>
            <w:r>
              <w:rPr>
                <w:rFonts w:asciiTheme="minorHAnsi" w:hAnsiTheme="minorHAnsi" w:cstheme="minorHAnsi"/>
                <w:szCs w:val="20"/>
              </w:rPr>
              <w:t>8,739,000</w:t>
            </w:r>
            <w:r w:rsidRPr="00755E02">
              <w:rPr>
                <w:rFonts w:asciiTheme="minorHAnsi" w:hAnsiTheme="minorHAnsi" w:cstheme="minorHAnsi"/>
                <w:szCs w:val="20"/>
              </w:rPr>
              <w:t>.00</w:t>
            </w: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6625BE">
            <w:pPr>
              <w:ind w:left="28" w:right="28"/>
              <w:jc w:val="right"/>
              <w:rPr>
                <w:rFonts w:asciiTheme="minorHAnsi" w:hAnsiTheme="minorHAnsi" w:cstheme="minorHAnsi"/>
                <w:szCs w:val="20"/>
                <w:lang w:val="sr-Cyrl-CS"/>
              </w:rPr>
            </w:pPr>
          </w:p>
          <w:p w:rsidR="00A03944" w:rsidRPr="00A03944" w:rsidRDefault="00A03944" w:rsidP="006625BE">
            <w:pPr>
              <w:jc w:val="right"/>
              <w:rPr>
                <w:rFonts w:asciiTheme="minorHAnsi" w:hAnsiTheme="minorHAnsi" w:cstheme="minorHAnsi"/>
                <w:szCs w:val="20"/>
                <w:lang w:val="sr-Latn-RS"/>
              </w:rPr>
            </w:pPr>
            <w:r>
              <w:rPr>
                <w:rFonts w:asciiTheme="minorHAnsi" w:hAnsiTheme="minorHAnsi" w:cstheme="minorHAnsi"/>
                <w:szCs w:val="20"/>
                <w:lang w:val="sr-Latn-RS"/>
              </w:rPr>
              <w:t>8,185,154.72</w:t>
            </w:r>
          </w:p>
        </w:tc>
        <w:tc>
          <w:tcPr>
            <w:tcW w:w="709" w:type="dxa"/>
            <w:tcBorders>
              <w:top w:val="single" w:sz="6" w:space="0" w:color="auto"/>
              <w:left w:val="single" w:sz="6" w:space="0" w:color="auto"/>
              <w:bottom w:val="single" w:sz="6" w:space="0" w:color="auto"/>
              <w:right w:val="single" w:sz="6" w:space="0" w:color="auto"/>
            </w:tcBorders>
            <w:vAlign w:val="center"/>
          </w:tcPr>
          <w:p w:rsidR="00A03944" w:rsidRPr="00D07FF3" w:rsidRDefault="00A0394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93,67</w:t>
            </w:r>
          </w:p>
        </w:tc>
      </w:tr>
      <w:tr w:rsidR="00A03944"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413</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НАКНАДЕ У НАТУРИ</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right"/>
              <w:rPr>
                <w:rFonts w:asciiTheme="minorHAnsi" w:hAnsiTheme="minorHAnsi" w:cstheme="minorHAnsi"/>
                <w:szCs w:val="20"/>
              </w:rPr>
            </w:pPr>
            <w:r>
              <w:rPr>
                <w:rFonts w:asciiTheme="minorHAnsi" w:hAnsiTheme="minorHAnsi" w:cstheme="minorHAnsi"/>
                <w:szCs w:val="20"/>
                <w:lang w:val="sr-Latn-RS"/>
              </w:rPr>
              <w:t>190</w:t>
            </w:r>
            <w:r>
              <w:rPr>
                <w:rFonts w:asciiTheme="minorHAnsi" w:hAnsiTheme="minorHAnsi" w:cstheme="minorHAnsi"/>
                <w:szCs w:val="20"/>
                <w:lang w:val="sr-Cyrl-RS"/>
              </w:rPr>
              <w:t>,000</w:t>
            </w:r>
            <w:r w:rsidRPr="00755E02">
              <w:rPr>
                <w:rFonts w:asciiTheme="minorHAnsi" w:hAnsiTheme="minorHAnsi" w:cstheme="minorHAnsi"/>
                <w:szCs w:val="20"/>
              </w:rPr>
              <w:t>.00</w:t>
            </w:r>
          </w:p>
        </w:tc>
        <w:tc>
          <w:tcPr>
            <w:tcW w:w="1703"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r>
              <w:rPr>
                <w:rFonts w:asciiTheme="minorHAnsi" w:hAnsiTheme="minorHAnsi" w:cstheme="minorHAnsi"/>
                <w:szCs w:val="20"/>
                <w:lang w:val="sr-Latn-RS"/>
              </w:rPr>
              <w:t>185,266</w:t>
            </w:r>
            <w:r w:rsidRPr="00755E02">
              <w:rPr>
                <w:rFonts w:asciiTheme="minorHAnsi" w:hAnsiTheme="minorHAnsi" w:cstheme="minorHAnsi"/>
                <w:szCs w:val="20"/>
              </w:rPr>
              <w:t>.00</w:t>
            </w:r>
          </w:p>
        </w:tc>
        <w:tc>
          <w:tcPr>
            <w:tcW w:w="1559"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A03944" w:rsidRPr="00755E02" w:rsidRDefault="00A03944" w:rsidP="006625BE">
            <w:pPr>
              <w:ind w:left="28" w:right="28"/>
              <w:jc w:val="right"/>
              <w:rPr>
                <w:rFonts w:asciiTheme="minorHAnsi" w:hAnsiTheme="minorHAnsi" w:cstheme="minorHAnsi"/>
                <w:szCs w:val="20"/>
              </w:rPr>
            </w:pPr>
            <w:r>
              <w:rPr>
                <w:rFonts w:asciiTheme="minorHAnsi" w:hAnsiTheme="minorHAnsi" w:cstheme="minorHAnsi"/>
                <w:szCs w:val="20"/>
                <w:lang w:val="sr-Latn-RS"/>
              </w:rPr>
              <w:t>190</w:t>
            </w:r>
            <w:r>
              <w:rPr>
                <w:rFonts w:asciiTheme="minorHAnsi" w:hAnsiTheme="minorHAnsi" w:cstheme="minorHAnsi"/>
                <w:szCs w:val="20"/>
                <w:lang w:val="sr-Cyrl-RS"/>
              </w:rPr>
              <w:t>,000</w:t>
            </w:r>
            <w:r w:rsidRPr="00755E02">
              <w:rPr>
                <w:rFonts w:asciiTheme="minorHAnsi" w:hAnsiTheme="minorHAnsi" w:cstheme="minorHAnsi"/>
                <w:szCs w:val="20"/>
              </w:rPr>
              <w:t>.00</w:t>
            </w: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6625BE">
            <w:pPr>
              <w:ind w:left="28" w:right="28"/>
              <w:jc w:val="right"/>
              <w:rPr>
                <w:rFonts w:asciiTheme="minorHAnsi" w:hAnsiTheme="minorHAnsi" w:cstheme="minorHAnsi"/>
                <w:szCs w:val="20"/>
              </w:rPr>
            </w:pPr>
            <w:r>
              <w:rPr>
                <w:rFonts w:asciiTheme="minorHAnsi" w:hAnsiTheme="minorHAnsi" w:cstheme="minorHAnsi"/>
                <w:szCs w:val="20"/>
                <w:lang w:val="sr-Latn-RS"/>
              </w:rPr>
              <w:t>185,266</w:t>
            </w:r>
            <w:r w:rsidRPr="00755E02">
              <w:rPr>
                <w:rFonts w:asciiTheme="minorHAnsi" w:hAnsiTheme="minorHAnsi" w:cstheme="minorHAnsi"/>
                <w:szCs w:val="20"/>
              </w:rPr>
              <w:t>.00</w:t>
            </w:r>
          </w:p>
        </w:tc>
        <w:tc>
          <w:tcPr>
            <w:tcW w:w="709" w:type="dxa"/>
            <w:tcBorders>
              <w:top w:val="single" w:sz="6" w:space="0" w:color="auto"/>
              <w:left w:val="single" w:sz="6" w:space="0" w:color="auto"/>
              <w:bottom w:val="single" w:sz="6" w:space="0" w:color="auto"/>
              <w:right w:val="single" w:sz="6" w:space="0" w:color="auto"/>
            </w:tcBorders>
            <w:vAlign w:val="center"/>
          </w:tcPr>
          <w:p w:rsidR="00A03944" w:rsidRPr="00A03944" w:rsidRDefault="00A03944" w:rsidP="00D2618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97,51</w:t>
            </w:r>
          </w:p>
        </w:tc>
      </w:tr>
      <w:tr w:rsidR="00A03944"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414</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СОЦИЈАЛНА ДАВАЊА ЗАПОСЛЕНИМА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right"/>
              <w:rPr>
                <w:rFonts w:asciiTheme="minorHAnsi" w:hAnsiTheme="minorHAnsi" w:cstheme="minorHAnsi"/>
                <w:szCs w:val="20"/>
              </w:rPr>
            </w:pPr>
            <w:r>
              <w:rPr>
                <w:rFonts w:asciiTheme="minorHAnsi" w:hAnsiTheme="minorHAnsi" w:cstheme="minorHAnsi"/>
                <w:szCs w:val="20"/>
                <w:lang w:val="sr-Latn-RS"/>
              </w:rPr>
              <w:t>4,800</w:t>
            </w:r>
            <w:r w:rsidRPr="00755E02">
              <w:rPr>
                <w:rFonts w:asciiTheme="minorHAnsi" w:hAnsiTheme="minorHAnsi" w:cstheme="minorHAnsi"/>
                <w:szCs w:val="20"/>
              </w:rPr>
              <w:t>,000.00</w:t>
            </w:r>
          </w:p>
        </w:tc>
        <w:tc>
          <w:tcPr>
            <w:tcW w:w="1703"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p w:rsidR="00A03944" w:rsidRPr="00A03944" w:rsidRDefault="00A03944" w:rsidP="009D0000">
            <w:pPr>
              <w:ind w:left="28" w:right="28"/>
              <w:jc w:val="right"/>
              <w:rPr>
                <w:rFonts w:asciiTheme="minorHAnsi" w:hAnsiTheme="minorHAnsi" w:cstheme="minorHAnsi"/>
                <w:szCs w:val="20"/>
                <w:lang w:val="sr-Latn-RS"/>
              </w:rPr>
            </w:pPr>
            <w:r>
              <w:rPr>
                <w:rFonts w:asciiTheme="minorHAnsi" w:hAnsiTheme="minorHAnsi" w:cstheme="minorHAnsi"/>
                <w:szCs w:val="20"/>
                <w:lang w:val="sr-Latn-RS"/>
              </w:rPr>
              <w:t>4,704,609.84</w:t>
            </w:r>
          </w:p>
          <w:p w:rsidR="00A03944" w:rsidRPr="00755E02" w:rsidRDefault="00A03944" w:rsidP="009D0000">
            <w:pPr>
              <w:ind w:left="28" w:right="28"/>
              <w:jc w:val="right"/>
              <w:rPr>
                <w:rFonts w:asciiTheme="minorHAnsi" w:hAnsiTheme="minorHAnsi" w:cstheme="minorHAnsi"/>
                <w:szCs w:val="20"/>
                <w:lang w:val="sr-Cyrl-CS"/>
              </w:rPr>
            </w:pPr>
          </w:p>
        </w:tc>
        <w:tc>
          <w:tcPr>
            <w:tcW w:w="1559"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A03944" w:rsidRPr="00755E02" w:rsidRDefault="00A03944" w:rsidP="006625BE">
            <w:pPr>
              <w:ind w:left="28" w:right="28"/>
              <w:jc w:val="right"/>
              <w:rPr>
                <w:rFonts w:asciiTheme="minorHAnsi" w:hAnsiTheme="minorHAnsi" w:cstheme="minorHAnsi"/>
                <w:szCs w:val="20"/>
              </w:rPr>
            </w:pPr>
            <w:r>
              <w:rPr>
                <w:rFonts w:asciiTheme="minorHAnsi" w:hAnsiTheme="minorHAnsi" w:cstheme="minorHAnsi"/>
                <w:szCs w:val="20"/>
                <w:lang w:val="sr-Latn-RS"/>
              </w:rPr>
              <w:t>4,800</w:t>
            </w:r>
            <w:r w:rsidRPr="00755E02">
              <w:rPr>
                <w:rFonts w:asciiTheme="minorHAnsi" w:hAnsiTheme="minorHAnsi" w:cstheme="minorHAnsi"/>
                <w:szCs w:val="20"/>
              </w:rPr>
              <w:t>,000.00</w:t>
            </w: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6625BE">
            <w:pPr>
              <w:ind w:left="28" w:right="28"/>
              <w:jc w:val="right"/>
              <w:rPr>
                <w:rFonts w:asciiTheme="minorHAnsi" w:hAnsiTheme="minorHAnsi" w:cstheme="minorHAnsi"/>
                <w:szCs w:val="20"/>
                <w:lang w:val="sr-Cyrl-CS"/>
              </w:rPr>
            </w:pPr>
          </w:p>
          <w:p w:rsidR="00A03944" w:rsidRPr="00A03944" w:rsidRDefault="00A03944" w:rsidP="006625BE">
            <w:pPr>
              <w:ind w:left="28" w:right="28"/>
              <w:jc w:val="right"/>
              <w:rPr>
                <w:rFonts w:asciiTheme="minorHAnsi" w:hAnsiTheme="minorHAnsi" w:cstheme="minorHAnsi"/>
                <w:szCs w:val="20"/>
                <w:lang w:val="sr-Latn-RS"/>
              </w:rPr>
            </w:pPr>
            <w:r>
              <w:rPr>
                <w:rFonts w:asciiTheme="minorHAnsi" w:hAnsiTheme="minorHAnsi" w:cstheme="minorHAnsi"/>
                <w:szCs w:val="20"/>
                <w:lang w:val="sr-Latn-RS"/>
              </w:rPr>
              <w:t>4,704,609.84</w:t>
            </w:r>
          </w:p>
          <w:p w:rsidR="00A03944" w:rsidRPr="00755E02" w:rsidRDefault="00A03944" w:rsidP="006625BE">
            <w:pPr>
              <w:ind w:left="28" w:right="28"/>
              <w:jc w:val="right"/>
              <w:rPr>
                <w:rFonts w:asciiTheme="minorHAnsi" w:hAnsiTheme="minorHAnsi" w:cstheme="minorHAnsi"/>
                <w:szCs w:val="20"/>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right"/>
              <w:rPr>
                <w:rFonts w:asciiTheme="minorHAnsi" w:hAnsiTheme="minorHAnsi" w:cstheme="minorHAnsi"/>
                <w:szCs w:val="20"/>
              </w:rPr>
            </w:pPr>
          </w:p>
          <w:p w:rsidR="00A03944" w:rsidRPr="00D07FF3" w:rsidRDefault="00A0394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98,02</w:t>
            </w:r>
          </w:p>
          <w:p w:rsidR="00A03944" w:rsidRPr="00755E02" w:rsidRDefault="00A03944" w:rsidP="009D0000">
            <w:pPr>
              <w:ind w:left="28" w:right="28"/>
              <w:jc w:val="right"/>
              <w:rPr>
                <w:rFonts w:asciiTheme="minorHAnsi" w:hAnsiTheme="minorHAnsi" w:cstheme="minorHAnsi"/>
                <w:szCs w:val="20"/>
              </w:rPr>
            </w:pPr>
          </w:p>
        </w:tc>
      </w:tr>
      <w:tr w:rsidR="00A03944"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415</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НАКНАДЕ ЗА ЗАПОСЛЕНЕ</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right"/>
              <w:rPr>
                <w:rFonts w:asciiTheme="minorHAnsi" w:hAnsiTheme="minorHAnsi" w:cstheme="minorHAnsi"/>
                <w:szCs w:val="20"/>
              </w:rPr>
            </w:pPr>
            <w:r>
              <w:rPr>
                <w:rFonts w:asciiTheme="minorHAnsi" w:hAnsiTheme="minorHAnsi" w:cstheme="minorHAnsi"/>
                <w:szCs w:val="20"/>
                <w:lang w:val="sr-Cyrl-RS"/>
              </w:rPr>
              <w:t>1,440</w:t>
            </w:r>
            <w:r w:rsidRPr="00755E02">
              <w:rPr>
                <w:rFonts w:asciiTheme="minorHAnsi" w:hAnsiTheme="minorHAnsi" w:cstheme="minorHAnsi"/>
                <w:szCs w:val="20"/>
              </w:rPr>
              <w:t>,000.00</w:t>
            </w:r>
          </w:p>
        </w:tc>
        <w:tc>
          <w:tcPr>
            <w:tcW w:w="1703"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p w:rsidR="00A03944" w:rsidRPr="00A03944" w:rsidRDefault="00A03944" w:rsidP="009D0000">
            <w:pPr>
              <w:ind w:left="28" w:right="28"/>
              <w:jc w:val="right"/>
              <w:rPr>
                <w:rFonts w:asciiTheme="minorHAnsi" w:hAnsiTheme="minorHAnsi" w:cstheme="minorHAnsi"/>
                <w:szCs w:val="20"/>
                <w:lang w:val="sr-Latn-RS"/>
              </w:rPr>
            </w:pPr>
            <w:r>
              <w:rPr>
                <w:rFonts w:asciiTheme="minorHAnsi" w:hAnsiTheme="minorHAnsi" w:cstheme="minorHAnsi"/>
                <w:szCs w:val="20"/>
                <w:lang w:val="sr-Latn-RS"/>
              </w:rPr>
              <w:t>1,338,390.00</w:t>
            </w:r>
          </w:p>
        </w:tc>
        <w:tc>
          <w:tcPr>
            <w:tcW w:w="1559"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A03944" w:rsidRPr="00755E02" w:rsidRDefault="00A03944" w:rsidP="006625BE">
            <w:pPr>
              <w:ind w:left="28" w:right="28"/>
              <w:jc w:val="right"/>
              <w:rPr>
                <w:rFonts w:asciiTheme="minorHAnsi" w:hAnsiTheme="minorHAnsi" w:cstheme="minorHAnsi"/>
                <w:szCs w:val="20"/>
              </w:rPr>
            </w:pPr>
            <w:r>
              <w:rPr>
                <w:rFonts w:asciiTheme="minorHAnsi" w:hAnsiTheme="minorHAnsi" w:cstheme="minorHAnsi"/>
                <w:szCs w:val="20"/>
                <w:lang w:val="sr-Cyrl-RS"/>
              </w:rPr>
              <w:t>1,440</w:t>
            </w:r>
            <w:r w:rsidRPr="00755E02">
              <w:rPr>
                <w:rFonts w:asciiTheme="minorHAnsi" w:hAnsiTheme="minorHAnsi" w:cstheme="minorHAnsi"/>
                <w:szCs w:val="20"/>
              </w:rPr>
              <w:t>,000.00</w:t>
            </w: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6625BE">
            <w:pPr>
              <w:ind w:left="28" w:right="28"/>
              <w:jc w:val="right"/>
              <w:rPr>
                <w:rFonts w:asciiTheme="minorHAnsi" w:hAnsiTheme="minorHAnsi" w:cstheme="minorHAnsi"/>
                <w:szCs w:val="20"/>
              </w:rPr>
            </w:pPr>
          </w:p>
          <w:p w:rsidR="00A03944" w:rsidRPr="00A03944" w:rsidRDefault="00A03944" w:rsidP="006625BE">
            <w:pPr>
              <w:ind w:left="28" w:right="28"/>
              <w:jc w:val="right"/>
              <w:rPr>
                <w:rFonts w:asciiTheme="minorHAnsi" w:hAnsiTheme="minorHAnsi" w:cstheme="minorHAnsi"/>
                <w:szCs w:val="20"/>
                <w:lang w:val="sr-Latn-RS"/>
              </w:rPr>
            </w:pPr>
            <w:r>
              <w:rPr>
                <w:rFonts w:asciiTheme="minorHAnsi" w:hAnsiTheme="minorHAnsi" w:cstheme="minorHAnsi"/>
                <w:szCs w:val="20"/>
                <w:lang w:val="sr-Latn-RS"/>
              </w:rPr>
              <w:t>1,338,390.00</w:t>
            </w:r>
          </w:p>
        </w:tc>
        <w:tc>
          <w:tcPr>
            <w:tcW w:w="709" w:type="dxa"/>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jc w:val="right"/>
              <w:rPr>
                <w:rFonts w:asciiTheme="minorHAnsi" w:hAnsiTheme="minorHAnsi" w:cstheme="minorHAnsi"/>
                <w:szCs w:val="20"/>
              </w:rPr>
            </w:pPr>
          </w:p>
          <w:p w:rsidR="00A03944" w:rsidRPr="00D07FF3" w:rsidRDefault="00A0394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92,95</w:t>
            </w:r>
          </w:p>
          <w:p w:rsidR="00A03944" w:rsidRPr="00755E02" w:rsidRDefault="00A03944" w:rsidP="009D0000">
            <w:pPr>
              <w:ind w:left="28" w:right="28"/>
              <w:jc w:val="right"/>
              <w:rPr>
                <w:rFonts w:asciiTheme="minorHAnsi" w:hAnsiTheme="minorHAnsi" w:cstheme="minorHAnsi"/>
                <w:szCs w:val="20"/>
              </w:rPr>
            </w:pPr>
          </w:p>
        </w:tc>
      </w:tr>
      <w:tr w:rsidR="00A03944"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A03944" w:rsidRPr="00A03944" w:rsidRDefault="00A03944" w:rsidP="009D0000">
            <w:pPr>
              <w:ind w:left="28" w:right="28"/>
              <w:jc w:val="center"/>
              <w:rPr>
                <w:rFonts w:asciiTheme="minorHAnsi" w:hAnsiTheme="minorHAnsi" w:cstheme="minorHAnsi"/>
                <w:szCs w:val="20"/>
                <w:lang w:val="sr-Cyrl-RS"/>
              </w:rPr>
            </w:pPr>
            <w:r>
              <w:rPr>
                <w:rFonts w:asciiTheme="minorHAnsi" w:hAnsiTheme="minorHAnsi" w:cstheme="minorHAnsi"/>
                <w:szCs w:val="20"/>
                <w:lang w:val="sr-Latn-RS"/>
              </w:rPr>
              <w:t>416</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A03944" w:rsidRPr="00755E02" w:rsidRDefault="00A03944" w:rsidP="009D0000">
            <w:pPr>
              <w:ind w:left="28" w:right="28"/>
              <w:rPr>
                <w:rFonts w:asciiTheme="minorHAnsi" w:hAnsiTheme="minorHAnsi" w:cstheme="minorHAnsi"/>
                <w:szCs w:val="20"/>
                <w:lang w:val="sr-Cyrl-CS"/>
              </w:rPr>
            </w:pPr>
            <w:r>
              <w:rPr>
                <w:rFonts w:asciiTheme="minorHAnsi" w:hAnsiTheme="minorHAnsi" w:cstheme="minorHAnsi"/>
                <w:szCs w:val="20"/>
                <w:lang w:val="sr-Cyrl-CS"/>
              </w:rPr>
              <w:t>ЈУБИЛАРНЕ НАГРАДЕ</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03944" w:rsidRPr="00A03944" w:rsidRDefault="00A0394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120,000.00</w:t>
            </w:r>
          </w:p>
        </w:tc>
        <w:tc>
          <w:tcPr>
            <w:tcW w:w="1703" w:type="dxa"/>
            <w:tcBorders>
              <w:top w:val="single" w:sz="6" w:space="0" w:color="auto"/>
              <w:left w:val="single" w:sz="6" w:space="0" w:color="auto"/>
              <w:bottom w:val="single" w:sz="6" w:space="0" w:color="auto"/>
              <w:right w:val="single" w:sz="6" w:space="0" w:color="auto"/>
            </w:tcBorders>
          </w:tcPr>
          <w:p w:rsidR="00A03944" w:rsidRPr="00A03944" w:rsidRDefault="00A0394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118,874.00</w:t>
            </w:r>
          </w:p>
        </w:tc>
        <w:tc>
          <w:tcPr>
            <w:tcW w:w="1559"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A03944" w:rsidRPr="00755E02" w:rsidRDefault="00A03944"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A03944" w:rsidRPr="00A03944" w:rsidRDefault="00A03944" w:rsidP="006625BE">
            <w:pPr>
              <w:ind w:left="28" w:right="28"/>
              <w:jc w:val="right"/>
              <w:rPr>
                <w:rFonts w:asciiTheme="minorHAnsi" w:hAnsiTheme="minorHAnsi" w:cstheme="minorHAnsi"/>
                <w:szCs w:val="20"/>
                <w:lang w:val="sr-Cyrl-RS"/>
              </w:rPr>
            </w:pPr>
            <w:r>
              <w:rPr>
                <w:rFonts w:asciiTheme="minorHAnsi" w:hAnsiTheme="minorHAnsi" w:cstheme="minorHAnsi"/>
                <w:szCs w:val="20"/>
                <w:lang w:val="sr-Cyrl-RS"/>
              </w:rPr>
              <w:t>120,000.00</w:t>
            </w:r>
          </w:p>
        </w:tc>
        <w:tc>
          <w:tcPr>
            <w:tcW w:w="1417" w:type="dxa"/>
            <w:tcBorders>
              <w:top w:val="single" w:sz="6" w:space="0" w:color="auto"/>
              <w:left w:val="single" w:sz="6" w:space="0" w:color="auto"/>
              <w:bottom w:val="single" w:sz="6" w:space="0" w:color="auto"/>
              <w:right w:val="single" w:sz="6" w:space="0" w:color="auto"/>
            </w:tcBorders>
          </w:tcPr>
          <w:p w:rsidR="00A03944" w:rsidRPr="00A03944" w:rsidRDefault="00A03944" w:rsidP="006625BE">
            <w:pPr>
              <w:ind w:left="28" w:right="28"/>
              <w:jc w:val="right"/>
              <w:rPr>
                <w:rFonts w:asciiTheme="minorHAnsi" w:hAnsiTheme="minorHAnsi" w:cstheme="minorHAnsi"/>
                <w:szCs w:val="20"/>
                <w:lang w:val="sr-Cyrl-RS"/>
              </w:rPr>
            </w:pPr>
            <w:r>
              <w:rPr>
                <w:rFonts w:asciiTheme="minorHAnsi" w:hAnsiTheme="minorHAnsi" w:cstheme="minorHAnsi"/>
                <w:szCs w:val="20"/>
                <w:lang w:val="sr-Cyrl-RS"/>
              </w:rPr>
              <w:t>118,874.00</w:t>
            </w:r>
          </w:p>
        </w:tc>
        <w:tc>
          <w:tcPr>
            <w:tcW w:w="709" w:type="dxa"/>
            <w:tcBorders>
              <w:top w:val="single" w:sz="6" w:space="0" w:color="auto"/>
              <w:left w:val="single" w:sz="6" w:space="0" w:color="auto"/>
              <w:bottom w:val="single" w:sz="6" w:space="0" w:color="auto"/>
              <w:right w:val="single" w:sz="6" w:space="0" w:color="auto"/>
            </w:tcBorders>
            <w:vAlign w:val="center"/>
          </w:tcPr>
          <w:p w:rsidR="00A03944" w:rsidRPr="00A03944" w:rsidRDefault="00A0394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99,07</w:t>
            </w:r>
          </w:p>
        </w:tc>
      </w:tr>
      <w:tr w:rsidR="00D07FF3" w:rsidRPr="00755E02" w:rsidTr="00113396">
        <w:trPr>
          <w:cantSplit/>
          <w:trHeight w:val="255"/>
        </w:trPr>
        <w:tc>
          <w:tcPr>
            <w:tcW w:w="850"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D07FF3" w:rsidRPr="00755E02" w:rsidRDefault="00D07FF3" w:rsidP="009D0000">
            <w:pPr>
              <w:ind w:left="28" w:right="28"/>
              <w:jc w:val="center"/>
              <w:rPr>
                <w:rFonts w:asciiTheme="minorHAnsi" w:hAnsiTheme="minorHAnsi" w:cstheme="minorHAnsi"/>
                <w:b/>
                <w:szCs w:val="20"/>
                <w:lang w:val="sr-Cyrl-CS"/>
              </w:rPr>
            </w:pPr>
            <w:r w:rsidRPr="00755E02">
              <w:rPr>
                <w:rFonts w:asciiTheme="minorHAnsi" w:hAnsiTheme="minorHAnsi" w:cstheme="minorHAnsi"/>
                <w:b/>
                <w:szCs w:val="20"/>
                <w:lang w:val="sr-Cyrl-CS"/>
              </w:rPr>
              <w:t>41</w:t>
            </w:r>
          </w:p>
        </w:tc>
        <w:tc>
          <w:tcPr>
            <w:tcW w:w="2411"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D07FF3" w:rsidRPr="00755E02" w:rsidRDefault="00D07FF3" w:rsidP="009D0000">
            <w:pPr>
              <w:ind w:left="28" w:right="28"/>
              <w:rPr>
                <w:rFonts w:asciiTheme="minorHAnsi" w:hAnsiTheme="minorHAnsi" w:cstheme="minorHAnsi"/>
                <w:b/>
                <w:szCs w:val="20"/>
                <w:lang w:val="sr-Cyrl-CS"/>
              </w:rPr>
            </w:pPr>
            <w:r w:rsidRPr="00755E02">
              <w:rPr>
                <w:rFonts w:asciiTheme="minorHAnsi" w:hAnsiTheme="minorHAnsi" w:cstheme="minorHAnsi"/>
                <w:b/>
                <w:szCs w:val="20"/>
                <w:lang w:val="sr-Cyrl-CS"/>
              </w:rPr>
              <w:t>РАСХОДИ ЗА ЗАПОСЛЕНЕ</w:t>
            </w:r>
          </w:p>
          <w:p w:rsidR="00D07FF3" w:rsidRPr="00755E02" w:rsidRDefault="00D07FF3" w:rsidP="009D0000">
            <w:pPr>
              <w:ind w:left="28" w:right="28"/>
              <w:rPr>
                <w:rFonts w:asciiTheme="minorHAnsi" w:hAnsiTheme="minorHAnsi" w:cstheme="minorHAnsi"/>
                <w:b/>
                <w:szCs w:val="20"/>
                <w:lang w:val="sr-Cyrl-CS"/>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D07FF3" w:rsidRPr="00755E02" w:rsidRDefault="00326E37" w:rsidP="009D0000">
            <w:pPr>
              <w:jc w:val="right"/>
              <w:rPr>
                <w:rFonts w:asciiTheme="minorHAnsi" w:hAnsiTheme="minorHAnsi" w:cstheme="minorHAnsi"/>
                <w:b/>
                <w:color w:val="000000"/>
                <w:szCs w:val="20"/>
              </w:rPr>
            </w:pPr>
            <w:r>
              <w:rPr>
                <w:rFonts w:asciiTheme="minorHAnsi" w:hAnsiTheme="minorHAnsi" w:cstheme="minorHAnsi"/>
                <w:b/>
                <w:color w:val="000000"/>
                <w:szCs w:val="20"/>
                <w:lang w:val="sr-Cyrl-RS"/>
              </w:rPr>
              <w:t>72,971,000.00</w:t>
            </w:r>
          </w:p>
        </w:tc>
        <w:tc>
          <w:tcPr>
            <w:tcW w:w="170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D07FF3" w:rsidRPr="00755E02" w:rsidRDefault="00D07FF3" w:rsidP="009D0000">
            <w:pPr>
              <w:tabs>
                <w:tab w:val="left" w:pos="1215"/>
              </w:tabs>
              <w:rPr>
                <w:rFonts w:asciiTheme="minorHAnsi" w:hAnsiTheme="minorHAnsi" w:cstheme="minorHAnsi"/>
                <w:b/>
                <w:color w:val="000000"/>
                <w:szCs w:val="20"/>
              </w:rPr>
            </w:pPr>
          </w:p>
          <w:p w:rsidR="00D07FF3" w:rsidRPr="00755E02" w:rsidRDefault="00326E37" w:rsidP="009D0000">
            <w:pPr>
              <w:tabs>
                <w:tab w:val="left" w:pos="1215"/>
              </w:tabs>
              <w:jc w:val="right"/>
              <w:rPr>
                <w:rFonts w:asciiTheme="minorHAnsi" w:hAnsiTheme="minorHAnsi" w:cstheme="minorHAnsi"/>
                <w:b/>
                <w:szCs w:val="20"/>
                <w:lang w:val="sr-Cyrl-RS"/>
              </w:rPr>
            </w:pPr>
            <w:r>
              <w:rPr>
                <w:rFonts w:asciiTheme="minorHAnsi" w:hAnsiTheme="minorHAnsi" w:cstheme="minorHAnsi"/>
                <w:b/>
                <w:szCs w:val="20"/>
                <w:lang w:val="sr-Cyrl-RS"/>
              </w:rPr>
              <w:t>68,559,718.02</w:t>
            </w: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D07FF3" w:rsidRPr="00755E02" w:rsidRDefault="00D07FF3" w:rsidP="00100AE1">
            <w:pPr>
              <w:jc w:val="center"/>
              <w:rPr>
                <w:rFonts w:asciiTheme="minorHAnsi" w:hAnsiTheme="minorHAnsi" w:cstheme="minorHAnsi"/>
                <w:b/>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D07FF3" w:rsidRPr="00755E02" w:rsidRDefault="00D07FF3" w:rsidP="009D0000">
            <w:pPr>
              <w:jc w:val="right"/>
              <w:rPr>
                <w:rFonts w:asciiTheme="minorHAnsi" w:hAnsiTheme="minorHAnsi" w:cstheme="minorHAnsi"/>
                <w:b/>
                <w:color w:val="00000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D07FF3" w:rsidRPr="00755E02" w:rsidRDefault="00D07FF3" w:rsidP="00140A6A">
            <w:pPr>
              <w:jc w:val="right"/>
              <w:rPr>
                <w:rFonts w:asciiTheme="minorHAnsi" w:hAnsiTheme="minorHAnsi" w:cstheme="minorHAnsi"/>
                <w:b/>
                <w:szCs w:val="20"/>
                <w:lang w:val="sr-Cyrl-CS"/>
              </w:rPr>
            </w:pPr>
          </w:p>
        </w:tc>
        <w:tc>
          <w:tcPr>
            <w:tcW w:w="15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D07FF3" w:rsidRPr="00755E02" w:rsidRDefault="00D07FF3" w:rsidP="009D0000">
            <w:pPr>
              <w:jc w:val="right"/>
              <w:rPr>
                <w:rFonts w:asciiTheme="minorHAnsi" w:hAnsiTheme="minorHAnsi" w:cstheme="minorHAnsi"/>
                <w:b/>
                <w:color w:val="000000"/>
                <w:szCs w:val="20"/>
                <w:lang w:val="sr-Cyrl-RS"/>
              </w:rPr>
            </w:pPr>
          </w:p>
        </w:tc>
        <w:tc>
          <w:tcPr>
            <w:tcW w:w="15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D07FF3" w:rsidRPr="00755E02" w:rsidRDefault="00326E37" w:rsidP="0051772B">
            <w:pPr>
              <w:jc w:val="right"/>
              <w:rPr>
                <w:rFonts w:asciiTheme="minorHAnsi" w:hAnsiTheme="minorHAnsi" w:cstheme="minorHAnsi"/>
                <w:b/>
                <w:color w:val="000000"/>
                <w:szCs w:val="20"/>
              </w:rPr>
            </w:pPr>
            <w:r>
              <w:rPr>
                <w:rFonts w:asciiTheme="minorHAnsi" w:hAnsiTheme="minorHAnsi" w:cstheme="minorHAnsi"/>
                <w:b/>
                <w:color w:val="000000"/>
                <w:szCs w:val="20"/>
                <w:lang w:val="sr-Cyrl-RS"/>
              </w:rPr>
              <w:t>72,971,000.00</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D07FF3" w:rsidRPr="00755E02" w:rsidRDefault="00D07FF3" w:rsidP="0051772B">
            <w:pPr>
              <w:tabs>
                <w:tab w:val="left" w:pos="1215"/>
              </w:tabs>
              <w:rPr>
                <w:rFonts w:asciiTheme="minorHAnsi" w:hAnsiTheme="minorHAnsi" w:cstheme="minorHAnsi"/>
                <w:b/>
                <w:color w:val="000000"/>
                <w:szCs w:val="20"/>
              </w:rPr>
            </w:pPr>
          </w:p>
          <w:p w:rsidR="00D07FF3" w:rsidRPr="00755E02" w:rsidRDefault="00326E37" w:rsidP="0051772B">
            <w:pPr>
              <w:tabs>
                <w:tab w:val="left" w:pos="1215"/>
              </w:tabs>
              <w:jc w:val="right"/>
              <w:rPr>
                <w:rFonts w:asciiTheme="minorHAnsi" w:hAnsiTheme="minorHAnsi" w:cstheme="minorHAnsi"/>
                <w:b/>
                <w:szCs w:val="20"/>
                <w:lang w:val="sr-Cyrl-RS"/>
              </w:rPr>
            </w:pPr>
            <w:r>
              <w:rPr>
                <w:rFonts w:asciiTheme="minorHAnsi" w:hAnsiTheme="minorHAnsi" w:cstheme="minorHAnsi"/>
                <w:b/>
                <w:szCs w:val="20"/>
                <w:lang w:val="sr-Cyrl-RS"/>
              </w:rPr>
              <w:t>68,559,718.02</w:t>
            </w: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D07FF3" w:rsidRPr="00755E02" w:rsidRDefault="00D07FF3" w:rsidP="009D0000">
            <w:pPr>
              <w:jc w:val="right"/>
              <w:rPr>
                <w:rFonts w:asciiTheme="minorHAnsi" w:hAnsiTheme="minorHAnsi" w:cstheme="minorHAnsi"/>
                <w:color w:val="000000"/>
                <w:szCs w:val="20"/>
              </w:rPr>
            </w:pPr>
          </w:p>
          <w:p w:rsidR="00D07FF3" w:rsidRPr="00D07FF3" w:rsidRDefault="00326E37" w:rsidP="009D0000">
            <w:pPr>
              <w:jc w:val="right"/>
              <w:rPr>
                <w:rFonts w:asciiTheme="minorHAnsi" w:hAnsiTheme="minorHAnsi" w:cstheme="minorHAnsi"/>
                <w:b/>
                <w:color w:val="000000"/>
                <w:szCs w:val="20"/>
                <w:lang w:val="sr-Cyrl-RS"/>
              </w:rPr>
            </w:pPr>
            <w:r>
              <w:rPr>
                <w:rFonts w:asciiTheme="minorHAnsi" w:hAnsiTheme="minorHAnsi" w:cstheme="minorHAnsi"/>
                <w:b/>
                <w:color w:val="000000"/>
                <w:szCs w:val="20"/>
                <w:lang w:val="sr-Cyrl-RS"/>
              </w:rPr>
              <w:t>93,96</w:t>
            </w:r>
          </w:p>
          <w:p w:rsidR="00D07FF3" w:rsidRPr="00755E02" w:rsidRDefault="00D07FF3" w:rsidP="009D0000">
            <w:pPr>
              <w:jc w:val="right"/>
              <w:rPr>
                <w:rFonts w:asciiTheme="minorHAnsi" w:hAnsiTheme="minorHAnsi" w:cstheme="minorHAnsi"/>
                <w:szCs w:val="20"/>
              </w:rPr>
            </w:pPr>
          </w:p>
        </w:tc>
      </w:tr>
      <w:tr w:rsidR="00B23BF1"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421</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СТАЛНИ ТРОШКОВИ</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B23BF1" w:rsidRPr="00755E02" w:rsidRDefault="00F01814" w:rsidP="009D0000">
            <w:pPr>
              <w:ind w:left="28" w:right="28"/>
              <w:jc w:val="right"/>
              <w:rPr>
                <w:rFonts w:asciiTheme="minorHAnsi" w:hAnsiTheme="minorHAnsi" w:cstheme="minorHAnsi"/>
                <w:szCs w:val="20"/>
              </w:rPr>
            </w:pPr>
            <w:r>
              <w:rPr>
                <w:rFonts w:asciiTheme="minorHAnsi" w:hAnsiTheme="minorHAnsi" w:cstheme="minorHAnsi"/>
                <w:szCs w:val="20"/>
                <w:lang w:val="sr-Cyrl-RS"/>
              </w:rPr>
              <w:t>5,250</w:t>
            </w:r>
            <w:r w:rsidR="00867A69">
              <w:rPr>
                <w:rFonts w:asciiTheme="minorHAnsi" w:hAnsiTheme="minorHAnsi" w:cstheme="minorHAnsi"/>
                <w:szCs w:val="20"/>
                <w:lang w:val="sr-Cyrl-RS"/>
              </w:rPr>
              <w:t>,000.0</w:t>
            </w:r>
            <w:r w:rsidR="00B63E71" w:rsidRPr="00755E02">
              <w:rPr>
                <w:rFonts w:asciiTheme="minorHAnsi" w:hAnsiTheme="minorHAnsi" w:cstheme="minorHAnsi"/>
                <w:szCs w:val="20"/>
              </w:rPr>
              <w:t>0</w:t>
            </w:r>
          </w:p>
        </w:tc>
        <w:tc>
          <w:tcPr>
            <w:tcW w:w="1703" w:type="dxa"/>
            <w:tcBorders>
              <w:top w:val="single" w:sz="6" w:space="0" w:color="auto"/>
              <w:left w:val="single" w:sz="6" w:space="0" w:color="auto"/>
              <w:bottom w:val="single" w:sz="6" w:space="0" w:color="auto"/>
              <w:right w:val="single" w:sz="6" w:space="0" w:color="auto"/>
            </w:tcBorders>
          </w:tcPr>
          <w:p w:rsidR="00B23BF1" w:rsidRPr="00755E02"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4,162,271.50</w:t>
            </w:r>
          </w:p>
        </w:tc>
        <w:tc>
          <w:tcPr>
            <w:tcW w:w="1559" w:type="dxa"/>
            <w:tcBorders>
              <w:top w:val="single" w:sz="6" w:space="0" w:color="auto"/>
              <w:left w:val="single" w:sz="6" w:space="0" w:color="auto"/>
              <w:bottom w:val="single" w:sz="6" w:space="0" w:color="auto"/>
              <w:right w:val="single" w:sz="6" w:space="0" w:color="auto"/>
            </w:tcBorders>
          </w:tcPr>
          <w:p w:rsidR="00B23BF1" w:rsidRPr="00755E02" w:rsidRDefault="00B23BF1" w:rsidP="00B63E71">
            <w:pPr>
              <w:ind w:left="28" w:right="28"/>
              <w:jc w:val="right"/>
              <w:rPr>
                <w:rFonts w:asciiTheme="minorHAnsi" w:hAnsiTheme="minorHAnsi" w:cstheme="minorHAnsi"/>
                <w:szCs w:val="20"/>
              </w:rPr>
            </w:pP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center"/>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B23BF1" w:rsidRPr="00755E02" w:rsidRDefault="00D07FF3" w:rsidP="009D0000">
            <w:pPr>
              <w:ind w:left="28" w:right="28"/>
              <w:jc w:val="right"/>
              <w:rPr>
                <w:rFonts w:asciiTheme="minorHAnsi" w:hAnsiTheme="minorHAnsi" w:cstheme="minorHAnsi"/>
                <w:szCs w:val="20"/>
              </w:rPr>
            </w:pPr>
            <w:r>
              <w:rPr>
                <w:rFonts w:asciiTheme="minorHAnsi" w:hAnsiTheme="minorHAnsi" w:cstheme="minorHAnsi"/>
                <w:szCs w:val="20"/>
                <w:lang w:val="sr-Cyrl-RS"/>
              </w:rPr>
              <w:t>3,000</w:t>
            </w:r>
            <w:r w:rsidR="0048673F" w:rsidRPr="00755E02">
              <w:rPr>
                <w:rFonts w:asciiTheme="minorHAnsi" w:hAnsiTheme="minorHAnsi" w:cstheme="minorHAnsi"/>
                <w:szCs w:val="20"/>
              </w:rPr>
              <w:t>,000.00</w:t>
            </w:r>
          </w:p>
        </w:tc>
        <w:tc>
          <w:tcPr>
            <w:tcW w:w="1560" w:type="dxa"/>
            <w:tcBorders>
              <w:top w:val="single" w:sz="6" w:space="0" w:color="auto"/>
              <w:left w:val="single" w:sz="6" w:space="0" w:color="auto"/>
              <w:bottom w:val="single" w:sz="6" w:space="0" w:color="auto"/>
              <w:right w:val="single" w:sz="6" w:space="0" w:color="auto"/>
            </w:tcBorders>
          </w:tcPr>
          <w:p w:rsidR="00B23BF1" w:rsidRPr="00755E02" w:rsidRDefault="00C72335" w:rsidP="0048673F">
            <w:pPr>
              <w:ind w:left="28" w:right="28"/>
              <w:jc w:val="right"/>
              <w:rPr>
                <w:rFonts w:asciiTheme="minorHAnsi" w:hAnsiTheme="minorHAnsi" w:cstheme="minorHAnsi"/>
                <w:szCs w:val="20"/>
                <w:lang w:val="sr-Cyrl-RS"/>
              </w:rPr>
            </w:pPr>
            <w:r>
              <w:rPr>
                <w:rFonts w:asciiTheme="minorHAnsi" w:hAnsiTheme="minorHAnsi" w:cstheme="minorHAnsi"/>
                <w:szCs w:val="20"/>
                <w:lang w:val="sr-Cyrl-RS"/>
              </w:rPr>
              <w:t>3,000,000.00</w:t>
            </w:r>
          </w:p>
        </w:tc>
        <w:tc>
          <w:tcPr>
            <w:tcW w:w="1557" w:type="dxa"/>
            <w:tcBorders>
              <w:top w:val="single" w:sz="6" w:space="0" w:color="auto"/>
              <w:left w:val="single" w:sz="6" w:space="0" w:color="auto"/>
              <w:bottom w:val="single" w:sz="6" w:space="0" w:color="auto"/>
              <w:right w:val="single" w:sz="6" w:space="0" w:color="auto"/>
            </w:tcBorders>
            <w:vAlign w:val="center"/>
          </w:tcPr>
          <w:p w:rsidR="00B23BF1" w:rsidRPr="00755E02" w:rsidRDefault="0057108B" w:rsidP="00C66AB2">
            <w:pPr>
              <w:ind w:left="28" w:right="28"/>
              <w:jc w:val="right"/>
              <w:rPr>
                <w:rFonts w:asciiTheme="minorHAnsi" w:hAnsiTheme="minorHAnsi" w:cstheme="minorHAnsi"/>
                <w:szCs w:val="20"/>
              </w:rPr>
            </w:pPr>
            <w:r>
              <w:rPr>
                <w:rFonts w:asciiTheme="minorHAnsi" w:hAnsiTheme="minorHAnsi" w:cstheme="minorHAnsi"/>
                <w:szCs w:val="20"/>
                <w:lang w:val="sr-Cyrl-RS"/>
              </w:rPr>
              <w:t>8,250,000.00</w:t>
            </w: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7,162,271.50</w:t>
            </w:r>
          </w:p>
        </w:tc>
        <w:tc>
          <w:tcPr>
            <w:tcW w:w="709" w:type="dxa"/>
            <w:tcBorders>
              <w:top w:val="single" w:sz="6" w:space="0" w:color="auto"/>
              <w:left w:val="single" w:sz="6" w:space="0" w:color="auto"/>
              <w:bottom w:val="single" w:sz="6" w:space="0" w:color="auto"/>
              <w:right w:val="single" w:sz="6" w:space="0" w:color="auto"/>
            </w:tcBorders>
            <w:vAlign w:val="center"/>
          </w:tcPr>
          <w:p w:rsidR="00B23BF1" w:rsidRPr="00B10598"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86,82</w:t>
            </w:r>
          </w:p>
        </w:tc>
      </w:tr>
      <w:tr w:rsidR="00B23BF1"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422</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ТРОШКОВИ ПУТОВАЊА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B23BF1" w:rsidRPr="00755E02" w:rsidRDefault="00F01814" w:rsidP="009D0000">
            <w:pPr>
              <w:ind w:left="28" w:right="28"/>
              <w:jc w:val="right"/>
              <w:rPr>
                <w:rFonts w:asciiTheme="minorHAnsi" w:hAnsiTheme="minorHAnsi" w:cstheme="minorHAnsi"/>
                <w:szCs w:val="20"/>
              </w:rPr>
            </w:pPr>
            <w:r>
              <w:rPr>
                <w:rFonts w:asciiTheme="minorHAnsi" w:hAnsiTheme="minorHAnsi" w:cstheme="minorHAnsi"/>
                <w:szCs w:val="20"/>
                <w:lang w:val="sr-Cyrl-RS"/>
              </w:rPr>
              <w:t>310</w:t>
            </w:r>
            <w:r w:rsidR="00B63E71" w:rsidRPr="00755E02">
              <w:rPr>
                <w:rFonts w:asciiTheme="minorHAnsi" w:hAnsiTheme="minorHAnsi" w:cstheme="minorHAnsi"/>
                <w:szCs w:val="20"/>
              </w:rPr>
              <w:t>,000.00</w:t>
            </w:r>
          </w:p>
        </w:tc>
        <w:tc>
          <w:tcPr>
            <w:tcW w:w="1703" w:type="dxa"/>
            <w:tcBorders>
              <w:top w:val="single" w:sz="6" w:space="0" w:color="auto"/>
              <w:left w:val="single" w:sz="6" w:space="0" w:color="auto"/>
              <w:bottom w:val="single" w:sz="6" w:space="0" w:color="auto"/>
              <w:right w:val="single" w:sz="6" w:space="0" w:color="auto"/>
            </w:tcBorders>
          </w:tcPr>
          <w:p w:rsidR="00B23BF1" w:rsidRPr="00755E02"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124,875.28</w:t>
            </w:r>
          </w:p>
        </w:tc>
        <w:tc>
          <w:tcPr>
            <w:tcW w:w="1559"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center"/>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B23BF1" w:rsidRPr="00755E02" w:rsidRDefault="0057108B" w:rsidP="009D0000">
            <w:pPr>
              <w:ind w:left="28" w:right="28"/>
              <w:jc w:val="right"/>
              <w:rPr>
                <w:rFonts w:asciiTheme="minorHAnsi" w:hAnsiTheme="minorHAnsi" w:cstheme="minorHAnsi"/>
                <w:szCs w:val="20"/>
              </w:rPr>
            </w:pPr>
            <w:r>
              <w:rPr>
                <w:rFonts w:asciiTheme="minorHAnsi" w:hAnsiTheme="minorHAnsi" w:cstheme="minorHAnsi"/>
                <w:szCs w:val="20"/>
                <w:lang w:val="sr-Cyrl-RS"/>
              </w:rPr>
              <w:t>310</w:t>
            </w:r>
            <w:r w:rsidR="00C66AB2" w:rsidRPr="00755E02">
              <w:rPr>
                <w:rFonts w:asciiTheme="minorHAnsi" w:hAnsiTheme="minorHAnsi" w:cstheme="minorHAnsi"/>
                <w:szCs w:val="20"/>
              </w:rPr>
              <w:t>,000.00</w:t>
            </w: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57108B" w:rsidP="009D0000">
            <w:pPr>
              <w:ind w:left="28" w:right="28"/>
              <w:jc w:val="right"/>
              <w:rPr>
                <w:rFonts w:asciiTheme="minorHAnsi" w:hAnsiTheme="minorHAnsi" w:cstheme="minorHAnsi"/>
                <w:szCs w:val="20"/>
                <w:lang w:val="sr-Cyrl-CS"/>
              </w:rPr>
            </w:pPr>
            <w:r>
              <w:rPr>
                <w:rFonts w:asciiTheme="minorHAnsi" w:hAnsiTheme="minorHAnsi" w:cstheme="minorHAnsi"/>
                <w:szCs w:val="20"/>
                <w:lang w:val="sr-Cyrl-CS"/>
              </w:rPr>
              <w:t>124,875.28</w:t>
            </w:r>
          </w:p>
        </w:tc>
        <w:tc>
          <w:tcPr>
            <w:tcW w:w="709" w:type="dxa"/>
            <w:tcBorders>
              <w:top w:val="single" w:sz="6" w:space="0" w:color="auto"/>
              <w:left w:val="single" w:sz="6" w:space="0" w:color="auto"/>
              <w:bottom w:val="single" w:sz="6" w:space="0" w:color="auto"/>
              <w:right w:val="single" w:sz="6" w:space="0" w:color="auto"/>
            </w:tcBorders>
            <w:vAlign w:val="center"/>
          </w:tcPr>
          <w:p w:rsidR="00B23BF1" w:rsidRPr="00B10598"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40,29</w:t>
            </w:r>
          </w:p>
        </w:tc>
      </w:tr>
      <w:tr w:rsidR="00B23BF1"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423</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УСЛУГЕ ПО УГОВОРУ</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B23BF1" w:rsidRPr="00867A69" w:rsidRDefault="00F0181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52,403</w:t>
            </w:r>
            <w:r w:rsidR="00867A69">
              <w:rPr>
                <w:rFonts w:asciiTheme="minorHAnsi" w:hAnsiTheme="minorHAnsi" w:cstheme="minorHAnsi"/>
                <w:szCs w:val="20"/>
                <w:lang w:val="sr-Cyrl-RS"/>
              </w:rPr>
              <w:t>,000.00</w:t>
            </w:r>
          </w:p>
        </w:tc>
        <w:tc>
          <w:tcPr>
            <w:tcW w:w="1703" w:type="dxa"/>
            <w:tcBorders>
              <w:top w:val="single" w:sz="6" w:space="0" w:color="auto"/>
              <w:left w:val="single" w:sz="6" w:space="0" w:color="auto"/>
              <w:bottom w:val="single" w:sz="6" w:space="0" w:color="auto"/>
              <w:right w:val="single" w:sz="6" w:space="0" w:color="auto"/>
            </w:tcBorders>
          </w:tcPr>
          <w:p w:rsidR="00B23BF1" w:rsidRPr="00867A69"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50,588,653.41</w:t>
            </w:r>
          </w:p>
        </w:tc>
        <w:tc>
          <w:tcPr>
            <w:tcW w:w="1559" w:type="dxa"/>
            <w:tcBorders>
              <w:top w:val="single" w:sz="6" w:space="0" w:color="auto"/>
              <w:left w:val="single" w:sz="6" w:space="0" w:color="auto"/>
              <w:bottom w:val="single" w:sz="6" w:space="0" w:color="auto"/>
              <w:right w:val="single" w:sz="6" w:space="0" w:color="auto"/>
            </w:tcBorders>
          </w:tcPr>
          <w:p w:rsidR="00B23BF1" w:rsidRPr="00755E02" w:rsidRDefault="00F0181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600</w:t>
            </w:r>
            <w:r w:rsidR="00C72335">
              <w:rPr>
                <w:rFonts w:asciiTheme="minorHAnsi" w:hAnsiTheme="minorHAnsi" w:cstheme="minorHAnsi"/>
                <w:szCs w:val="20"/>
                <w:lang w:val="sr-Cyrl-RS"/>
              </w:rPr>
              <w:t>,000.00</w:t>
            </w: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D07FF3" w:rsidP="00092D5A">
            <w:pPr>
              <w:ind w:left="28" w:right="28"/>
              <w:jc w:val="right"/>
              <w:rPr>
                <w:rFonts w:asciiTheme="minorHAnsi" w:hAnsiTheme="minorHAnsi" w:cstheme="minorHAnsi"/>
                <w:szCs w:val="20"/>
                <w:lang w:val="sr-Cyrl-RS"/>
              </w:rPr>
            </w:pPr>
            <w:r>
              <w:rPr>
                <w:rFonts w:asciiTheme="minorHAnsi" w:hAnsiTheme="minorHAnsi" w:cstheme="minorHAnsi"/>
                <w:szCs w:val="20"/>
                <w:lang w:val="sr-Cyrl-RS"/>
              </w:rPr>
              <w:t>437,426.52</w:t>
            </w:r>
          </w:p>
        </w:tc>
        <w:tc>
          <w:tcPr>
            <w:tcW w:w="1701" w:type="dxa"/>
            <w:tcBorders>
              <w:top w:val="single" w:sz="6" w:space="0" w:color="auto"/>
              <w:left w:val="single" w:sz="6" w:space="0" w:color="auto"/>
              <w:bottom w:val="single" w:sz="6" w:space="0" w:color="auto"/>
              <w:right w:val="single" w:sz="6" w:space="0" w:color="auto"/>
            </w:tcBorders>
          </w:tcPr>
          <w:p w:rsidR="00B23BF1" w:rsidRPr="00C72335" w:rsidRDefault="00D07FF3" w:rsidP="009D0000">
            <w:pPr>
              <w:ind w:left="28" w:right="28"/>
              <w:jc w:val="right"/>
              <w:rPr>
                <w:rFonts w:asciiTheme="minorHAnsi" w:hAnsiTheme="minorHAnsi" w:cstheme="minorHAnsi"/>
                <w:szCs w:val="20"/>
                <w:lang w:val="en-GB"/>
              </w:rPr>
            </w:pPr>
            <w:r>
              <w:rPr>
                <w:rFonts w:asciiTheme="minorHAnsi" w:hAnsiTheme="minorHAnsi" w:cstheme="minorHAnsi"/>
                <w:szCs w:val="20"/>
                <w:lang w:val="en-GB"/>
              </w:rPr>
              <w:t>2</w:t>
            </w:r>
            <w:r w:rsidR="00F01814">
              <w:rPr>
                <w:rFonts w:asciiTheme="minorHAnsi" w:hAnsiTheme="minorHAnsi" w:cstheme="minorHAnsi"/>
                <w:szCs w:val="20"/>
                <w:lang w:val="sr-Cyrl-RS"/>
              </w:rPr>
              <w:t>,0</w:t>
            </w:r>
            <w:r w:rsidR="00C72335">
              <w:rPr>
                <w:rFonts w:asciiTheme="minorHAnsi" w:hAnsiTheme="minorHAnsi" w:cstheme="minorHAnsi"/>
                <w:szCs w:val="20"/>
                <w:lang w:val="en-GB"/>
              </w:rPr>
              <w:t>00,000.00</w:t>
            </w:r>
          </w:p>
        </w:tc>
        <w:tc>
          <w:tcPr>
            <w:tcW w:w="1560" w:type="dxa"/>
            <w:tcBorders>
              <w:top w:val="single" w:sz="6" w:space="0" w:color="auto"/>
              <w:left w:val="single" w:sz="6" w:space="0" w:color="auto"/>
              <w:bottom w:val="single" w:sz="6" w:space="0" w:color="auto"/>
              <w:right w:val="single" w:sz="6" w:space="0" w:color="auto"/>
            </w:tcBorders>
          </w:tcPr>
          <w:p w:rsidR="00B23BF1" w:rsidRPr="00755E02" w:rsidRDefault="00F0181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2,0</w:t>
            </w:r>
            <w:r w:rsidR="00C72335">
              <w:rPr>
                <w:rFonts w:asciiTheme="minorHAnsi" w:hAnsiTheme="minorHAnsi" w:cstheme="minorHAnsi"/>
                <w:szCs w:val="20"/>
                <w:lang w:val="sr-Cyrl-RS"/>
              </w:rPr>
              <w:t>00,000.00</w:t>
            </w:r>
          </w:p>
        </w:tc>
        <w:tc>
          <w:tcPr>
            <w:tcW w:w="1557" w:type="dxa"/>
            <w:tcBorders>
              <w:top w:val="single" w:sz="6" w:space="0" w:color="auto"/>
              <w:left w:val="single" w:sz="6" w:space="0" w:color="auto"/>
              <w:bottom w:val="single" w:sz="6" w:space="0" w:color="auto"/>
              <w:right w:val="single" w:sz="6" w:space="0" w:color="auto"/>
            </w:tcBorders>
            <w:vAlign w:val="center"/>
          </w:tcPr>
          <w:p w:rsidR="00B23BF1" w:rsidRPr="00867A69"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55,003</w:t>
            </w:r>
            <w:r w:rsidR="00867A69">
              <w:rPr>
                <w:rFonts w:asciiTheme="minorHAnsi" w:hAnsiTheme="minorHAnsi" w:cstheme="minorHAnsi"/>
                <w:szCs w:val="20"/>
                <w:lang w:val="sr-Cyrl-RS"/>
              </w:rPr>
              <w:t>,000.00</w:t>
            </w: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53,188,575.81</w:t>
            </w:r>
          </w:p>
        </w:tc>
        <w:tc>
          <w:tcPr>
            <w:tcW w:w="709" w:type="dxa"/>
            <w:tcBorders>
              <w:top w:val="single" w:sz="6" w:space="0" w:color="auto"/>
              <w:left w:val="single" w:sz="6" w:space="0" w:color="auto"/>
              <w:bottom w:val="single" w:sz="6" w:space="0" w:color="auto"/>
              <w:right w:val="single" w:sz="6" w:space="0" w:color="auto"/>
            </w:tcBorders>
            <w:vAlign w:val="center"/>
          </w:tcPr>
          <w:p w:rsidR="00B23BF1" w:rsidRPr="00B10598"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96,71</w:t>
            </w:r>
          </w:p>
        </w:tc>
      </w:tr>
      <w:tr w:rsidR="00B23BF1"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424</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СПЕЦИЈАЛИЗОВАНЕ УСЛУГЕ</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61393" w:rsidRPr="00755E02" w:rsidRDefault="00761393" w:rsidP="009D0000">
            <w:pPr>
              <w:ind w:left="28" w:right="28"/>
              <w:jc w:val="right"/>
              <w:rPr>
                <w:rFonts w:asciiTheme="minorHAnsi" w:hAnsiTheme="minorHAnsi" w:cstheme="minorHAnsi"/>
                <w:szCs w:val="20"/>
              </w:rPr>
            </w:pPr>
          </w:p>
          <w:p w:rsidR="00B23BF1" w:rsidRPr="00755E02" w:rsidRDefault="00F01814" w:rsidP="009D0000">
            <w:pPr>
              <w:ind w:left="28" w:right="28"/>
              <w:jc w:val="right"/>
              <w:rPr>
                <w:rFonts w:asciiTheme="minorHAnsi" w:hAnsiTheme="minorHAnsi" w:cstheme="minorHAnsi"/>
                <w:szCs w:val="20"/>
              </w:rPr>
            </w:pPr>
            <w:r>
              <w:rPr>
                <w:rFonts w:asciiTheme="minorHAnsi" w:hAnsiTheme="minorHAnsi" w:cstheme="minorHAnsi"/>
                <w:szCs w:val="20"/>
                <w:lang w:val="sr-Cyrl-RS"/>
              </w:rPr>
              <w:t>1,350</w:t>
            </w:r>
            <w:r w:rsidR="00867A69">
              <w:rPr>
                <w:rFonts w:asciiTheme="minorHAnsi" w:hAnsiTheme="minorHAnsi" w:cstheme="minorHAnsi"/>
                <w:szCs w:val="20"/>
                <w:lang w:val="sr-Cyrl-RS"/>
              </w:rPr>
              <w:t>,000.00</w:t>
            </w:r>
          </w:p>
        </w:tc>
        <w:tc>
          <w:tcPr>
            <w:tcW w:w="1703"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p w:rsidR="00B23BF1" w:rsidRPr="00755E02"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1,225,306.92</w:t>
            </w:r>
          </w:p>
        </w:tc>
        <w:tc>
          <w:tcPr>
            <w:tcW w:w="1559"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B23BF1" w:rsidRPr="00755E02" w:rsidRDefault="0048673F" w:rsidP="00F01814">
            <w:pPr>
              <w:ind w:left="28" w:right="28"/>
              <w:jc w:val="right"/>
              <w:rPr>
                <w:rFonts w:asciiTheme="minorHAnsi" w:hAnsiTheme="minorHAnsi" w:cstheme="minorHAnsi"/>
                <w:szCs w:val="20"/>
              </w:rPr>
            </w:pPr>
            <w:r w:rsidRPr="00755E02">
              <w:rPr>
                <w:rFonts w:asciiTheme="minorHAnsi" w:hAnsiTheme="minorHAnsi" w:cstheme="minorHAnsi"/>
                <w:szCs w:val="20"/>
              </w:rPr>
              <w:t xml:space="preserve">                   </w:t>
            </w:r>
            <w:r w:rsidR="00F01814">
              <w:rPr>
                <w:rFonts w:asciiTheme="minorHAnsi" w:hAnsiTheme="minorHAnsi" w:cstheme="minorHAnsi"/>
                <w:szCs w:val="20"/>
                <w:lang w:val="sr-Cyrl-RS"/>
              </w:rPr>
              <w:t>1,500</w:t>
            </w:r>
            <w:r w:rsidR="00C72335">
              <w:rPr>
                <w:rFonts w:asciiTheme="minorHAnsi" w:hAnsiTheme="minorHAnsi" w:cstheme="minorHAnsi"/>
                <w:szCs w:val="20"/>
                <w:lang w:val="en-GB"/>
              </w:rPr>
              <w:t>,000</w:t>
            </w:r>
            <w:r w:rsidR="00140A6A" w:rsidRPr="00755E02">
              <w:rPr>
                <w:rFonts w:asciiTheme="minorHAnsi" w:hAnsiTheme="minorHAnsi" w:cstheme="minorHAnsi"/>
                <w:szCs w:val="20"/>
                <w:lang w:val="sr-Cyrl-RS"/>
              </w:rPr>
              <w:t>.00</w:t>
            </w:r>
          </w:p>
        </w:tc>
        <w:tc>
          <w:tcPr>
            <w:tcW w:w="1560" w:type="dxa"/>
            <w:tcBorders>
              <w:top w:val="single" w:sz="6" w:space="0" w:color="auto"/>
              <w:left w:val="single" w:sz="6" w:space="0" w:color="auto"/>
              <w:bottom w:val="single" w:sz="6" w:space="0" w:color="auto"/>
              <w:right w:val="single" w:sz="6" w:space="0" w:color="auto"/>
            </w:tcBorders>
          </w:tcPr>
          <w:p w:rsidR="00761393" w:rsidRPr="00755E02" w:rsidRDefault="00761393" w:rsidP="009D0000">
            <w:pPr>
              <w:ind w:left="28" w:right="28"/>
              <w:jc w:val="right"/>
              <w:rPr>
                <w:rFonts w:asciiTheme="minorHAnsi" w:hAnsiTheme="minorHAnsi" w:cstheme="minorHAnsi"/>
                <w:szCs w:val="20"/>
              </w:rPr>
            </w:pPr>
          </w:p>
          <w:p w:rsidR="00B23BF1" w:rsidRPr="00755E02" w:rsidRDefault="00F0181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1,500</w:t>
            </w:r>
            <w:r w:rsidR="00C72335">
              <w:rPr>
                <w:rFonts w:asciiTheme="minorHAnsi" w:hAnsiTheme="minorHAnsi" w:cstheme="minorHAnsi"/>
                <w:szCs w:val="20"/>
                <w:lang w:val="sr-Cyrl-RS"/>
              </w:rPr>
              <w:t>,000</w:t>
            </w:r>
            <w:r w:rsidR="00140A6A" w:rsidRPr="00755E02">
              <w:rPr>
                <w:rFonts w:asciiTheme="minorHAnsi" w:hAnsiTheme="minorHAnsi" w:cstheme="minorHAnsi"/>
                <w:szCs w:val="20"/>
                <w:lang w:val="sr-Cyrl-RS"/>
              </w:rPr>
              <w:t>.00</w:t>
            </w:r>
          </w:p>
        </w:tc>
        <w:tc>
          <w:tcPr>
            <w:tcW w:w="1557" w:type="dxa"/>
            <w:tcBorders>
              <w:top w:val="single" w:sz="6" w:space="0" w:color="auto"/>
              <w:left w:val="single" w:sz="6" w:space="0" w:color="auto"/>
              <w:bottom w:val="single" w:sz="6" w:space="0" w:color="auto"/>
              <w:right w:val="single" w:sz="6" w:space="0" w:color="auto"/>
            </w:tcBorders>
            <w:vAlign w:val="center"/>
          </w:tcPr>
          <w:p w:rsidR="00761393" w:rsidRPr="00755E02" w:rsidRDefault="00761393" w:rsidP="009D0000">
            <w:pPr>
              <w:ind w:left="28" w:right="28"/>
              <w:jc w:val="right"/>
              <w:rPr>
                <w:rFonts w:asciiTheme="minorHAnsi" w:hAnsiTheme="minorHAnsi" w:cstheme="minorHAnsi"/>
                <w:szCs w:val="20"/>
              </w:rPr>
            </w:pPr>
          </w:p>
          <w:p w:rsidR="00B23BF1" w:rsidRPr="00755E02" w:rsidRDefault="0057108B" w:rsidP="00140A6A">
            <w:pPr>
              <w:ind w:left="28" w:right="28"/>
              <w:jc w:val="right"/>
              <w:rPr>
                <w:rFonts w:asciiTheme="minorHAnsi" w:hAnsiTheme="minorHAnsi" w:cstheme="minorHAnsi"/>
                <w:szCs w:val="20"/>
              </w:rPr>
            </w:pPr>
            <w:r>
              <w:rPr>
                <w:rFonts w:asciiTheme="minorHAnsi" w:hAnsiTheme="minorHAnsi" w:cstheme="minorHAnsi"/>
                <w:szCs w:val="20"/>
                <w:lang w:val="sr-Cyrl-RS"/>
              </w:rPr>
              <w:t>2,850</w:t>
            </w:r>
            <w:r w:rsidR="00867A69">
              <w:rPr>
                <w:rFonts w:asciiTheme="minorHAnsi" w:hAnsiTheme="minorHAnsi" w:cstheme="minorHAnsi"/>
                <w:szCs w:val="20"/>
                <w:lang w:val="sr-Cyrl-RS"/>
              </w:rPr>
              <w:t>,000.00</w:t>
            </w: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p w:rsidR="00B23BF1" w:rsidRPr="00755E02"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2,725,306.92</w:t>
            </w:r>
          </w:p>
        </w:tc>
        <w:tc>
          <w:tcPr>
            <w:tcW w:w="709" w:type="dxa"/>
            <w:tcBorders>
              <w:top w:val="single" w:sz="6" w:space="0" w:color="auto"/>
              <w:left w:val="single" w:sz="6" w:space="0" w:color="auto"/>
              <w:bottom w:val="single" w:sz="6" w:space="0" w:color="auto"/>
              <w:right w:val="single" w:sz="6" w:space="0" w:color="auto"/>
            </w:tcBorders>
            <w:vAlign w:val="center"/>
          </w:tcPr>
          <w:p w:rsidR="00570C28" w:rsidRPr="00755E02" w:rsidRDefault="00570C28" w:rsidP="009D0000">
            <w:pPr>
              <w:ind w:left="28" w:right="28"/>
              <w:jc w:val="center"/>
              <w:rPr>
                <w:rFonts w:asciiTheme="minorHAnsi" w:hAnsiTheme="minorHAnsi" w:cstheme="minorHAnsi"/>
                <w:szCs w:val="20"/>
              </w:rPr>
            </w:pPr>
          </w:p>
          <w:p w:rsidR="00B23BF1" w:rsidRPr="00B10598" w:rsidRDefault="0057108B" w:rsidP="00570C28">
            <w:pPr>
              <w:ind w:left="28" w:right="28"/>
              <w:jc w:val="right"/>
              <w:rPr>
                <w:rFonts w:asciiTheme="minorHAnsi" w:hAnsiTheme="minorHAnsi" w:cstheme="minorHAnsi"/>
                <w:szCs w:val="20"/>
                <w:lang w:val="sr-Cyrl-RS"/>
              </w:rPr>
            </w:pPr>
            <w:r>
              <w:rPr>
                <w:rFonts w:asciiTheme="minorHAnsi" w:hAnsiTheme="minorHAnsi" w:cstheme="minorHAnsi"/>
                <w:szCs w:val="20"/>
                <w:lang w:val="sr-Cyrl-RS"/>
              </w:rPr>
              <w:t>95,63</w:t>
            </w:r>
          </w:p>
        </w:tc>
      </w:tr>
      <w:tr w:rsidR="00B23BF1"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425</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ТЕКУЋЕ ПОПРАВКЕ И ОДРЖАВАЊЕ</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48673F" w:rsidRPr="00755E02" w:rsidRDefault="0048673F" w:rsidP="009D0000">
            <w:pPr>
              <w:ind w:left="28" w:right="28"/>
              <w:jc w:val="right"/>
              <w:rPr>
                <w:rFonts w:asciiTheme="minorHAnsi" w:hAnsiTheme="minorHAnsi" w:cstheme="minorHAnsi"/>
                <w:szCs w:val="20"/>
              </w:rPr>
            </w:pPr>
          </w:p>
          <w:p w:rsidR="00B23BF1" w:rsidRPr="00755E02" w:rsidRDefault="00F01814" w:rsidP="009D0000">
            <w:pPr>
              <w:ind w:left="28" w:right="28"/>
              <w:jc w:val="right"/>
              <w:rPr>
                <w:rFonts w:asciiTheme="minorHAnsi" w:hAnsiTheme="minorHAnsi" w:cstheme="minorHAnsi"/>
                <w:szCs w:val="20"/>
              </w:rPr>
            </w:pPr>
            <w:r>
              <w:rPr>
                <w:rFonts w:asciiTheme="minorHAnsi" w:hAnsiTheme="minorHAnsi" w:cstheme="minorHAnsi"/>
                <w:szCs w:val="20"/>
                <w:lang w:val="sr-Cyrl-RS"/>
              </w:rPr>
              <w:t>1,5</w:t>
            </w:r>
            <w:r w:rsidR="00867A69">
              <w:rPr>
                <w:rFonts w:asciiTheme="minorHAnsi" w:hAnsiTheme="minorHAnsi" w:cstheme="minorHAnsi"/>
                <w:szCs w:val="20"/>
                <w:lang w:val="sr-Cyrl-RS"/>
              </w:rPr>
              <w:t>00</w:t>
            </w:r>
            <w:r w:rsidR="00B63E71" w:rsidRPr="00755E02">
              <w:rPr>
                <w:rFonts w:asciiTheme="minorHAnsi" w:hAnsiTheme="minorHAnsi" w:cstheme="minorHAnsi"/>
                <w:szCs w:val="20"/>
              </w:rPr>
              <w:t>,000.00</w:t>
            </w:r>
          </w:p>
        </w:tc>
        <w:tc>
          <w:tcPr>
            <w:tcW w:w="1703"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p w:rsidR="00B23BF1" w:rsidRPr="00755E02"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1,073,887.60</w:t>
            </w:r>
          </w:p>
        </w:tc>
        <w:tc>
          <w:tcPr>
            <w:tcW w:w="1559"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tc>
        <w:tc>
          <w:tcPr>
            <w:tcW w:w="1560"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lang w:val="sr-Cyrl-RS"/>
              </w:rPr>
            </w:pPr>
          </w:p>
        </w:tc>
        <w:tc>
          <w:tcPr>
            <w:tcW w:w="1557" w:type="dxa"/>
            <w:tcBorders>
              <w:top w:val="single" w:sz="6" w:space="0" w:color="auto"/>
              <w:left w:val="single" w:sz="6" w:space="0" w:color="auto"/>
              <w:bottom w:val="single" w:sz="6" w:space="0" w:color="auto"/>
              <w:right w:val="single" w:sz="6" w:space="0" w:color="auto"/>
            </w:tcBorders>
            <w:vAlign w:val="center"/>
          </w:tcPr>
          <w:p w:rsidR="0048673F" w:rsidRPr="00755E02" w:rsidRDefault="0048673F" w:rsidP="009D0000">
            <w:pPr>
              <w:ind w:left="28" w:right="28"/>
              <w:jc w:val="right"/>
              <w:rPr>
                <w:rFonts w:asciiTheme="minorHAnsi" w:hAnsiTheme="minorHAnsi" w:cstheme="minorHAnsi"/>
                <w:szCs w:val="20"/>
              </w:rPr>
            </w:pPr>
          </w:p>
          <w:p w:rsidR="00B23BF1" w:rsidRPr="00755E02" w:rsidRDefault="0057108B" w:rsidP="009D0000">
            <w:pPr>
              <w:ind w:left="28" w:right="28"/>
              <w:jc w:val="right"/>
              <w:rPr>
                <w:rFonts w:asciiTheme="minorHAnsi" w:hAnsiTheme="minorHAnsi" w:cstheme="minorHAnsi"/>
                <w:szCs w:val="20"/>
              </w:rPr>
            </w:pPr>
            <w:r>
              <w:rPr>
                <w:rFonts w:asciiTheme="minorHAnsi" w:hAnsiTheme="minorHAnsi" w:cstheme="minorHAnsi"/>
                <w:szCs w:val="20"/>
                <w:lang w:val="sr-Cyrl-RS"/>
              </w:rPr>
              <w:t>1,5</w:t>
            </w:r>
            <w:r w:rsidR="00867A69">
              <w:rPr>
                <w:rFonts w:asciiTheme="minorHAnsi" w:hAnsiTheme="minorHAnsi" w:cstheme="minorHAnsi"/>
                <w:szCs w:val="20"/>
                <w:lang w:val="sr-Cyrl-RS"/>
              </w:rPr>
              <w:t>00</w:t>
            </w:r>
            <w:r w:rsidR="00C66AB2" w:rsidRPr="00755E02">
              <w:rPr>
                <w:rFonts w:asciiTheme="minorHAnsi" w:hAnsiTheme="minorHAnsi" w:cstheme="minorHAnsi"/>
                <w:szCs w:val="20"/>
              </w:rPr>
              <w:t>,000.00</w:t>
            </w:r>
          </w:p>
        </w:tc>
        <w:tc>
          <w:tcPr>
            <w:tcW w:w="1417" w:type="dxa"/>
            <w:tcBorders>
              <w:top w:val="single" w:sz="6" w:space="0" w:color="auto"/>
              <w:left w:val="single" w:sz="6" w:space="0" w:color="auto"/>
              <w:bottom w:val="single" w:sz="6" w:space="0" w:color="auto"/>
              <w:right w:val="single" w:sz="6" w:space="0" w:color="auto"/>
            </w:tcBorders>
            <w:vAlign w:val="center"/>
          </w:tcPr>
          <w:p w:rsidR="0057108B" w:rsidRDefault="0057108B" w:rsidP="009D0000">
            <w:pPr>
              <w:ind w:left="28" w:right="28"/>
              <w:jc w:val="right"/>
              <w:rPr>
                <w:rFonts w:asciiTheme="minorHAnsi" w:hAnsiTheme="minorHAnsi" w:cstheme="minorHAnsi"/>
                <w:szCs w:val="20"/>
                <w:lang w:val="sr-Cyrl-RS"/>
              </w:rPr>
            </w:pPr>
          </w:p>
          <w:p w:rsidR="00B23BF1" w:rsidRPr="0057108B"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1,073,887.60</w:t>
            </w:r>
          </w:p>
        </w:tc>
        <w:tc>
          <w:tcPr>
            <w:tcW w:w="709" w:type="dxa"/>
            <w:tcBorders>
              <w:top w:val="single" w:sz="6" w:space="0" w:color="auto"/>
              <w:left w:val="single" w:sz="6" w:space="0" w:color="auto"/>
              <w:bottom w:val="single" w:sz="6" w:space="0" w:color="auto"/>
              <w:right w:val="single" w:sz="6" w:space="0" w:color="auto"/>
            </w:tcBorders>
            <w:vAlign w:val="center"/>
          </w:tcPr>
          <w:p w:rsidR="00570C28" w:rsidRPr="00755E02" w:rsidRDefault="00570C28" w:rsidP="009D0000">
            <w:pPr>
              <w:ind w:left="28" w:right="28"/>
              <w:jc w:val="right"/>
              <w:rPr>
                <w:rFonts w:asciiTheme="minorHAnsi" w:hAnsiTheme="minorHAnsi" w:cstheme="minorHAnsi"/>
                <w:szCs w:val="20"/>
              </w:rPr>
            </w:pPr>
          </w:p>
          <w:p w:rsidR="00B23BF1" w:rsidRPr="00B10598"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71,60</w:t>
            </w:r>
          </w:p>
        </w:tc>
      </w:tr>
      <w:tr w:rsidR="00B23BF1"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426</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МАТЕРИЈАЛ</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B23BF1" w:rsidRPr="00755E02" w:rsidRDefault="00F01814" w:rsidP="00867A69">
            <w:pPr>
              <w:ind w:left="28" w:right="28"/>
              <w:jc w:val="right"/>
              <w:rPr>
                <w:rFonts w:asciiTheme="minorHAnsi" w:hAnsiTheme="minorHAnsi" w:cstheme="minorHAnsi"/>
                <w:szCs w:val="20"/>
              </w:rPr>
            </w:pPr>
            <w:r>
              <w:rPr>
                <w:rFonts w:asciiTheme="minorHAnsi" w:hAnsiTheme="minorHAnsi" w:cstheme="minorHAnsi"/>
                <w:szCs w:val="20"/>
                <w:lang w:val="sr-Cyrl-RS"/>
              </w:rPr>
              <w:t>3,818</w:t>
            </w:r>
            <w:r w:rsidR="00867A69">
              <w:rPr>
                <w:rFonts w:asciiTheme="minorHAnsi" w:hAnsiTheme="minorHAnsi" w:cstheme="minorHAnsi"/>
                <w:szCs w:val="20"/>
                <w:lang w:val="sr-Cyrl-RS"/>
              </w:rPr>
              <w:t>,0</w:t>
            </w:r>
            <w:r w:rsidR="00B63E71" w:rsidRPr="00755E02">
              <w:rPr>
                <w:rFonts w:asciiTheme="minorHAnsi" w:hAnsiTheme="minorHAnsi" w:cstheme="minorHAnsi"/>
                <w:szCs w:val="20"/>
              </w:rPr>
              <w:t>00.00</w:t>
            </w:r>
          </w:p>
        </w:tc>
        <w:tc>
          <w:tcPr>
            <w:tcW w:w="1703" w:type="dxa"/>
            <w:tcBorders>
              <w:top w:val="single" w:sz="6" w:space="0" w:color="auto"/>
              <w:left w:val="single" w:sz="6" w:space="0" w:color="auto"/>
              <w:bottom w:val="single" w:sz="6" w:space="0" w:color="auto"/>
              <w:right w:val="single" w:sz="6" w:space="0" w:color="auto"/>
            </w:tcBorders>
          </w:tcPr>
          <w:p w:rsidR="00B23BF1" w:rsidRPr="00755E02"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3,397,716.74</w:t>
            </w:r>
          </w:p>
        </w:tc>
        <w:tc>
          <w:tcPr>
            <w:tcW w:w="1559" w:type="dxa"/>
            <w:tcBorders>
              <w:top w:val="single" w:sz="6" w:space="0" w:color="auto"/>
              <w:left w:val="single" w:sz="6" w:space="0" w:color="auto"/>
              <w:bottom w:val="single" w:sz="6" w:space="0" w:color="auto"/>
              <w:right w:val="single" w:sz="6" w:space="0" w:color="auto"/>
            </w:tcBorders>
          </w:tcPr>
          <w:p w:rsidR="00B23BF1" w:rsidRPr="00755E02" w:rsidRDefault="00F01814" w:rsidP="009D0000">
            <w:pPr>
              <w:ind w:left="28" w:right="28"/>
              <w:jc w:val="right"/>
              <w:rPr>
                <w:rFonts w:asciiTheme="minorHAnsi" w:hAnsiTheme="minorHAnsi" w:cstheme="minorHAnsi"/>
                <w:szCs w:val="20"/>
              </w:rPr>
            </w:pPr>
            <w:r>
              <w:rPr>
                <w:rFonts w:asciiTheme="minorHAnsi" w:hAnsiTheme="minorHAnsi" w:cstheme="minorHAnsi"/>
                <w:szCs w:val="20"/>
                <w:lang w:val="sr-Cyrl-RS"/>
              </w:rPr>
              <w:t>8</w:t>
            </w:r>
            <w:r w:rsidR="006078BB" w:rsidRPr="00755E02">
              <w:rPr>
                <w:rFonts w:asciiTheme="minorHAnsi" w:hAnsiTheme="minorHAnsi" w:cstheme="minorHAnsi"/>
                <w:szCs w:val="20"/>
                <w:lang w:val="sr-Cyrl-RS"/>
              </w:rPr>
              <w:t>,000</w:t>
            </w:r>
            <w:r w:rsidR="0048673F" w:rsidRPr="00755E02">
              <w:rPr>
                <w:rFonts w:asciiTheme="minorHAnsi" w:hAnsiTheme="minorHAnsi" w:cstheme="minorHAnsi"/>
                <w:szCs w:val="20"/>
              </w:rPr>
              <w:t>.00</w:t>
            </w: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D07FF3"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6,000.00</w:t>
            </w:r>
          </w:p>
        </w:tc>
        <w:tc>
          <w:tcPr>
            <w:tcW w:w="1701" w:type="dxa"/>
            <w:tcBorders>
              <w:top w:val="single" w:sz="6" w:space="0" w:color="auto"/>
              <w:left w:val="single" w:sz="6" w:space="0" w:color="auto"/>
              <w:bottom w:val="single" w:sz="6" w:space="0" w:color="auto"/>
              <w:right w:val="single" w:sz="6" w:space="0" w:color="auto"/>
            </w:tcBorders>
          </w:tcPr>
          <w:p w:rsidR="00B23BF1" w:rsidRPr="00C72335" w:rsidRDefault="00F0181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5</w:t>
            </w:r>
            <w:r w:rsidR="00C72335">
              <w:rPr>
                <w:rFonts w:asciiTheme="minorHAnsi" w:hAnsiTheme="minorHAnsi" w:cstheme="minorHAnsi"/>
                <w:szCs w:val="20"/>
                <w:lang w:val="sr-Cyrl-RS"/>
              </w:rPr>
              <w:t>00,000.00</w:t>
            </w:r>
          </w:p>
        </w:tc>
        <w:tc>
          <w:tcPr>
            <w:tcW w:w="1560" w:type="dxa"/>
            <w:tcBorders>
              <w:top w:val="single" w:sz="6" w:space="0" w:color="auto"/>
              <w:left w:val="single" w:sz="6" w:space="0" w:color="auto"/>
              <w:bottom w:val="single" w:sz="6" w:space="0" w:color="auto"/>
              <w:right w:val="single" w:sz="6" w:space="0" w:color="auto"/>
            </w:tcBorders>
          </w:tcPr>
          <w:p w:rsidR="00B23BF1" w:rsidRPr="00755E02" w:rsidRDefault="00F01814" w:rsidP="009D0000">
            <w:pPr>
              <w:tabs>
                <w:tab w:val="left" w:pos="1230"/>
              </w:tabs>
              <w:ind w:right="28"/>
              <w:jc w:val="right"/>
              <w:rPr>
                <w:rFonts w:asciiTheme="minorHAnsi" w:hAnsiTheme="minorHAnsi" w:cstheme="minorHAnsi"/>
                <w:szCs w:val="20"/>
                <w:lang w:val="sr-Cyrl-RS"/>
              </w:rPr>
            </w:pPr>
            <w:r>
              <w:rPr>
                <w:rFonts w:asciiTheme="minorHAnsi" w:hAnsiTheme="minorHAnsi" w:cstheme="minorHAnsi"/>
                <w:szCs w:val="20"/>
                <w:lang w:val="sr-Cyrl-RS"/>
              </w:rPr>
              <w:t>500</w:t>
            </w:r>
            <w:r w:rsidR="00C72335">
              <w:rPr>
                <w:rFonts w:asciiTheme="minorHAnsi" w:hAnsiTheme="minorHAnsi" w:cstheme="minorHAnsi"/>
                <w:szCs w:val="20"/>
                <w:lang w:val="sr-Cyrl-RS"/>
              </w:rPr>
              <w:t>,000.00</w:t>
            </w:r>
          </w:p>
        </w:tc>
        <w:tc>
          <w:tcPr>
            <w:tcW w:w="1557" w:type="dxa"/>
            <w:tcBorders>
              <w:top w:val="single" w:sz="6" w:space="0" w:color="auto"/>
              <w:left w:val="single" w:sz="6" w:space="0" w:color="auto"/>
              <w:bottom w:val="single" w:sz="6" w:space="0" w:color="auto"/>
              <w:right w:val="single" w:sz="6" w:space="0" w:color="auto"/>
            </w:tcBorders>
            <w:vAlign w:val="center"/>
          </w:tcPr>
          <w:p w:rsidR="00B23BF1" w:rsidRPr="00867A69" w:rsidRDefault="0057108B" w:rsidP="00C66AB2">
            <w:pPr>
              <w:ind w:left="28" w:right="28"/>
              <w:jc w:val="right"/>
              <w:rPr>
                <w:rFonts w:asciiTheme="minorHAnsi" w:hAnsiTheme="minorHAnsi" w:cstheme="minorHAnsi"/>
                <w:szCs w:val="20"/>
                <w:lang w:val="sr-Cyrl-RS"/>
              </w:rPr>
            </w:pPr>
            <w:r>
              <w:rPr>
                <w:rFonts w:asciiTheme="minorHAnsi" w:hAnsiTheme="minorHAnsi" w:cstheme="minorHAnsi"/>
                <w:szCs w:val="20"/>
                <w:lang w:val="sr-Cyrl-RS"/>
              </w:rPr>
              <w:t>4,326</w:t>
            </w:r>
            <w:r w:rsidR="00867A69">
              <w:rPr>
                <w:rFonts w:asciiTheme="minorHAnsi" w:hAnsiTheme="minorHAnsi" w:cstheme="minorHAnsi"/>
                <w:szCs w:val="20"/>
                <w:lang w:val="sr-Cyrl-RS"/>
              </w:rPr>
              <w:t>,000.00</w:t>
            </w:r>
          </w:p>
        </w:tc>
        <w:tc>
          <w:tcPr>
            <w:tcW w:w="1417" w:type="dxa"/>
            <w:tcBorders>
              <w:top w:val="single" w:sz="6" w:space="0" w:color="auto"/>
              <w:left w:val="single" w:sz="6" w:space="0" w:color="auto"/>
              <w:bottom w:val="single" w:sz="6" w:space="0" w:color="auto"/>
              <w:right w:val="single" w:sz="6" w:space="0" w:color="auto"/>
            </w:tcBorders>
            <w:vAlign w:val="center"/>
          </w:tcPr>
          <w:p w:rsidR="00B23BF1" w:rsidRPr="00755E02"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3,905,700.57</w:t>
            </w:r>
          </w:p>
        </w:tc>
        <w:tc>
          <w:tcPr>
            <w:tcW w:w="709" w:type="dxa"/>
            <w:tcBorders>
              <w:top w:val="single" w:sz="6" w:space="0" w:color="auto"/>
              <w:left w:val="single" w:sz="6" w:space="0" w:color="auto"/>
              <w:bottom w:val="single" w:sz="6" w:space="0" w:color="auto"/>
              <w:right w:val="single" w:sz="6" w:space="0" w:color="auto"/>
            </w:tcBorders>
            <w:vAlign w:val="center"/>
          </w:tcPr>
          <w:p w:rsidR="00B23BF1" w:rsidRPr="00B10598"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90,29</w:t>
            </w:r>
          </w:p>
        </w:tc>
      </w:tr>
      <w:tr w:rsidR="00C72335" w:rsidRPr="00755E02" w:rsidTr="00113396">
        <w:trPr>
          <w:cantSplit/>
          <w:trHeight w:val="255"/>
        </w:trPr>
        <w:tc>
          <w:tcPr>
            <w:tcW w:w="850"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C72335" w:rsidRPr="00113396" w:rsidRDefault="00867A69" w:rsidP="009D0000">
            <w:pPr>
              <w:ind w:left="28" w:right="28"/>
              <w:jc w:val="center"/>
              <w:rPr>
                <w:rFonts w:asciiTheme="minorHAnsi" w:hAnsiTheme="minorHAnsi" w:cstheme="minorHAnsi"/>
                <w:b/>
                <w:szCs w:val="20"/>
                <w:lang w:val="sr-Cyrl-CS"/>
              </w:rPr>
            </w:pPr>
            <w:r w:rsidRPr="00113396">
              <w:rPr>
                <w:rFonts w:asciiTheme="minorHAnsi" w:hAnsiTheme="minorHAnsi" w:cstheme="minorHAnsi"/>
                <w:b/>
                <w:szCs w:val="20"/>
                <w:lang w:val="sr-Cyrl-CS"/>
              </w:rPr>
              <w:t>42</w:t>
            </w:r>
          </w:p>
        </w:tc>
        <w:tc>
          <w:tcPr>
            <w:tcW w:w="2411"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C72335" w:rsidRPr="00113396" w:rsidRDefault="00867A69" w:rsidP="009D0000">
            <w:pPr>
              <w:ind w:left="28" w:right="28"/>
              <w:rPr>
                <w:rFonts w:asciiTheme="minorHAnsi" w:hAnsiTheme="minorHAnsi" w:cstheme="minorHAnsi"/>
                <w:b/>
                <w:szCs w:val="20"/>
                <w:lang w:val="sr-Cyrl-CS"/>
              </w:rPr>
            </w:pPr>
            <w:r w:rsidRPr="00113396">
              <w:rPr>
                <w:rFonts w:asciiTheme="minorHAnsi" w:hAnsiTheme="minorHAnsi" w:cstheme="minorHAnsi"/>
                <w:b/>
                <w:szCs w:val="20"/>
                <w:lang w:val="sr-Cyrl-CS"/>
              </w:rPr>
              <w:t>КОРИШЋЕЊЕ РОБА И УСЛУГА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867A69" w:rsidRDefault="00867A69" w:rsidP="009D0000">
            <w:pPr>
              <w:ind w:left="28" w:right="28"/>
              <w:jc w:val="right"/>
              <w:rPr>
                <w:rFonts w:asciiTheme="minorHAnsi" w:hAnsiTheme="minorHAnsi" w:cstheme="minorHAnsi"/>
                <w:b/>
                <w:szCs w:val="20"/>
                <w:lang w:val="sr-Cyrl-RS"/>
              </w:rPr>
            </w:pPr>
          </w:p>
          <w:p w:rsidR="00C72335" w:rsidRPr="00867A69" w:rsidRDefault="0057108B"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64,631</w:t>
            </w:r>
            <w:r w:rsidR="00867A69" w:rsidRPr="00867A69">
              <w:rPr>
                <w:rFonts w:asciiTheme="minorHAnsi" w:hAnsiTheme="minorHAnsi" w:cstheme="minorHAnsi"/>
                <w:b/>
                <w:szCs w:val="20"/>
                <w:lang w:val="sr-Cyrl-RS"/>
              </w:rPr>
              <w:t>,000.00</w:t>
            </w:r>
          </w:p>
        </w:tc>
        <w:tc>
          <w:tcPr>
            <w:tcW w:w="170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867A69" w:rsidRDefault="00867A69" w:rsidP="009D0000">
            <w:pPr>
              <w:ind w:left="28" w:right="28"/>
              <w:jc w:val="right"/>
              <w:rPr>
                <w:rFonts w:asciiTheme="minorHAnsi" w:hAnsiTheme="minorHAnsi" w:cstheme="minorHAnsi"/>
                <w:b/>
                <w:szCs w:val="20"/>
                <w:lang w:val="sr-Cyrl-RS"/>
              </w:rPr>
            </w:pPr>
          </w:p>
          <w:p w:rsidR="00C72335" w:rsidRPr="00867A69" w:rsidRDefault="00D07FF3"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56,192,766.84</w:t>
            </w: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867A69" w:rsidRDefault="00867A69" w:rsidP="009D0000">
            <w:pPr>
              <w:ind w:left="28" w:right="28"/>
              <w:jc w:val="right"/>
              <w:rPr>
                <w:rFonts w:asciiTheme="minorHAnsi" w:hAnsiTheme="minorHAnsi" w:cstheme="minorHAnsi"/>
                <w:b/>
                <w:szCs w:val="20"/>
                <w:lang w:val="sr-Cyrl-RS"/>
              </w:rPr>
            </w:pPr>
          </w:p>
          <w:p w:rsidR="00C72335" w:rsidRPr="00C72335" w:rsidRDefault="00F01814" w:rsidP="00113396">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608</w:t>
            </w:r>
            <w:r w:rsidR="00C72335" w:rsidRPr="00C72335">
              <w:rPr>
                <w:rFonts w:asciiTheme="minorHAnsi" w:hAnsiTheme="minorHAnsi" w:cstheme="minorHAnsi"/>
                <w:b/>
                <w:szCs w:val="20"/>
                <w:lang w:val="sr-Cyrl-RS"/>
              </w:rPr>
              <w:t>,000.00</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867A69" w:rsidRDefault="00867A69" w:rsidP="009D0000">
            <w:pPr>
              <w:ind w:left="28" w:right="28"/>
              <w:jc w:val="right"/>
              <w:rPr>
                <w:rFonts w:asciiTheme="minorHAnsi" w:hAnsiTheme="minorHAnsi" w:cstheme="minorHAnsi"/>
                <w:b/>
                <w:szCs w:val="20"/>
                <w:lang w:val="sr-Cyrl-RS"/>
              </w:rPr>
            </w:pPr>
          </w:p>
          <w:p w:rsidR="00C72335" w:rsidRPr="00C72335" w:rsidRDefault="00F01814"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607,906.23</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867A69" w:rsidRDefault="00867A69" w:rsidP="009D0000">
            <w:pPr>
              <w:ind w:left="28" w:right="28"/>
              <w:jc w:val="right"/>
              <w:rPr>
                <w:rFonts w:asciiTheme="minorHAnsi" w:hAnsiTheme="minorHAnsi" w:cstheme="minorHAnsi"/>
                <w:b/>
                <w:szCs w:val="20"/>
                <w:lang w:val="sr-Cyrl-RS"/>
              </w:rPr>
            </w:pPr>
          </w:p>
          <w:p w:rsidR="00C72335" w:rsidRPr="00C72335" w:rsidRDefault="00F01814"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7,0</w:t>
            </w:r>
            <w:r w:rsidR="00D07FF3">
              <w:rPr>
                <w:rFonts w:asciiTheme="minorHAnsi" w:hAnsiTheme="minorHAnsi" w:cstheme="minorHAnsi"/>
                <w:b/>
                <w:szCs w:val="20"/>
                <w:lang w:val="sr-Cyrl-RS"/>
              </w:rPr>
              <w:t>00</w:t>
            </w:r>
            <w:r w:rsidR="00C72335" w:rsidRPr="00C72335">
              <w:rPr>
                <w:rFonts w:asciiTheme="minorHAnsi" w:hAnsiTheme="minorHAnsi" w:cstheme="minorHAnsi"/>
                <w:b/>
                <w:szCs w:val="20"/>
                <w:lang w:val="sr-Cyrl-RS"/>
              </w:rPr>
              <w:t>,000.00</w:t>
            </w:r>
          </w:p>
        </w:tc>
        <w:tc>
          <w:tcPr>
            <w:tcW w:w="15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867A69" w:rsidRDefault="00867A69" w:rsidP="009D0000">
            <w:pPr>
              <w:tabs>
                <w:tab w:val="left" w:pos="1230"/>
              </w:tabs>
              <w:ind w:right="28"/>
              <w:jc w:val="right"/>
              <w:rPr>
                <w:rFonts w:asciiTheme="minorHAnsi" w:hAnsiTheme="minorHAnsi" w:cstheme="minorHAnsi"/>
                <w:b/>
                <w:szCs w:val="20"/>
                <w:lang w:val="sr-Cyrl-RS"/>
              </w:rPr>
            </w:pPr>
          </w:p>
          <w:p w:rsidR="00C72335" w:rsidRPr="00C72335" w:rsidRDefault="00F01814" w:rsidP="009D0000">
            <w:pPr>
              <w:tabs>
                <w:tab w:val="left" w:pos="1230"/>
              </w:tabs>
              <w:ind w:right="28"/>
              <w:jc w:val="right"/>
              <w:rPr>
                <w:rFonts w:asciiTheme="minorHAnsi" w:hAnsiTheme="minorHAnsi" w:cstheme="minorHAnsi"/>
                <w:b/>
                <w:szCs w:val="20"/>
                <w:lang w:val="sr-Cyrl-RS"/>
              </w:rPr>
            </w:pPr>
            <w:r>
              <w:rPr>
                <w:rFonts w:asciiTheme="minorHAnsi" w:hAnsiTheme="minorHAnsi" w:cstheme="minorHAnsi"/>
                <w:b/>
                <w:szCs w:val="20"/>
                <w:lang w:val="sr-Cyrl-RS"/>
              </w:rPr>
              <w:t>7,0</w:t>
            </w:r>
            <w:r w:rsidR="00D07FF3">
              <w:rPr>
                <w:rFonts w:asciiTheme="minorHAnsi" w:hAnsiTheme="minorHAnsi" w:cstheme="minorHAnsi"/>
                <w:b/>
                <w:szCs w:val="20"/>
                <w:lang w:val="sr-Cyrl-RS"/>
              </w:rPr>
              <w:t>00</w:t>
            </w:r>
            <w:r w:rsidR="00C72335" w:rsidRPr="00C72335">
              <w:rPr>
                <w:rFonts w:asciiTheme="minorHAnsi" w:hAnsiTheme="minorHAnsi" w:cstheme="minorHAnsi"/>
                <w:b/>
                <w:szCs w:val="20"/>
                <w:lang w:val="sr-Cyrl-RS"/>
              </w:rPr>
              <w:t>,000.00</w:t>
            </w:r>
          </w:p>
        </w:tc>
        <w:tc>
          <w:tcPr>
            <w:tcW w:w="15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867A69" w:rsidRDefault="00867A69" w:rsidP="00C66AB2">
            <w:pPr>
              <w:ind w:left="28" w:right="28"/>
              <w:jc w:val="right"/>
              <w:rPr>
                <w:rFonts w:asciiTheme="minorHAnsi" w:hAnsiTheme="minorHAnsi" w:cstheme="minorHAnsi"/>
                <w:b/>
                <w:szCs w:val="20"/>
                <w:lang w:val="sr-Cyrl-RS"/>
              </w:rPr>
            </w:pPr>
          </w:p>
          <w:p w:rsidR="00C72335" w:rsidRPr="00867A69" w:rsidRDefault="0057108B" w:rsidP="00C66AB2">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72,239</w:t>
            </w:r>
            <w:r w:rsidR="00867A69" w:rsidRPr="00867A69">
              <w:rPr>
                <w:rFonts w:asciiTheme="minorHAnsi" w:hAnsiTheme="minorHAnsi" w:cstheme="minorHAnsi"/>
                <w:b/>
                <w:szCs w:val="20"/>
                <w:lang w:val="sr-Cyrl-RS"/>
              </w:rPr>
              <w:t>,000.00</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867A69" w:rsidRDefault="00867A69" w:rsidP="009D0000">
            <w:pPr>
              <w:ind w:left="28" w:right="28"/>
              <w:jc w:val="right"/>
              <w:rPr>
                <w:rFonts w:asciiTheme="minorHAnsi" w:hAnsiTheme="minorHAnsi" w:cstheme="minorHAnsi"/>
                <w:b/>
                <w:szCs w:val="20"/>
                <w:lang w:val="sr-Cyrl-RS"/>
              </w:rPr>
            </w:pPr>
          </w:p>
          <w:p w:rsidR="00C72335" w:rsidRPr="00867A69" w:rsidRDefault="00B10598"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64,136,193.36</w:t>
            </w: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B10598" w:rsidRDefault="00B10598" w:rsidP="009D0000">
            <w:pPr>
              <w:ind w:left="28" w:right="28"/>
              <w:jc w:val="right"/>
              <w:rPr>
                <w:rFonts w:asciiTheme="minorHAnsi" w:hAnsiTheme="minorHAnsi" w:cstheme="minorHAnsi"/>
                <w:b/>
                <w:szCs w:val="20"/>
                <w:lang w:val="sr-Cyrl-RS"/>
              </w:rPr>
            </w:pPr>
          </w:p>
          <w:p w:rsidR="00C72335" w:rsidRPr="00AD44BF" w:rsidRDefault="00AD44BF" w:rsidP="009D0000">
            <w:pPr>
              <w:ind w:left="28" w:right="28"/>
              <w:jc w:val="right"/>
              <w:rPr>
                <w:rFonts w:asciiTheme="minorHAnsi" w:hAnsiTheme="minorHAnsi" w:cstheme="minorHAnsi"/>
                <w:b/>
                <w:szCs w:val="20"/>
                <w:lang w:val="sr-Latn-RS"/>
              </w:rPr>
            </w:pPr>
            <w:r>
              <w:rPr>
                <w:rFonts w:asciiTheme="minorHAnsi" w:hAnsiTheme="minorHAnsi" w:cstheme="minorHAnsi"/>
                <w:b/>
                <w:szCs w:val="20"/>
                <w:lang w:val="sr-Latn-RS"/>
              </w:rPr>
              <w:t>88,79</w:t>
            </w:r>
          </w:p>
        </w:tc>
      </w:tr>
      <w:tr w:rsidR="00FB0736" w:rsidRPr="00755E02" w:rsidTr="0051772B">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FB0736" w:rsidRPr="00755E02" w:rsidRDefault="00FB0736"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441</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FB0736" w:rsidRPr="00755E02" w:rsidRDefault="00FB0736"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ОТПЛАТА ДОМАЋИХ КАМАТА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FB0736" w:rsidRPr="00755E02" w:rsidRDefault="00FB0736" w:rsidP="009D0000">
            <w:pPr>
              <w:ind w:left="28" w:right="28"/>
              <w:jc w:val="right"/>
              <w:rPr>
                <w:rFonts w:asciiTheme="minorHAnsi" w:hAnsiTheme="minorHAnsi" w:cstheme="minorHAnsi"/>
                <w:szCs w:val="20"/>
                <w:lang w:val="sr-Cyrl-CS"/>
              </w:rPr>
            </w:pPr>
          </w:p>
          <w:p w:rsidR="00FB0736" w:rsidRPr="00755E02" w:rsidRDefault="0057108B" w:rsidP="00867A69">
            <w:pPr>
              <w:ind w:left="28" w:right="28"/>
              <w:jc w:val="right"/>
              <w:rPr>
                <w:rFonts w:asciiTheme="minorHAnsi" w:hAnsiTheme="minorHAnsi" w:cstheme="minorHAnsi"/>
                <w:szCs w:val="20"/>
                <w:lang w:val="sr-Cyrl-CS"/>
              </w:rPr>
            </w:pPr>
            <w:r>
              <w:rPr>
                <w:rFonts w:asciiTheme="minorHAnsi" w:hAnsiTheme="minorHAnsi" w:cstheme="minorHAnsi"/>
                <w:szCs w:val="20"/>
                <w:lang w:val="sr-Cyrl-CS"/>
              </w:rPr>
              <w:t>10</w:t>
            </w:r>
            <w:r w:rsidR="00FB0736" w:rsidRPr="00755E02">
              <w:rPr>
                <w:rFonts w:asciiTheme="minorHAnsi" w:hAnsiTheme="minorHAnsi" w:cstheme="minorHAnsi"/>
                <w:szCs w:val="20"/>
                <w:lang w:val="sr-Cyrl-CS"/>
              </w:rPr>
              <w:t>0,000.00</w:t>
            </w:r>
          </w:p>
        </w:tc>
        <w:tc>
          <w:tcPr>
            <w:tcW w:w="1703" w:type="dxa"/>
            <w:tcBorders>
              <w:top w:val="single" w:sz="6" w:space="0" w:color="auto"/>
              <w:left w:val="single" w:sz="6" w:space="0" w:color="auto"/>
              <w:bottom w:val="single" w:sz="6" w:space="0" w:color="auto"/>
              <w:right w:val="single" w:sz="6" w:space="0" w:color="auto"/>
            </w:tcBorders>
          </w:tcPr>
          <w:p w:rsidR="00FB0736" w:rsidRPr="00755E02" w:rsidRDefault="00FB0736" w:rsidP="006078BB">
            <w:pPr>
              <w:ind w:left="28" w:right="28"/>
              <w:jc w:val="center"/>
              <w:rPr>
                <w:rFonts w:asciiTheme="minorHAnsi" w:hAnsiTheme="minorHAnsi" w:cstheme="minorHAnsi"/>
                <w:szCs w:val="20"/>
                <w:lang w:val="sr-Cyrl-CS"/>
              </w:rPr>
            </w:pPr>
          </w:p>
          <w:p w:rsidR="00FB0736" w:rsidRPr="00755E02" w:rsidRDefault="0057108B" w:rsidP="006078BB">
            <w:pPr>
              <w:ind w:left="28" w:right="28"/>
              <w:jc w:val="right"/>
              <w:rPr>
                <w:rFonts w:asciiTheme="minorHAnsi" w:hAnsiTheme="minorHAnsi" w:cstheme="minorHAnsi"/>
                <w:szCs w:val="20"/>
                <w:lang w:val="sr-Cyrl-CS"/>
              </w:rPr>
            </w:pPr>
            <w:r>
              <w:rPr>
                <w:rFonts w:asciiTheme="minorHAnsi" w:hAnsiTheme="minorHAnsi" w:cstheme="minorHAnsi"/>
                <w:szCs w:val="20"/>
                <w:lang w:val="sr-Cyrl-CS"/>
              </w:rPr>
              <w:t>72,381.00</w:t>
            </w:r>
          </w:p>
        </w:tc>
        <w:tc>
          <w:tcPr>
            <w:tcW w:w="1559" w:type="dxa"/>
            <w:tcBorders>
              <w:top w:val="single" w:sz="6" w:space="0" w:color="auto"/>
              <w:left w:val="single" w:sz="6" w:space="0" w:color="auto"/>
              <w:bottom w:val="single" w:sz="6" w:space="0" w:color="auto"/>
              <w:right w:val="single" w:sz="6" w:space="0" w:color="auto"/>
            </w:tcBorders>
          </w:tcPr>
          <w:p w:rsidR="00FB0736" w:rsidRPr="00755E02" w:rsidRDefault="00FB0736"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FB0736" w:rsidRPr="00755E02" w:rsidRDefault="00FB0736" w:rsidP="009D0000">
            <w:pPr>
              <w:ind w:left="28" w:right="28"/>
              <w:jc w:val="right"/>
              <w:rPr>
                <w:rFonts w:asciiTheme="minorHAnsi" w:hAnsiTheme="minorHAnsi" w:cstheme="minorHAnsi"/>
                <w:szCs w:val="20"/>
                <w:lang w:val="sr-Cyrl-CS"/>
              </w:rPr>
            </w:pPr>
          </w:p>
        </w:tc>
        <w:tc>
          <w:tcPr>
            <w:tcW w:w="1701" w:type="dxa"/>
            <w:tcBorders>
              <w:top w:val="single" w:sz="6" w:space="0" w:color="auto"/>
              <w:left w:val="single" w:sz="6" w:space="0" w:color="auto"/>
              <w:bottom w:val="single" w:sz="6" w:space="0" w:color="auto"/>
              <w:right w:val="single" w:sz="6" w:space="0" w:color="auto"/>
            </w:tcBorders>
          </w:tcPr>
          <w:p w:rsidR="00FB0736" w:rsidRPr="00755E02" w:rsidRDefault="00FB0736"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FB0736" w:rsidRPr="00755E02" w:rsidRDefault="00FB0736" w:rsidP="009D0000">
            <w:pPr>
              <w:ind w:left="28" w:right="28"/>
              <w:jc w:val="right"/>
              <w:rPr>
                <w:rFonts w:asciiTheme="minorHAnsi" w:hAnsiTheme="minorHAnsi" w:cstheme="minorHAnsi"/>
                <w:szCs w:val="20"/>
                <w:lang w:val="sr-Cyrl-CS"/>
              </w:rPr>
            </w:pPr>
          </w:p>
        </w:tc>
        <w:tc>
          <w:tcPr>
            <w:tcW w:w="1557" w:type="dxa"/>
            <w:tcBorders>
              <w:top w:val="single" w:sz="6" w:space="0" w:color="auto"/>
              <w:left w:val="single" w:sz="6" w:space="0" w:color="auto"/>
              <w:bottom w:val="single" w:sz="6" w:space="0" w:color="auto"/>
              <w:right w:val="single" w:sz="6" w:space="0" w:color="auto"/>
            </w:tcBorders>
            <w:vAlign w:val="center"/>
          </w:tcPr>
          <w:p w:rsidR="00FB0736" w:rsidRPr="00755E02" w:rsidRDefault="00FB0736" w:rsidP="009D0000">
            <w:pPr>
              <w:ind w:left="28" w:right="28"/>
              <w:jc w:val="right"/>
              <w:rPr>
                <w:rFonts w:asciiTheme="minorHAnsi" w:hAnsiTheme="minorHAnsi" w:cstheme="minorHAnsi"/>
                <w:szCs w:val="20"/>
                <w:lang w:val="sr-Cyrl-CS"/>
              </w:rPr>
            </w:pPr>
          </w:p>
          <w:p w:rsidR="00FB0736" w:rsidRPr="00755E02" w:rsidRDefault="0057108B" w:rsidP="009D0000">
            <w:pPr>
              <w:ind w:left="28" w:right="28"/>
              <w:jc w:val="right"/>
              <w:rPr>
                <w:rFonts w:asciiTheme="minorHAnsi" w:hAnsiTheme="minorHAnsi" w:cstheme="minorHAnsi"/>
                <w:szCs w:val="20"/>
                <w:lang w:val="sr-Cyrl-CS"/>
              </w:rPr>
            </w:pPr>
            <w:r>
              <w:rPr>
                <w:rFonts w:asciiTheme="minorHAnsi" w:hAnsiTheme="minorHAnsi" w:cstheme="minorHAnsi"/>
                <w:szCs w:val="20"/>
                <w:lang w:val="sr-Cyrl-CS"/>
              </w:rPr>
              <w:t>10</w:t>
            </w:r>
            <w:r w:rsidR="00FB0736" w:rsidRPr="00755E02">
              <w:rPr>
                <w:rFonts w:asciiTheme="minorHAnsi" w:hAnsiTheme="minorHAnsi" w:cstheme="minorHAnsi"/>
                <w:szCs w:val="20"/>
                <w:lang w:val="sr-Cyrl-CS"/>
              </w:rPr>
              <w:t>0,000.00</w:t>
            </w:r>
          </w:p>
        </w:tc>
        <w:tc>
          <w:tcPr>
            <w:tcW w:w="1417" w:type="dxa"/>
            <w:tcBorders>
              <w:top w:val="single" w:sz="6" w:space="0" w:color="auto"/>
              <w:left w:val="single" w:sz="6" w:space="0" w:color="auto"/>
              <w:bottom w:val="single" w:sz="6" w:space="0" w:color="auto"/>
              <w:right w:val="single" w:sz="6" w:space="0" w:color="auto"/>
            </w:tcBorders>
          </w:tcPr>
          <w:p w:rsidR="00FB0736" w:rsidRPr="00755E02" w:rsidRDefault="00FB0736" w:rsidP="0051772B">
            <w:pPr>
              <w:ind w:left="28" w:right="28"/>
              <w:jc w:val="center"/>
              <w:rPr>
                <w:rFonts w:asciiTheme="minorHAnsi" w:hAnsiTheme="minorHAnsi" w:cstheme="minorHAnsi"/>
                <w:szCs w:val="20"/>
                <w:lang w:val="sr-Cyrl-CS"/>
              </w:rPr>
            </w:pPr>
          </w:p>
          <w:p w:rsidR="00FB0736" w:rsidRPr="00755E02" w:rsidRDefault="0057108B" w:rsidP="0051772B">
            <w:pPr>
              <w:ind w:left="28" w:right="28"/>
              <w:jc w:val="right"/>
              <w:rPr>
                <w:rFonts w:asciiTheme="minorHAnsi" w:hAnsiTheme="minorHAnsi" w:cstheme="minorHAnsi"/>
                <w:szCs w:val="20"/>
                <w:lang w:val="sr-Cyrl-CS"/>
              </w:rPr>
            </w:pPr>
            <w:r>
              <w:rPr>
                <w:rFonts w:asciiTheme="minorHAnsi" w:hAnsiTheme="minorHAnsi" w:cstheme="minorHAnsi"/>
                <w:szCs w:val="20"/>
                <w:lang w:val="sr-Cyrl-CS"/>
              </w:rPr>
              <w:t>72,381.00</w:t>
            </w:r>
          </w:p>
        </w:tc>
        <w:tc>
          <w:tcPr>
            <w:tcW w:w="709" w:type="dxa"/>
            <w:tcBorders>
              <w:top w:val="single" w:sz="6" w:space="0" w:color="auto"/>
              <w:left w:val="single" w:sz="6" w:space="0" w:color="auto"/>
              <w:bottom w:val="single" w:sz="6" w:space="0" w:color="auto"/>
              <w:right w:val="single" w:sz="6" w:space="0" w:color="auto"/>
            </w:tcBorders>
            <w:vAlign w:val="center"/>
          </w:tcPr>
          <w:p w:rsidR="00FB0736" w:rsidRPr="00755E02" w:rsidRDefault="00FB0736" w:rsidP="009D0000">
            <w:pPr>
              <w:ind w:left="28" w:right="28"/>
              <w:jc w:val="right"/>
              <w:rPr>
                <w:rFonts w:asciiTheme="minorHAnsi" w:hAnsiTheme="minorHAnsi" w:cstheme="minorHAnsi"/>
                <w:szCs w:val="20"/>
                <w:lang w:val="sr-Cyrl-RS"/>
              </w:rPr>
            </w:pPr>
          </w:p>
          <w:p w:rsidR="00FB0736" w:rsidRPr="00FB0736" w:rsidRDefault="0057108B"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72,39</w:t>
            </w:r>
          </w:p>
        </w:tc>
      </w:tr>
      <w:tr w:rsidR="00FB0736" w:rsidRPr="00755E02" w:rsidTr="0051772B">
        <w:trPr>
          <w:cantSplit/>
          <w:trHeight w:val="255"/>
        </w:trPr>
        <w:tc>
          <w:tcPr>
            <w:tcW w:w="850"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B0736" w:rsidRPr="00755E02" w:rsidRDefault="00FB0736" w:rsidP="009D0000">
            <w:pPr>
              <w:ind w:left="28" w:right="28"/>
              <w:jc w:val="center"/>
              <w:rPr>
                <w:rFonts w:asciiTheme="minorHAnsi" w:hAnsiTheme="minorHAnsi" w:cstheme="minorHAnsi"/>
                <w:b/>
                <w:szCs w:val="20"/>
                <w:lang w:val="sr-Cyrl-CS"/>
              </w:rPr>
            </w:pPr>
            <w:r w:rsidRPr="00755E02">
              <w:rPr>
                <w:rFonts w:asciiTheme="minorHAnsi" w:hAnsiTheme="minorHAnsi" w:cstheme="minorHAnsi"/>
                <w:b/>
                <w:szCs w:val="20"/>
                <w:lang w:val="sr-Cyrl-CS"/>
              </w:rPr>
              <w:t>44</w:t>
            </w:r>
          </w:p>
        </w:tc>
        <w:tc>
          <w:tcPr>
            <w:tcW w:w="2411"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B0736" w:rsidRPr="00755E02" w:rsidRDefault="00FB0736" w:rsidP="009D0000">
            <w:pPr>
              <w:ind w:left="28" w:right="28"/>
              <w:rPr>
                <w:rFonts w:asciiTheme="minorHAnsi" w:hAnsiTheme="minorHAnsi" w:cstheme="minorHAnsi"/>
                <w:b/>
                <w:szCs w:val="20"/>
                <w:lang w:val="sr-Cyrl-CS"/>
              </w:rPr>
            </w:pPr>
            <w:r w:rsidRPr="00755E02">
              <w:rPr>
                <w:rFonts w:asciiTheme="minorHAnsi" w:hAnsiTheme="minorHAnsi" w:cstheme="minorHAnsi"/>
                <w:b/>
                <w:szCs w:val="20"/>
                <w:lang w:val="sr-Cyrl-CS"/>
              </w:rPr>
              <w:t>ОТПЛАТА КАМАТА И ПРАТЕЋИ ТРОШКОВИ ЗАДУЖИВАЊА</w:t>
            </w:r>
          </w:p>
          <w:p w:rsidR="00FB0736" w:rsidRPr="00755E02" w:rsidRDefault="00FB0736" w:rsidP="009D0000">
            <w:pPr>
              <w:ind w:left="28" w:right="28"/>
              <w:rPr>
                <w:rFonts w:asciiTheme="minorHAnsi" w:hAnsiTheme="minorHAnsi" w:cstheme="minorHAnsi"/>
                <w:b/>
                <w:szCs w:val="20"/>
                <w:lang w:val="sr-Cyrl-CS"/>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B0736" w:rsidRPr="00755E02" w:rsidRDefault="00FB0736" w:rsidP="009D0000">
            <w:pPr>
              <w:ind w:left="28" w:right="28"/>
              <w:jc w:val="right"/>
              <w:rPr>
                <w:rFonts w:asciiTheme="minorHAnsi" w:hAnsiTheme="minorHAnsi" w:cstheme="minorHAnsi"/>
                <w:b/>
                <w:szCs w:val="20"/>
                <w:lang w:val="sr-Cyrl-RS"/>
              </w:rPr>
            </w:pPr>
          </w:p>
          <w:p w:rsidR="00FB0736" w:rsidRPr="00755E02" w:rsidRDefault="0057108B" w:rsidP="009D0000">
            <w:pPr>
              <w:ind w:left="28" w:right="28"/>
              <w:jc w:val="right"/>
              <w:rPr>
                <w:rFonts w:asciiTheme="minorHAnsi" w:hAnsiTheme="minorHAnsi" w:cstheme="minorHAnsi"/>
                <w:b/>
                <w:szCs w:val="20"/>
                <w:lang w:val="sr-Cyrl-CS"/>
              </w:rPr>
            </w:pPr>
            <w:r>
              <w:rPr>
                <w:rFonts w:asciiTheme="minorHAnsi" w:hAnsiTheme="minorHAnsi" w:cstheme="minorHAnsi"/>
                <w:b/>
                <w:szCs w:val="20"/>
                <w:lang w:val="sr-Cyrl-RS"/>
              </w:rPr>
              <w:t>10</w:t>
            </w:r>
            <w:r w:rsidR="00FB0736" w:rsidRPr="00755E02">
              <w:rPr>
                <w:rFonts w:asciiTheme="minorHAnsi" w:hAnsiTheme="minorHAnsi" w:cstheme="minorHAnsi"/>
                <w:b/>
                <w:szCs w:val="20"/>
                <w:lang w:val="sr-Cyrl-CS"/>
              </w:rPr>
              <w:t>0,000.00</w:t>
            </w:r>
          </w:p>
        </w:tc>
        <w:tc>
          <w:tcPr>
            <w:tcW w:w="170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B0736" w:rsidRPr="00755E02" w:rsidRDefault="00FB0736" w:rsidP="009D0000">
            <w:pPr>
              <w:ind w:left="28" w:right="28"/>
              <w:jc w:val="right"/>
              <w:rPr>
                <w:rFonts w:asciiTheme="minorHAnsi" w:hAnsiTheme="minorHAnsi" w:cstheme="minorHAnsi"/>
                <w:b/>
                <w:szCs w:val="20"/>
                <w:lang w:val="sr-Cyrl-CS"/>
              </w:rPr>
            </w:pPr>
          </w:p>
          <w:p w:rsidR="00FB0736" w:rsidRPr="00755E02" w:rsidRDefault="00FB0736" w:rsidP="006078BB">
            <w:pPr>
              <w:rPr>
                <w:rFonts w:asciiTheme="minorHAnsi" w:hAnsiTheme="minorHAnsi" w:cstheme="minorHAnsi"/>
                <w:szCs w:val="20"/>
                <w:lang w:val="sr-Cyrl-CS"/>
              </w:rPr>
            </w:pPr>
          </w:p>
          <w:p w:rsidR="00FB0736" w:rsidRPr="00867A69" w:rsidRDefault="0057108B" w:rsidP="006078BB">
            <w:pPr>
              <w:jc w:val="right"/>
              <w:rPr>
                <w:rFonts w:asciiTheme="minorHAnsi" w:hAnsiTheme="minorHAnsi" w:cstheme="minorHAnsi"/>
                <w:b/>
                <w:szCs w:val="20"/>
                <w:lang w:val="sr-Cyrl-CS"/>
              </w:rPr>
            </w:pPr>
            <w:r>
              <w:rPr>
                <w:rFonts w:asciiTheme="minorHAnsi" w:hAnsiTheme="minorHAnsi" w:cstheme="minorHAnsi"/>
                <w:b/>
                <w:szCs w:val="20"/>
                <w:lang w:val="sr-Cyrl-CS"/>
              </w:rPr>
              <w:t>72,381.00</w:t>
            </w: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B0736" w:rsidRPr="00755E02" w:rsidRDefault="00FB0736" w:rsidP="009D0000">
            <w:pPr>
              <w:ind w:left="28" w:right="28"/>
              <w:jc w:val="right"/>
              <w:rPr>
                <w:rFonts w:asciiTheme="minorHAnsi" w:hAnsiTheme="minorHAnsi" w:cstheme="minorHAnsi"/>
                <w:b/>
                <w:szCs w:val="20"/>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B0736" w:rsidRPr="00755E02" w:rsidRDefault="00FB0736" w:rsidP="009D0000">
            <w:pPr>
              <w:ind w:left="28" w:right="28"/>
              <w:jc w:val="right"/>
              <w:rPr>
                <w:rFonts w:asciiTheme="minorHAnsi" w:hAnsiTheme="minorHAnsi" w:cstheme="minorHAnsi"/>
                <w:b/>
                <w:szCs w:val="20"/>
                <w:lang w:val="sr-Cyrl-CS"/>
              </w:rPr>
            </w:pP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B0736" w:rsidRPr="00755E02" w:rsidRDefault="00FB0736" w:rsidP="009D0000">
            <w:pPr>
              <w:ind w:left="28" w:right="28"/>
              <w:jc w:val="right"/>
              <w:rPr>
                <w:rFonts w:asciiTheme="minorHAnsi" w:hAnsiTheme="minorHAnsi" w:cstheme="minorHAnsi"/>
                <w:b/>
                <w:szCs w:val="20"/>
                <w:lang w:val="sr-Cyrl-CS"/>
              </w:rPr>
            </w:pPr>
          </w:p>
        </w:tc>
        <w:tc>
          <w:tcPr>
            <w:tcW w:w="15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B0736" w:rsidRPr="00755E02" w:rsidRDefault="00FB0736" w:rsidP="009D0000">
            <w:pPr>
              <w:ind w:left="28" w:right="28"/>
              <w:jc w:val="right"/>
              <w:rPr>
                <w:rFonts w:asciiTheme="minorHAnsi" w:hAnsiTheme="minorHAnsi" w:cstheme="minorHAnsi"/>
                <w:b/>
                <w:szCs w:val="20"/>
                <w:lang w:val="sr-Cyrl-CS"/>
              </w:rPr>
            </w:pPr>
          </w:p>
        </w:tc>
        <w:tc>
          <w:tcPr>
            <w:tcW w:w="15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B0736" w:rsidRDefault="00FB0736" w:rsidP="009D0000">
            <w:pPr>
              <w:ind w:left="28" w:right="28"/>
              <w:jc w:val="right"/>
              <w:rPr>
                <w:rFonts w:asciiTheme="minorHAnsi" w:hAnsiTheme="minorHAnsi" w:cstheme="minorHAnsi"/>
                <w:b/>
                <w:szCs w:val="20"/>
                <w:lang w:val="sr-Cyrl-RS"/>
              </w:rPr>
            </w:pPr>
          </w:p>
          <w:p w:rsidR="00FB0736" w:rsidRPr="00755E02" w:rsidRDefault="0057108B" w:rsidP="009D0000">
            <w:pPr>
              <w:ind w:left="28" w:right="28"/>
              <w:jc w:val="right"/>
              <w:rPr>
                <w:rFonts w:asciiTheme="minorHAnsi" w:hAnsiTheme="minorHAnsi" w:cstheme="minorHAnsi"/>
                <w:b/>
                <w:szCs w:val="20"/>
                <w:lang w:val="sr-Cyrl-CS"/>
              </w:rPr>
            </w:pPr>
            <w:r>
              <w:rPr>
                <w:rFonts w:asciiTheme="minorHAnsi" w:hAnsiTheme="minorHAnsi" w:cstheme="minorHAnsi"/>
                <w:b/>
                <w:szCs w:val="20"/>
                <w:lang w:val="sr-Cyrl-RS"/>
              </w:rPr>
              <w:t>10</w:t>
            </w:r>
            <w:r w:rsidR="00FB0736" w:rsidRPr="00755E02">
              <w:rPr>
                <w:rFonts w:asciiTheme="minorHAnsi" w:hAnsiTheme="minorHAnsi" w:cstheme="minorHAnsi"/>
                <w:b/>
                <w:szCs w:val="20"/>
                <w:lang w:val="sr-Cyrl-CS"/>
              </w:rPr>
              <w:t>0,000.00</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B0736" w:rsidRPr="00755E02" w:rsidRDefault="00FB0736" w:rsidP="0051772B">
            <w:pPr>
              <w:ind w:left="28" w:right="28"/>
              <w:jc w:val="right"/>
              <w:rPr>
                <w:rFonts w:asciiTheme="minorHAnsi" w:hAnsiTheme="minorHAnsi" w:cstheme="minorHAnsi"/>
                <w:b/>
                <w:szCs w:val="20"/>
                <w:lang w:val="sr-Cyrl-CS"/>
              </w:rPr>
            </w:pPr>
          </w:p>
          <w:p w:rsidR="00FB0736" w:rsidRPr="00755E02" w:rsidRDefault="00FB0736" w:rsidP="0051772B">
            <w:pPr>
              <w:rPr>
                <w:rFonts w:asciiTheme="minorHAnsi" w:hAnsiTheme="minorHAnsi" w:cstheme="minorHAnsi"/>
                <w:szCs w:val="20"/>
                <w:lang w:val="sr-Cyrl-CS"/>
              </w:rPr>
            </w:pPr>
          </w:p>
          <w:p w:rsidR="00FB0736" w:rsidRPr="00867A69" w:rsidRDefault="0057108B" w:rsidP="0051772B">
            <w:pPr>
              <w:jc w:val="right"/>
              <w:rPr>
                <w:rFonts w:asciiTheme="minorHAnsi" w:hAnsiTheme="minorHAnsi" w:cstheme="minorHAnsi"/>
                <w:b/>
                <w:szCs w:val="20"/>
                <w:lang w:val="sr-Cyrl-CS"/>
              </w:rPr>
            </w:pPr>
            <w:r>
              <w:rPr>
                <w:rFonts w:asciiTheme="minorHAnsi" w:hAnsiTheme="minorHAnsi" w:cstheme="minorHAnsi"/>
                <w:b/>
                <w:szCs w:val="20"/>
                <w:lang w:val="sr-Cyrl-CS"/>
              </w:rPr>
              <w:t>72,381.00</w:t>
            </w: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B0736" w:rsidRDefault="00FB0736" w:rsidP="009D0000">
            <w:pPr>
              <w:ind w:left="28" w:right="28"/>
              <w:jc w:val="right"/>
              <w:rPr>
                <w:rFonts w:asciiTheme="minorHAnsi" w:hAnsiTheme="minorHAnsi" w:cstheme="minorHAnsi"/>
                <w:b/>
                <w:szCs w:val="20"/>
                <w:lang w:val="sr-Cyrl-RS"/>
              </w:rPr>
            </w:pPr>
          </w:p>
          <w:p w:rsidR="00FB0736" w:rsidRPr="00FB0736" w:rsidRDefault="0057108B"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72,39</w:t>
            </w:r>
          </w:p>
        </w:tc>
      </w:tr>
      <w:tr w:rsidR="00B23BF1"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463</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ТРАНСФЕРИ ОСТАЛИМ НИВОИМА ВЛАСТИ</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E65C24" w:rsidRPr="00755E02" w:rsidRDefault="00E65C24" w:rsidP="009D0000">
            <w:pPr>
              <w:ind w:left="28" w:right="28"/>
              <w:jc w:val="right"/>
              <w:rPr>
                <w:rFonts w:asciiTheme="minorHAnsi" w:hAnsiTheme="minorHAnsi" w:cstheme="minorHAnsi"/>
                <w:szCs w:val="20"/>
              </w:rPr>
            </w:pPr>
          </w:p>
          <w:p w:rsidR="00B23BF1" w:rsidRPr="00755E02" w:rsidRDefault="00FB0736" w:rsidP="00E37C64">
            <w:pPr>
              <w:ind w:left="28" w:right="28"/>
              <w:jc w:val="right"/>
              <w:rPr>
                <w:rFonts w:asciiTheme="minorHAnsi" w:hAnsiTheme="minorHAnsi" w:cstheme="minorHAnsi"/>
                <w:szCs w:val="20"/>
              </w:rPr>
            </w:pPr>
            <w:r>
              <w:rPr>
                <w:rFonts w:asciiTheme="minorHAnsi" w:hAnsiTheme="minorHAnsi" w:cstheme="minorHAnsi"/>
                <w:szCs w:val="20"/>
                <w:lang w:val="sr-Cyrl-RS"/>
              </w:rPr>
              <w:t>1</w:t>
            </w:r>
            <w:r w:rsidR="00E37C64">
              <w:rPr>
                <w:rFonts w:asciiTheme="minorHAnsi" w:hAnsiTheme="minorHAnsi" w:cstheme="minorHAnsi"/>
                <w:szCs w:val="20"/>
                <w:lang w:val="sr-Cyrl-RS"/>
              </w:rPr>
              <w:t>0,8</w:t>
            </w:r>
            <w:r>
              <w:rPr>
                <w:rFonts w:asciiTheme="minorHAnsi" w:hAnsiTheme="minorHAnsi" w:cstheme="minorHAnsi"/>
                <w:szCs w:val="20"/>
                <w:lang w:val="sr-Cyrl-RS"/>
              </w:rPr>
              <w:t>00,0</w:t>
            </w:r>
            <w:r w:rsidR="00867A69">
              <w:rPr>
                <w:rFonts w:asciiTheme="minorHAnsi" w:hAnsiTheme="minorHAnsi" w:cstheme="minorHAnsi"/>
                <w:szCs w:val="20"/>
                <w:lang w:val="sr-Cyrl-RS"/>
              </w:rPr>
              <w:t>0</w:t>
            </w:r>
            <w:r w:rsidR="00E65C24" w:rsidRPr="00755E02">
              <w:rPr>
                <w:rFonts w:asciiTheme="minorHAnsi" w:hAnsiTheme="minorHAnsi" w:cstheme="minorHAnsi"/>
                <w:szCs w:val="20"/>
              </w:rPr>
              <w:t>0.00</w:t>
            </w:r>
          </w:p>
        </w:tc>
        <w:tc>
          <w:tcPr>
            <w:tcW w:w="1703" w:type="dxa"/>
            <w:tcBorders>
              <w:top w:val="single" w:sz="6" w:space="0" w:color="auto"/>
              <w:left w:val="single" w:sz="6" w:space="0" w:color="auto"/>
              <w:bottom w:val="single" w:sz="6" w:space="0" w:color="auto"/>
              <w:right w:val="single" w:sz="6" w:space="0" w:color="auto"/>
            </w:tcBorders>
          </w:tcPr>
          <w:p w:rsidR="00E65C24" w:rsidRPr="00755E02" w:rsidRDefault="00E65C24" w:rsidP="009D0000">
            <w:pPr>
              <w:ind w:left="28" w:right="28"/>
              <w:jc w:val="right"/>
              <w:rPr>
                <w:rFonts w:asciiTheme="minorHAnsi" w:hAnsiTheme="minorHAnsi" w:cstheme="minorHAnsi"/>
                <w:szCs w:val="20"/>
              </w:rPr>
            </w:pPr>
          </w:p>
          <w:p w:rsidR="00B23BF1" w:rsidRPr="00113396" w:rsidRDefault="00E37C6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2,580</w:t>
            </w:r>
            <w:r w:rsidR="00FB0736">
              <w:rPr>
                <w:rFonts w:asciiTheme="minorHAnsi" w:hAnsiTheme="minorHAnsi" w:cstheme="minorHAnsi"/>
                <w:szCs w:val="20"/>
                <w:lang w:val="sr-Cyrl-RS"/>
              </w:rPr>
              <w:t>,000.00</w:t>
            </w:r>
          </w:p>
        </w:tc>
        <w:tc>
          <w:tcPr>
            <w:tcW w:w="1559"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lang w:val="sr-Cyrl-CS"/>
              </w:rPr>
            </w:pPr>
          </w:p>
          <w:p w:rsidR="00B23BF1" w:rsidRPr="00755E02" w:rsidRDefault="00E37C64" w:rsidP="009D0000">
            <w:pPr>
              <w:ind w:left="28" w:right="28"/>
              <w:jc w:val="right"/>
              <w:rPr>
                <w:rFonts w:asciiTheme="minorHAnsi" w:hAnsiTheme="minorHAnsi" w:cstheme="minorHAnsi"/>
                <w:szCs w:val="20"/>
              </w:rPr>
            </w:pPr>
            <w:r>
              <w:rPr>
                <w:rFonts w:asciiTheme="minorHAnsi" w:hAnsiTheme="minorHAnsi" w:cstheme="minorHAnsi"/>
                <w:szCs w:val="20"/>
                <w:lang w:val="sr-Cyrl-RS"/>
              </w:rPr>
              <w:t>3,0</w:t>
            </w:r>
            <w:r w:rsidR="00E65C24" w:rsidRPr="00755E02">
              <w:rPr>
                <w:rFonts w:asciiTheme="minorHAnsi" w:hAnsiTheme="minorHAnsi" w:cstheme="minorHAnsi"/>
                <w:szCs w:val="20"/>
              </w:rPr>
              <w:t>00,000.00</w:t>
            </w:r>
          </w:p>
        </w:tc>
        <w:tc>
          <w:tcPr>
            <w:tcW w:w="1560"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ind w:left="28" w:right="28"/>
              <w:jc w:val="right"/>
              <w:rPr>
                <w:rFonts w:asciiTheme="minorHAnsi" w:hAnsiTheme="minorHAnsi" w:cstheme="minorHAnsi"/>
                <w:szCs w:val="20"/>
              </w:rPr>
            </w:pPr>
          </w:p>
          <w:p w:rsidR="00B23BF1" w:rsidRPr="00755E02" w:rsidRDefault="00E37C64" w:rsidP="009D0000">
            <w:pPr>
              <w:ind w:left="28" w:right="28"/>
              <w:jc w:val="right"/>
              <w:rPr>
                <w:rFonts w:asciiTheme="minorHAnsi" w:hAnsiTheme="minorHAnsi" w:cstheme="minorHAnsi"/>
                <w:szCs w:val="20"/>
              </w:rPr>
            </w:pPr>
            <w:r>
              <w:rPr>
                <w:rFonts w:asciiTheme="minorHAnsi" w:hAnsiTheme="minorHAnsi" w:cstheme="minorHAnsi"/>
                <w:szCs w:val="20"/>
                <w:lang w:val="sr-Cyrl-RS"/>
              </w:rPr>
              <w:t>3,0</w:t>
            </w:r>
            <w:r w:rsidR="00867A69">
              <w:rPr>
                <w:rFonts w:asciiTheme="minorHAnsi" w:hAnsiTheme="minorHAnsi" w:cstheme="minorHAnsi"/>
                <w:szCs w:val="20"/>
                <w:lang w:val="sr-Cyrl-RS"/>
              </w:rPr>
              <w:t>00</w:t>
            </w:r>
            <w:r w:rsidR="00E65C24" w:rsidRPr="00755E02">
              <w:rPr>
                <w:rFonts w:asciiTheme="minorHAnsi" w:hAnsiTheme="minorHAnsi" w:cstheme="minorHAnsi"/>
                <w:szCs w:val="20"/>
              </w:rPr>
              <w:t>,000.00</w:t>
            </w:r>
          </w:p>
        </w:tc>
        <w:tc>
          <w:tcPr>
            <w:tcW w:w="1557" w:type="dxa"/>
            <w:tcBorders>
              <w:top w:val="single" w:sz="6" w:space="0" w:color="auto"/>
              <w:left w:val="single" w:sz="6" w:space="0" w:color="auto"/>
              <w:bottom w:val="single" w:sz="6" w:space="0" w:color="auto"/>
              <w:right w:val="single" w:sz="6" w:space="0" w:color="auto"/>
            </w:tcBorders>
            <w:vAlign w:val="center"/>
          </w:tcPr>
          <w:p w:rsidR="00E65C24" w:rsidRPr="00755E02" w:rsidRDefault="00E65C24" w:rsidP="009D0000">
            <w:pPr>
              <w:ind w:left="28" w:right="28"/>
              <w:jc w:val="right"/>
              <w:rPr>
                <w:rFonts w:asciiTheme="minorHAnsi" w:hAnsiTheme="minorHAnsi" w:cstheme="minorHAnsi"/>
                <w:szCs w:val="20"/>
              </w:rPr>
            </w:pPr>
          </w:p>
          <w:p w:rsidR="00B23BF1" w:rsidRPr="00867A69" w:rsidRDefault="00E37C6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13</w:t>
            </w:r>
            <w:r w:rsidR="00FB0736">
              <w:rPr>
                <w:rFonts w:asciiTheme="minorHAnsi" w:hAnsiTheme="minorHAnsi" w:cstheme="minorHAnsi"/>
                <w:szCs w:val="20"/>
                <w:lang w:val="sr-Cyrl-RS"/>
              </w:rPr>
              <w:t>,800,000.00</w:t>
            </w:r>
          </w:p>
        </w:tc>
        <w:tc>
          <w:tcPr>
            <w:tcW w:w="1417" w:type="dxa"/>
            <w:tcBorders>
              <w:top w:val="single" w:sz="6" w:space="0" w:color="auto"/>
              <w:left w:val="single" w:sz="6" w:space="0" w:color="auto"/>
              <w:bottom w:val="single" w:sz="6" w:space="0" w:color="auto"/>
              <w:right w:val="single" w:sz="6" w:space="0" w:color="auto"/>
            </w:tcBorders>
            <w:vAlign w:val="center"/>
          </w:tcPr>
          <w:p w:rsidR="00E65C24" w:rsidRPr="00755E02" w:rsidRDefault="00E65C24" w:rsidP="009D0000">
            <w:pPr>
              <w:ind w:left="28" w:right="28"/>
              <w:jc w:val="right"/>
              <w:rPr>
                <w:rFonts w:asciiTheme="minorHAnsi" w:hAnsiTheme="minorHAnsi" w:cstheme="minorHAnsi"/>
                <w:szCs w:val="20"/>
              </w:rPr>
            </w:pPr>
          </w:p>
          <w:p w:rsidR="00B23BF1" w:rsidRPr="00755E02" w:rsidRDefault="00E37C64" w:rsidP="009D0000">
            <w:pPr>
              <w:ind w:left="28" w:right="28"/>
              <w:jc w:val="right"/>
              <w:rPr>
                <w:rFonts w:asciiTheme="minorHAnsi" w:hAnsiTheme="minorHAnsi" w:cstheme="minorHAnsi"/>
                <w:szCs w:val="20"/>
              </w:rPr>
            </w:pPr>
            <w:r>
              <w:rPr>
                <w:rFonts w:asciiTheme="minorHAnsi" w:hAnsiTheme="minorHAnsi" w:cstheme="minorHAnsi"/>
                <w:szCs w:val="20"/>
                <w:lang w:val="sr-Cyrl-RS"/>
              </w:rPr>
              <w:t>5,580</w:t>
            </w:r>
            <w:r w:rsidR="00FB0736">
              <w:rPr>
                <w:rFonts w:asciiTheme="minorHAnsi" w:hAnsiTheme="minorHAnsi" w:cstheme="minorHAnsi"/>
                <w:szCs w:val="20"/>
                <w:lang w:val="sr-Cyrl-RS"/>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ind w:left="28" w:right="28"/>
              <w:jc w:val="right"/>
              <w:rPr>
                <w:rFonts w:asciiTheme="minorHAnsi" w:hAnsiTheme="minorHAnsi" w:cstheme="minorHAnsi"/>
                <w:szCs w:val="20"/>
              </w:rPr>
            </w:pPr>
          </w:p>
          <w:p w:rsidR="00B23BF1" w:rsidRPr="00FB0736" w:rsidRDefault="00E37C64"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40,44</w:t>
            </w:r>
          </w:p>
        </w:tc>
      </w:tr>
      <w:tr w:rsidR="00B23BF1" w:rsidRPr="00755E02" w:rsidTr="00113396">
        <w:trPr>
          <w:cantSplit/>
          <w:trHeight w:val="255"/>
        </w:trPr>
        <w:tc>
          <w:tcPr>
            <w:tcW w:w="850"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B23BF1" w:rsidRPr="00755E02" w:rsidRDefault="00B23BF1" w:rsidP="009D0000">
            <w:pPr>
              <w:ind w:left="28" w:right="28"/>
              <w:jc w:val="center"/>
              <w:rPr>
                <w:rFonts w:asciiTheme="minorHAnsi" w:hAnsiTheme="minorHAnsi" w:cstheme="minorHAnsi"/>
                <w:b/>
                <w:szCs w:val="20"/>
                <w:lang w:val="sr-Cyrl-CS"/>
              </w:rPr>
            </w:pPr>
            <w:r w:rsidRPr="00755E02">
              <w:rPr>
                <w:rFonts w:asciiTheme="minorHAnsi" w:hAnsiTheme="minorHAnsi" w:cstheme="minorHAnsi"/>
                <w:b/>
                <w:szCs w:val="20"/>
                <w:lang w:val="sr-Cyrl-CS"/>
              </w:rPr>
              <w:t>46</w:t>
            </w:r>
          </w:p>
        </w:tc>
        <w:tc>
          <w:tcPr>
            <w:tcW w:w="2411"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B23BF1" w:rsidRPr="00755E02" w:rsidRDefault="00B23BF1" w:rsidP="009D0000">
            <w:pPr>
              <w:ind w:left="28" w:right="28"/>
              <w:rPr>
                <w:rFonts w:asciiTheme="minorHAnsi" w:hAnsiTheme="minorHAnsi" w:cstheme="minorHAnsi"/>
                <w:b/>
                <w:szCs w:val="20"/>
                <w:lang w:val="sr-Cyrl-CS"/>
              </w:rPr>
            </w:pPr>
            <w:r w:rsidRPr="00755E02">
              <w:rPr>
                <w:rFonts w:asciiTheme="minorHAnsi" w:hAnsiTheme="minorHAnsi" w:cstheme="minorHAnsi"/>
                <w:b/>
                <w:szCs w:val="20"/>
                <w:lang w:val="sr-Cyrl-CS"/>
              </w:rPr>
              <w:t>ДОНАЦИЈЕ, ДОТАЦИЈЕ И ТРАНСФЕРИ</w:t>
            </w:r>
          </w:p>
          <w:p w:rsidR="00B23BF1" w:rsidRPr="00755E02" w:rsidRDefault="00B23BF1" w:rsidP="009D0000">
            <w:pPr>
              <w:ind w:left="28" w:right="28"/>
              <w:rPr>
                <w:rFonts w:asciiTheme="minorHAnsi" w:hAnsiTheme="minorHAnsi" w:cstheme="minorHAnsi"/>
                <w:b/>
                <w:szCs w:val="20"/>
                <w:lang w:val="sr-Cyrl-CS"/>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B23BF1" w:rsidRPr="00755E02" w:rsidRDefault="00B23BF1" w:rsidP="009D0000">
            <w:pPr>
              <w:ind w:left="28" w:right="28"/>
              <w:jc w:val="right"/>
              <w:rPr>
                <w:rFonts w:asciiTheme="minorHAnsi" w:hAnsiTheme="minorHAnsi" w:cstheme="minorHAnsi"/>
                <w:b/>
                <w:szCs w:val="20"/>
              </w:rPr>
            </w:pPr>
          </w:p>
          <w:p w:rsidR="00EE6033" w:rsidRPr="00755E02" w:rsidRDefault="00EE6033" w:rsidP="009D0000">
            <w:pPr>
              <w:ind w:left="28" w:right="28"/>
              <w:jc w:val="right"/>
              <w:rPr>
                <w:rFonts w:asciiTheme="minorHAnsi" w:hAnsiTheme="minorHAnsi" w:cstheme="minorHAnsi"/>
                <w:b/>
                <w:szCs w:val="20"/>
              </w:rPr>
            </w:pPr>
          </w:p>
          <w:p w:rsidR="006078BB" w:rsidRPr="00755E02" w:rsidRDefault="006078BB" w:rsidP="009D0000">
            <w:pPr>
              <w:ind w:left="28" w:right="28"/>
              <w:jc w:val="right"/>
              <w:rPr>
                <w:rFonts w:asciiTheme="minorHAnsi" w:hAnsiTheme="minorHAnsi" w:cstheme="minorHAnsi"/>
                <w:b/>
                <w:szCs w:val="20"/>
                <w:lang w:val="sr-Cyrl-RS"/>
              </w:rPr>
            </w:pPr>
          </w:p>
          <w:p w:rsidR="00B23BF1" w:rsidRPr="00755E02" w:rsidRDefault="00E37C64" w:rsidP="009D0000">
            <w:pPr>
              <w:ind w:left="28" w:right="28"/>
              <w:jc w:val="right"/>
              <w:rPr>
                <w:rFonts w:asciiTheme="minorHAnsi" w:hAnsiTheme="minorHAnsi" w:cstheme="minorHAnsi"/>
                <w:b/>
                <w:szCs w:val="20"/>
              </w:rPr>
            </w:pPr>
            <w:r>
              <w:rPr>
                <w:rFonts w:asciiTheme="minorHAnsi" w:hAnsiTheme="minorHAnsi" w:cstheme="minorHAnsi"/>
                <w:b/>
                <w:szCs w:val="20"/>
                <w:lang w:val="sr-Cyrl-RS"/>
              </w:rPr>
              <w:t>10,8</w:t>
            </w:r>
            <w:r w:rsidR="00FB0736">
              <w:rPr>
                <w:rFonts w:asciiTheme="minorHAnsi" w:hAnsiTheme="minorHAnsi" w:cstheme="minorHAnsi"/>
                <w:b/>
                <w:szCs w:val="20"/>
                <w:lang w:val="sr-Cyrl-RS"/>
              </w:rPr>
              <w:t>00,000</w:t>
            </w:r>
            <w:r w:rsidR="00EE6033" w:rsidRPr="00755E02">
              <w:rPr>
                <w:rFonts w:asciiTheme="minorHAnsi" w:hAnsiTheme="minorHAnsi" w:cstheme="minorHAnsi"/>
                <w:b/>
                <w:szCs w:val="20"/>
              </w:rPr>
              <w:t>.00</w:t>
            </w:r>
          </w:p>
        </w:tc>
        <w:tc>
          <w:tcPr>
            <w:tcW w:w="170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B23BF1" w:rsidRPr="00755E02" w:rsidRDefault="00B23BF1" w:rsidP="009D0000">
            <w:pPr>
              <w:ind w:left="28" w:right="28"/>
              <w:jc w:val="right"/>
              <w:rPr>
                <w:rFonts w:asciiTheme="minorHAnsi" w:hAnsiTheme="minorHAnsi" w:cstheme="minorHAnsi"/>
                <w:b/>
                <w:szCs w:val="20"/>
                <w:lang w:val="sr-Cyrl-CS"/>
              </w:rPr>
            </w:pPr>
          </w:p>
          <w:p w:rsidR="00B23BF1" w:rsidRPr="00755E02" w:rsidRDefault="00B23BF1" w:rsidP="009D0000">
            <w:pPr>
              <w:jc w:val="right"/>
              <w:rPr>
                <w:rFonts w:asciiTheme="minorHAnsi" w:hAnsiTheme="minorHAnsi" w:cstheme="minorHAnsi"/>
                <w:b/>
                <w:szCs w:val="20"/>
                <w:lang w:val="sr-Cyrl-CS"/>
              </w:rPr>
            </w:pPr>
          </w:p>
          <w:p w:rsidR="00E744FD" w:rsidRPr="00755E02" w:rsidRDefault="00EE6033" w:rsidP="009D0000">
            <w:pPr>
              <w:jc w:val="center"/>
              <w:rPr>
                <w:rFonts w:asciiTheme="minorHAnsi" w:hAnsiTheme="minorHAnsi" w:cstheme="minorHAnsi"/>
                <w:b/>
                <w:szCs w:val="20"/>
              </w:rPr>
            </w:pPr>
            <w:r w:rsidRPr="00755E02">
              <w:rPr>
                <w:rFonts w:asciiTheme="minorHAnsi" w:hAnsiTheme="minorHAnsi" w:cstheme="minorHAnsi"/>
                <w:b/>
                <w:szCs w:val="20"/>
              </w:rPr>
              <w:t xml:space="preserve"> </w:t>
            </w:r>
          </w:p>
          <w:p w:rsidR="00B23BF1" w:rsidRPr="00755E02" w:rsidRDefault="00E37C64" w:rsidP="00113396">
            <w:pPr>
              <w:jc w:val="right"/>
              <w:rPr>
                <w:rFonts w:asciiTheme="minorHAnsi" w:hAnsiTheme="minorHAnsi" w:cstheme="minorHAnsi"/>
                <w:b/>
                <w:szCs w:val="20"/>
                <w:lang w:val="sr-Cyrl-RS"/>
              </w:rPr>
            </w:pPr>
            <w:r>
              <w:rPr>
                <w:rFonts w:asciiTheme="minorHAnsi" w:hAnsiTheme="minorHAnsi" w:cstheme="minorHAnsi"/>
                <w:b/>
                <w:szCs w:val="20"/>
                <w:lang w:val="sr-Cyrl-RS"/>
              </w:rPr>
              <w:t>2,580</w:t>
            </w:r>
            <w:r w:rsidR="00FB0736">
              <w:rPr>
                <w:rFonts w:asciiTheme="minorHAnsi" w:hAnsiTheme="minorHAnsi" w:cstheme="minorHAnsi"/>
                <w:b/>
                <w:szCs w:val="20"/>
                <w:lang w:val="sr-Cyrl-RS"/>
              </w:rPr>
              <w:t>,000</w:t>
            </w:r>
            <w:r w:rsidR="00113396">
              <w:rPr>
                <w:rFonts w:asciiTheme="minorHAnsi" w:hAnsiTheme="minorHAnsi" w:cstheme="minorHAnsi"/>
                <w:b/>
                <w:szCs w:val="20"/>
                <w:lang w:val="sr-Cyrl-RS"/>
              </w:rPr>
              <w:t>.00</w:t>
            </w: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B23BF1" w:rsidRPr="00755E02" w:rsidRDefault="00B23BF1" w:rsidP="009D0000">
            <w:pPr>
              <w:ind w:left="28" w:right="28"/>
              <w:jc w:val="right"/>
              <w:rPr>
                <w:rFonts w:asciiTheme="minorHAnsi" w:hAnsiTheme="minorHAnsi" w:cstheme="minorHAnsi"/>
                <w:b/>
                <w:szCs w:val="20"/>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B23BF1" w:rsidRPr="00755E02" w:rsidRDefault="00B23BF1" w:rsidP="009D0000">
            <w:pPr>
              <w:ind w:left="28" w:right="28"/>
              <w:jc w:val="right"/>
              <w:rPr>
                <w:rFonts w:asciiTheme="minorHAnsi" w:hAnsiTheme="minorHAnsi" w:cstheme="minorHAnsi"/>
                <w:b/>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EE6033" w:rsidRPr="00755E02" w:rsidRDefault="00EE6033" w:rsidP="009D0000">
            <w:pPr>
              <w:ind w:left="28" w:right="28"/>
              <w:jc w:val="right"/>
              <w:rPr>
                <w:rFonts w:asciiTheme="minorHAnsi" w:hAnsiTheme="minorHAnsi" w:cstheme="minorHAnsi"/>
                <w:b/>
                <w:szCs w:val="20"/>
              </w:rPr>
            </w:pPr>
          </w:p>
          <w:p w:rsidR="00EE6033" w:rsidRPr="00755E02" w:rsidRDefault="00EE6033" w:rsidP="009D0000">
            <w:pPr>
              <w:ind w:left="28" w:right="28"/>
              <w:jc w:val="right"/>
              <w:rPr>
                <w:rFonts w:asciiTheme="minorHAnsi" w:hAnsiTheme="minorHAnsi" w:cstheme="minorHAnsi"/>
                <w:b/>
                <w:szCs w:val="20"/>
              </w:rPr>
            </w:pPr>
          </w:p>
          <w:p w:rsidR="00E744FD" w:rsidRPr="00755E02" w:rsidRDefault="00E744FD" w:rsidP="009D0000">
            <w:pPr>
              <w:ind w:left="28" w:right="28"/>
              <w:jc w:val="right"/>
              <w:rPr>
                <w:rFonts w:asciiTheme="minorHAnsi" w:hAnsiTheme="minorHAnsi" w:cstheme="minorHAnsi"/>
                <w:b/>
                <w:szCs w:val="20"/>
              </w:rPr>
            </w:pPr>
          </w:p>
          <w:p w:rsidR="00B23BF1" w:rsidRPr="00755E02" w:rsidRDefault="00E37C64" w:rsidP="009D0000">
            <w:pPr>
              <w:ind w:left="28" w:right="28"/>
              <w:jc w:val="right"/>
              <w:rPr>
                <w:rFonts w:asciiTheme="minorHAnsi" w:hAnsiTheme="minorHAnsi" w:cstheme="minorHAnsi"/>
                <w:b/>
                <w:szCs w:val="20"/>
              </w:rPr>
            </w:pPr>
            <w:r>
              <w:rPr>
                <w:rFonts w:asciiTheme="minorHAnsi" w:hAnsiTheme="minorHAnsi" w:cstheme="minorHAnsi"/>
                <w:b/>
                <w:szCs w:val="20"/>
                <w:lang w:val="sr-Cyrl-RS"/>
              </w:rPr>
              <w:t>3,0</w:t>
            </w:r>
            <w:r w:rsidR="00EE6033" w:rsidRPr="00755E02">
              <w:rPr>
                <w:rFonts w:asciiTheme="minorHAnsi" w:hAnsiTheme="minorHAnsi" w:cstheme="minorHAnsi"/>
                <w:b/>
                <w:szCs w:val="20"/>
              </w:rPr>
              <w:t>00,000.00</w:t>
            </w:r>
          </w:p>
        </w:tc>
        <w:tc>
          <w:tcPr>
            <w:tcW w:w="15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EE6033" w:rsidRPr="00755E02" w:rsidRDefault="00EE6033" w:rsidP="009D0000">
            <w:pPr>
              <w:jc w:val="right"/>
              <w:rPr>
                <w:rFonts w:asciiTheme="minorHAnsi" w:hAnsiTheme="minorHAnsi" w:cstheme="minorHAnsi"/>
                <w:b/>
                <w:szCs w:val="20"/>
              </w:rPr>
            </w:pPr>
          </w:p>
          <w:p w:rsidR="00EE6033" w:rsidRPr="00755E02" w:rsidRDefault="00EE6033" w:rsidP="009D0000">
            <w:pPr>
              <w:jc w:val="right"/>
              <w:rPr>
                <w:rFonts w:asciiTheme="minorHAnsi" w:hAnsiTheme="minorHAnsi" w:cstheme="minorHAnsi"/>
                <w:b/>
                <w:szCs w:val="20"/>
              </w:rPr>
            </w:pPr>
          </w:p>
          <w:p w:rsidR="008D634A" w:rsidRPr="00755E02" w:rsidRDefault="008D634A" w:rsidP="009D0000">
            <w:pPr>
              <w:jc w:val="right"/>
              <w:rPr>
                <w:rFonts w:asciiTheme="minorHAnsi" w:hAnsiTheme="minorHAnsi" w:cstheme="minorHAnsi"/>
                <w:b/>
                <w:szCs w:val="20"/>
                <w:lang w:val="sr-Cyrl-RS"/>
              </w:rPr>
            </w:pPr>
          </w:p>
          <w:p w:rsidR="00B23BF1" w:rsidRPr="00755E02" w:rsidRDefault="00E37C64" w:rsidP="009D0000">
            <w:pPr>
              <w:jc w:val="right"/>
              <w:rPr>
                <w:rFonts w:asciiTheme="minorHAnsi" w:hAnsiTheme="minorHAnsi" w:cstheme="minorHAnsi"/>
                <w:b/>
                <w:szCs w:val="20"/>
              </w:rPr>
            </w:pPr>
            <w:r>
              <w:rPr>
                <w:rFonts w:asciiTheme="minorHAnsi" w:hAnsiTheme="minorHAnsi" w:cstheme="minorHAnsi"/>
                <w:b/>
                <w:szCs w:val="20"/>
                <w:lang w:val="sr-Cyrl-RS"/>
              </w:rPr>
              <w:t>3,0</w:t>
            </w:r>
            <w:r w:rsidR="00EE6033" w:rsidRPr="00755E02">
              <w:rPr>
                <w:rFonts w:asciiTheme="minorHAnsi" w:hAnsiTheme="minorHAnsi" w:cstheme="minorHAnsi"/>
                <w:b/>
                <w:szCs w:val="20"/>
              </w:rPr>
              <w:t>00,000.00</w:t>
            </w:r>
          </w:p>
        </w:tc>
        <w:tc>
          <w:tcPr>
            <w:tcW w:w="15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EE6033" w:rsidRPr="00755E02" w:rsidRDefault="00EE6033" w:rsidP="009D0000">
            <w:pPr>
              <w:ind w:left="28" w:right="28"/>
              <w:jc w:val="right"/>
              <w:rPr>
                <w:rFonts w:asciiTheme="minorHAnsi" w:hAnsiTheme="minorHAnsi" w:cstheme="minorHAnsi"/>
                <w:b/>
                <w:szCs w:val="20"/>
              </w:rPr>
            </w:pPr>
          </w:p>
          <w:p w:rsidR="00EE6033" w:rsidRPr="00755E02" w:rsidRDefault="00EE6033" w:rsidP="009D0000">
            <w:pPr>
              <w:ind w:left="28" w:right="28"/>
              <w:jc w:val="right"/>
              <w:rPr>
                <w:rFonts w:asciiTheme="minorHAnsi" w:hAnsiTheme="minorHAnsi" w:cstheme="minorHAnsi"/>
                <w:b/>
                <w:szCs w:val="20"/>
              </w:rPr>
            </w:pPr>
          </w:p>
          <w:p w:rsidR="008D634A" w:rsidRPr="00755E02" w:rsidRDefault="008D634A" w:rsidP="009D0000">
            <w:pPr>
              <w:ind w:left="28" w:right="28"/>
              <w:jc w:val="right"/>
              <w:rPr>
                <w:rFonts w:asciiTheme="minorHAnsi" w:hAnsiTheme="minorHAnsi" w:cstheme="minorHAnsi"/>
                <w:b/>
                <w:szCs w:val="20"/>
                <w:lang w:val="sr-Cyrl-RS"/>
              </w:rPr>
            </w:pPr>
          </w:p>
          <w:p w:rsidR="00B23BF1" w:rsidRPr="00755E02" w:rsidRDefault="00E37C64" w:rsidP="009D0000">
            <w:pPr>
              <w:ind w:left="28" w:right="28"/>
              <w:jc w:val="right"/>
              <w:rPr>
                <w:rFonts w:asciiTheme="minorHAnsi" w:hAnsiTheme="minorHAnsi" w:cstheme="minorHAnsi"/>
                <w:b/>
                <w:szCs w:val="20"/>
              </w:rPr>
            </w:pPr>
            <w:r>
              <w:rPr>
                <w:rFonts w:asciiTheme="minorHAnsi" w:hAnsiTheme="minorHAnsi" w:cstheme="minorHAnsi"/>
                <w:b/>
                <w:szCs w:val="20"/>
                <w:lang w:val="sr-Cyrl-RS"/>
              </w:rPr>
              <w:t>13</w:t>
            </w:r>
            <w:r w:rsidR="00FB0736">
              <w:rPr>
                <w:rFonts w:asciiTheme="minorHAnsi" w:hAnsiTheme="minorHAnsi" w:cstheme="minorHAnsi"/>
                <w:b/>
                <w:szCs w:val="20"/>
                <w:lang w:val="sr-Cyrl-RS"/>
              </w:rPr>
              <w:t>,800,000</w:t>
            </w:r>
            <w:r w:rsidR="00EE6033" w:rsidRPr="00755E02">
              <w:rPr>
                <w:rFonts w:asciiTheme="minorHAnsi" w:hAnsiTheme="minorHAnsi" w:cstheme="minorHAnsi"/>
                <w:b/>
                <w:szCs w:val="20"/>
              </w:rPr>
              <w:t>.00</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EE6033" w:rsidRPr="00755E02" w:rsidRDefault="00EE6033" w:rsidP="009D0000">
            <w:pPr>
              <w:ind w:left="28" w:right="28"/>
              <w:jc w:val="right"/>
              <w:rPr>
                <w:rFonts w:asciiTheme="minorHAnsi" w:hAnsiTheme="minorHAnsi" w:cstheme="minorHAnsi"/>
                <w:b/>
                <w:szCs w:val="20"/>
              </w:rPr>
            </w:pPr>
          </w:p>
          <w:p w:rsidR="00EE6033" w:rsidRPr="00755E02" w:rsidRDefault="00EE6033" w:rsidP="009D0000">
            <w:pPr>
              <w:ind w:left="28" w:right="28"/>
              <w:jc w:val="right"/>
              <w:rPr>
                <w:rFonts w:asciiTheme="minorHAnsi" w:hAnsiTheme="minorHAnsi" w:cstheme="minorHAnsi"/>
                <w:b/>
                <w:szCs w:val="20"/>
              </w:rPr>
            </w:pPr>
          </w:p>
          <w:p w:rsidR="001224E2" w:rsidRPr="00755E02" w:rsidRDefault="001224E2" w:rsidP="009D0000">
            <w:pPr>
              <w:ind w:left="28" w:right="28"/>
              <w:jc w:val="right"/>
              <w:rPr>
                <w:rFonts w:asciiTheme="minorHAnsi" w:hAnsiTheme="minorHAnsi" w:cstheme="minorHAnsi"/>
                <w:b/>
                <w:szCs w:val="20"/>
                <w:lang w:val="sr-Cyrl-RS"/>
              </w:rPr>
            </w:pPr>
          </w:p>
          <w:p w:rsidR="00B23BF1" w:rsidRPr="00113396" w:rsidRDefault="00E37C64"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5,580</w:t>
            </w:r>
            <w:r w:rsidR="00FB0736">
              <w:rPr>
                <w:rFonts w:asciiTheme="minorHAnsi" w:hAnsiTheme="minorHAnsi" w:cstheme="minorHAnsi"/>
                <w:b/>
                <w:szCs w:val="20"/>
                <w:lang w:val="sr-Cyrl-RS"/>
              </w:rPr>
              <w:t>,000</w:t>
            </w:r>
            <w:r w:rsidR="00113396">
              <w:rPr>
                <w:rFonts w:asciiTheme="minorHAnsi" w:hAnsiTheme="minorHAnsi" w:cstheme="minorHAnsi"/>
                <w:b/>
                <w:szCs w:val="20"/>
                <w:lang w:val="sr-Cyrl-RS"/>
              </w:rPr>
              <w:t>.00</w:t>
            </w: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B23BF1" w:rsidRPr="00755E02" w:rsidRDefault="00B23BF1" w:rsidP="009D0000">
            <w:pPr>
              <w:ind w:left="28" w:right="28"/>
              <w:jc w:val="right"/>
              <w:rPr>
                <w:rFonts w:asciiTheme="minorHAnsi" w:hAnsiTheme="minorHAnsi" w:cstheme="minorHAnsi"/>
                <w:szCs w:val="20"/>
                <w:lang w:val="sr-Cyrl-CS"/>
              </w:rPr>
            </w:pPr>
          </w:p>
          <w:p w:rsidR="00E744FD" w:rsidRPr="00755E02" w:rsidRDefault="00E744FD" w:rsidP="009D0000">
            <w:pPr>
              <w:ind w:left="28" w:right="28"/>
              <w:jc w:val="right"/>
              <w:rPr>
                <w:rFonts w:asciiTheme="minorHAnsi" w:hAnsiTheme="minorHAnsi" w:cstheme="minorHAnsi"/>
                <w:szCs w:val="20"/>
              </w:rPr>
            </w:pPr>
          </w:p>
          <w:p w:rsidR="001224E2" w:rsidRPr="00755E02" w:rsidRDefault="001224E2" w:rsidP="009D0000">
            <w:pPr>
              <w:ind w:left="28" w:right="28"/>
              <w:jc w:val="right"/>
              <w:rPr>
                <w:rFonts w:asciiTheme="minorHAnsi" w:hAnsiTheme="minorHAnsi" w:cstheme="minorHAnsi"/>
                <w:b/>
                <w:szCs w:val="20"/>
                <w:lang w:val="sr-Cyrl-RS"/>
              </w:rPr>
            </w:pPr>
          </w:p>
          <w:p w:rsidR="00B23BF1" w:rsidRPr="00FB0736" w:rsidRDefault="00E37C64"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40,44</w:t>
            </w:r>
          </w:p>
        </w:tc>
      </w:tr>
      <w:tr w:rsidR="00407403" w:rsidRPr="00755E02" w:rsidTr="00086D6D">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407403" w:rsidRPr="00755E02" w:rsidRDefault="00407403"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lastRenderedPageBreak/>
              <w:t>472</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407403" w:rsidRPr="00755E02" w:rsidRDefault="00407403"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НАКНАДЕ ЗА СОЦИЈАЛНУ ЗАШТИТУ ИЗ БУЏЕТА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407403" w:rsidRPr="00755E02" w:rsidRDefault="00407403" w:rsidP="007F405C">
            <w:pPr>
              <w:ind w:left="28" w:right="28"/>
              <w:jc w:val="right"/>
              <w:rPr>
                <w:rFonts w:asciiTheme="minorHAnsi" w:hAnsiTheme="minorHAnsi" w:cstheme="minorHAnsi"/>
                <w:szCs w:val="20"/>
              </w:rPr>
            </w:pPr>
            <w:r w:rsidRPr="00755E02">
              <w:rPr>
                <w:rFonts w:asciiTheme="minorHAnsi" w:hAnsiTheme="minorHAnsi" w:cstheme="minorHAnsi"/>
                <w:szCs w:val="20"/>
              </w:rPr>
              <w:t xml:space="preserve">   </w:t>
            </w:r>
          </w:p>
          <w:p w:rsidR="00407403" w:rsidRPr="00755E02" w:rsidRDefault="00407403" w:rsidP="00407403">
            <w:pPr>
              <w:ind w:left="28" w:right="28"/>
              <w:jc w:val="right"/>
              <w:rPr>
                <w:rFonts w:asciiTheme="minorHAnsi" w:hAnsiTheme="minorHAnsi" w:cstheme="minorHAnsi"/>
                <w:szCs w:val="20"/>
              </w:rPr>
            </w:pPr>
            <w:r w:rsidRPr="00755E02">
              <w:rPr>
                <w:rFonts w:asciiTheme="minorHAnsi" w:hAnsiTheme="minorHAnsi" w:cstheme="minorHAnsi"/>
                <w:szCs w:val="20"/>
              </w:rPr>
              <w:t xml:space="preserve">   </w:t>
            </w:r>
            <w:r w:rsidR="00811BFA">
              <w:rPr>
                <w:rFonts w:asciiTheme="minorHAnsi" w:hAnsiTheme="minorHAnsi" w:cstheme="minorHAnsi"/>
                <w:szCs w:val="20"/>
                <w:lang w:val="sr-Cyrl-RS"/>
              </w:rPr>
              <w:t>1,590</w:t>
            </w:r>
            <w:r w:rsidRPr="00755E02">
              <w:rPr>
                <w:rFonts w:asciiTheme="minorHAnsi" w:hAnsiTheme="minorHAnsi" w:cstheme="minorHAnsi"/>
                <w:szCs w:val="20"/>
              </w:rPr>
              <w:t>,000.00</w:t>
            </w:r>
          </w:p>
        </w:tc>
        <w:tc>
          <w:tcPr>
            <w:tcW w:w="1703" w:type="dxa"/>
            <w:tcBorders>
              <w:top w:val="single" w:sz="6" w:space="0" w:color="auto"/>
              <w:left w:val="single" w:sz="6" w:space="0" w:color="auto"/>
              <w:bottom w:val="single" w:sz="6" w:space="0" w:color="auto"/>
              <w:right w:val="single" w:sz="6" w:space="0" w:color="auto"/>
            </w:tcBorders>
          </w:tcPr>
          <w:p w:rsidR="00407403" w:rsidRPr="00755E02" w:rsidRDefault="00407403" w:rsidP="009D0000">
            <w:pPr>
              <w:ind w:left="28" w:right="28"/>
              <w:jc w:val="right"/>
              <w:rPr>
                <w:rFonts w:asciiTheme="minorHAnsi" w:hAnsiTheme="minorHAnsi" w:cstheme="minorHAnsi"/>
                <w:szCs w:val="20"/>
                <w:lang w:val="sr-Cyrl-CS"/>
              </w:rPr>
            </w:pPr>
          </w:p>
          <w:p w:rsidR="00407403" w:rsidRPr="00755E02" w:rsidRDefault="00407403" w:rsidP="009D0000">
            <w:pPr>
              <w:ind w:left="28" w:right="28"/>
              <w:jc w:val="right"/>
              <w:rPr>
                <w:rFonts w:asciiTheme="minorHAnsi" w:hAnsiTheme="minorHAnsi" w:cstheme="minorHAnsi"/>
                <w:szCs w:val="20"/>
              </w:rPr>
            </w:pPr>
          </w:p>
          <w:p w:rsidR="00407403" w:rsidRPr="00755E02" w:rsidRDefault="00811BFA"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1,387,884.29</w:t>
            </w:r>
          </w:p>
          <w:p w:rsidR="00407403" w:rsidRPr="00755E02" w:rsidRDefault="00407403" w:rsidP="009D0000">
            <w:pPr>
              <w:ind w:left="28" w:right="28"/>
              <w:jc w:val="right"/>
              <w:rPr>
                <w:rFonts w:asciiTheme="minorHAnsi" w:hAnsiTheme="minorHAnsi" w:cstheme="minorHAnsi"/>
                <w:szCs w:val="20"/>
              </w:rPr>
            </w:pPr>
          </w:p>
        </w:tc>
        <w:tc>
          <w:tcPr>
            <w:tcW w:w="1559" w:type="dxa"/>
            <w:tcBorders>
              <w:top w:val="single" w:sz="6" w:space="0" w:color="auto"/>
              <w:left w:val="single" w:sz="6" w:space="0" w:color="auto"/>
              <w:bottom w:val="single" w:sz="6" w:space="0" w:color="auto"/>
              <w:right w:val="single" w:sz="6" w:space="0" w:color="auto"/>
            </w:tcBorders>
          </w:tcPr>
          <w:p w:rsidR="00407403" w:rsidRPr="00755E02" w:rsidRDefault="00407403"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407403" w:rsidRPr="00755E02" w:rsidRDefault="00407403"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407403" w:rsidRPr="00755E02" w:rsidRDefault="00407403"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407403" w:rsidRPr="00755E02" w:rsidRDefault="00407403"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407403" w:rsidRPr="00755E02" w:rsidRDefault="00407403" w:rsidP="0051772B">
            <w:pPr>
              <w:ind w:left="28" w:right="28"/>
              <w:jc w:val="right"/>
              <w:rPr>
                <w:rFonts w:asciiTheme="minorHAnsi" w:hAnsiTheme="minorHAnsi" w:cstheme="minorHAnsi"/>
                <w:szCs w:val="20"/>
              </w:rPr>
            </w:pPr>
            <w:r w:rsidRPr="00755E02">
              <w:rPr>
                <w:rFonts w:asciiTheme="minorHAnsi" w:hAnsiTheme="minorHAnsi" w:cstheme="minorHAnsi"/>
                <w:szCs w:val="20"/>
              </w:rPr>
              <w:t xml:space="preserve">   </w:t>
            </w:r>
          </w:p>
          <w:p w:rsidR="00407403" w:rsidRPr="00755E02" w:rsidRDefault="00407403" w:rsidP="0051772B">
            <w:pPr>
              <w:ind w:left="28" w:right="28"/>
              <w:jc w:val="right"/>
              <w:rPr>
                <w:rFonts w:asciiTheme="minorHAnsi" w:hAnsiTheme="minorHAnsi" w:cstheme="minorHAnsi"/>
                <w:szCs w:val="20"/>
              </w:rPr>
            </w:pPr>
            <w:r w:rsidRPr="00755E02">
              <w:rPr>
                <w:rFonts w:asciiTheme="minorHAnsi" w:hAnsiTheme="minorHAnsi" w:cstheme="minorHAnsi"/>
                <w:szCs w:val="20"/>
              </w:rPr>
              <w:t xml:space="preserve">   </w:t>
            </w:r>
            <w:r w:rsidR="00811BFA">
              <w:rPr>
                <w:rFonts w:asciiTheme="minorHAnsi" w:hAnsiTheme="minorHAnsi" w:cstheme="minorHAnsi"/>
                <w:szCs w:val="20"/>
                <w:lang w:val="sr-Cyrl-RS"/>
              </w:rPr>
              <w:t>1,59</w:t>
            </w:r>
            <w:r>
              <w:rPr>
                <w:rFonts w:asciiTheme="minorHAnsi" w:hAnsiTheme="minorHAnsi" w:cstheme="minorHAnsi"/>
                <w:szCs w:val="20"/>
                <w:lang w:val="sr-Cyrl-RS"/>
              </w:rPr>
              <w:t>0</w:t>
            </w:r>
            <w:r w:rsidRPr="00755E02">
              <w:rPr>
                <w:rFonts w:asciiTheme="minorHAnsi" w:hAnsiTheme="minorHAnsi" w:cstheme="minorHAnsi"/>
                <w:szCs w:val="20"/>
              </w:rPr>
              <w:t>,000.00</w:t>
            </w:r>
          </w:p>
        </w:tc>
        <w:tc>
          <w:tcPr>
            <w:tcW w:w="1417" w:type="dxa"/>
            <w:tcBorders>
              <w:top w:val="single" w:sz="6" w:space="0" w:color="auto"/>
              <w:left w:val="single" w:sz="6" w:space="0" w:color="auto"/>
              <w:bottom w:val="single" w:sz="6" w:space="0" w:color="auto"/>
              <w:right w:val="single" w:sz="6" w:space="0" w:color="auto"/>
            </w:tcBorders>
          </w:tcPr>
          <w:p w:rsidR="00407403" w:rsidRPr="00755E02" w:rsidRDefault="00407403" w:rsidP="0051772B">
            <w:pPr>
              <w:ind w:left="28" w:right="28"/>
              <w:jc w:val="right"/>
              <w:rPr>
                <w:rFonts w:asciiTheme="minorHAnsi" w:hAnsiTheme="minorHAnsi" w:cstheme="minorHAnsi"/>
                <w:szCs w:val="20"/>
                <w:lang w:val="sr-Cyrl-CS"/>
              </w:rPr>
            </w:pPr>
          </w:p>
          <w:p w:rsidR="00407403" w:rsidRPr="00755E02" w:rsidRDefault="00407403" w:rsidP="0051772B">
            <w:pPr>
              <w:ind w:left="28" w:right="28"/>
              <w:jc w:val="right"/>
              <w:rPr>
                <w:rFonts w:asciiTheme="minorHAnsi" w:hAnsiTheme="minorHAnsi" w:cstheme="minorHAnsi"/>
                <w:szCs w:val="20"/>
              </w:rPr>
            </w:pPr>
          </w:p>
          <w:p w:rsidR="00407403" w:rsidRPr="00755E02" w:rsidRDefault="00811BFA" w:rsidP="0051772B">
            <w:pPr>
              <w:ind w:left="28" w:right="28"/>
              <w:jc w:val="right"/>
              <w:rPr>
                <w:rFonts w:asciiTheme="minorHAnsi" w:hAnsiTheme="minorHAnsi" w:cstheme="minorHAnsi"/>
                <w:szCs w:val="20"/>
                <w:lang w:val="sr-Cyrl-RS"/>
              </w:rPr>
            </w:pPr>
            <w:r>
              <w:rPr>
                <w:rFonts w:asciiTheme="minorHAnsi" w:hAnsiTheme="minorHAnsi" w:cstheme="minorHAnsi"/>
                <w:szCs w:val="20"/>
                <w:lang w:val="sr-Cyrl-RS"/>
              </w:rPr>
              <w:t>1,387,884.29</w:t>
            </w:r>
          </w:p>
          <w:p w:rsidR="00407403" w:rsidRPr="00755E02" w:rsidRDefault="00407403" w:rsidP="0051772B">
            <w:pPr>
              <w:ind w:left="28" w:right="28"/>
              <w:jc w:val="right"/>
              <w:rPr>
                <w:rFonts w:asciiTheme="minorHAnsi" w:hAnsiTheme="minorHAnsi" w:cstheme="minorHAnsi"/>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07403" w:rsidRPr="00755E02" w:rsidRDefault="00407403" w:rsidP="009D0000">
            <w:pPr>
              <w:ind w:left="28" w:right="28"/>
              <w:jc w:val="right"/>
              <w:rPr>
                <w:rFonts w:asciiTheme="minorHAnsi" w:hAnsiTheme="minorHAnsi" w:cstheme="minorHAnsi"/>
                <w:szCs w:val="20"/>
              </w:rPr>
            </w:pPr>
          </w:p>
          <w:p w:rsidR="00407403" w:rsidRDefault="00407403" w:rsidP="009D0000">
            <w:pPr>
              <w:ind w:left="28" w:right="28"/>
              <w:jc w:val="right"/>
              <w:rPr>
                <w:rFonts w:asciiTheme="minorHAnsi" w:hAnsiTheme="minorHAnsi" w:cstheme="minorHAnsi"/>
                <w:szCs w:val="20"/>
                <w:lang w:val="sr-Cyrl-RS"/>
              </w:rPr>
            </w:pPr>
          </w:p>
          <w:p w:rsidR="00407403" w:rsidRPr="00407403" w:rsidRDefault="00811BFA"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87,29</w:t>
            </w:r>
          </w:p>
          <w:p w:rsidR="00407403" w:rsidRPr="00755E02" w:rsidRDefault="00407403" w:rsidP="009D0000">
            <w:pPr>
              <w:ind w:left="28" w:right="28"/>
              <w:jc w:val="right"/>
              <w:rPr>
                <w:rFonts w:asciiTheme="minorHAnsi" w:hAnsiTheme="minorHAnsi" w:cstheme="minorHAnsi"/>
                <w:szCs w:val="20"/>
              </w:rPr>
            </w:pPr>
          </w:p>
        </w:tc>
      </w:tr>
      <w:tr w:rsidR="00407403" w:rsidRPr="00755E02" w:rsidTr="00113396">
        <w:trPr>
          <w:cantSplit/>
          <w:trHeight w:val="255"/>
        </w:trPr>
        <w:tc>
          <w:tcPr>
            <w:tcW w:w="850"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07403" w:rsidRPr="00755E02" w:rsidRDefault="00407403" w:rsidP="009D0000">
            <w:pPr>
              <w:ind w:left="28" w:right="28"/>
              <w:jc w:val="center"/>
              <w:rPr>
                <w:rFonts w:asciiTheme="minorHAnsi" w:hAnsiTheme="minorHAnsi" w:cstheme="minorHAnsi"/>
                <w:b/>
                <w:szCs w:val="20"/>
                <w:lang w:val="sr-Cyrl-CS"/>
              </w:rPr>
            </w:pPr>
            <w:r w:rsidRPr="00755E02">
              <w:rPr>
                <w:rFonts w:asciiTheme="minorHAnsi" w:hAnsiTheme="minorHAnsi" w:cstheme="minorHAnsi"/>
                <w:b/>
                <w:szCs w:val="20"/>
                <w:lang w:val="sr-Cyrl-CS"/>
              </w:rPr>
              <w:t>47</w:t>
            </w:r>
          </w:p>
        </w:tc>
        <w:tc>
          <w:tcPr>
            <w:tcW w:w="2411"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07403" w:rsidRPr="00755E02" w:rsidRDefault="00407403" w:rsidP="009D0000">
            <w:pPr>
              <w:ind w:left="28" w:right="28"/>
              <w:rPr>
                <w:rFonts w:asciiTheme="minorHAnsi" w:hAnsiTheme="minorHAnsi" w:cstheme="minorHAnsi"/>
                <w:b/>
                <w:szCs w:val="20"/>
                <w:lang w:val="sr-Cyrl-CS"/>
              </w:rPr>
            </w:pPr>
            <w:r w:rsidRPr="00755E02">
              <w:rPr>
                <w:rFonts w:asciiTheme="minorHAnsi" w:hAnsiTheme="minorHAnsi" w:cstheme="minorHAnsi"/>
                <w:b/>
                <w:szCs w:val="20"/>
                <w:lang w:val="sr-Cyrl-CS"/>
              </w:rPr>
              <w:t>СОЦ.ОСИГУРАЊЕ И СОЦ. ЗАШТИТА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07403" w:rsidRPr="00755E02" w:rsidRDefault="00407403" w:rsidP="007F405C">
            <w:pPr>
              <w:ind w:left="28" w:right="28"/>
              <w:jc w:val="right"/>
              <w:rPr>
                <w:rFonts w:asciiTheme="minorHAnsi" w:hAnsiTheme="minorHAnsi" w:cstheme="minorHAnsi"/>
                <w:b/>
                <w:szCs w:val="20"/>
                <w:lang w:val="sr-Cyrl-RS"/>
              </w:rPr>
            </w:pPr>
          </w:p>
          <w:p w:rsidR="00407403" w:rsidRPr="00755E02" w:rsidRDefault="00811BFA" w:rsidP="007F405C">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1,590</w:t>
            </w:r>
            <w:r w:rsidR="00407403" w:rsidRPr="00755E02">
              <w:rPr>
                <w:rFonts w:asciiTheme="minorHAnsi" w:hAnsiTheme="minorHAnsi" w:cstheme="minorHAnsi"/>
                <w:b/>
                <w:szCs w:val="20"/>
                <w:lang w:val="sr-Cyrl-RS"/>
              </w:rPr>
              <w:t>,000.00</w:t>
            </w:r>
          </w:p>
        </w:tc>
        <w:tc>
          <w:tcPr>
            <w:tcW w:w="170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07403" w:rsidRPr="00755E02" w:rsidRDefault="00407403" w:rsidP="009D0000">
            <w:pPr>
              <w:ind w:left="28" w:right="28"/>
              <w:jc w:val="right"/>
              <w:rPr>
                <w:rFonts w:asciiTheme="minorHAnsi" w:hAnsiTheme="minorHAnsi" w:cstheme="minorHAnsi"/>
                <w:b/>
                <w:szCs w:val="20"/>
                <w:lang w:val="sr-Cyrl-CS"/>
              </w:rPr>
            </w:pPr>
          </w:p>
          <w:p w:rsidR="00407403" w:rsidRPr="00755E02" w:rsidRDefault="00811BFA" w:rsidP="009D0000">
            <w:pPr>
              <w:ind w:left="28" w:right="28"/>
              <w:jc w:val="right"/>
              <w:rPr>
                <w:rFonts w:asciiTheme="minorHAnsi" w:hAnsiTheme="minorHAnsi" w:cstheme="minorHAnsi"/>
                <w:b/>
                <w:szCs w:val="20"/>
                <w:lang w:val="sr-Cyrl-CS"/>
              </w:rPr>
            </w:pPr>
            <w:r>
              <w:rPr>
                <w:rFonts w:asciiTheme="minorHAnsi" w:hAnsiTheme="minorHAnsi" w:cstheme="minorHAnsi"/>
                <w:b/>
                <w:szCs w:val="20"/>
                <w:lang w:val="sr-Cyrl-CS"/>
              </w:rPr>
              <w:t>1,387,884.29</w:t>
            </w: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07403" w:rsidRPr="00755E02" w:rsidRDefault="00407403" w:rsidP="009D0000">
            <w:pPr>
              <w:ind w:left="28" w:right="28"/>
              <w:jc w:val="right"/>
              <w:rPr>
                <w:rFonts w:asciiTheme="minorHAnsi" w:hAnsiTheme="minorHAnsi" w:cstheme="minorHAnsi"/>
                <w:b/>
                <w:szCs w:val="20"/>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07403" w:rsidRPr="00755E02" w:rsidRDefault="00407403" w:rsidP="009D0000">
            <w:pPr>
              <w:ind w:left="28" w:right="28"/>
              <w:jc w:val="right"/>
              <w:rPr>
                <w:rFonts w:asciiTheme="minorHAnsi" w:hAnsiTheme="minorHAnsi" w:cstheme="minorHAnsi"/>
                <w:b/>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07403" w:rsidRPr="00755E02" w:rsidRDefault="00407403" w:rsidP="009D0000">
            <w:pPr>
              <w:ind w:left="28" w:right="28"/>
              <w:jc w:val="right"/>
              <w:rPr>
                <w:rFonts w:asciiTheme="minorHAnsi" w:hAnsiTheme="minorHAnsi" w:cstheme="minorHAnsi"/>
                <w:b/>
                <w:szCs w:val="20"/>
                <w:lang w:val="sr-Cyrl-CS"/>
              </w:rPr>
            </w:pPr>
          </w:p>
        </w:tc>
        <w:tc>
          <w:tcPr>
            <w:tcW w:w="15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07403" w:rsidRPr="00755E02" w:rsidRDefault="00407403" w:rsidP="009D0000">
            <w:pPr>
              <w:ind w:left="28" w:right="28"/>
              <w:jc w:val="right"/>
              <w:rPr>
                <w:rFonts w:asciiTheme="minorHAnsi" w:hAnsiTheme="minorHAnsi" w:cstheme="minorHAnsi"/>
                <w:b/>
                <w:szCs w:val="20"/>
              </w:rPr>
            </w:pPr>
          </w:p>
        </w:tc>
        <w:tc>
          <w:tcPr>
            <w:tcW w:w="15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07403" w:rsidRPr="00755E02" w:rsidRDefault="00407403" w:rsidP="0051772B">
            <w:pPr>
              <w:ind w:left="28" w:right="28"/>
              <w:jc w:val="right"/>
              <w:rPr>
                <w:rFonts w:asciiTheme="minorHAnsi" w:hAnsiTheme="minorHAnsi" w:cstheme="minorHAnsi"/>
                <w:b/>
                <w:szCs w:val="20"/>
                <w:lang w:val="sr-Cyrl-RS"/>
              </w:rPr>
            </w:pPr>
          </w:p>
          <w:p w:rsidR="00407403" w:rsidRPr="00755E02" w:rsidRDefault="00811BFA" w:rsidP="0051772B">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1,59</w:t>
            </w:r>
            <w:r w:rsidR="00407403">
              <w:rPr>
                <w:rFonts w:asciiTheme="minorHAnsi" w:hAnsiTheme="minorHAnsi" w:cstheme="minorHAnsi"/>
                <w:b/>
                <w:szCs w:val="20"/>
                <w:lang w:val="sr-Cyrl-RS"/>
              </w:rPr>
              <w:t>0</w:t>
            </w:r>
            <w:r w:rsidR="00407403" w:rsidRPr="00755E02">
              <w:rPr>
                <w:rFonts w:asciiTheme="minorHAnsi" w:hAnsiTheme="minorHAnsi" w:cstheme="minorHAnsi"/>
                <w:b/>
                <w:szCs w:val="20"/>
                <w:lang w:val="sr-Cyrl-RS"/>
              </w:rPr>
              <w:t>,000.00</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07403" w:rsidRPr="00755E02" w:rsidRDefault="00407403" w:rsidP="0051772B">
            <w:pPr>
              <w:ind w:left="28" w:right="28"/>
              <w:jc w:val="right"/>
              <w:rPr>
                <w:rFonts w:asciiTheme="minorHAnsi" w:hAnsiTheme="minorHAnsi" w:cstheme="minorHAnsi"/>
                <w:b/>
                <w:szCs w:val="20"/>
                <w:lang w:val="sr-Cyrl-CS"/>
              </w:rPr>
            </w:pPr>
          </w:p>
          <w:p w:rsidR="00407403" w:rsidRPr="00755E02" w:rsidRDefault="00811BFA" w:rsidP="0051772B">
            <w:pPr>
              <w:ind w:left="28" w:right="28"/>
              <w:jc w:val="right"/>
              <w:rPr>
                <w:rFonts w:asciiTheme="minorHAnsi" w:hAnsiTheme="minorHAnsi" w:cstheme="minorHAnsi"/>
                <w:b/>
                <w:szCs w:val="20"/>
                <w:lang w:val="sr-Cyrl-CS"/>
              </w:rPr>
            </w:pPr>
            <w:r>
              <w:rPr>
                <w:rFonts w:asciiTheme="minorHAnsi" w:hAnsiTheme="minorHAnsi" w:cstheme="minorHAnsi"/>
                <w:b/>
                <w:szCs w:val="20"/>
                <w:lang w:val="sr-Cyrl-CS"/>
              </w:rPr>
              <w:t>1,387,884.29</w:t>
            </w: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07403" w:rsidRPr="00755E02" w:rsidRDefault="00407403" w:rsidP="009D0000">
            <w:pPr>
              <w:ind w:left="28" w:right="28"/>
              <w:jc w:val="right"/>
              <w:rPr>
                <w:rFonts w:asciiTheme="minorHAnsi" w:hAnsiTheme="minorHAnsi" w:cstheme="minorHAnsi"/>
                <w:b/>
                <w:szCs w:val="20"/>
                <w:lang w:val="sr-Cyrl-RS"/>
              </w:rPr>
            </w:pPr>
          </w:p>
          <w:p w:rsidR="00407403" w:rsidRPr="00407403" w:rsidRDefault="00811BFA"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87,29</w:t>
            </w:r>
          </w:p>
        </w:tc>
      </w:tr>
      <w:tr w:rsidR="001D7937"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481</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ДОТАЦИЈЕ НЕВЛАДИНИМ ОРГАНИЗАЦИЈАМА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right"/>
              <w:rPr>
                <w:rFonts w:asciiTheme="minorHAnsi" w:hAnsiTheme="minorHAnsi" w:cstheme="minorHAnsi"/>
                <w:szCs w:val="20"/>
              </w:rPr>
            </w:pPr>
          </w:p>
          <w:p w:rsidR="001D7937" w:rsidRPr="00755E02" w:rsidRDefault="001D7937" w:rsidP="009D0000">
            <w:pPr>
              <w:ind w:left="28" w:right="28"/>
              <w:jc w:val="right"/>
              <w:rPr>
                <w:rFonts w:asciiTheme="minorHAnsi" w:hAnsiTheme="minorHAnsi" w:cstheme="minorHAnsi"/>
                <w:szCs w:val="20"/>
              </w:rPr>
            </w:pPr>
          </w:p>
          <w:p w:rsidR="001D7937" w:rsidRPr="00755E02" w:rsidRDefault="001D7937" w:rsidP="009D0000">
            <w:pPr>
              <w:ind w:left="28" w:right="28"/>
              <w:jc w:val="right"/>
              <w:rPr>
                <w:rFonts w:asciiTheme="minorHAnsi" w:hAnsiTheme="minorHAnsi" w:cstheme="minorHAnsi"/>
                <w:szCs w:val="20"/>
              </w:rPr>
            </w:pPr>
            <w:r>
              <w:rPr>
                <w:rFonts w:asciiTheme="minorHAnsi" w:hAnsiTheme="minorHAnsi" w:cstheme="minorHAnsi"/>
                <w:szCs w:val="20"/>
                <w:lang w:val="sr-Cyrl-RS"/>
              </w:rPr>
              <w:t>8,880</w:t>
            </w:r>
            <w:r w:rsidRPr="00755E02">
              <w:rPr>
                <w:rFonts w:asciiTheme="minorHAnsi" w:hAnsiTheme="minorHAnsi" w:cstheme="minorHAnsi"/>
                <w:szCs w:val="20"/>
              </w:rPr>
              <w:t>,000.00</w:t>
            </w:r>
          </w:p>
        </w:tc>
        <w:tc>
          <w:tcPr>
            <w:tcW w:w="1703" w:type="dxa"/>
            <w:tcBorders>
              <w:top w:val="single" w:sz="6" w:space="0" w:color="auto"/>
              <w:left w:val="single" w:sz="6" w:space="0" w:color="auto"/>
              <w:bottom w:val="single" w:sz="6" w:space="0" w:color="auto"/>
              <w:right w:val="single" w:sz="6" w:space="0" w:color="auto"/>
            </w:tcBorders>
          </w:tcPr>
          <w:p w:rsidR="001D7937" w:rsidRPr="00755E02" w:rsidRDefault="001D7937" w:rsidP="00086D6D">
            <w:pPr>
              <w:ind w:left="28" w:right="28"/>
              <w:jc w:val="right"/>
              <w:rPr>
                <w:rFonts w:asciiTheme="minorHAnsi" w:hAnsiTheme="minorHAnsi" w:cstheme="minorHAnsi"/>
                <w:szCs w:val="20"/>
                <w:lang w:val="sr-Cyrl-CS"/>
              </w:rPr>
            </w:pPr>
          </w:p>
          <w:p w:rsidR="001D7937" w:rsidRPr="00755E02" w:rsidRDefault="001D7937" w:rsidP="00086D6D">
            <w:pPr>
              <w:jc w:val="right"/>
              <w:rPr>
                <w:rFonts w:asciiTheme="minorHAnsi" w:hAnsiTheme="minorHAnsi" w:cstheme="minorHAnsi"/>
                <w:szCs w:val="20"/>
              </w:rPr>
            </w:pPr>
          </w:p>
          <w:p w:rsidR="001D7937" w:rsidRPr="00113396" w:rsidRDefault="001D7937" w:rsidP="00086D6D">
            <w:pPr>
              <w:jc w:val="right"/>
              <w:rPr>
                <w:rFonts w:asciiTheme="minorHAnsi" w:hAnsiTheme="minorHAnsi" w:cstheme="minorHAnsi"/>
                <w:szCs w:val="20"/>
                <w:lang w:val="sr-Cyrl-RS"/>
              </w:rPr>
            </w:pPr>
            <w:r>
              <w:rPr>
                <w:rFonts w:asciiTheme="minorHAnsi" w:hAnsiTheme="minorHAnsi" w:cstheme="minorHAnsi"/>
                <w:szCs w:val="20"/>
                <w:lang w:val="sr-Cyrl-RS"/>
              </w:rPr>
              <w:t>8,622,959.95</w:t>
            </w:r>
          </w:p>
        </w:tc>
        <w:tc>
          <w:tcPr>
            <w:tcW w:w="1559"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1D7937" w:rsidRPr="00755E02" w:rsidRDefault="001D7937" w:rsidP="006625BE">
            <w:pPr>
              <w:ind w:left="28" w:right="28"/>
              <w:jc w:val="right"/>
              <w:rPr>
                <w:rFonts w:asciiTheme="minorHAnsi" w:hAnsiTheme="minorHAnsi" w:cstheme="minorHAnsi"/>
                <w:szCs w:val="20"/>
              </w:rPr>
            </w:pPr>
          </w:p>
          <w:p w:rsidR="001D7937" w:rsidRPr="00755E02" w:rsidRDefault="001D7937" w:rsidP="006625BE">
            <w:pPr>
              <w:ind w:left="28" w:right="28"/>
              <w:jc w:val="right"/>
              <w:rPr>
                <w:rFonts w:asciiTheme="minorHAnsi" w:hAnsiTheme="minorHAnsi" w:cstheme="minorHAnsi"/>
                <w:szCs w:val="20"/>
              </w:rPr>
            </w:pPr>
          </w:p>
          <w:p w:rsidR="001D7937" w:rsidRPr="00755E02" w:rsidRDefault="001D7937" w:rsidP="006625BE">
            <w:pPr>
              <w:ind w:left="28" w:right="28"/>
              <w:jc w:val="right"/>
              <w:rPr>
                <w:rFonts w:asciiTheme="minorHAnsi" w:hAnsiTheme="minorHAnsi" w:cstheme="minorHAnsi"/>
                <w:szCs w:val="20"/>
              </w:rPr>
            </w:pPr>
            <w:r>
              <w:rPr>
                <w:rFonts w:asciiTheme="minorHAnsi" w:hAnsiTheme="minorHAnsi" w:cstheme="minorHAnsi"/>
                <w:szCs w:val="20"/>
                <w:lang w:val="sr-Cyrl-RS"/>
              </w:rPr>
              <w:t>8,880</w:t>
            </w:r>
            <w:r w:rsidRPr="00755E02">
              <w:rPr>
                <w:rFonts w:asciiTheme="minorHAnsi" w:hAnsiTheme="minorHAnsi" w:cstheme="minorHAnsi"/>
                <w:szCs w:val="20"/>
              </w:rPr>
              <w:t>,000.00</w:t>
            </w:r>
          </w:p>
        </w:tc>
        <w:tc>
          <w:tcPr>
            <w:tcW w:w="1417" w:type="dxa"/>
            <w:tcBorders>
              <w:top w:val="single" w:sz="6" w:space="0" w:color="auto"/>
              <w:left w:val="single" w:sz="6" w:space="0" w:color="auto"/>
              <w:bottom w:val="single" w:sz="6" w:space="0" w:color="auto"/>
              <w:right w:val="single" w:sz="6" w:space="0" w:color="auto"/>
            </w:tcBorders>
          </w:tcPr>
          <w:p w:rsidR="001D7937" w:rsidRPr="00755E02" w:rsidRDefault="001D7937" w:rsidP="006625BE">
            <w:pPr>
              <w:ind w:left="28" w:right="28"/>
              <w:jc w:val="right"/>
              <w:rPr>
                <w:rFonts w:asciiTheme="minorHAnsi" w:hAnsiTheme="minorHAnsi" w:cstheme="minorHAnsi"/>
                <w:szCs w:val="20"/>
                <w:lang w:val="sr-Cyrl-CS"/>
              </w:rPr>
            </w:pPr>
          </w:p>
          <w:p w:rsidR="001D7937" w:rsidRPr="00755E02" w:rsidRDefault="001D7937" w:rsidP="006625BE">
            <w:pPr>
              <w:jc w:val="right"/>
              <w:rPr>
                <w:rFonts w:asciiTheme="minorHAnsi" w:hAnsiTheme="minorHAnsi" w:cstheme="minorHAnsi"/>
                <w:szCs w:val="20"/>
              </w:rPr>
            </w:pPr>
          </w:p>
          <w:p w:rsidR="001D7937" w:rsidRPr="00113396" w:rsidRDefault="001D7937" w:rsidP="006625BE">
            <w:pPr>
              <w:jc w:val="right"/>
              <w:rPr>
                <w:rFonts w:asciiTheme="minorHAnsi" w:hAnsiTheme="minorHAnsi" w:cstheme="minorHAnsi"/>
                <w:szCs w:val="20"/>
                <w:lang w:val="sr-Cyrl-RS"/>
              </w:rPr>
            </w:pPr>
            <w:r>
              <w:rPr>
                <w:rFonts w:asciiTheme="minorHAnsi" w:hAnsiTheme="minorHAnsi" w:cstheme="minorHAnsi"/>
                <w:szCs w:val="20"/>
                <w:lang w:val="sr-Cyrl-RS"/>
              </w:rPr>
              <w:t>8,622,959.95</w:t>
            </w:r>
          </w:p>
        </w:tc>
        <w:tc>
          <w:tcPr>
            <w:tcW w:w="709" w:type="dxa"/>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right"/>
              <w:rPr>
                <w:rFonts w:asciiTheme="minorHAnsi" w:hAnsiTheme="minorHAnsi" w:cstheme="minorHAnsi"/>
                <w:szCs w:val="20"/>
              </w:rPr>
            </w:pPr>
          </w:p>
          <w:p w:rsidR="001D7937" w:rsidRPr="00755E02" w:rsidRDefault="001D7937" w:rsidP="009D0000">
            <w:pPr>
              <w:ind w:left="28" w:right="28"/>
              <w:jc w:val="right"/>
              <w:rPr>
                <w:rFonts w:asciiTheme="minorHAnsi" w:hAnsiTheme="minorHAnsi" w:cstheme="minorHAnsi"/>
                <w:szCs w:val="20"/>
              </w:rPr>
            </w:pPr>
          </w:p>
          <w:p w:rsidR="001D7937" w:rsidRPr="00407403" w:rsidRDefault="001D7937"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97,11</w:t>
            </w:r>
          </w:p>
        </w:tc>
      </w:tr>
      <w:tr w:rsidR="001D7937"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482</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 xml:space="preserve">ПОРЕЗИ, ОБАВЕЗНЕ ТАКСЕ И КАЗНЕ </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right"/>
              <w:rPr>
                <w:rFonts w:asciiTheme="minorHAnsi" w:hAnsiTheme="minorHAnsi" w:cstheme="minorHAnsi"/>
                <w:szCs w:val="20"/>
              </w:rPr>
            </w:pPr>
          </w:p>
          <w:p w:rsidR="001D7937" w:rsidRPr="00755E02" w:rsidRDefault="001D7937" w:rsidP="009D0000">
            <w:pPr>
              <w:ind w:left="28" w:right="28"/>
              <w:jc w:val="right"/>
              <w:rPr>
                <w:rFonts w:asciiTheme="minorHAnsi" w:hAnsiTheme="minorHAnsi" w:cstheme="minorHAnsi"/>
                <w:szCs w:val="20"/>
              </w:rPr>
            </w:pPr>
            <w:r w:rsidRPr="00755E02">
              <w:rPr>
                <w:rFonts w:asciiTheme="minorHAnsi" w:hAnsiTheme="minorHAnsi" w:cstheme="minorHAnsi"/>
                <w:szCs w:val="20"/>
              </w:rPr>
              <w:t>100,000.00</w:t>
            </w:r>
          </w:p>
        </w:tc>
        <w:tc>
          <w:tcPr>
            <w:tcW w:w="1703" w:type="dxa"/>
            <w:tcBorders>
              <w:top w:val="single" w:sz="6" w:space="0" w:color="auto"/>
              <w:left w:val="single" w:sz="6" w:space="0" w:color="auto"/>
              <w:bottom w:val="single" w:sz="6" w:space="0" w:color="auto"/>
              <w:right w:val="single" w:sz="6" w:space="0" w:color="auto"/>
            </w:tcBorders>
          </w:tcPr>
          <w:p w:rsidR="001D7937" w:rsidRPr="00755E02" w:rsidRDefault="001D7937" w:rsidP="00086D6D">
            <w:pPr>
              <w:ind w:left="28" w:right="28"/>
              <w:jc w:val="right"/>
              <w:rPr>
                <w:rFonts w:asciiTheme="minorHAnsi" w:hAnsiTheme="minorHAnsi" w:cstheme="minorHAnsi"/>
                <w:szCs w:val="20"/>
                <w:lang w:val="sr-Cyrl-CS"/>
              </w:rPr>
            </w:pPr>
          </w:p>
          <w:p w:rsidR="001D7937" w:rsidRPr="00755E02" w:rsidRDefault="001D7937" w:rsidP="00086D6D">
            <w:pPr>
              <w:tabs>
                <w:tab w:val="left" w:pos="1365"/>
              </w:tabs>
              <w:jc w:val="right"/>
              <w:rPr>
                <w:rFonts w:asciiTheme="minorHAnsi" w:hAnsiTheme="minorHAnsi" w:cstheme="minorHAnsi"/>
                <w:szCs w:val="20"/>
              </w:rPr>
            </w:pPr>
            <w:r>
              <w:rPr>
                <w:rFonts w:asciiTheme="minorHAnsi" w:hAnsiTheme="minorHAnsi" w:cstheme="minorHAnsi"/>
                <w:szCs w:val="20"/>
                <w:lang w:val="sr-Cyrl-RS"/>
              </w:rPr>
              <w:t>62,286.00</w:t>
            </w:r>
          </w:p>
        </w:tc>
        <w:tc>
          <w:tcPr>
            <w:tcW w:w="1559"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1D7937" w:rsidRPr="00755E02" w:rsidRDefault="001D7937" w:rsidP="006625BE">
            <w:pPr>
              <w:ind w:left="28" w:right="28"/>
              <w:jc w:val="right"/>
              <w:rPr>
                <w:rFonts w:asciiTheme="minorHAnsi" w:hAnsiTheme="minorHAnsi" w:cstheme="minorHAnsi"/>
                <w:szCs w:val="20"/>
              </w:rPr>
            </w:pPr>
          </w:p>
          <w:p w:rsidR="001D7937" w:rsidRPr="00755E02" w:rsidRDefault="001D7937" w:rsidP="006625BE">
            <w:pPr>
              <w:ind w:left="28" w:right="28"/>
              <w:jc w:val="right"/>
              <w:rPr>
                <w:rFonts w:asciiTheme="minorHAnsi" w:hAnsiTheme="minorHAnsi" w:cstheme="minorHAnsi"/>
                <w:szCs w:val="20"/>
              </w:rPr>
            </w:pPr>
            <w:r w:rsidRPr="00755E02">
              <w:rPr>
                <w:rFonts w:asciiTheme="minorHAnsi" w:hAnsiTheme="minorHAnsi" w:cstheme="minorHAnsi"/>
                <w:szCs w:val="20"/>
              </w:rPr>
              <w:t>100,000.00</w:t>
            </w:r>
          </w:p>
        </w:tc>
        <w:tc>
          <w:tcPr>
            <w:tcW w:w="1417" w:type="dxa"/>
            <w:tcBorders>
              <w:top w:val="single" w:sz="6" w:space="0" w:color="auto"/>
              <w:left w:val="single" w:sz="6" w:space="0" w:color="auto"/>
              <w:bottom w:val="single" w:sz="6" w:space="0" w:color="auto"/>
              <w:right w:val="single" w:sz="6" w:space="0" w:color="auto"/>
            </w:tcBorders>
          </w:tcPr>
          <w:p w:rsidR="001D7937" w:rsidRPr="00755E02" w:rsidRDefault="001D7937" w:rsidP="006625BE">
            <w:pPr>
              <w:ind w:left="28" w:right="28"/>
              <w:jc w:val="right"/>
              <w:rPr>
                <w:rFonts w:asciiTheme="minorHAnsi" w:hAnsiTheme="minorHAnsi" w:cstheme="minorHAnsi"/>
                <w:szCs w:val="20"/>
                <w:lang w:val="sr-Cyrl-CS"/>
              </w:rPr>
            </w:pPr>
          </w:p>
          <w:p w:rsidR="001D7937" w:rsidRPr="00755E02" w:rsidRDefault="001D7937" w:rsidP="006625BE">
            <w:pPr>
              <w:tabs>
                <w:tab w:val="left" w:pos="1365"/>
              </w:tabs>
              <w:jc w:val="right"/>
              <w:rPr>
                <w:rFonts w:asciiTheme="minorHAnsi" w:hAnsiTheme="minorHAnsi" w:cstheme="minorHAnsi"/>
                <w:szCs w:val="20"/>
              </w:rPr>
            </w:pPr>
            <w:r>
              <w:rPr>
                <w:rFonts w:asciiTheme="minorHAnsi" w:hAnsiTheme="minorHAnsi" w:cstheme="minorHAnsi"/>
                <w:szCs w:val="20"/>
                <w:lang w:val="sr-Cyrl-RS"/>
              </w:rPr>
              <w:t>62,286.00</w:t>
            </w:r>
          </w:p>
        </w:tc>
        <w:tc>
          <w:tcPr>
            <w:tcW w:w="709" w:type="dxa"/>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right"/>
              <w:rPr>
                <w:rFonts w:asciiTheme="minorHAnsi" w:hAnsiTheme="minorHAnsi" w:cstheme="minorHAnsi"/>
                <w:szCs w:val="20"/>
                <w:lang w:val="sr-Cyrl-CS"/>
              </w:rPr>
            </w:pPr>
          </w:p>
          <w:p w:rsidR="001D7937" w:rsidRPr="00407403" w:rsidRDefault="001D7937"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62,29</w:t>
            </w:r>
          </w:p>
        </w:tc>
      </w:tr>
      <w:tr w:rsidR="001D7937"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483</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НОВЧАНЕ КАЗНЕ И ПЕНАЛИ ПО РЕШЕЊУ СУДОВА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1D7937" w:rsidRPr="00755E02" w:rsidRDefault="001D7937" w:rsidP="00E36D1C">
            <w:pPr>
              <w:ind w:left="28" w:right="28"/>
              <w:jc w:val="right"/>
              <w:rPr>
                <w:rFonts w:asciiTheme="minorHAnsi" w:hAnsiTheme="minorHAnsi" w:cstheme="minorHAnsi"/>
                <w:szCs w:val="20"/>
              </w:rPr>
            </w:pPr>
          </w:p>
          <w:p w:rsidR="001D7937" w:rsidRPr="00755E02" w:rsidRDefault="001D7937" w:rsidP="00E36D1C">
            <w:pPr>
              <w:ind w:left="28" w:right="28"/>
              <w:jc w:val="right"/>
              <w:rPr>
                <w:rFonts w:asciiTheme="minorHAnsi" w:hAnsiTheme="minorHAnsi" w:cstheme="minorHAnsi"/>
                <w:szCs w:val="20"/>
              </w:rPr>
            </w:pPr>
          </w:p>
          <w:p w:rsidR="001D7937" w:rsidRPr="00755E02" w:rsidRDefault="001D7937" w:rsidP="00E36D1C">
            <w:pPr>
              <w:ind w:left="28" w:right="28"/>
              <w:jc w:val="right"/>
              <w:rPr>
                <w:rFonts w:asciiTheme="minorHAnsi" w:hAnsiTheme="minorHAnsi" w:cstheme="minorHAnsi"/>
                <w:szCs w:val="20"/>
              </w:rPr>
            </w:pPr>
            <w:r>
              <w:rPr>
                <w:rFonts w:asciiTheme="minorHAnsi" w:hAnsiTheme="minorHAnsi" w:cstheme="minorHAnsi"/>
                <w:szCs w:val="20"/>
                <w:lang w:val="sr-Cyrl-RS"/>
              </w:rPr>
              <w:t>100</w:t>
            </w:r>
            <w:r w:rsidRPr="00755E02">
              <w:rPr>
                <w:rFonts w:asciiTheme="minorHAnsi" w:hAnsiTheme="minorHAnsi" w:cstheme="minorHAnsi"/>
                <w:szCs w:val="20"/>
              </w:rPr>
              <w:t>,000.00</w:t>
            </w:r>
          </w:p>
        </w:tc>
        <w:tc>
          <w:tcPr>
            <w:tcW w:w="1703" w:type="dxa"/>
            <w:tcBorders>
              <w:top w:val="single" w:sz="6" w:space="0" w:color="auto"/>
              <w:left w:val="single" w:sz="6" w:space="0" w:color="auto"/>
              <w:bottom w:val="single" w:sz="6" w:space="0" w:color="auto"/>
              <w:right w:val="single" w:sz="6" w:space="0" w:color="auto"/>
            </w:tcBorders>
          </w:tcPr>
          <w:p w:rsidR="001D7937" w:rsidRPr="00755E02" w:rsidRDefault="001D7937" w:rsidP="00086D6D">
            <w:pPr>
              <w:ind w:left="28" w:right="28"/>
              <w:jc w:val="right"/>
              <w:rPr>
                <w:rFonts w:asciiTheme="minorHAnsi" w:hAnsiTheme="minorHAnsi" w:cstheme="minorHAnsi"/>
                <w:szCs w:val="20"/>
                <w:lang w:val="sr-Cyrl-CS"/>
              </w:rPr>
            </w:pPr>
          </w:p>
          <w:p w:rsidR="001D7937" w:rsidRPr="00755E02" w:rsidRDefault="001D7937" w:rsidP="00086D6D">
            <w:pPr>
              <w:ind w:left="28" w:right="28"/>
              <w:jc w:val="right"/>
              <w:rPr>
                <w:rFonts w:asciiTheme="minorHAnsi" w:hAnsiTheme="minorHAnsi" w:cstheme="minorHAnsi"/>
                <w:szCs w:val="20"/>
                <w:lang w:val="sr-Cyrl-RS"/>
              </w:rPr>
            </w:pPr>
          </w:p>
          <w:p w:rsidR="001D7937" w:rsidRPr="00755E02" w:rsidRDefault="001D7937" w:rsidP="00086D6D">
            <w:pPr>
              <w:ind w:left="28" w:right="28"/>
              <w:jc w:val="right"/>
              <w:rPr>
                <w:rFonts w:asciiTheme="minorHAnsi" w:hAnsiTheme="minorHAnsi" w:cstheme="minorHAnsi"/>
                <w:szCs w:val="20"/>
                <w:lang w:val="sr-Cyrl-RS"/>
              </w:rPr>
            </w:pPr>
            <w:r>
              <w:rPr>
                <w:rFonts w:asciiTheme="minorHAnsi" w:hAnsiTheme="minorHAnsi" w:cstheme="minorHAnsi"/>
                <w:szCs w:val="20"/>
                <w:lang w:val="sr-Cyrl-RS"/>
              </w:rPr>
              <w:t>0.00</w:t>
            </w:r>
          </w:p>
        </w:tc>
        <w:tc>
          <w:tcPr>
            <w:tcW w:w="1559"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1D7937" w:rsidRPr="00755E02" w:rsidRDefault="001D7937" w:rsidP="006625BE">
            <w:pPr>
              <w:ind w:left="28" w:right="28"/>
              <w:jc w:val="right"/>
              <w:rPr>
                <w:rFonts w:asciiTheme="minorHAnsi" w:hAnsiTheme="minorHAnsi" w:cstheme="minorHAnsi"/>
                <w:szCs w:val="20"/>
              </w:rPr>
            </w:pPr>
          </w:p>
          <w:p w:rsidR="001D7937" w:rsidRPr="00755E02" w:rsidRDefault="001D7937" w:rsidP="006625BE">
            <w:pPr>
              <w:ind w:left="28" w:right="28"/>
              <w:jc w:val="right"/>
              <w:rPr>
                <w:rFonts w:asciiTheme="minorHAnsi" w:hAnsiTheme="minorHAnsi" w:cstheme="minorHAnsi"/>
                <w:szCs w:val="20"/>
              </w:rPr>
            </w:pPr>
          </w:p>
          <w:p w:rsidR="001D7937" w:rsidRPr="00755E02" w:rsidRDefault="001D7937" w:rsidP="006625BE">
            <w:pPr>
              <w:ind w:left="28" w:right="28"/>
              <w:jc w:val="right"/>
              <w:rPr>
                <w:rFonts w:asciiTheme="minorHAnsi" w:hAnsiTheme="minorHAnsi" w:cstheme="minorHAnsi"/>
                <w:szCs w:val="20"/>
              </w:rPr>
            </w:pPr>
            <w:r>
              <w:rPr>
                <w:rFonts w:asciiTheme="minorHAnsi" w:hAnsiTheme="minorHAnsi" w:cstheme="minorHAnsi"/>
                <w:szCs w:val="20"/>
                <w:lang w:val="sr-Cyrl-RS"/>
              </w:rPr>
              <w:t>100</w:t>
            </w:r>
            <w:r w:rsidRPr="00755E02">
              <w:rPr>
                <w:rFonts w:asciiTheme="minorHAnsi" w:hAnsiTheme="minorHAnsi" w:cstheme="minorHAnsi"/>
                <w:szCs w:val="20"/>
              </w:rPr>
              <w:t>,000.00</w:t>
            </w:r>
          </w:p>
        </w:tc>
        <w:tc>
          <w:tcPr>
            <w:tcW w:w="1417" w:type="dxa"/>
            <w:tcBorders>
              <w:top w:val="single" w:sz="6" w:space="0" w:color="auto"/>
              <w:left w:val="single" w:sz="6" w:space="0" w:color="auto"/>
              <w:bottom w:val="single" w:sz="6" w:space="0" w:color="auto"/>
              <w:right w:val="single" w:sz="6" w:space="0" w:color="auto"/>
            </w:tcBorders>
          </w:tcPr>
          <w:p w:rsidR="001D7937" w:rsidRPr="00755E02" w:rsidRDefault="001D7937" w:rsidP="006625BE">
            <w:pPr>
              <w:ind w:left="28" w:right="28"/>
              <w:jc w:val="right"/>
              <w:rPr>
                <w:rFonts w:asciiTheme="minorHAnsi" w:hAnsiTheme="minorHAnsi" w:cstheme="minorHAnsi"/>
                <w:szCs w:val="20"/>
                <w:lang w:val="sr-Cyrl-CS"/>
              </w:rPr>
            </w:pPr>
          </w:p>
          <w:p w:rsidR="001D7937" w:rsidRPr="00755E02" w:rsidRDefault="001D7937" w:rsidP="006625BE">
            <w:pPr>
              <w:ind w:left="28" w:right="28"/>
              <w:jc w:val="right"/>
              <w:rPr>
                <w:rFonts w:asciiTheme="minorHAnsi" w:hAnsiTheme="minorHAnsi" w:cstheme="minorHAnsi"/>
                <w:szCs w:val="20"/>
                <w:lang w:val="sr-Cyrl-RS"/>
              </w:rPr>
            </w:pPr>
          </w:p>
          <w:p w:rsidR="001D7937" w:rsidRPr="00755E02" w:rsidRDefault="001D7937" w:rsidP="006625BE">
            <w:pPr>
              <w:ind w:left="28" w:right="28"/>
              <w:jc w:val="right"/>
              <w:rPr>
                <w:rFonts w:asciiTheme="minorHAnsi" w:hAnsiTheme="minorHAnsi" w:cstheme="minorHAnsi"/>
                <w:szCs w:val="20"/>
                <w:lang w:val="sr-Cyrl-RS"/>
              </w:rPr>
            </w:pPr>
            <w:r>
              <w:rPr>
                <w:rFonts w:asciiTheme="minorHAnsi" w:hAnsiTheme="minorHAnsi" w:cstheme="minorHAnsi"/>
                <w:szCs w:val="20"/>
                <w:lang w:val="sr-Cyrl-RS"/>
              </w:rPr>
              <w:t>0.00</w:t>
            </w:r>
          </w:p>
        </w:tc>
        <w:tc>
          <w:tcPr>
            <w:tcW w:w="709" w:type="dxa"/>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right"/>
              <w:rPr>
                <w:rFonts w:asciiTheme="minorHAnsi" w:hAnsiTheme="minorHAnsi" w:cstheme="minorHAnsi"/>
                <w:szCs w:val="20"/>
              </w:rPr>
            </w:pPr>
          </w:p>
          <w:p w:rsidR="001D7937" w:rsidRPr="00755E02" w:rsidRDefault="001D7937" w:rsidP="009D0000">
            <w:pPr>
              <w:ind w:left="28" w:right="28"/>
              <w:jc w:val="right"/>
              <w:rPr>
                <w:rFonts w:asciiTheme="minorHAnsi" w:hAnsiTheme="minorHAnsi" w:cstheme="minorHAnsi"/>
                <w:szCs w:val="20"/>
              </w:rPr>
            </w:pPr>
          </w:p>
          <w:p w:rsidR="001D7937" w:rsidRPr="00407403" w:rsidRDefault="001D7937"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0.00</w:t>
            </w:r>
          </w:p>
        </w:tc>
      </w:tr>
      <w:tr w:rsidR="001D7937"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484</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НАКНАДА ШТЕТЕ ЗА ПОВРЕДЕ ИЛИ ШТЕТУ</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right"/>
              <w:rPr>
                <w:rFonts w:asciiTheme="minorHAnsi" w:hAnsiTheme="minorHAnsi" w:cstheme="minorHAnsi"/>
                <w:szCs w:val="20"/>
                <w:lang w:val="sr-Cyrl-RS"/>
              </w:rPr>
            </w:pPr>
          </w:p>
          <w:p w:rsidR="001D7937" w:rsidRPr="00755E02" w:rsidRDefault="001D7937" w:rsidP="009D0000">
            <w:pPr>
              <w:ind w:left="28" w:right="28"/>
              <w:jc w:val="right"/>
              <w:rPr>
                <w:rFonts w:asciiTheme="minorHAnsi" w:hAnsiTheme="minorHAnsi" w:cstheme="minorHAnsi"/>
                <w:szCs w:val="20"/>
              </w:rPr>
            </w:pPr>
            <w:r w:rsidRPr="00755E02">
              <w:rPr>
                <w:rFonts w:asciiTheme="minorHAnsi" w:hAnsiTheme="minorHAnsi" w:cstheme="minorHAnsi"/>
                <w:szCs w:val="20"/>
              </w:rPr>
              <w:t>10,000.00</w:t>
            </w:r>
          </w:p>
        </w:tc>
        <w:tc>
          <w:tcPr>
            <w:tcW w:w="1703" w:type="dxa"/>
            <w:tcBorders>
              <w:top w:val="single" w:sz="6" w:space="0" w:color="auto"/>
              <w:left w:val="single" w:sz="6" w:space="0" w:color="auto"/>
              <w:bottom w:val="single" w:sz="6" w:space="0" w:color="auto"/>
              <w:right w:val="single" w:sz="6" w:space="0" w:color="auto"/>
            </w:tcBorders>
          </w:tcPr>
          <w:p w:rsidR="001D7937" w:rsidRPr="00755E02" w:rsidRDefault="001D7937" w:rsidP="00086D6D">
            <w:pPr>
              <w:ind w:left="28" w:right="28"/>
              <w:jc w:val="right"/>
              <w:rPr>
                <w:rFonts w:asciiTheme="minorHAnsi" w:hAnsiTheme="minorHAnsi" w:cstheme="minorHAnsi"/>
                <w:szCs w:val="20"/>
                <w:lang w:val="sr-Cyrl-CS"/>
              </w:rPr>
            </w:pPr>
          </w:p>
          <w:p w:rsidR="001D7937" w:rsidRPr="00755E02" w:rsidRDefault="001D7937" w:rsidP="00086D6D">
            <w:pPr>
              <w:ind w:left="28" w:right="28"/>
              <w:jc w:val="right"/>
              <w:rPr>
                <w:rFonts w:asciiTheme="minorHAnsi" w:hAnsiTheme="minorHAnsi" w:cstheme="minorHAnsi"/>
                <w:szCs w:val="20"/>
                <w:lang w:val="sr-Cyrl-CS"/>
              </w:rPr>
            </w:pPr>
            <w:r w:rsidRPr="00755E02">
              <w:rPr>
                <w:rFonts w:asciiTheme="minorHAnsi" w:hAnsiTheme="minorHAnsi" w:cstheme="minorHAnsi"/>
                <w:szCs w:val="20"/>
                <w:lang w:val="sr-Cyrl-CS"/>
              </w:rPr>
              <w:t>0,00</w:t>
            </w:r>
          </w:p>
        </w:tc>
        <w:tc>
          <w:tcPr>
            <w:tcW w:w="1559"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1D7937" w:rsidRPr="00755E02" w:rsidRDefault="001D7937"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1D7937" w:rsidRPr="00755E02" w:rsidRDefault="001D7937" w:rsidP="006625BE">
            <w:pPr>
              <w:ind w:left="28" w:right="28"/>
              <w:jc w:val="right"/>
              <w:rPr>
                <w:rFonts w:asciiTheme="minorHAnsi" w:hAnsiTheme="minorHAnsi" w:cstheme="minorHAnsi"/>
                <w:szCs w:val="20"/>
                <w:lang w:val="sr-Cyrl-RS"/>
              </w:rPr>
            </w:pPr>
          </w:p>
          <w:p w:rsidR="001D7937" w:rsidRPr="00755E02" w:rsidRDefault="001D7937" w:rsidP="006625BE">
            <w:pPr>
              <w:ind w:left="28" w:right="28"/>
              <w:jc w:val="right"/>
              <w:rPr>
                <w:rFonts w:asciiTheme="minorHAnsi" w:hAnsiTheme="minorHAnsi" w:cstheme="minorHAnsi"/>
                <w:szCs w:val="20"/>
              </w:rPr>
            </w:pPr>
            <w:r w:rsidRPr="00755E02">
              <w:rPr>
                <w:rFonts w:asciiTheme="minorHAnsi" w:hAnsiTheme="minorHAnsi" w:cstheme="minorHAnsi"/>
                <w:szCs w:val="20"/>
              </w:rPr>
              <w:t>10,000.00</w:t>
            </w:r>
          </w:p>
        </w:tc>
        <w:tc>
          <w:tcPr>
            <w:tcW w:w="1417" w:type="dxa"/>
            <w:tcBorders>
              <w:top w:val="single" w:sz="6" w:space="0" w:color="auto"/>
              <w:left w:val="single" w:sz="6" w:space="0" w:color="auto"/>
              <w:bottom w:val="single" w:sz="6" w:space="0" w:color="auto"/>
              <w:right w:val="single" w:sz="6" w:space="0" w:color="auto"/>
            </w:tcBorders>
          </w:tcPr>
          <w:p w:rsidR="001D7937" w:rsidRPr="00755E02" w:rsidRDefault="001D7937" w:rsidP="006625BE">
            <w:pPr>
              <w:ind w:left="28" w:right="28"/>
              <w:jc w:val="right"/>
              <w:rPr>
                <w:rFonts w:asciiTheme="minorHAnsi" w:hAnsiTheme="minorHAnsi" w:cstheme="minorHAnsi"/>
                <w:szCs w:val="20"/>
                <w:lang w:val="sr-Cyrl-CS"/>
              </w:rPr>
            </w:pPr>
          </w:p>
          <w:p w:rsidR="001D7937" w:rsidRPr="00755E02" w:rsidRDefault="001D7937" w:rsidP="006625BE">
            <w:pPr>
              <w:ind w:left="28" w:right="28"/>
              <w:jc w:val="right"/>
              <w:rPr>
                <w:rFonts w:asciiTheme="minorHAnsi" w:hAnsiTheme="minorHAnsi" w:cstheme="minorHAnsi"/>
                <w:szCs w:val="20"/>
                <w:lang w:val="sr-Cyrl-CS"/>
              </w:rPr>
            </w:pPr>
            <w:r w:rsidRPr="00755E02">
              <w:rPr>
                <w:rFonts w:asciiTheme="minorHAnsi" w:hAnsiTheme="minorHAnsi" w:cstheme="minorHAnsi"/>
                <w:szCs w:val="20"/>
                <w:lang w:val="sr-Cyrl-CS"/>
              </w:rPr>
              <w:t>0,00</w:t>
            </w:r>
          </w:p>
        </w:tc>
        <w:tc>
          <w:tcPr>
            <w:tcW w:w="709" w:type="dxa"/>
            <w:tcBorders>
              <w:top w:val="single" w:sz="6" w:space="0" w:color="auto"/>
              <w:left w:val="single" w:sz="6" w:space="0" w:color="auto"/>
              <w:bottom w:val="single" w:sz="6" w:space="0" w:color="auto"/>
              <w:right w:val="single" w:sz="6" w:space="0" w:color="auto"/>
            </w:tcBorders>
            <w:vAlign w:val="center"/>
          </w:tcPr>
          <w:p w:rsidR="001D7937" w:rsidRPr="00755E02" w:rsidRDefault="001D7937" w:rsidP="009D0000">
            <w:pPr>
              <w:ind w:left="28" w:right="28"/>
              <w:jc w:val="right"/>
              <w:rPr>
                <w:rFonts w:asciiTheme="minorHAnsi" w:hAnsiTheme="minorHAnsi" w:cstheme="minorHAnsi"/>
                <w:szCs w:val="20"/>
                <w:lang w:val="sr-Cyrl-RS"/>
              </w:rPr>
            </w:pPr>
          </w:p>
          <w:p w:rsidR="001D7937" w:rsidRPr="00755E02" w:rsidRDefault="001D7937" w:rsidP="009D0000">
            <w:pPr>
              <w:ind w:left="28" w:right="28"/>
              <w:jc w:val="right"/>
              <w:rPr>
                <w:rFonts w:asciiTheme="minorHAnsi" w:hAnsiTheme="minorHAnsi" w:cstheme="minorHAnsi"/>
                <w:szCs w:val="20"/>
              </w:rPr>
            </w:pPr>
            <w:r w:rsidRPr="00755E02">
              <w:rPr>
                <w:rFonts w:asciiTheme="minorHAnsi" w:hAnsiTheme="minorHAnsi" w:cstheme="minorHAnsi"/>
                <w:szCs w:val="20"/>
              </w:rPr>
              <w:t>0.00</w:t>
            </w:r>
          </w:p>
        </w:tc>
      </w:tr>
      <w:tr w:rsidR="001D7937" w:rsidRPr="00755E02" w:rsidTr="00113396">
        <w:trPr>
          <w:cantSplit/>
          <w:trHeight w:val="255"/>
        </w:trPr>
        <w:tc>
          <w:tcPr>
            <w:tcW w:w="850"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7937" w:rsidRPr="00755E02" w:rsidRDefault="001D7937" w:rsidP="009D0000">
            <w:pPr>
              <w:ind w:left="28" w:right="28"/>
              <w:jc w:val="center"/>
              <w:rPr>
                <w:rFonts w:asciiTheme="minorHAnsi" w:hAnsiTheme="minorHAnsi" w:cstheme="minorHAnsi"/>
                <w:b/>
                <w:szCs w:val="20"/>
                <w:lang w:val="sr-Cyrl-CS"/>
              </w:rPr>
            </w:pPr>
            <w:r w:rsidRPr="00755E02">
              <w:rPr>
                <w:rFonts w:asciiTheme="minorHAnsi" w:hAnsiTheme="minorHAnsi" w:cstheme="minorHAnsi"/>
                <w:b/>
                <w:szCs w:val="20"/>
                <w:lang w:val="sr-Cyrl-CS"/>
              </w:rPr>
              <w:t>48</w:t>
            </w:r>
          </w:p>
        </w:tc>
        <w:tc>
          <w:tcPr>
            <w:tcW w:w="2411"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7937" w:rsidRPr="00755E02" w:rsidRDefault="001D7937" w:rsidP="009D0000">
            <w:pPr>
              <w:ind w:left="28" w:right="28"/>
              <w:rPr>
                <w:rFonts w:asciiTheme="minorHAnsi" w:hAnsiTheme="minorHAnsi" w:cstheme="minorHAnsi"/>
                <w:b/>
                <w:szCs w:val="20"/>
                <w:lang w:val="sr-Cyrl-CS"/>
              </w:rPr>
            </w:pPr>
            <w:r w:rsidRPr="00755E02">
              <w:rPr>
                <w:rFonts w:asciiTheme="minorHAnsi" w:hAnsiTheme="minorHAnsi" w:cstheme="minorHAnsi"/>
                <w:b/>
                <w:szCs w:val="20"/>
                <w:lang w:val="sr-Cyrl-CS"/>
              </w:rPr>
              <w:t>ОСТАЛИ РАСХОДИ</w:t>
            </w:r>
          </w:p>
          <w:p w:rsidR="001D7937" w:rsidRPr="00755E02" w:rsidRDefault="001D7937" w:rsidP="009D0000">
            <w:pPr>
              <w:ind w:left="28" w:right="28"/>
              <w:rPr>
                <w:rFonts w:asciiTheme="minorHAnsi" w:hAnsiTheme="minorHAnsi" w:cstheme="minorHAnsi"/>
                <w:b/>
                <w:szCs w:val="20"/>
                <w:lang w:val="sr-Cyrl-CS"/>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7937" w:rsidRDefault="001D7937" w:rsidP="009D0000">
            <w:pPr>
              <w:ind w:left="28" w:right="28"/>
              <w:jc w:val="right"/>
              <w:rPr>
                <w:rFonts w:asciiTheme="minorHAnsi" w:hAnsiTheme="minorHAnsi" w:cstheme="minorHAnsi"/>
                <w:b/>
                <w:szCs w:val="20"/>
                <w:lang w:val="sr-Cyrl-RS"/>
              </w:rPr>
            </w:pPr>
          </w:p>
          <w:p w:rsidR="001D7937" w:rsidRPr="00755E02" w:rsidRDefault="001D7937" w:rsidP="009D0000">
            <w:pPr>
              <w:ind w:left="28" w:right="28"/>
              <w:jc w:val="right"/>
              <w:rPr>
                <w:rFonts w:asciiTheme="minorHAnsi" w:hAnsiTheme="minorHAnsi" w:cstheme="minorHAnsi"/>
                <w:b/>
                <w:szCs w:val="20"/>
              </w:rPr>
            </w:pPr>
            <w:r>
              <w:rPr>
                <w:rFonts w:asciiTheme="minorHAnsi" w:hAnsiTheme="minorHAnsi" w:cstheme="minorHAnsi"/>
                <w:b/>
                <w:szCs w:val="20"/>
                <w:lang w:val="sr-Cyrl-RS"/>
              </w:rPr>
              <w:t>9,090</w:t>
            </w:r>
            <w:r w:rsidRPr="00755E02">
              <w:rPr>
                <w:rFonts w:asciiTheme="minorHAnsi" w:hAnsiTheme="minorHAnsi" w:cstheme="minorHAnsi"/>
                <w:b/>
                <w:szCs w:val="20"/>
              </w:rPr>
              <w:t>,000.00</w:t>
            </w:r>
          </w:p>
        </w:tc>
        <w:tc>
          <w:tcPr>
            <w:tcW w:w="170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7937" w:rsidRPr="00755E02" w:rsidRDefault="001D7937" w:rsidP="00086D6D">
            <w:pPr>
              <w:ind w:left="28" w:right="28"/>
              <w:jc w:val="right"/>
              <w:rPr>
                <w:rFonts w:asciiTheme="minorHAnsi" w:hAnsiTheme="minorHAnsi" w:cstheme="minorHAnsi"/>
                <w:b/>
                <w:szCs w:val="20"/>
              </w:rPr>
            </w:pPr>
          </w:p>
          <w:p w:rsidR="001D7937" w:rsidRPr="00755E02" w:rsidRDefault="001D7937" w:rsidP="00086D6D">
            <w:pPr>
              <w:ind w:left="28" w:right="28"/>
              <w:jc w:val="right"/>
              <w:rPr>
                <w:rFonts w:asciiTheme="minorHAnsi" w:hAnsiTheme="minorHAnsi" w:cstheme="minorHAnsi"/>
                <w:b/>
                <w:szCs w:val="20"/>
              </w:rPr>
            </w:pPr>
          </w:p>
          <w:p w:rsidR="001D7937" w:rsidRPr="00113396" w:rsidRDefault="001D7937" w:rsidP="00086D6D">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8,685,245.95</w:t>
            </w:r>
          </w:p>
          <w:p w:rsidR="001D7937" w:rsidRPr="00755E02" w:rsidRDefault="001D7937" w:rsidP="00086D6D">
            <w:pPr>
              <w:ind w:left="28" w:right="28"/>
              <w:jc w:val="right"/>
              <w:rPr>
                <w:rFonts w:asciiTheme="minorHAnsi" w:hAnsiTheme="minorHAnsi" w:cstheme="minorHAnsi"/>
                <w:b/>
                <w:szCs w:val="20"/>
                <w:lang w:val="sr-Cyrl-CS"/>
              </w:rPr>
            </w:pP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7937" w:rsidRPr="00755E02" w:rsidRDefault="001D7937" w:rsidP="009D0000">
            <w:pPr>
              <w:ind w:left="28" w:right="28"/>
              <w:jc w:val="right"/>
              <w:rPr>
                <w:rFonts w:asciiTheme="minorHAnsi" w:hAnsiTheme="minorHAnsi" w:cstheme="minorHAnsi"/>
                <w:b/>
                <w:szCs w:val="20"/>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7937" w:rsidRPr="00755E02" w:rsidRDefault="001D7937" w:rsidP="009D0000">
            <w:pPr>
              <w:ind w:left="28" w:right="28"/>
              <w:jc w:val="right"/>
              <w:rPr>
                <w:rFonts w:asciiTheme="minorHAnsi" w:hAnsiTheme="minorHAnsi" w:cstheme="minorHAnsi"/>
                <w:b/>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7937" w:rsidRPr="00755E02" w:rsidRDefault="001D7937" w:rsidP="009D0000">
            <w:pPr>
              <w:ind w:left="28" w:right="28"/>
              <w:jc w:val="right"/>
              <w:rPr>
                <w:rFonts w:asciiTheme="minorHAnsi" w:hAnsiTheme="minorHAnsi" w:cstheme="minorHAnsi"/>
                <w:b/>
                <w:szCs w:val="20"/>
                <w:lang w:val="sr-Cyrl-CS"/>
              </w:rPr>
            </w:pPr>
          </w:p>
        </w:tc>
        <w:tc>
          <w:tcPr>
            <w:tcW w:w="15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7937" w:rsidRPr="00755E02" w:rsidRDefault="001D7937" w:rsidP="009D0000">
            <w:pPr>
              <w:ind w:left="28" w:right="28"/>
              <w:jc w:val="right"/>
              <w:rPr>
                <w:rFonts w:asciiTheme="minorHAnsi" w:hAnsiTheme="minorHAnsi" w:cstheme="minorHAnsi"/>
                <w:b/>
                <w:szCs w:val="20"/>
              </w:rPr>
            </w:pPr>
          </w:p>
        </w:tc>
        <w:tc>
          <w:tcPr>
            <w:tcW w:w="15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7937" w:rsidRDefault="001D7937" w:rsidP="006625BE">
            <w:pPr>
              <w:ind w:left="28" w:right="28"/>
              <w:jc w:val="right"/>
              <w:rPr>
                <w:rFonts w:asciiTheme="minorHAnsi" w:hAnsiTheme="minorHAnsi" w:cstheme="minorHAnsi"/>
                <w:b/>
                <w:szCs w:val="20"/>
                <w:lang w:val="sr-Cyrl-RS"/>
              </w:rPr>
            </w:pPr>
          </w:p>
          <w:p w:rsidR="001D7937" w:rsidRPr="00755E02" w:rsidRDefault="001D7937" w:rsidP="006625BE">
            <w:pPr>
              <w:ind w:left="28" w:right="28"/>
              <w:jc w:val="right"/>
              <w:rPr>
                <w:rFonts w:asciiTheme="minorHAnsi" w:hAnsiTheme="minorHAnsi" w:cstheme="minorHAnsi"/>
                <w:b/>
                <w:szCs w:val="20"/>
              </w:rPr>
            </w:pPr>
            <w:r>
              <w:rPr>
                <w:rFonts w:asciiTheme="minorHAnsi" w:hAnsiTheme="minorHAnsi" w:cstheme="minorHAnsi"/>
                <w:b/>
                <w:szCs w:val="20"/>
                <w:lang w:val="sr-Cyrl-RS"/>
              </w:rPr>
              <w:t>9,090</w:t>
            </w:r>
            <w:r w:rsidRPr="00755E02">
              <w:rPr>
                <w:rFonts w:asciiTheme="minorHAnsi" w:hAnsiTheme="minorHAnsi" w:cstheme="minorHAnsi"/>
                <w:b/>
                <w:szCs w:val="20"/>
              </w:rPr>
              <w:t>,000.00</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D7937" w:rsidRPr="00755E02" w:rsidRDefault="001D7937" w:rsidP="006625BE">
            <w:pPr>
              <w:ind w:left="28" w:right="28"/>
              <w:jc w:val="right"/>
              <w:rPr>
                <w:rFonts w:asciiTheme="minorHAnsi" w:hAnsiTheme="minorHAnsi" w:cstheme="minorHAnsi"/>
                <w:b/>
                <w:szCs w:val="20"/>
              </w:rPr>
            </w:pPr>
          </w:p>
          <w:p w:rsidR="001D7937" w:rsidRPr="00755E02" w:rsidRDefault="001D7937" w:rsidP="006625BE">
            <w:pPr>
              <w:ind w:left="28" w:right="28"/>
              <w:jc w:val="right"/>
              <w:rPr>
                <w:rFonts w:asciiTheme="minorHAnsi" w:hAnsiTheme="minorHAnsi" w:cstheme="minorHAnsi"/>
                <w:b/>
                <w:szCs w:val="20"/>
              </w:rPr>
            </w:pPr>
          </w:p>
          <w:p w:rsidR="001D7937" w:rsidRPr="00113396" w:rsidRDefault="001D7937" w:rsidP="006625BE">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8,685,245.95</w:t>
            </w:r>
          </w:p>
          <w:p w:rsidR="001D7937" w:rsidRPr="00755E02" w:rsidRDefault="001D7937" w:rsidP="006625BE">
            <w:pPr>
              <w:ind w:left="28" w:right="28"/>
              <w:jc w:val="right"/>
              <w:rPr>
                <w:rFonts w:asciiTheme="minorHAnsi" w:hAnsiTheme="minorHAnsi" w:cstheme="minorHAnsi"/>
                <w:b/>
                <w:szCs w:val="20"/>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D7937" w:rsidRPr="00755E02" w:rsidRDefault="001D7937" w:rsidP="009D0000">
            <w:pPr>
              <w:ind w:left="28" w:right="28"/>
              <w:jc w:val="right"/>
              <w:rPr>
                <w:rFonts w:asciiTheme="minorHAnsi" w:hAnsiTheme="minorHAnsi" w:cstheme="minorHAnsi"/>
                <w:szCs w:val="20"/>
              </w:rPr>
            </w:pPr>
          </w:p>
          <w:p w:rsidR="001D7937" w:rsidRPr="00C66A4E" w:rsidRDefault="001D7937" w:rsidP="009D0000">
            <w:pPr>
              <w:ind w:left="28" w:right="28"/>
              <w:jc w:val="right"/>
              <w:rPr>
                <w:rFonts w:asciiTheme="minorHAnsi" w:hAnsiTheme="minorHAnsi" w:cstheme="minorHAnsi"/>
                <w:b/>
                <w:szCs w:val="20"/>
                <w:lang w:val="sr-Latn-RS"/>
              </w:rPr>
            </w:pPr>
            <w:r>
              <w:rPr>
                <w:rFonts w:asciiTheme="minorHAnsi" w:hAnsiTheme="minorHAnsi" w:cstheme="minorHAnsi"/>
                <w:b/>
                <w:szCs w:val="20"/>
                <w:lang w:val="sr-Latn-RS"/>
              </w:rPr>
              <w:t>94,50</w:t>
            </w:r>
          </w:p>
        </w:tc>
      </w:tr>
      <w:tr w:rsidR="00F2259C"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center"/>
              <w:rPr>
                <w:rFonts w:asciiTheme="minorHAnsi" w:hAnsiTheme="minorHAnsi" w:cstheme="minorHAnsi"/>
                <w:szCs w:val="20"/>
                <w:lang w:val="sr-Cyrl-CS"/>
              </w:rPr>
            </w:pPr>
            <w:r w:rsidRPr="00755E02">
              <w:rPr>
                <w:rFonts w:asciiTheme="minorHAnsi" w:hAnsiTheme="minorHAnsi" w:cstheme="minorHAnsi"/>
                <w:szCs w:val="20"/>
                <w:lang w:val="sr-Cyrl-CS"/>
              </w:rPr>
              <w:t>499</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СРЕДСТВА РЕЗЕРВИ - СТАЛНА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right"/>
              <w:rPr>
                <w:rFonts w:asciiTheme="minorHAnsi" w:hAnsiTheme="minorHAnsi" w:cstheme="minorHAnsi"/>
                <w:szCs w:val="20"/>
              </w:rPr>
            </w:pPr>
            <w:r>
              <w:rPr>
                <w:rFonts w:asciiTheme="minorHAnsi" w:hAnsiTheme="minorHAnsi" w:cstheme="minorHAnsi"/>
                <w:szCs w:val="20"/>
                <w:lang w:val="sr-Cyrl-RS"/>
              </w:rPr>
              <w:t>5</w:t>
            </w:r>
            <w:r w:rsidRPr="00755E02">
              <w:rPr>
                <w:rFonts w:asciiTheme="minorHAnsi" w:hAnsiTheme="minorHAnsi" w:cstheme="minorHAnsi"/>
                <w:szCs w:val="20"/>
                <w:lang w:val="sr-Cyrl-RS"/>
              </w:rPr>
              <w:t>00</w:t>
            </w:r>
            <w:r w:rsidRPr="00755E02">
              <w:rPr>
                <w:rFonts w:asciiTheme="minorHAnsi" w:hAnsiTheme="minorHAnsi" w:cstheme="minorHAnsi"/>
                <w:szCs w:val="20"/>
              </w:rPr>
              <w:t>,000.00</w:t>
            </w:r>
          </w:p>
        </w:tc>
        <w:tc>
          <w:tcPr>
            <w:tcW w:w="1703"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lang w:val="sr-Cyrl-CS"/>
              </w:rPr>
            </w:pPr>
          </w:p>
        </w:tc>
        <w:tc>
          <w:tcPr>
            <w:tcW w:w="1559"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6625BE">
            <w:pPr>
              <w:ind w:left="28" w:right="28"/>
              <w:jc w:val="right"/>
              <w:rPr>
                <w:rFonts w:asciiTheme="minorHAnsi" w:hAnsiTheme="minorHAnsi" w:cstheme="minorHAnsi"/>
                <w:szCs w:val="20"/>
              </w:rPr>
            </w:pPr>
            <w:r>
              <w:rPr>
                <w:rFonts w:asciiTheme="minorHAnsi" w:hAnsiTheme="minorHAnsi" w:cstheme="minorHAnsi"/>
                <w:szCs w:val="20"/>
                <w:lang w:val="sr-Cyrl-RS"/>
              </w:rPr>
              <w:t>5</w:t>
            </w:r>
            <w:r w:rsidRPr="00755E02">
              <w:rPr>
                <w:rFonts w:asciiTheme="minorHAnsi" w:hAnsiTheme="minorHAnsi" w:cstheme="minorHAnsi"/>
                <w:szCs w:val="20"/>
                <w:lang w:val="sr-Cyrl-RS"/>
              </w:rPr>
              <w:t>00</w:t>
            </w:r>
            <w:r w:rsidRPr="00755E02">
              <w:rPr>
                <w:rFonts w:asciiTheme="minorHAnsi" w:hAnsiTheme="minorHAnsi" w:cstheme="minorHAnsi"/>
                <w:szCs w:val="20"/>
              </w:rPr>
              <w:t>,000.00</w:t>
            </w:r>
          </w:p>
        </w:tc>
        <w:tc>
          <w:tcPr>
            <w:tcW w:w="1417"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right"/>
              <w:rPr>
                <w:rFonts w:asciiTheme="minorHAnsi" w:hAnsiTheme="minorHAnsi" w:cstheme="minorHAnsi"/>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right"/>
              <w:rPr>
                <w:rFonts w:asciiTheme="minorHAnsi" w:hAnsiTheme="minorHAnsi" w:cstheme="minorHAnsi"/>
                <w:szCs w:val="20"/>
              </w:rPr>
            </w:pPr>
          </w:p>
        </w:tc>
      </w:tr>
      <w:tr w:rsidR="00F2259C"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center"/>
              <w:rPr>
                <w:rFonts w:asciiTheme="minorHAnsi" w:hAnsiTheme="minorHAnsi" w:cstheme="minorHAnsi"/>
                <w:szCs w:val="20"/>
              </w:rPr>
            </w:pP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СРЕДСТВА РЕЗЕРВИ - ТЕКУЋА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right"/>
              <w:rPr>
                <w:rFonts w:asciiTheme="minorHAnsi" w:hAnsiTheme="minorHAnsi" w:cstheme="minorHAnsi"/>
                <w:szCs w:val="20"/>
                <w:highlight w:val="yellow"/>
                <w:u w:val="single"/>
              </w:rPr>
            </w:pPr>
            <w:r>
              <w:rPr>
                <w:rFonts w:asciiTheme="minorHAnsi" w:hAnsiTheme="minorHAnsi" w:cstheme="minorHAnsi"/>
                <w:szCs w:val="20"/>
                <w:lang w:val="sr-Cyrl-RS"/>
              </w:rPr>
              <w:t>1,360</w:t>
            </w:r>
            <w:r w:rsidRPr="00755E02">
              <w:rPr>
                <w:rFonts w:asciiTheme="minorHAnsi" w:hAnsiTheme="minorHAnsi" w:cstheme="minorHAnsi"/>
                <w:szCs w:val="20"/>
              </w:rPr>
              <w:t>,000.00</w:t>
            </w:r>
          </w:p>
        </w:tc>
        <w:tc>
          <w:tcPr>
            <w:tcW w:w="1703"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trike/>
                <w:szCs w:val="20"/>
                <w:highlight w:val="yellow"/>
                <w:lang w:val="sr-Cyrl-CS"/>
              </w:rPr>
            </w:pPr>
          </w:p>
        </w:tc>
        <w:tc>
          <w:tcPr>
            <w:tcW w:w="1559"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tabs>
                <w:tab w:val="left" w:pos="1230"/>
              </w:tabs>
              <w:ind w:left="28" w:right="28"/>
              <w:jc w:val="right"/>
              <w:rPr>
                <w:rFonts w:asciiTheme="minorHAnsi" w:hAnsiTheme="minorHAnsi" w:cstheme="minorHAnsi"/>
                <w:szCs w:val="20"/>
                <w:highlight w:val="yellow"/>
                <w:lang w:val="sr-Cyrl-CS"/>
              </w:rPr>
            </w:pPr>
          </w:p>
        </w:tc>
        <w:tc>
          <w:tcPr>
            <w:tcW w:w="1417"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tabs>
                <w:tab w:val="left" w:pos="1230"/>
              </w:tabs>
              <w:ind w:left="28" w:right="28"/>
              <w:jc w:val="right"/>
              <w:rPr>
                <w:rFonts w:asciiTheme="minorHAnsi" w:hAnsiTheme="minorHAnsi" w:cstheme="minorHAnsi"/>
                <w:szCs w:val="20"/>
                <w:highlight w:val="yellow"/>
                <w:lang w:val="sr-Cyrl-CS"/>
              </w:rPr>
            </w:pPr>
          </w:p>
        </w:tc>
        <w:tc>
          <w:tcPr>
            <w:tcW w:w="1560"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6625BE">
            <w:pPr>
              <w:ind w:left="28" w:right="28"/>
              <w:jc w:val="right"/>
              <w:rPr>
                <w:rFonts w:asciiTheme="minorHAnsi" w:hAnsiTheme="minorHAnsi" w:cstheme="minorHAnsi"/>
                <w:szCs w:val="20"/>
                <w:highlight w:val="yellow"/>
                <w:u w:val="single"/>
              </w:rPr>
            </w:pPr>
            <w:r>
              <w:rPr>
                <w:rFonts w:asciiTheme="minorHAnsi" w:hAnsiTheme="minorHAnsi" w:cstheme="minorHAnsi"/>
                <w:szCs w:val="20"/>
                <w:lang w:val="sr-Cyrl-RS"/>
              </w:rPr>
              <w:t>1,360</w:t>
            </w:r>
            <w:r w:rsidRPr="00755E02">
              <w:rPr>
                <w:rFonts w:asciiTheme="minorHAnsi" w:hAnsiTheme="minorHAnsi" w:cstheme="minorHAnsi"/>
                <w:szCs w:val="20"/>
              </w:rPr>
              <w:t>,000.00</w:t>
            </w:r>
          </w:p>
        </w:tc>
        <w:tc>
          <w:tcPr>
            <w:tcW w:w="1417"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right"/>
              <w:rPr>
                <w:rFonts w:asciiTheme="minorHAnsi" w:hAnsiTheme="minorHAnsi" w:cstheme="minorHAnsi"/>
                <w:strike/>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right"/>
              <w:rPr>
                <w:rFonts w:asciiTheme="minorHAnsi" w:hAnsiTheme="minorHAnsi" w:cstheme="minorHAnsi"/>
                <w:strike/>
                <w:szCs w:val="20"/>
                <w:highlight w:val="yellow"/>
              </w:rPr>
            </w:pPr>
          </w:p>
        </w:tc>
      </w:tr>
      <w:tr w:rsidR="00F2259C" w:rsidRPr="00755E02" w:rsidTr="00113396">
        <w:trPr>
          <w:cantSplit/>
          <w:trHeight w:val="1112"/>
        </w:trPr>
        <w:tc>
          <w:tcPr>
            <w:tcW w:w="850"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9D0000">
            <w:pPr>
              <w:ind w:left="28" w:right="28"/>
              <w:jc w:val="center"/>
              <w:rPr>
                <w:rFonts w:asciiTheme="minorHAnsi" w:hAnsiTheme="minorHAnsi" w:cstheme="minorHAnsi"/>
                <w:b/>
                <w:szCs w:val="20"/>
                <w:lang w:val="sr-Cyrl-CS"/>
              </w:rPr>
            </w:pPr>
            <w:r w:rsidRPr="00755E02">
              <w:rPr>
                <w:rFonts w:asciiTheme="minorHAnsi" w:hAnsiTheme="minorHAnsi" w:cstheme="minorHAnsi"/>
                <w:b/>
                <w:szCs w:val="20"/>
                <w:lang w:val="sr-Cyrl-CS"/>
              </w:rPr>
              <w:t>49</w:t>
            </w:r>
          </w:p>
        </w:tc>
        <w:tc>
          <w:tcPr>
            <w:tcW w:w="2411"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9D0000">
            <w:pPr>
              <w:ind w:left="28" w:right="28"/>
              <w:rPr>
                <w:rFonts w:asciiTheme="minorHAnsi" w:hAnsiTheme="minorHAnsi" w:cstheme="minorHAnsi"/>
                <w:b/>
                <w:szCs w:val="20"/>
                <w:lang w:val="sr-Cyrl-CS"/>
              </w:rPr>
            </w:pPr>
            <w:r w:rsidRPr="00755E02">
              <w:rPr>
                <w:rFonts w:asciiTheme="minorHAnsi" w:hAnsiTheme="minorHAnsi" w:cstheme="minorHAnsi"/>
                <w:b/>
                <w:szCs w:val="20"/>
                <w:lang w:val="sr-Cyrl-CS"/>
              </w:rPr>
              <w:t>РЕЗЕРВЕ</w:t>
            </w:r>
          </w:p>
        </w:tc>
        <w:tc>
          <w:tcPr>
            <w:tcW w:w="1417" w:type="dxa"/>
            <w:gridSpan w:val="3"/>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38754C">
            <w:pPr>
              <w:ind w:left="28" w:right="28"/>
              <w:jc w:val="right"/>
              <w:rPr>
                <w:rFonts w:asciiTheme="minorHAnsi" w:hAnsiTheme="minorHAnsi" w:cstheme="minorHAnsi"/>
                <w:b/>
                <w:szCs w:val="20"/>
              </w:rPr>
            </w:pPr>
            <w:r>
              <w:rPr>
                <w:rFonts w:asciiTheme="minorHAnsi" w:hAnsiTheme="minorHAnsi" w:cstheme="minorHAnsi"/>
                <w:b/>
                <w:szCs w:val="20"/>
                <w:lang w:val="sr-Cyrl-RS"/>
              </w:rPr>
              <w:t>1,860</w:t>
            </w:r>
            <w:r w:rsidRPr="00755E02">
              <w:rPr>
                <w:rFonts w:asciiTheme="minorHAnsi" w:hAnsiTheme="minorHAnsi" w:cstheme="minorHAnsi"/>
                <w:b/>
                <w:szCs w:val="20"/>
              </w:rPr>
              <w:t>,000.00</w:t>
            </w:r>
          </w:p>
        </w:tc>
        <w:tc>
          <w:tcPr>
            <w:tcW w:w="170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9D0000">
            <w:pPr>
              <w:ind w:left="28" w:right="28"/>
              <w:jc w:val="right"/>
              <w:rPr>
                <w:rFonts w:asciiTheme="minorHAnsi" w:hAnsiTheme="minorHAnsi" w:cstheme="minorHAnsi"/>
                <w:b/>
                <w:strike/>
                <w:szCs w:val="20"/>
                <w:highlight w:val="yellow"/>
                <w:lang w:val="sr-Cyrl-CS"/>
              </w:rPr>
            </w:pP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9D0000">
            <w:pPr>
              <w:ind w:left="28" w:right="28"/>
              <w:jc w:val="right"/>
              <w:rPr>
                <w:rFonts w:asciiTheme="minorHAnsi" w:hAnsiTheme="minorHAnsi" w:cstheme="minorHAnsi"/>
                <w:b/>
                <w:strike/>
                <w:szCs w:val="20"/>
                <w:highlight w:val="yellow"/>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9D0000">
            <w:pPr>
              <w:ind w:left="28" w:right="28"/>
              <w:jc w:val="right"/>
              <w:rPr>
                <w:rFonts w:asciiTheme="minorHAnsi" w:hAnsiTheme="minorHAnsi" w:cstheme="minorHAnsi"/>
                <w:b/>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9D0000">
            <w:pPr>
              <w:ind w:left="28" w:right="28"/>
              <w:jc w:val="right"/>
              <w:rPr>
                <w:rFonts w:asciiTheme="minorHAnsi" w:hAnsiTheme="minorHAnsi" w:cstheme="minorHAnsi"/>
                <w:b/>
                <w:strike/>
                <w:szCs w:val="20"/>
                <w:highlight w:val="yellow"/>
                <w:lang w:val="sr-Cyrl-CS"/>
              </w:rPr>
            </w:pPr>
          </w:p>
        </w:tc>
        <w:tc>
          <w:tcPr>
            <w:tcW w:w="15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9D0000">
            <w:pPr>
              <w:ind w:left="28" w:right="28"/>
              <w:jc w:val="right"/>
              <w:rPr>
                <w:rFonts w:asciiTheme="minorHAnsi" w:hAnsiTheme="minorHAnsi" w:cstheme="minorHAnsi"/>
                <w:b/>
                <w:szCs w:val="20"/>
              </w:rPr>
            </w:pPr>
          </w:p>
        </w:tc>
        <w:tc>
          <w:tcPr>
            <w:tcW w:w="15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6625BE">
            <w:pPr>
              <w:ind w:left="28" w:right="28"/>
              <w:jc w:val="right"/>
              <w:rPr>
                <w:rFonts w:asciiTheme="minorHAnsi" w:hAnsiTheme="minorHAnsi" w:cstheme="minorHAnsi"/>
                <w:b/>
                <w:szCs w:val="20"/>
              </w:rPr>
            </w:pPr>
            <w:r>
              <w:rPr>
                <w:rFonts w:asciiTheme="minorHAnsi" w:hAnsiTheme="minorHAnsi" w:cstheme="minorHAnsi"/>
                <w:b/>
                <w:szCs w:val="20"/>
                <w:lang w:val="sr-Cyrl-RS"/>
              </w:rPr>
              <w:t>1,860</w:t>
            </w:r>
            <w:r w:rsidRPr="00755E02">
              <w:rPr>
                <w:rFonts w:asciiTheme="minorHAnsi" w:hAnsiTheme="minorHAnsi" w:cstheme="minorHAnsi"/>
                <w:b/>
                <w:szCs w:val="20"/>
              </w:rPr>
              <w:t>,000.00</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9D0000">
            <w:pPr>
              <w:ind w:left="28" w:right="28"/>
              <w:jc w:val="right"/>
              <w:rPr>
                <w:rFonts w:asciiTheme="minorHAnsi" w:hAnsiTheme="minorHAnsi" w:cstheme="minorHAnsi"/>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9D0000">
            <w:pPr>
              <w:ind w:left="28" w:right="28"/>
              <w:jc w:val="right"/>
              <w:rPr>
                <w:rFonts w:asciiTheme="minorHAnsi" w:hAnsiTheme="minorHAnsi" w:cstheme="minorHAnsi"/>
                <w:szCs w:val="20"/>
              </w:rPr>
            </w:pPr>
          </w:p>
        </w:tc>
      </w:tr>
      <w:tr w:rsidR="00F2259C" w:rsidRPr="00755E02" w:rsidTr="006625BE">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center"/>
              <w:rPr>
                <w:rFonts w:asciiTheme="minorHAnsi" w:hAnsiTheme="minorHAnsi" w:cstheme="minorHAnsi"/>
                <w:szCs w:val="20"/>
              </w:rPr>
            </w:pPr>
            <w:r w:rsidRPr="00755E02">
              <w:rPr>
                <w:rFonts w:asciiTheme="minorHAnsi" w:hAnsiTheme="minorHAnsi" w:cstheme="minorHAnsi"/>
                <w:szCs w:val="20"/>
                <w:lang w:val="sr-Cyrl-CS"/>
              </w:rPr>
              <w:t>51</w:t>
            </w:r>
            <w:r w:rsidRPr="00755E02">
              <w:rPr>
                <w:rFonts w:asciiTheme="minorHAnsi" w:hAnsiTheme="minorHAnsi" w:cstheme="minorHAnsi"/>
                <w:szCs w:val="20"/>
              </w:rPr>
              <w:t>2</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МАШИНЕ И ОПРЕМА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1,800,000.00</w:t>
            </w:r>
          </w:p>
        </w:tc>
        <w:tc>
          <w:tcPr>
            <w:tcW w:w="1703"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6625BE">
            <w:pPr>
              <w:ind w:left="28" w:right="28"/>
              <w:jc w:val="right"/>
              <w:rPr>
                <w:rFonts w:asciiTheme="minorHAnsi" w:hAnsiTheme="minorHAnsi" w:cstheme="minorHAnsi"/>
                <w:szCs w:val="20"/>
                <w:lang w:val="sr-Cyrl-RS"/>
              </w:rPr>
            </w:pPr>
            <w:r>
              <w:rPr>
                <w:rFonts w:asciiTheme="minorHAnsi" w:hAnsiTheme="minorHAnsi" w:cstheme="minorHAnsi"/>
                <w:szCs w:val="20"/>
                <w:lang w:val="sr-Cyrl-RS"/>
              </w:rPr>
              <w:t>1,721,547.45</w:t>
            </w:r>
          </w:p>
        </w:tc>
        <w:tc>
          <w:tcPr>
            <w:tcW w:w="1559"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rPr>
            </w:pPr>
          </w:p>
        </w:tc>
        <w:tc>
          <w:tcPr>
            <w:tcW w:w="1417" w:type="dxa"/>
            <w:tcBorders>
              <w:top w:val="single" w:sz="6" w:space="0" w:color="auto"/>
              <w:left w:val="single" w:sz="6" w:space="0" w:color="auto"/>
              <w:bottom w:val="single" w:sz="6" w:space="0" w:color="auto"/>
              <w:right w:val="single" w:sz="6" w:space="0" w:color="auto"/>
            </w:tcBorders>
          </w:tcPr>
          <w:p w:rsidR="00F2259C" w:rsidRPr="00755E02" w:rsidRDefault="00F2259C" w:rsidP="008E467A">
            <w:pPr>
              <w:ind w:left="28" w:right="28"/>
              <w:jc w:val="center"/>
              <w:rPr>
                <w:rFonts w:asciiTheme="minorHAnsi" w:hAnsiTheme="minorHAnsi" w:cstheme="minorHAnsi"/>
                <w:szCs w:val="20"/>
                <w:lang w:val="sr-Cyrl-RS"/>
              </w:rPr>
            </w:pPr>
          </w:p>
        </w:tc>
        <w:tc>
          <w:tcPr>
            <w:tcW w:w="1701"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lang w:val="sr-Cyrl-RS"/>
              </w:rPr>
            </w:pPr>
          </w:p>
        </w:tc>
        <w:tc>
          <w:tcPr>
            <w:tcW w:w="1557"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6625BE">
            <w:pPr>
              <w:ind w:left="28" w:right="28"/>
              <w:jc w:val="right"/>
              <w:rPr>
                <w:rFonts w:asciiTheme="minorHAnsi" w:hAnsiTheme="minorHAnsi" w:cstheme="minorHAnsi"/>
                <w:szCs w:val="20"/>
                <w:lang w:val="sr-Cyrl-RS"/>
              </w:rPr>
            </w:pPr>
            <w:r>
              <w:rPr>
                <w:rFonts w:asciiTheme="minorHAnsi" w:hAnsiTheme="minorHAnsi" w:cstheme="minorHAnsi"/>
                <w:szCs w:val="20"/>
                <w:lang w:val="sr-Cyrl-RS"/>
              </w:rPr>
              <w:t>1,800,000.00</w:t>
            </w:r>
          </w:p>
        </w:tc>
        <w:tc>
          <w:tcPr>
            <w:tcW w:w="1417"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6625BE">
            <w:pPr>
              <w:ind w:left="28" w:right="28"/>
              <w:jc w:val="right"/>
              <w:rPr>
                <w:rFonts w:asciiTheme="minorHAnsi" w:hAnsiTheme="minorHAnsi" w:cstheme="minorHAnsi"/>
                <w:szCs w:val="20"/>
                <w:lang w:val="sr-Cyrl-RS"/>
              </w:rPr>
            </w:pPr>
            <w:r>
              <w:rPr>
                <w:rFonts w:asciiTheme="minorHAnsi" w:hAnsiTheme="minorHAnsi" w:cstheme="minorHAnsi"/>
                <w:szCs w:val="20"/>
                <w:lang w:val="sr-Cyrl-RS"/>
              </w:rPr>
              <w:t>1,721,547.45</w:t>
            </w:r>
          </w:p>
        </w:tc>
        <w:tc>
          <w:tcPr>
            <w:tcW w:w="709" w:type="dxa"/>
            <w:tcBorders>
              <w:top w:val="single" w:sz="6" w:space="0" w:color="auto"/>
              <w:left w:val="single" w:sz="6" w:space="0" w:color="auto"/>
              <w:bottom w:val="single" w:sz="6" w:space="0" w:color="auto"/>
              <w:right w:val="single" w:sz="6" w:space="0" w:color="auto"/>
            </w:tcBorders>
            <w:vAlign w:val="center"/>
          </w:tcPr>
          <w:p w:rsidR="00F2259C" w:rsidRPr="0051772B" w:rsidRDefault="00F2259C"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95,65</w:t>
            </w:r>
          </w:p>
        </w:tc>
      </w:tr>
      <w:tr w:rsidR="00F2259C" w:rsidRPr="00755E02" w:rsidTr="006625BE">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center"/>
              <w:rPr>
                <w:rFonts w:asciiTheme="minorHAnsi" w:hAnsiTheme="minorHAnsi" w:cstheme="minorHAnsi"/>
                <w:szCs w:val="20"/>
              </w:rPr>
            </w:pPr>
            <w:r w:rsidRPr="00755E02">
              <w:rPr>
                <w:rFonts w:asciiTheme="minorHAnsi" w:hAnsiTheme="minorHAnsi" w:cstheme="minorHAnsi"/>
                <w:szCs w:val="20"/>
                <w:lang w:val="sr-Cyrl-CS"/>
              </w:rPr>
              <w:t>51</w:t>
            </w:r>
            <w:r w:rsidRPr="00755E02">
              <w:rPr>
                <w:rFonts w:asciiTheme="minorHAnsi" w:hAnsiTheme="minorHAnsi" w:cstheme="minorHAnsi"/>
                <w:szCs w:val="20"/>
              </w:rPr>
              <w:t>3</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rPr>
                <w:rFonts w:asciiTheme="minorHAnsi" w:hAnsiTheme="minorHAnsi" w:cstheme="minorHAnsi"/>
                <w:szCs w:val="20"/>
                <w:lang w:val="sr-Cyrl-CS"/>
              </w:rPr>
            </w:pPr>
            <w:r w:rsidRPr="00755E02">
              <w:rPr>
                <w:rFonts w:asciiTheme="minorHAnsi" w:hAnsiTheme="minorHAnsi" w:cstheme="minorHAnsi"/>
                <w:szCs w:val="20"/>
                <w:lang w:val="sr-Cyrl-CS"/>
              </w:rPr>
              <w:t>ОСТАЛА ОСНОВНА СРЕДСТВА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right"/>
              <w:rPr>
                <w:rFonts w:asciiTheme="minorHAnsi" w:hAnsiTheme="minorHAnsi" w:cstheme="minorHAnsi"/>
                <w:szCs w:val="20"/>
                <w:lang w:val="sr-Cyrl-RS"/>
              </w:rPr>
            </w:pPr>
          </w:p>
          <w:p w:rsidR="00F2259C" w:rsidRPr="00755E02" w:rsidRDefault="00F2259C" w:rsidP="009D0000">
            <w:pPr>
              <w:ind w:left="28" w:right="28"/>
              <w:jc w:val="right"/>
              <w:rPr>
                <w:rFonts w:asciiTheme="minorHAnsi" w:hAnsiTheme="minorHAnsi" w:cstheme="minorHAnsi"/>
                <w:szCs w:val="20"/>
              </w:rPr>
            </w:pPr>
            <w:r>
              <w:rPr>
                <w:rFonts w:asciiTheme="minorHAnsi" w:hAnsiTheme="minorHAnsi" w:cstheme="minorHAnsi"/>
                <w:szCs w:val="20"/>
                <w:lang w:val="sr-Cyrl-RS"/>
              </w:rPr>
              <w:t>0</w:t>
            </w:r>
            <w:r w:rsidRPr="00755E02">
              <w:rPr>
                <w:rFonts w:asciiTheme="minorHAnsi" w:hAnsiTheme="minorHAnsi" w:cstheme="minorHAnsi"/>
                <w:szCs w:val="20"/>
              </w:rPr>
              <w:t>.00</w:t>
            </w:r>
          </w:p>
        </w:tc>
        <w:tc>
          <w:tcPr>
            <w:tcW w:w="1703"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6625BE">
            <w:pPr>
              <w:ind w:left="28" w:right="28"/>
              <w:jc w:val="right"/>
              <w:rPr>
                <w:rFonts w:asciiTheme="minorHAnsi" w:hAnsiTheme="minorHAnsi" w:cstheme="minorHAnsi"/>
                <w:szCs w:val="20"/>
                <w:lang w:val="sr-Cyrl-RS"/>
              </w:rPr>
            </w:pPr>
          </w:p>
          <w:p w:rsidR="00F2259C" w:rsidRPr="00755E02" w:rsidRDefault="00F2259C" w:rsidP="006625BE">
            <w:pPr>
              <w:ind w:left="28" w:right="28"/>
              <w:jc w:val="right"/>
              <w:rPr>
                <w:rFonts w:asciiTheme="minorHAnsi" w:hAnsiTheme="minorHAnsi" w:cstheme="minorHAnsi"/>
                <w:szCs w:val="20"/>
              </w:rPr>
            </w:pPr>
            <w:r>
              <w:rPr>
                <w:rFonts w:asciiTheme="minorHAnsi" w:hAnsiTheme="minorHAnsi" w:cstheme="minorHAnsi"/>
                <w:szCs w:val="20"/>
                <w:lang w:val="sr-Cyrl-RS"/>
              </w:rPr>
              <w:t>0</w:t>
            </w:r>
            <w:r w:rsidRPr="00755E02">
              <w:rPr>
                <w:rFonts w:asciiTheme="minorHAnsi" w:hAnsiTheme="minorHAnsi" w:cstheme="minorHAnsi"/>
                <w:szCs w:val="20"/>
              </w:rPr>
              <w:t>.00</w:t>
            </w:r>
          </w:p>
        </w:tc>
        <w:tc>
          <w:tcPr>
            <w:tcW w:w="1559"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6625BE">
            <w:pPr>
              <w:ind w:left="28" w:right="28"/>
              <w:jc w:val="right"/>
              <w:rPr>
                <w:rFonts w:asciiTheme="minorHAnsi" w:hAnsiTheme="minorHAnsi" w:cstheme="minorHAnsi"/>
                <w:szCs w:val="20"/>
                <w:lang w:val="sr-Cyrl-RS"/>
              </w:rPr>
            </w:pPr>
          </w:p>
          <w:p w:rsidR="00F2259C" w:rsidRPr="00755E02" w:rsidRDefault="00F2259C" w:rsidP="006625BE">
            <w:pPr>
              <w:ind w:left="28" w:right="28"/>
              <w:jc w:val="right"/>
              <w:rPr>
                <w:rFonts w:asciiTheme="minorHAnsi" w:hAnsiTheme="minorHAnsi" w:cstheme="minorHAnsi"/>
                <w:szCs w:val="20"/>
              </w:rPr>
            </w:pPr>
            <w:r>
              <w:rPr>
                <w:rFonts w:asciiTheme="minorHAnsi" w:hAnsiTheme="minorHAnsi" w:cstheme="minorHAnsi"/>
                <w:szCs w:val="20"/>
                <w:lang w:val="sr-Cyrl-RS"/>
              </w:rPr>
              <w:t>0</w:t>
            </w:r>
            <w:r w:rsidRPr="00755E02">
              <w:rPr>
                <w:rFonts w:asciiTheme="minorHAnsi" w:hAnsiTheme="minorHAnsi" w:cstheme="minorHAnsi"/>
                <w:szCs w:val="20"/>
              </w:rPr>
              <w:t>.00</w:t>
            </w:r>
          </w:p>
        </w:tc>
        <w:tc>
          <w:tcPr>
            <w:tcW w:w="1417" w:type="dxa"/>
            <w:tcBorders>
              <w:top w:val="single" w:sz="6" w:space="0" w:color="auto"/>
              <w:left w:val="single" w:sz="6" w:space="0" w:color="auto"/>
              <w:bottom w:val="single" w:sz="6" w:space="0" w:color="auto"/>
              <w:right w:val="single" w:sz="6" w:space="0" w:color="auto"/>
            </w:tcBorders>
            <w:vAlign w:val="center"/>
          </w:tcPr>
          <w:p w:rsidR="00F2259C" w:rsidRPr="00755E02" w:rsidRDefault="00F2259C" w:rsidP="006625BE">
            <w:pPr>
              <w:ind w:left="28" w:right="28"/>
              <w:jc w:val="right"/>
              <w:rPr>
                <w:rFonts w:asciiTheme="minorHAnsi" w:hAnsiTheme="minorHAnsi" w:cstheme="minorHAnsi"/>
                <w:szCs w:val="20"/>
                <w:lang w:val="sr-Cyrl-RS"/>
              </w:rPr>
            </w:pPr>
          </w:p>
          <w:p w:rsidR="00F2259C" w:rsidRPr="00755E02" w:rsidRDefault="00F2259C" w:rsidP="006625BE">
            <w:pPr>
              <w:ind w:left="28" w:right="28"/>
              <w:jc w:val="right"/>
              <w:rPr>
                <w:rFonts w:asciiTheme="minorHAnsi" w:hAnsiTheme="minorHAnsi" w:cstheme="minorHAnsi"/>
                <w:szCs w:val="20"/>
              </w:rPr>
            </w:pPr>
            <w:r>
              <w:rPr>
                <w:rFonts w:asciiTheme="minorHAnsi" w:hAnsiTheme="minorHAnsi" w:cstheme="minorHAnsi"/>
                <w:szCs w:val="20"/>
                <w:lang w:val="sr-Cyrl-RS"/>
              </w:rPr>
              <w:t>0</w:t>
            </w:r>
            <w:r w:rsidRPr="00755E02">
              <w:rPr>
                <w:rFonts w:asciiTheme="minorHAnsi" w:hAnsiTheme="minorHAnsi" w:cstheme="minorHAnsi"/>
                <w:szCs w:val="20"/>
              </w:rPr>
              <w:t>.00</w:t>
            </w:r>
          </w:p>
        </w:tc>
        <w:tc>
          <w:tcPr>
            <w:tcW w:w="709" w:type="dxa"/>
            <w:tcBorders>
              <w:top w:val="single" w:sz="6" w:space="0" w:color="auto"/>
              <w:left w:val="single" w:sz="6" w:space="0" w:color="auto"/>
              <w:bottom w:val="single" w:sz="6" w:space="0" w:color="auto"/>
              <w:right w:val="single" w:sz="6" w:space="0" w:color="auto"/>
            </w:tcBorders>
            <w:vAlign w:val="center"/>
          </w:tcPr>
          <w:p w:rsidR="00F2259C" w:rsidRPr="00C66A4E" w:rsidRDefault="00F2259C" w:rsidP="009D0000">
            <w:pPr>
              <w:ind w:left="28" w:right="28"/>
              <w:jc w:val="right"/>
              <w:rPr>
                <w:rFonts w:asciiTheme="minorHAnsi" w:hAnsiTheme="minorHAnsi" w:cstheme="minorHAnsi"/>
                <w:szCs w:val="20"/>
                <w:lang w:val="sr-Latn-RS"/>
              </w:rPr>
            </w:pPr>
          </w:p>
        </w:tc>
      </w:tr>
      <w:tr w:rsidR="00F2259C" w:rsidRPr="00755E02" w:rsidTr="006625BE">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jc w:val="center"/>
              <w:rPr>
                <w:rFonts w:asciiTheme="minorHAnsi" w:hAnsiTheme="minorHAnsi" w:cstheme="minorHAnsi"/>
                <w:szCs w:val="20"/>
                <w:lang w:val="sr-Cyrl-CS"/>
              </w:rPr>
            </w:pPr>
            <w:r>
              <w:rPr>
                <w:rFonts w:asciiTheme="minorHAnsi" w:hAnsiTheme="minorHAnsi" w:cstheme="minorHAnsi"/>
                <w:szCs w:val="20"/>
                <w:lang w:val="sr-Cyrl-CS"/>
              </w:rPr>
              <w:t>515</w:t>
            </w: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F2259C" w:rsidRPr="00755E02" w:rsidRDefault="00F2259C" w:rsidP="009D0000">
            <w:pPr>
              <w:ind w:left="28" w:right="28"/>
              <w:rPr>
                <w:rFonts w:asciiTheme="minorHAnsi" w:hAnsiTheme="minorHAnsi" w:cstheme="minorHAnsi"/>
                <w:szCs w:val="20"/>
                <w:lang w:val="sr-Cyrl-CS"/>
              </w:rPr>
            </w:pPr>
            <w:r>
              <w:rPr>
                <w:rFonts w:asciiTheme="minorHAnsi" w:hAnsiTheme="minorHAnsi" w:cstheme="minorHAnsi"/>
                <w:szCs w:val="20"/>
                <w:lang w:val="sr-Cyrl-CS"/>
              </w:rPr>
              <w:t>НЕМАТЕРИЈАЛНА ИМОВИНА</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F2259C" w:rsidRDefault="00F2259C" w:rsidP="009D0000">
            <w:pPr>
              <w:ind w:left="28" w:right="28"/>
              <w:jc w:val="right"/>
              <w:rPr>
                <w:rFonts w:asciiTheme="minorHAnsi" w:hAnsiTheme="minorHAnsi" w:cstheme="minorHAnsi"/>
                <w:szCs w:val="20"/>
                <w:lang w:val="sr-Cyrl-RS"/>
              </w:rPr>
            </w:pPr>
          </w:p>
          <w:p w:rsidR="00F2259C" w:rsidRPr="00755E02" w:rsidRDefault="00F2259C"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450,000.00</w:t>
            </w:r>
          </w:p>
        </w:tc>
        <w:tc>
          <w:tcPr>
            <w:tcW w:w="1703" w:type="dxa"/>
            <w:tcBorders>
              <w:top w:val="single" w:sz="6" w:space="0" w:color="auto"/>
              <w:left w:val="single" w:sz="6" w:space="0" w:color="auto"/>
              <w:bottom w:val="single" w:sz="6" w:space="0" w:color="auto"/>
              <w:right w:val="single" w:sz="6" w:space="0" w:color="auto"/>
            </w:tcBorders>
            <w:vAlign w:val="center"/>
          </w:tcPr>
          <w:p w:rsidR="00F2259C" w:rsidRDefault="00F2259C" w:rsidP="006625BE">
            <w:pPr>
              <w:ind w:left="28" w:right="28"/>
              <w:jc w:val="right"/>
              <w:rPr>
                <w:rFonts w:asciiTheme="minorHAnsi" w:hAnsiTheme="minorHAnsi" w:cstheme="minorHAnsi"/>
                <w:szCs w:val="20"/>
                <w:lang w:val="sr-Cyrl-RS"/>
              </w:rPr>
            </w:pPr>
          </w:p>
          <w:p w:rsidR="00F2259C" w:rsidRPr="00755E02" w:rsidRDefault="00F2259C" w:rsidP="006625BE">
            <w:pPr>
              <w:ind w:left="28" w:right="28"/>
              <w:jc w:val="right"/>
              <w:rPr>
                <w:rFonts w:asciiTheme="minorHAnsi" w:hAnsiTheme="minorHAnsi" w:cstheme="minorHAnsi"/>
                <w:szCs w:val="20"/>
                <w:lang w:val="sr-Cyrl-RS"/>
              </w:rPr>
            </w:pPr>
            <w:r>
              <w:rPr>
                <w:rFonts w:asciiTheme="minorHAnsi" w:hAnsiTheme="minorHAnsi" w:cstheme="minorHAnsi"/>
                <w:szCs w:val="20"/>
                <w:lang w:val="sr-Cyrl-RS"/>
              </w:rPr>
              <w:t>450,000.00</w:t>
            </w:r>
          </w:p>
        </w:tc>
        <w:tc>
          <w:tcPr>
            <w:tcW w:w="1559"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lang w:val="sr-Cyrl-CS"/>
              </w:rPr>
            </w:pPr>
          </w:p>
        </w:tc>
        <w:tc>
          <w:tcPr>
            <w:tcW w:w="1560" w:type="dxa"/>
            <w:tcBorders>
              <w:top w:val="single" w:sz="6" w:space="0" w:color="auto"/>
              <w:left w:val="single" w:sz="6" w:space="0" w:color="auto"/>
              <w:bottom w:val="single" w:sz="6" w:space="0" w:color="auto"/>
              <w:right w:val="single" w:sz="6" w:space="0" w:color="auto"/>
            </w:tcBorders>
          </w:tcPr>
          <w:p w:rsidR="00F2259C" w:rsidRPr="00755E02" w:rsidRDefault="00F2259C" w:rsidP="009D0000">
            <w:pPr>
              <w:ind w:left="28" w:right="28"/>
              <w:jc w:val="right"/>
              <w:rPr>
                <w:rFonts w:asciiTheme="minorHAnsi" w:hAnsiTheme="minorHAnsi" w:cstheme="minorHAnsi"/>
                <w:szCs w:val="20"/>
              </w:rPr>
            </w:pPr>
          </w:p>
        </w:tc>
        <w:tc>
          <w:tcPr>
            <w:tcW w:w="1557" w:type="dxa"/>
            <w:tcBorders>
              <w:top w:val="single" w:sz="6" w:space="0" w:color="auto"/>
              <w:left w:val="single" w:sz="6" w:space="0" w:color="auto"/>
              <w:bottom w:val="single" w:sz="6" w:space="0" w:color="auto"/>
              <w:right w:val="single" w:sz="6" w:space="0" w:color="auto"/>
            </w:tcBorders>
            <w:vAlign w:val="center"/>
          </w:tcPr>
          <w:p w:rsidR="00F2259C" w:rsidRDefault="00F2259C" w:rsidP="006625BE">
            <w:pPr>
              <w:ind w:left="28" w:right="28"/>
              <w:jc w:val="right"/>
              <w:rPr>
                <w:rFonts w:asciiTheme="minorHAnsi" w:hAnsiTheme="minorHAnsi" w:cstheme="minorHAnsi"/>
                <w:szCs w:val="20"/>
                <w:lang w:val="sr-Cyrl-RS"/>
              </w:rPr>
            </w:pPr>
          </w:p>
          <w:p w:rsidR="00F2259C" w:rsidRPr="00755E02" w:rsidRDefault="00F2259C" w:rsidP="006625BE">
            <w:pPr>
              <w:ind w:left="28" w:right="28"/>
              <w:jc w:val="right"/>
              <w:rPr>
                <w:rFonts w:asciiTheme="minorHAnsi" w:hAnsiTheme="minorHAnsi" w:cstheme="minorHAnsi"/>
                <w:szCs w:val="20"/>
                <w:lang w:val="sr-Cyrl-RS"/>
              </w:rPr>
            </w:pPr>
            <w:r>
              <w:rPr>
                <w:rFonts w:asciiTheme="minorHAnsi" w:hAnsiTheme="minorHAnsi" w:cstheme="minorHAnsi"/>
                <w:szCs w:val="20"/>
                <w:lang w:val="sr-Cyrl-RS"/>
              </w:rPr>
              <w:t>450,000.00</w:t>
            </w:r>
          </w:p>
        </w:tc>
        <w:tc>
          <w:tcPr>
            <w:tcW w:w="1417" w:type="dxa"/>
            <w:tcBorders>
              <w:top w:val="single" w:sz="6" w:space="0" w:color="auto"/>
              <w:left w:val="single" w:sz="6" w:space="0" w:color="auto"/>
              <w:bottom w:val="single" w:sz="6" w:space="0" w:color="auto"/>
              <w:right w:val="single" w:sz="6" w:space="0" w:color="auto"/>
            </w:tcBorders>
            <w:vAlign w:val="center"/>
          </w:tcPr>
          <w:p w:rsidR="00F2259C" w:rsidRDefault="00F2259C" w:rsidP="006625BE">
            <w:pPr>
              <w:ind w:left="28" w:right="28"/>
              <w:jc w:val="right"/>
              <w:rPr>
                <w:rFonts w:asciiTheme="minorHAnsi" w:hAnsiTheme="minorHAnsi" w:cstheme="minorHAnsi"/>
                <w:szCs w:val="20"/>
                <w:lang w:val="sr-Cyrl-RS"/>
              </w:rPr>
            </w:pPr>
          </w:p>
          <w:p w:rsidR="00F2259C" w:rsidRPr="00755E02" w:rsidRDefault="00F2259C" w:rsidP="006625BE">
            <w:pPr>
              <w:ind w:left="28" w:right="28"/>
              <w:jc w:val="right"/>
              <w:rPr>
                <w:rFonts w:asciiTheme="minorHAnsi" w:hAnsiTheme="minorHAnsi" w:cstheme="minorHAnsi"/>
                <w:szCs w:val="20"/>
                <w:lang w:val="sr-Cyrl-RS"/>
              </w:rPr>
            </w:pPr>
            <w:r>
              <w:rPr>
                <w:rFonts w:asciiTheme="minorHAnsi" w:hAnsiTheme="minorHAnsi" w:cstheme="minorHAnsi"/>
                <w:szCs w:val="20"/>
                <w:lang w:val="sr-Cyrl-RS"/>
              </w:rPr>
              <w:t>450,000.00</w:t>
            </w:r>
          </w:p>
        </w:tc>
        <w:tc>
          <w:tcPr>
            <w:tcW w:w="709" w:type="dxa"/>
            <w:tcBorders>
              <w:top w:val="single" w:sz="6" w:space="0" w:color="auto"/>
              <w:left w:val="single" w:sz="6" w:space="0" w:color="auto"/>
              <w:bottom w:val="single" w:sz="6" w:space="0" w:color="auto"/>
              <w:right w:val="single" w:sz="6" w:space="0" w:color="auto"/>
            </w:tcBorders>
            <w:vAlign w:val="center"/>
          </w:tcPr>
          <w:p w:rsidR="00F2259C" w:rsidRDefault="00F2259C" w:rsidP="009D0000">
            <w:pPr>
              <w:ind w:left="28" w:right="28"/>
              <w:jc w:val="right"/>
              <w:rPr>
                <w:rFonts w:asciiTheme="minorHAnsi" w:hAnsiTheme="minorHAnsi" w:cstheme="minorHAnsi"/>
                <w:szCs w:val="20"/>
                <w:lang w:val="sr-Cyrl-RS"/>
              </w:rPr>
            </w:pPr>
          </w:p>
          <w:p w:rsidR="00F2259C" w:rsidRPr="00F2259C" w:rsidRDefault="00F2259C" w:rsidP="009D0000">
            <w:pPr>
              <w:ind w:left="28" w:right="28"/>
              <w:jc w:val="right"/>
              <w:rPr>
                <w:rFonts w:asciiTheme="minorHAnsi" w:hAnsiTheme="minorHAnsi" w:cstheme="minorHAnsi"/>
                <w:szCs w:val="20"/>
                <w:lang w:val="sr-Cyrl-RS"/>
              </w:rPr>
            </w:pPr>
            <w:r>
              <w:rPr>
                <w:rFonts w:asciiTheme="minorHAnsi" w:hAnsiTheme="minorHAnsi" w:cstheme="minorHAnsi"/>
                <w:szCs w:val="20"/>
                <w:lang w:val="sr-Cyrl-RS"/>
              </w:rPr>
              <w:t>100,00</w:t>
            </w:r>
          </w:p>
        </w:tc>
      </w:tr>
      <w:tr w:rsidR="00F2259C" w:rsidRPr="00755E02" w:rsidTr="006625BE">
        <w:trPr>
          <w:cantSplit/>
          <w:trHeight w:val="255"/>
        </w:trPr>
        <w:tc>
          <w:tcPr>
            <w:tcW w:w="850"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9D0000">
            <w:pPr>
              <w:ind w:left="28" w:right="28"/>
              <w:jc w:val="center"/>
              <w:rPr>
                <w:rFonts w:asciiTheme="minorHAnsi" w:hAnsiTheme="minorHAnsi" w:cstheme="minorHAnsi"/>
                <w:b/>
                <w:szCs w:val="20"/>
                <w:lang w:val="sr-Cyrl-CS"/>
              </w:rPr>
            </w:pPr>
            <w:r w:rsidRPr="00755E02">
              <w:rPr>
                <w:rFonts w:asciiTheme="minorHAnsi" w:hAnsiTheme="minorHAnsi" w:cstheme="minorHAnsi"/>
                <w:b/>
                <w:szCs w:val="20"/>
                <w:lang w:val="sr-Cyrl-CS"/>
              </w:rPr>
              <w:t>51</w:t>
            </w:r>
          </w:p>
        </w:tc>
        <w:tc>
          <w:tcPr>
            <w:tcW w:w="2411"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9D0000">
            <w:pPr>
              <w:ind w:left="28" w:right="28"/>
              <w:rPr>
                <w:rFonts w:asciiTheme="minorHAnsi" w:hAnsiTheme="minorHAnsi" w:cstheme="minorHAnsi"/>
                <w:b/>
                <w:szCs w:val="20"/>
                <w:lang w:val="sr-Cyrl-CS"/>
              </w:rPr>
            </w:pPr>
            <w:r w:rsidRPr="00755E02">
              <w:rPr>
                <w:rFonts w:asciiTheme="minorHAnsi" w:hAnsiTheme="minorHAnsi" w:cstheme="minorHAnsi"/>
                <w:b/>
                <w:szCs w:val="20"/>
                <w:lang w:val="sr-Cyrl-CS"/>
              </w:rPr>
              <w:t>ОСНОВНА СРЕДСТВА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2,250,000.00</w:t>
            </w:r>
          </w:p>
        </w:tc>
        <w:tc>
          <w:tcPr>
            <w:tcW w:w="1703"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140A6A">
            <w:pPr>
              <w:ind w:left="28" w:right="28"/>
              <w:jc w:val="right"/>
              <w:rPr>
                <w:rFonts w:asciiTheme="minorHAnsi" w:hAnsiTheme="minorHAnsi" w:cstheme="minorHAnsi"/>
                <w:b/>
                <w:szCs w:val="20"/>
                <w:lang w:val="sr-Cyrl-CS"/>
              </w:rPr>
            </w:pPr>
            <w:r>
              <w:rPr>
                <w:rFonts w:asciiTheme="minorHAnsi" w:hAnsiTheme="minorHAnsi" w:cstheme="minorHAnsi"/>
                <w:b/>
                <w:szCs w:val="20"/>
                <w:lang w:val="sr-Cyrl-CS"/>
              </w:rPr>
              <w:t>2,171,547.45</w:t>
            </w: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9D0000">
            <w:pPr>
              <w:ind w:left="28" w:right="28"/>
              <w:jc w:val="right"/>
              <w:rPr>
                <w:rFonts w:asciiTheme="minorHAnsi" w:hAnsiTheme="minorHAnsi" w:cstheme="minorHAnsi"/>
                <w:szCs w:val="20"/>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9D0000">
            <w:pPr>
              <w:ind w:left="28" w:right="28"/>
              <w:jc w:val="right"/>
              <w:rPr>
                <w:rFonts w:asciiTheme="minorHAnsi" w:hAnsiTheme="minorHAnsi" w:cstheme="minorHAnsi"/>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9D0000">
            <w:pPr>
              <w:ind w:left="28" w:right="28"/>
              <w:jc w:val="right"/>
              <w:rPr>
                <w:rFonts w:asciiTheme="minorHAnsi" w:hAnsiTheme="minorHAnsi" w:cstheme="minorHAnsi"/>
                <w:b/>
                <w:szCs w:val="20"/>
                <w:lang w:val="sr-Cyrl-CS"/>
              </w:rPr>
            </w:pPr>
          </w:p>
        </w:tc>
        <w:tc>
          <w:tcPr>
            <w:tcW w:w="156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9D0000">
            <w:pPr>
              <w:ind w:left="28" w:right="28"/>
              <w:jc w:val="right"/>
              <w:rPr>
                <w:rFonts w:asciiTheme="minorHAnsi" w:hAnsiTheme="minorHAnsi" w:cstheme="minorHAnsi"/>
                <w:b/>
                <w:szCs w:val="20"/>
                <w:lang w:val="sr-Cyrl-RS"/>
              </w:rPr>
            </w:pPr>
          </w:p>
        </w:tc>
        <w:tc>
          <w:tcPr>
            <w:tcW w:w="15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755E02" w:rsidRDefault="00F2259C" w:rsidP="006625BE">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2,250,000.00</w:t>
            </w: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F2259C" w:rsidRPr="00755E02" w:rsidRDefault="00F2259C" w:rsidP="006625BE">
            <w:pPr>
              <w:ind w:left="28" w:right="28"/>
              <w:jc w:val="right"/>
              <w:rPr>
                <w:rFonts w:asciiTheme="minorHAnsi" w:hAnsiTheme="minorHAnsi" w:cstheme="minorHAnsi"/>
                <w:b/>
                <w:szCs w:val="20"/>
                <w:lang w:val="sr-Cyrl-CS"/>
              </w:rPr>
            </w:pPr>
            <w:r>
              <w:rPr>
                <w:rFonts w:asciiTheme="minorHAnsi" w:hAnsiTheme="minorHAnsi" w:cstheme="minorHAnsi"/>
                <w:b/>
                <w:szCs w:val="20"/>
                <w:lang w:val="sr-Cyrl-CS"/>
              </w:rPr>
              <w:t>2,171,547.45</w:t>
            </w: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F2259C" w:rsidRPr="0051772B" w:rsidRDefault="00F2259C"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90,23</w:t>
            </w:r>
          </w:p>
        </w:tc>
      </w:tr>
      <w:tr w:rsidR="008D6D84" w:rsidRPr="00755E02" w:rsidTr="008D6D84">
        <w:trPr>
          <w:cantSplit/>
          <w:trHeight w:val="255"/>
        </w:trPr>
        <w:tc>
          <w:tcPr>
            <w:tcW w:w="850" w:type="dxa"/>
            <w:gridSpan w:val="2"/>
            <w:tcBorders>
              <w:top w:val="single" w:sz="6" w:space="0" w:color="auto"/>
              <w:left w:val="single" w:sz="6" w:space="0" w:color="auto"/>
              <w:bottom w:val="single" w:sz="6" w:space="0" w:color="auto"/>
              <w:right w:val="single" w:sz="6" w:space="0" w:color="auto"/>
            </w:tcBorders>
            <w:vAlign w:val="center"/>
          </w:tcPr>
          <w:p w:rsidR="008D6D84" w:rsidRPr="00755E02" w:rsidRDefault="008D6D84" w:rsidP="009D0000">
            <w:pPr>
              <w:ind w:left="28" w:right="28"/>
              <w:jc w:val="center"/>
              <w:rPr>
                <w:rFonts w:asciiTheme="minorHAnsi" w:hAnsiTheme="minorHAnsi" w:cstheme="minorHAnsi"/>
                <w:b/>
                <w:szCs w:val="20"/>
                <w:lang w:val="sr-Cyrl-CS"/>
              </w:rPr>
            </w:pPr>
          </w:p>
        </w:tc>
        <w:tc>
          <w:tcPr>
            <w:tcW w:w="2411" w:type="dxa"/>
            <w:gridSpan w:val="2"/>
            <w:tcBorders>
              <w:top w:val="single" w:sz="6" w:space="0" w:color="auto"/>
              <w:left w:val="single" w:sz="6" w:space="0" w:color="auto"/>
              <w:bottom w:val="single" w:sz="6" w:space="0" w:color="auto"/>
              <w:right w:val="single" w:sz="6" w:space="0" w:color="auto"/>
            </w:tcBorders>
            <w:vAlign w:val="center"/>
          </w:tcPr>
          <w:p w:rsidR="008D6D84" w:rsidRPr="00755E02" w:rsidRDefault="008D6D84" w:rsidP="008D6D84">
            <w:pPr>
              <w:ind w:left="28" w:right="28"/>
              <w:jc w:val="center"/>
              <w:rPr>
                <w:rFonts w:asciiTheme="minorHAnsi" w:hAnsiTheme="minorHAnsi" w:cstheme="minorHAnsi"/>
                <w:b/>
                <w:szCs w:val="20"/>
                <w:lang w:val="sr-Cyrl-CS"/>
              </w:rPr>
            </w:pPr>
            <w:r w:rsidRPr="00755E02">
              <w:rPr>
                <w:rFonts w:asciiTheme="minorHAnsi" w:hAnsiTheme="minorHAnsi" w:cstheme="minorHAnsi"/>
                <w:b/>
                <w:szCs w:val="20"/>
                <w:lang w:val="sr-Cyrl-CS"/>
              </w:rPr>
              <w:t>УКУПНО</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8D6D84" w:rsidRPr="00755E02" w:rsidRDefault="00F2259C"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163,292,000.00</w:t>
            </w:r>
          </w:p>
        </w:tc>
        <w:tc>
          <w:tcPr>
            <w:tcW w:w="1703" w:type="dxa"/>
            <w:tcBorders>
              <w:top w:val="single" w:sz="6" w:space="0" w:color="auto"/>
              <w:left w:val="single" w:sz="6" w:space="0" w:color="auto"/>
              <w:bottom w:val="single" w:sz="6" w:space="0" w:color="auto"/>
              <w:right w:val="single" w:sz="6" w:space="0" w:color="auto"/>
            </w:tcBorders>
          </w:tcPr>
          <w:p w:rsidR="008D6D84" w:rsidRPr="00755E02" w:rsidRDefault="00F2259C" w:rsidP="00140A6A">
            <w:pPr>
              <w:ind w:left="28" w:right="28"/>
              <w:jc w:val="right"/>
              <w:rPr>
                <w:rFonts w:asciiTheme="minorHAnsi" w:hAnsiTheme="minorHAnsi" w:cstheme="minorHAnsi"/>
                <w:b/>
                <w:szCs w:val="20"/>
                <w:lang w:val="sr-Cyrl-CS"/>
              </w:rPr>
            </w:pPr>
            <w:r>
              <w:rPr>
                <w:rFonts w:asciiTheme="minorHAnsi" w:hAnsiTheme="minorHAnsi" w:cstheme="minorHAnsi"/>
                <w:b/>
                <w:szCs w:val="20"/>
                <w:lang w:val="sr-Cyrl-CS"/>
              </w:rPr>
              <w:t>144,029,488,16</w:t>
            </w:r>
          </w:p>
        </w:tc>
        <w:tc>
          <w:tcPr>
            <w:tcW w:w="1559" w:type="dxa"/>
            <w:tcBorders>
              <w:top w:val="single" w:sz="6" w:space="0" w:color="auto"/>
              <w:left w:val="single" w:sz="6" w:space="0" w:color="auto"/>
              <w:bottom w:val="single" w:sz="6" w:space="0" w:color="auto"/>
              <w:right w:val="single" w:sz="6" w:space="0" w:color="auto"/>
            </w:tcBorders>
          </w:tcPr>
          <w:p w:rsidR="008D6D84" w:rsidRPr="00755E02" w:rsidRDefault="00F2259C" w:rsidP="009D0000">
            <w:pPr>
              <w:ind w:left="28" w:right="28"/>
              <w:jc w:val="right"/>
              <w:rPr>
                <w:rFonts w:asciiTheme="minorHAnsi" w:hAnsiTheme="minorHAnsi" w:cstheme="minorHAnsi"/>
                <w:b/>
                <w:szCs w:val="20"/>
                <w:lang w:val="sr-Cyrl-CS"/>
              </w:rPr>
            </w:pPr>
            <w:r>
              <w:rPr>
                <w:rFonts w:asciiTheme="minorHAnsi" w:hAnsiTheme="minorHAnsi" w:cstheme="minorHAnsi"/>
                <w:b/>
                <w:szCs w:val="20"/>
                <w:lang w:val="sr-Cyrl-CS"/>
              </w:rPr>
              <w:t>608</w:t>
            </w:r>
            <w:r w:rsidR="00113396">
              <w:rPr>
                <w:rFonts w:asciiTheme="minorHAnsi" w:hAnsiTheme="minorHAnsi" w:cstheme="minorHAnsi"/>
                <w:b/>
                <w:szCs w:val="20"/>
                <w:lang w:val="sr-Cyrl-CS"/>
              </w:rPr>
              <w:t>,000.00</w:t>
            </w:r>
          </w:p>
        </w:tc>
        <w:tc>
          <w:tcPr>
            <w:tcW w:w="1417" w:type="dxa"/>
            <w:tcBorders>
              <w:top w:val="single" w:sz="6" w:space="0" w:color="auto"/>
              <w:left w:val="single" w:sz="6" w:space="0" w:color="auto"/>
              <w:bottom w:val="single" w:sz="6" w:space="0" w:color="auto"/>
              <w:right w:val="single" w:sz="6" w:space="0" w:color="auto"/>
            </w:tcBorders>
          </w:tcPr>
          <w:p w:rsidR="008D6D84" w:rsidRPr="00755E02" w:rsidRDefault="00F2259C"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607,906.23</w:t>
            </w:r>
          </w:p>
        </w:tc>
        <w:tc>
          <w:tcPr>
            <w:tcW w:w="1701" w:type="dxa"/>
            <w:tcBorders>
              <w:top w:val="single" w:sz="6" w:space="0" w:color="auto"/>
              <w:left w:val="single" w:sz="6" w:space="0" w:color="auto"/>
              <w:bottom w:val="single" w:sz="6" w:space="0" w:color="auto"/>
              <w:right w:val="single" w:sz="6" w:space="0" w:color="auto"/>
            </w:tcBorders>
          </w:tcPr>
          <w:p w:rsidR="008D6D84" w:rsidRPr="00755E02" w:rsidRDefault="00F2259C" w:rsidP="009D0000">
            <w:pPr>
              <w:ind w:left="28" w:right="28"/>
              <w:jc w:val="right"/>
              <w:rPr>
                <w:rFonts w:asciiTheme="minorHAnsi" w:hAnsiTheme="minorHAnsi" w:cstheme="minorHAnsi"/>
                <w:b/>
                <w:szCs w:val="20"/>
                <w:lang w:val="sr-Cyrl-CS"/>
              </w:rPr>
            </w:pPr>
            <w:r>
              <w:rPr>
                <w:rFonts w:asciiTheme="minorHAnsi" w:hAnsiTheme="minorHAnsi" w:cstheme="minorHAnsi"/>
                <w:b/>
                <w:szCs w:val="20"/>
                <w:lang w:val="sr-Cyrl-CS"/>
              </w:rPr>
              <w:t>10</w:t>
            </w:r>
            <w:r w:rsidR="0051772B">
              <w:rPr>
                <w:rFonts w:asciiTheme="minorHAnsi" w:hAnsiTheme="minorHAnsi" w:cstheme="minorHAnsi"/>
                <w:b/>
                <w:szCs w:val="20"/>
                <w:lang w:val="sr-Cyrl-CS"/>
              </w:rPr>
              <w:t>,000</w:t>
            </w:r>
            <w:r w:rsidR="00113396">
              <w:rPr>
                <w:rFonts w:asciiTheme="minorHAnsi" w:hAnsiTheme="minorHAnsi" w:cstheme="minorHAnsi"/>
                <w:b/>
                <w:szCs w:val="20"/>
                <w:lang w:val="sr-Cyrl-CS"/>
              </w:rPr>
              <w:t>,000.00</w:t>
            </w:r>
          </w:p>
        </w:tc>
        <w:tc>
          <w:tcPr>
            <w:tcW w:w="1560" w:type="dxa"/>
            <w:tcBorders>
              <w:top w:val="single" w:sz="6" w:space="0" w:color="auto"/>
              <w:left w:val="single" w:sz="6" w:space="0" w:color="auto"/>
              <w:bottom w:val="single" w:sz="6" w:space="0" w:color="auto"/>
              <w:right w:val="single" w:sz="6" w:space="0" w:color="auto"/>
            </w:tcBorders>
          </w:tcPr>
          <w:p w:rsidR="008D6D84" w:rsidRPr="00755E02" w:rsidRDefault="00F2259C"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10</w:t>
            </w:r>
            <w:r w:rsidR="0051772B">
              <w:rPr>
                <w:rFonts w:asciiTheme="minorHAnsi" w:hAnsiTheme="minorHAnsi" w:cstheme="minorHAnsi"/>
                <w:b/>
                <w:szCs w:val="20"/>
                <w:lang w:val="sr-Cyrl-RS"/>
              </w:rPr>
              <w:t>,000</w:t>
            </w:r>
            <w:r w:rsidR="00113396">
              <w:rPr>
                <w:rFonts w:asciiTheme="minorHAnsi" w:hAnsiTheme="minorHAnsi" w:cstheme="minorHAnsi"/>
                <w:b/>
                <w:szCs w:val="20"/>
                <w:lang w:val="sr-Cyrl-RS"/>
              </w:rPr>
              <w:t>,000.00</w:t>
            </w:r>
          </w:p>
        </w:tc>
        <w:tc>
          <w:tcPr>
            <w:tcW w:w="1557" w:type="dxa"/>
            <w:tcBorders>
              <w:top w:val="single" w:sz="6" w:space="0" w:color="auto"/>
              <w:left w:val="single" w:sz="6" w:space="0" w:color="auto"/>
              <w:bottom w:val="single" w:sz="6" w:space="0" w:color="auto"/>
              <w:right w:val="single" w:sz="6" w:space="0" w:color="auto"/>
            </w:tcBorders>
            <w:vAlign w:val="center"/>
          </w:tcPr>
          <w:p w:rsidR="008D6D84" w:rsidRPr="00755E02" w:rsidRDefault="00F2259C"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173,900,000.00</w:t>
            </w:r>
          </w:p>
        </w:tc>
        <w:tc>
          <w:tcPr>
            <w:tcW w:w="1417" w:type="dxa"/>
            <w:tcBorders>
              <w:top w:val="single" w:sz="6" w:space="0" w:color="auto"/>
              <w:left w:val="single" w:sz="6" w:space="0" w:color="auto"/>
              <w:bottom w:val="single" w:sz="6" w:space="0" w:color="auto"/>
              <w:right w:val="single" w:sz="6" w:space="0" w:color="auto"/>
            </w:tcBorders>
            <w:vAlign w:val="center"/>
          </w:tcPr>
          <w:p w:rsidR="008D6D84" w:rsidRPr="00755E02" w:rsidRDefault="00F2259C"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154,637,394.39</w:t>
            </w:r>
          </w:p>
        </w:tc>
        <w:tc>
          <w:tcPr>
            <w:tcW w:w="709" w:type="dxa"/>
            <w:tcBorders>
              <w:top w:val="single" w:sz="6" w:space="0" w:color="auto"/>
              <w:left w:val="single" w:sz="6" w:space="0" w:color="auto"/>
              <w:bottom w:val="single" w:sz="6" w:space="0" w:color="auto"/>
              <w:right w:val="single" w:sz="6" w:space="0" w:color="auto"/>
            </w:tcBorders>
            <w:vAlign w:val="center"/>
          </w:tcPr>
          <w:p w:rsidR="008D6D84" w:rsidRPr="00755E02" w:rsidRDefault="00F2259C" w:rsidP="009D0000">
            <w:pPr>
              <w:ind w:left="28" w:right="28"/>
              <w:jc w:val="right"/>
              <w:rPr>
                <w:rFonts w:asciiTheme="minorHAnsi" w:hAnsiTheme="minorHAnsi" w:cstheme="minorHAnsi"/>
                <w:b/>
                <w:szCs w:val="20"/>
                <w:lang w:val="sr-Cyrl-RS"/>
              </w:rPr>
            </w:pPr>
            <w:r>
              <w:rPr>
                <w:rFonts w:asciiTheme="minorHAnsi" w:hAnsiTheme="minorHAnsi" w:cstheme="minorHAnsi"/>
                <w:b/>
                <w:szCs w:val="20"/>
                <w:lang w:val="sr-Cyrl-RS"/>
              </w:rPr>
              <w:t>89,00</w:t>
            </w:r>
          </w:p>
        </w:tc>
      </w:tr>
    </w:tbl>
    <w:p w:rsidR="00082741" w:rsidRPr="00755E02" w:rsidRDefault="00082741" w:rsidP="00B23BF1">
      <w:pPr>
        <w:jc w:val="center"/>
        <w:rPr>
          <w:rFonts w:asciiTheme="minorHAnsi" w:hAnsiTheme="minorHAnsi" w:cstheme="minorHAnsi"/>
          <w:sz w:val="22"/>
          <w:szCs w:val="22"/>
          <w:lang w:val="sr-Latn-CS"/>
        </w:rPr>
      </w:pPr>
    </w:p>
    <w:p w:rsidR="007E68FF" w:rsidRDefault="007E68FF" w:rsidP="00B23BF1">
      <w:pPr>
        <w:jc w:val="center"/>
        <w:rPr>
          <w:rFonts w:asciiTheme="minorHAnsi" w:hAnsiTheme="minorHAnsi" w:cstheme="minorHAnsi"/>
          <w:sz w:val="22"/>
          <w:szCs w:val="22"/>
          <w:lang w:val="sr-Cyrl-RS"/>
        </w:rPr>
      </w:pPr>
    </w:p>
    <w:p w:rsidR="007E68FF" w:rsidRDefault="007E68FF" w:rsidP="00B23BF1">
      <w:pPr>
        <w:jc w:val="center"/>
        <w:rPr>
          <w:rFonts w:asciiTheme="minorHAnsi" w:hAnsiTheme="minorHAnsi" w:cstheme="minorHAnsi"/>
          <w:sz w:val="22"/>
          <w:szCs w:val="22"/>
          <w:lang w:val="sr-Cyrl-RS"/>
        </w:rPr>
      </w:pPr>
    </w:p>
    <w:p w:rsidR="007E68FF" w:rsidRDefault="007E68FF" w:rsidP="00B23BF1">
      <w:pPr>
        <w:jc w:val="center"/>
        <w:rPr>
          <w:rFonts w:asciiTheme="minorHAnsi" w:hAnsiTheme="minorHAnsi" w:cstheme="minorHAnsi"/>
          <w:sz w:val="22"/>
          <w:szCs w:val="22"/>
          <w:lang w:val="sr-Cyrl-RS"/>
        </w:rPr>
      </w:pPr>
    </w:p>
    <w:p w:rsidR="00B23BF1" w:rsidRPr="00755E02" w:rsidRDefault="00B23BF1" w:rsidP="00B23BF1">
      <w:pPr>
        <w:jc w:val="center"/>
        <w:rPr>
          <w:rFonts w:asciiTheme="minorHAnsi" w:hAnsiTheme="minorHAnsi" w:cstheme="minorHAnsi"/>
          <w:sz w:val="22"/>
          <w:szCs w:val="22"/>
          <w:lang w:val="sr-Cyrl-CS"/>
        </w:rPr>
      </w:pPr>
      <w:r w:rsidRPr="00755E02">
        <w:rPr>
          <w:rFonts w:asciiTheme="minorHAnsi" w:hAnsiTheme="minorHAnsi" w:cstheme="minorHAnsi"/>
          <w:sz w:val="22"/>
          <w:szCs w:val="22"/>
          <w:lang w:val="sr-Latn-CS"/>
        </w:rPr>
        <w:t xml:space="preserve">II </w:t>
      </w:r>
      <w:r w:rsidR="007C48CB" w:rsidRPr="00755E02">
        <w:rPr>
          <w:rFonts w:asciiTheme="minorHAnsi" w:hAnsiTheme="minorHAnsi" w:cstheme="minorHAnsi"/>
          <w:sz w:val="22"/>
          <w:szCs w:val="22"/>
          <w:lang w:val="sr-Cyrl-RS"/>
        </w:rPr>
        <w:t xml:space="preserve">  </w:t>
      </w:r>
      <w:r w:rsidRPr="00755E02">
        <w:rPr>
          <w:rFonts w:asciiTheme="minorHAnsi" w:hAnsiTheme="minorHAnsi" w:cstheme="minorHAnsi"/>
          <w:sz w:val="22"/>
          <w:szCs w:val="22"/>
          <w:lang w:val="sr-Latn-CS"/>
        </w:rPr>
        <w:t>ПО</w:t>
      </w:r>
      <w:r w:rsidRPr="00755E02">
        <w:rPr>
          <w:rFonts w:asciiTheme="minorHAnsi" w:hAnsiTheme="minorHAnsi" w:cstheme="minorHAnsi"/>
          <w:sz w:val="22"/>
          <w:szCs w:val="22"/>
          <w:lang w:val="sr-Latn-CS"/>
        </w:rPr>
        <w:softHyphen/>
        <w:t>СЕ</w:t>
      </w:r>
      <w:r w:rsidRPr="00755E02">
        <w:rPr>
          <w:rFonts w:asciiTheme="minorHAnsi" w:hAnsiTheme="minorHAnsi" w:cstheme="minorHAnsi"/>
          <w:sz w:val="22"/>
          <w:szCs w:val="22"/>
          <w:lang w:val="sr-Latn-CS"/>
        </w:rPr>
        <w:softHyphen/>
        <w:t>Б</w:t>
      </w:r>
      <w:r w:rsidRPr="00755E02">
        <w:rPr>
          <w:rFonts w:asciiTheme="minorHAnsi" w:hAnsiTheme="minorHAnsi" w:cstheme="minorHAnsi"/>
          <w:sz w:val="22"/>
          <w:szCs w:val="22"/>
          <w:lang w:val="sr-Cyrl-CS"/>
        </w:rPr>
        <w:t>А</w:t>
      </w:r>
      <w:r w:rsidRPr="00755E02">
        <w:rPr>
          <w:rFonts w:asciiTheme="minorHAnsi" w:hAnsiTheme="minorHAnsi" w:cstheme="minorHAnsi"/>
          <w:sz w:val="22"/>
          <w:szCs w:val="22"/>
          <w:lang w:val="sr-Latn-CS"/>
        </w:rPr>
        <w:t>Н ДЕО</w:t>
      </w:r>
    </w:p>
    <w:p w:rsidR="00B23BF1" w:rsidRPr="00755E02" w:rsidRDefault="00B23BF1" w:rsidP="00B23BF1">
      <w:pPr>
        <w:jc w:val="both"/>
        <w:rPr>
          <w:rFonts w:asciiTheme="minorHAnsi" w:hAnsiTheme="minorHAnsi" w:cstheme="minorHAnsi"/>
          <w:sz w:val="22"/>
          <w:szCs w:val="22"/>
          <w:lang w:val="sr-Latn-CS"/>
        </w:rPr>
      </w:pPr>
    </w:p>
    <w:p w:rsidR="00B23BF1" w:rsidRPr="00755E02" w:rsidRDefault="001865F1" w:rsidP="00B23BF1">
      <w:pPr>
        <w:jc w:val="center"/>
        <w:rPr>
          <w:rFonts w:asciiTheme="minorHAnsi" w:hAnsiTheme="minorHAnsi" w:cstheme="minorHAnsi"/>
          <w:sz w:val="22"/>
          <w:szCs w:val="22"/>
          <w:lang w:val="sr-Cyrl-CS"/>
        </w:rPr>
      </w:pPr>
      <w:r w:rsidRPr="00755E02">
        <w:rPr>
          <w:rFonts w:asciiTheme="minorHAnsi" w:hAnsiTheme="minorHAnsi" w:cstheme="minorHAnsi"/>
          <w:sz w:val="22"/>
          <w:szCs w:val="22"/>
          <w:lang w:val="sr-Cyrl-CS"/>
        </w:rPr>
        <w:t>Члан 11</w:t>
      </w:r>
      <w:r w:rsidR="00B23BF1" w:rsidRPr="00755E02">
        <w:rPr>
          <w:rFonts w:asciiTheme="minorHAnsi" w:hAnsiTheme="minorHAnsi" w:cstheme="minorHAnsi"/>
          <w:sz w:val="22"/>
          <w:szCs w:val="22"/>
          <w:lang w:val="sr-Cyrl-CS"/>
        </w:rPr>
        <w:t>.</w:t>
      </w:r>
    </w:p>
    <w:p w:rsidR="00B23BF1" w:rsidRPr="00755E02" w:rsidRDefault="00B23BF1" w:rsidP="00B23BF1">
      <w:pPr>
        <w:ind w:firstLine="720"/>
        <w:jc w:val="both"/>
        <w:rPr>
          <w:rFonts w:asciiTheme="minorHAnsi" w:hAnsiTheme="minorHAnsi" w:cstheme="minorHAnsi"/>
          <w:sz w:val="22"/>
          <w:szCs w:val="22"/>
          <w:lang w:val="sr-Cyrl-CS"/>
        </w:rPr>
      </w:pPr>
    </w:p>
    <w:p w:rsidR="00B23BF1" w:rsidRPr="00755E02" w:rsidRDefault="00B23BF1" w:rsidP="00B23BF1">
      <w:pPr>
        <w:jc w:val="center"/>
        <w:rPr>
          <w:rFonts w:asciiTheme="minorHAnsi" w:hAnsiTheme="minorHAnsi" w:cstheme="minorHAnsi"/>
          <w:sz w:val="22"/>
          <w:szCs w:val="22"/>
          <w:lang w:val="sr-Cyrl-CS"/>
        </w:rPr>
      </w:pPr>
    </w:p>
    <w:p w:rsidR="00B23BF1" w:rsidRPr="00755E02" w:rsidRDefault="00B23BF1" w:rsidP="00B23BF1">
      <w:pPr>
        <w:ind w:left="28" w:right="28"/>
        <w:jc w:val="center"/>
        <w:rPr>
          <w:rFonts w:asciiTheme="minorHAnsi" w:hAnsiTheme="minorHAnsi" w:cstheme="minorHAnsi"/>
          <w:sz w:val="22"/>
          <w:szCs w:val="22"/>
          <w:lang w:val="sr-Cyrl-CS"/>
        </w:rPr>
      </w:pPr>
      <w:r w:rsidRPr="00755E02">
        <w:rPr>
          <w:rFonts w:asciiTheme="minorHAnsi" w:hAnsiTheme="minorHAnsi" w:cstheme="minorHAnsi"/>
          <w:sz w:val="22"/>
          <w:szCs w:val="22"/>
        </w:rPr>
        <w:t xml:space="preserve">Укупни расходи и издаци, у износу од  </w:t>
      </w:r>
      <w:r w:rsidR="00CE3147">
        <w:rPr>
          <w:rFonts w:asciiTheme="minorHAnsi" w:hAnsiTheme="minorHAnsi" w:cstheme="minorHAnsi"/>
          <w:szCs w:val="20"/>
          <w:lang w:val="sr-Cyrl-RS"/>
        </w:rPr>
        <w:t>1</w:t>
      </w:r>
      <w:r w:rsidR="00CE3147">
        <w:rPr>
          <w:rFonts w:asciiTheme="minorHAnsi" w:hAnsiTheme="minorHAnsi" w:cstheme="minorHAnsi"/>
          <w:szCs w:val="20"/>
          <w:lang w:val="en-GB"/>
        </w:rPr>
        <w:t>54</w:t>
      </w:r>
      <w:r w:rsidR="007C48CB" w:rsidRPr="00755E02">
        <w:rPr>
          <w:rFonts w:asciiTheme="minorHAnsi" w:hAnsiTheme="minorHAnsi" w:cstheme="minorHAnsi"/>
          <w:szCs w:val="20"/>
          <w:lang w:val="sr-Cyrl-RS"/>
        </w:rPr>
        <w:t>,</w:t>
      </w:r>
      <w:r w:rsidR="00CE3147">
        <w:rPr>
          <w:rFonts w:asciiTheme="minorHAnsi" w:hAnsiTheme="minorHAnsi" w:cstheme="minorHAnsi"/>
          <w:szCs w:val="20"/>
          <w:lang w:val="sr-Cyrl-RS"/>
        </w:rPr>
        <w:t>6</w:t>
      </w:r>
      <w:r w:rsidR="00CE3147">
        <w:rPr>
          <w:rFonts w:asciiTheme="minorHAnsi" w:hAnsiTheme="minorHAnsi" w:cstheme="minorHAnsi"/>
          <w:szCs w:val="20"/>
          <w:lang w:val="en-GB"/>
        </w:rPr>
        <w:t>37</w:t>
      </w:r>
      <w:r w:rsidR="00CE3147">
        <w:rPr>
          <w:rFonts w:asciiTheme="minorHAnsi" w:hAnsiTheme="minorHAnsi" w:cstheme="minorHAnsi"/>
          <w:szCs w:val="20"/>
          <w:lang w:val="sr-Cyrl-RS"/>
        </w:rPr>
        <w:t>,</w:t>
      </w:r>
      <w:r w:rsidR="00CE3147">
        <w:rPr>
          <w:rFonts w:asciiTheme="minorHAnsi" w:hAnsiTheme="minorHAnsi" w:cstheme="minorHAnsi"/>
          <w:szCs w:val="20"/>
          <w:lang w:val="en-GB"/>
        </w:rPr>
        <w:t>394</w:t>
      </w:r>
      <w:r w:rsidR="00CE3147">
        <w:rPr>
          <w:rFonts w:asciiTheme="minorHAnsi" w:hAnsiTheme="minorHAnsi" w:cstheme="minorHAnsi"/>
          <w:szCs w:val="20"/>
          <w:lang w:val="sr-Cyrl-RS"/>
        </w:rPr>
        <w:t>.</w:t>
      </w:r>
      <w:r w:rsidR="00CE3147">
        <w:rPr>
          <w:rFonts w:asciiTheme="minorHAnsi" w:hAnsiTheme="minorHAnsi" w:cstheme="minorHAnsi"/>
          <w:szCs w:val="20"/>
          <w:lang w:val="en-GB"/>
        </w:rPr>
        <w:t>39</w:t>
      </w:r>
      <w:r w:rsidRPr="00755E02">
        <w:rPr>
          <w:rFonts w:asciiTheme="minorHAnsi" w:hAnsiTheme="minorHAnsi" w:cstheme="minorHAnsi"/>
          <w:szCs w:val="20"/>
        </w:rPr>
        <w:t xml:space="preserve"> </w:t>
      </w:r>
      <w:r w:rsidRPr="00755E02">
        <w:rPr>
          <w:rFonts w:asciiTheme="minorHAnsi" w:hAnsiTheme="minorHAnsi" w:cstheme="minorHAnsi"/>
          <w:sz w:val="22"/>
          <w:szCs w:val="22"/>
        </w:rPr>
        <w:t>динара, финансирани из свих извора финансирања извршени су  по ко</w:t>
      </w:r>
      <w:r w:rsidRPr="00755E02">
        <w:rPr>
          <w:rFonts w:asciiTheme="minorHAnsi" w:hAnsiTheme="minorHAnsi" w:cstheme="minorHAnsi"/>
          <w:sz w:val="22"/>
          <w:szCs w:val="22"/>
        </w:rPr>
        <w:softHyphen/>
        <w:t>ри</w:t>
      </w:r>
      <w:r w:rsidRPr="00755E02">
        <w:rPr>
          <w:rFonts w:asciiTheme="minorHAnsi" w:hAnsiTheme="minorHAnsi" w:cstheme="minorHAnsi"/>
          <w:sz w:val="22"/>
          <w:szCs w:val="22"/>
        </w:rPr>
        <w:softHyphen/>
        <w:t>сни</w:t>
      </w:r>
      <w:r w:rsidRPr="00755E02">
        <w:rPr>
          <w:rFonts w:asciiTheme="minorHAnsi" w:hAnsiTheme="minorHAnsi" w:cstheme="minorHAnsi"/>
          <w:sz w:val="22"/>
          <w:szCs w:val="22"/>
        </w:rPr>
        <w:softHyphen/>
        <w:t>ци</w:t>
      </w:r>
      <w:r w:rsidRPr="00755E02">
        <w:rPr>
          <w:rFonts w:asciiTheme="minorHAnsi" w:hAnsiTheme="minorHAnsi" w:cstheme="minorHAnsi"/>
          <w:sz w:val="22"/>
          <w:szCs w:val="22"/>
        </w:rPr>
        <w:softHyphen/>
        <w:t>ма:</w:t>
      </w:r>
    </w:p>
    <w:p w:rsidR="00B23BF1" w:rsidRPr="00755E02" w:rsidRDefault="00B23BF1" w:rsidP="00B23BF1">
      <w:pPr>
        <w:tabs>
          <w:tab w:val="left" w:pos="1439"/>
          <w:tab w:val="left" w:pos="2249"/>
          <w:tab w:val="left" w:pos="2596"/>
          <w:tab w:val="left" w:pos="6641"/>
          <w:tab w:val="left" w:pos="7322"/>
          <w:tab w:val="left" w:pos="8193"/>
          <w:tab w:val="left" w:pos="9064"/>
          <w:tab w:val="left" w:pos="10708"/>
        </w:tabs>
        <w:rPr>
          <w:rFonts w:asciiTheme="minorHAnsi" w:hAnsiTheme="minorHAnsi" w:cstheme="minorHAnsi"/>
        </w:rPr>
      </w:pPr>
      <w:r w:rsidRPr="00755E02">
        <w:rPr>
          <w:rFonts w:asciiTheme="minorHAnsi" w:hAnsiTheme="minorHAnsi" w:cstheme="minorHAnsi"/>
          <w:lang w:val="sr-Cyrl-CS"/>
        </w:rPr>
        <w:tab/>
      </w:r>
      <w:r w:rsidRPr="00755E02">
        <w:rPr>
          <w:rFonts w:asciiTheme="minorHAnsi" w:hAnsiTheme="minorHAnsi" w:cstheme="minorHAnsi"/>
          <w:lang w:val="sr-Cyrl-CS"/>
        </w:rPr>
        <w:tab/>
      </w:r>
      <w:r w:rsidRPr="00755E02">
        <w:rPr>
          <w:rFonts w:asciiTheme="minorHAnsi" w:hAnsiTheme="minorHAnsi" w:cstheme="minorHAnsi"/>
          <w:lang w:val="sr-Cyrl-CS"/>
        </w:rPr>
        <w:tab/>
      </w:r>
      <w:r w:rsidRPr="00755E02">
        <w:rPr>
          <w:rFonts w:asciiTheme="minorHAnsi" w:hAnsiTheme="minorHAnsi" w:cstheme="minorHAnsi"/>
          <w:lang w:val="sr-Cyrl-CS"/>
        </w:rPr>
        <w:tab/>
      </w:r>
    </w:p>
    <w:tbl>
      <w:tblPr>
        <w:tblW w:w="18438" w:type="dxa"/>
        <w:tblInd w:w="-842" w:type="dxa"/>
        <w:tblLayout w:type="fixed"/>
        <w:tblCellMar>
          <w:left w:w="0" w:type="dxa"/>
          <w:right w:w="0" w:type="dxa"/>
        </w:tblCellMar>
        <w:tblLook w:val="0000" w:firstRow="0" w:lastRow="0" w:firstColumn="0" w:lastColumn="0" w:noHBand="0" w:noVBand="0"/>
      </w:tblPr>
      <w:tblGrid>
        <w:gridCol w:w="426"/>
        <w:gridCol w:w="424"/>
        <w:gridCol w:w="570"/>
        <w:gridCol w:w="709"/>
        <w:gridCol w:w="564"/>
        <w:gridCol w:w="570"/>
        <w:gridCol w:w="1698"/>
        <w:gridCol w:w="1418"/>
        <w:gridCol w:w="1311"/>
        <w:gridCol w:w="957"/>
        <w:gridCol w:w="992"/>
        <w:gridCol w:w="1417"/>
        <w:gridCol w:w="1224"/>
        <w:gridCol w:w="1440"/>
        <w:gridCol w:w="1305"/>
        <w:gridCol w:w="709"/>
        <w:gridCol w:w="2704"/>
      </w:tblGrid>
      <w:tr w:rsidR="00B23BF1" w:rsidRPr="00755E02" w:rsidTr="00C05CF1">
        <w:trPr>
          <w:cantSplit/>
          <w:trHeight w:val="750"/>
        </w:trPr>
        <w:tc>
          <w:tcPr>
            <w:tcW w:w="426" w:type="dxa"/>
            <w:tcBorders>
              <w:top w:val="single" w:sz="6"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jc w:val="cente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Раздео</w:t>
            </w:r>
          </w:p>
          <w:p w:rsidR="00B23BF1" w:rsidRPr="00755E02" w:rsidRDefault="00B23BF1"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C0C0C0"/>
          </w:tcPr>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Функ.кл.</w:t>
            </w:r>
          </w:p>
          <w:p w:rsidR="00B23BF1" w:rsidRPr="00755E02" w:rsidRDefault="00B23BF1" w:rsidP="009D0000">
            <w:pPr>
              <w:jc w:val="cente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jc w:val="center"/>
              <w:rPr>
                <w:rFonts w:asciiTheme="minorHAnsi" w:hAnsiTheme="minorHAnsi" w:cstheme="minorHAnsi"/>
                <w:sz w:val="16"/>
                <w:szCs w:val="16"/>
              </w:rPr>
            </w:pPr>
            <w:r w:rsidRPr="00755E02">
              <w:rPr>
                <w:rFonts w:asciiTheme="minorHAnsi" w:hAnsiTheme="minorHAnsi" w:cstheme="minorHAnsi"/>
                <w:sz w:val="16"/>
                <w:szCs w:val="16"/>
              </w:rPr>
              <w:t>Програмск</w:t>
            </w:r>
            <w:r w:rsidRPr="00755E02">
              <w:rPr>
                <w:rFonts w:asciiTheme="minorHAnsi" w:hAnsiTheme="minorHAnsi" w:cstheme="minorHAnsi"/>
                <w:sz w:val="16"/>
                <w:szCs w:val="16"/>
                <w:lang w:val="sr-Cyrl-CS"/>
              </w:rPr>
              <w:t>а</w:t>
            </w:r>
            <w:r w:rsidRPr="00755E02">
              <w:rPr>
                <w:rFonts w:asciiTheme="minorHAnsi" w:hAnsiTheme="minorHAnsi" w:cstheme="minorHAnsi"/>
                <w:sz w:val="16"/>
                <w:szCs w:val="16"/>
              </w:rPr>
              <w:t xml:space="preserve"> клас.</w:t>
            </w:r>
          </w:p>
        </w:tc>
        <w:tc>
          <w:tcPr>
            <w:tcW w:w="709" w:type="dxa"/>
            <w:tcBorders>
              <w:top w:val="single" w:sz="6"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jc w:val="cente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Економ.</w:t>
            </w: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клас.</w:t>
            </w:r>
          </w:p>
          <w:p w:rsidR="00B23BF1" w:rsidRPr="00755E02" w:rsidRDefault="00B23BF1" w:rsidP="009D0000">
            <w:pPr>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C0C0C0"/>
          </w:tcPr>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r w:rsidRPr="00755E02">
              <w:rPr>
                <w:rFonts w:asciiTheme="minorHAnsi" w:hAnsiTheme="minorHAnsi" w:cstheme="minorHAnsi"/>
                <w:sz w:val="16"/>
                <w:szCs w:val="16"/>
                <w:lang w:val="sr-Cyrl-CS"/>
              </w:rPr>
              <w:t>Поз.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keepNext/>
              <w:jc w:val="center"/>
              <w:outlineLvl w:val="2"/>
              <w:rPr>
                <w:rFonts w:asciiTheme="minorHAnsi" w:hAnsiTheme="minorHAnsi" w:cstheme="minorHAnsi"/>
                <w:sz w:val="16"/>
                <w:szCs w:val="16"/>
                <w:lang w:val="sr-Cyrl-CS"/>
              </w:rPr>
            </w:pPr>
            <w:r w:rsidRPr="00755E02">
              <w:rPr>
                <w:rFonts w:asciiTheme="minorHAnsi" w:hAnsiTheme="minorHAnsi" w:cstheme="minorHAnsi"/>
                <w:sz w:val="16"/>
                <w:szCs w:val="16"/>
                <w:lang w:val="sr-Cyrl-CS"/>
              </w:rPr>
              <w:t>Опис</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Средства</w:t>
            </w: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w:t>
            </w: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буџета</w:t>
            </w: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311" w:type="dxa"/>
            <w:tcBorders>
              <w:top w:val="single" w:sz="6"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jc w:val="center"/>
              <w:rPr>
                <w:rFonts w:asciiTheme="minorHAnsi" w:hAnsiTheme="minorHAnsi" w:cstheme="minorHAnsi"/>
                <w:sz w:val="16"/>
                <w:szCs w:val="16"/>
              </w:rPr>
            </w:pPr>
            <w:r w:rsidRPr="00755E02">
              <w:rPr>
                <w:rFonts w:asciiTheme="minorHAnsi" w:hAnsiTheme="minorHAnsi" w:cstheme="minorHAnsi"/>
                <w:sz w:val="16"/>
                <w:szCs w:val="16"/>
              </w:rPr>
              <w:t>Извршено из 01</w:t>
            </w:r>
          </w:p>
        </w:tc>
        <w:tc>
          <w:tcPr>
            <w:tcW w:w="957" w:type="dxa"/>
            <w:tcBorders>
              <w:top w:val="single" w:sz="6" w:space="0" w:color="auto"/>
              <w:left w:val="single" w:sz="6" w:space="0" w:color="auto"/>
              <w:bottom w:val="single" w:sz="6" w:space="0" w:color="auto"/>
              <w:right w:val="single" w:sz="6" w:space="0" w:color="auto"/>
            </w:tcBorders>
            <w:shd w:val="clear" w:color="auto" w:fill="C0C0C0"/>
          </w:tcPr>
          <w:p w:rsidR="00B23BF1" w:rsidRPr="00755E02" w:rsidRDefault="00B23BF1" w:rsidP="009D0000">
            <w:pPr>
              <w:keepNext/>
              <w:jc w:val="center"/>
              <w:outlineLvl w:val="3"/>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Средства из извора </w:t>
            </w: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06</w:t>
            </w:r>
          </w:p>
        </w:tc>
        <w:tc>
          <w:tcPr>
            <w:tcW w:w="992" w:type="dxa"/>
            <w:tcBorders>
              <w:top w:val="single" w:sz="6" w:space="0" w:color="auto"/>
              <w:left w:val="single" w:sz="6" w:space="0" w:color="auto"/>
              <w:bottom w:val="single" w:sz="6" w:space="0" w:color="auto"/>
              <w:right w:val="single" w:sz="6" w:space="0" w:color="auto"/>
            </w:tcBorders>
            <w:shd w:val="clear" w:color="auto" w:fill="C0C0C0"/>
          </w:tcPr>
          <w:p w:rsidR="00B23BF1" w:rsidRPr="00755E02" w:rsidRDefault="00B23BF1" w:rsidP="009D0000">
            <w:pPr>
              <w:jc w:val="cente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Извршени из </w:t>
            </w: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06</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B23BF1" w:rsidRPr="00755E02" w:rsidRDefault="00B23BF1" w:rsidP="009D0000">
            <w:pPr>
              <w:jc w:val="cente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Средства из  осталих извора</w:t>
            </w: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13-15</w:t>
            </w:r>
          </w:p>
        </w:tc>
        <w:tc>
          <w:tcPr>
            <w:tcW w:w="1224" w:type="dxa"/>
            <w:tcBorders>
              <w:top w:val="single" w:sz="6" w:space="0" w:color="auto"/>
              <w:left w:val="single" w:sz="6" w:space="0" w:color="auto"/>
              <w:bottom w:val="single" w:sz="6" w:space="0" w:color="auto"/>
              <w:right w:val="single" w:sz="6" w:space="0" w:color="auto"/>
            </w:tcBorders>
            <w:shd w:val="clear" w:color="auto" w:fill="C0C0C0"/>
          </w:tcPr>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Извршено из</w:t>
            </w: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осталих извора</w:t>
            </w: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од 13-15</w:t>
            </w:r>
          </w:p>
        </w:tc>
        <w:tc>
          <w:tcPr>
            <w:tcW w:w="1440" w:type="dxa"/>
            <w:tcBorders>
              <w:top w:val="single" w:sz="6"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Укупно</w:t>
            </w:r>
          </w:p>
        </w:tc>
        <w:tc>
          <w:tcPr>
            <w:tcW w:w="1305" w:type="dxa"/>
            <w:tcBorders>
              <w:top w:val="single" w:sz="6" w:space="0" w:color="auto"/>
              <w:left w:val="single" w:sz="6" w:space="0" w:color="auto"/>
              <w:bottom w:val="single" w:sz="6" w:space="0" w:color="auto"/>
              <w:right w:val="single" w:sz="6" w:space="0" w:color="auto"/>
            </w:tcBorders>
            <w:shd w:val="clear" w:color="auto" w:fill="C0C0C0"/>
            <w:vAlign w:val="center"/>
          </w:tcPr>
          <w:p w:rsidR="00B23BF1" w:rsidRPr="00755E02" w:rsidRDefault="00B23BF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Укупно</w:t>
            </w:r>
          </w:p>
          <w:p w:rsidR="00B23BF1" w:rsidRPr="00755E02" w:rsidRDefault="00B23BF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извршено</w:t>
            </w:r>
          </w:p>
        </w:tc>
        <w:tc>
          <w:tcPr>
            <w:tcW w:w="709" w:type="dxa"/>
            <w:tcBorders>
              <w:top w:val="single" w:sz="6" w:space="0" w:color="auto"/>
              <w:left w:val="single" w:sz="6" w:space="0" w:color="auto"/>
              <w:bottom w:val="single" w:sz="6" w:space="0" w:color="auto"/>
              <w:right w:val="single" w:sz="6" w:space="0" w:color="auto"/>
            </w:tcBorders>
            <w:shd w:val="clear" w:color="auto" w:fill="C0C0C0"/>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p w:rsidR="00B23BF1" w:rsidRPr="00755E02" w:rsidRDefault="00B23BF1" w:rsidP="009D0000">
            <w:pP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 </w:t>
            </w:r>
          </w:p>
          <w:p w:rsidR="00B23BF1" w:rsidRPr="00755E02" w:rsidRDefault="00B23BF1" w:rsidP="009D0000">
            <w:pPr>
              <w:jc w:val="center"/>
              <w:rPr>
                <w:rFonts w:asciiTheme="minorHAnsi" w:hAnsiTheme="minorHAnsi" w:cstheme="minorHAnsi"/>
                <w:sz w:val="16"/>
                <w:szCs w:val="16"/>
                <w:lang w:val="sr-Cyrl-CS"/>
              </w:rPr>
            </w:pPr>
          </w:p>
          <w:p w:rsidR="00B23BF1" w:rsidRPr="00755E02" w:rsidRDefault="00B23BF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извршења</w:t>
            </w:r>
          </w:p>
        </w:tc>
        <w:tc>
          <w:tcPr>
            <w:tcW w:w="2704" w:type="dxa"/>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p w:rsidR="00B23BF1" w:rsidRPr="00755E02" w:rsidRDefault="00B23BF1" w:rsidP="009D0000">
            <w:pPr>
              <w:spacing w:before="20" w:after="20"/>
              <w:ind w:left="57" w:right="57"/>
              <w:jc w:val="center"/>
              <w:rPr>
                <w:rFonts w:asciiTheme="minorHAnsi" w:hAnsiTheme="minorHAnsi" w:cstheme="minorHAnsi"/>
                <w:sz w:val="16"/>
                <w:szCs w:val="16"/>
                <w:lang w:val="sr-Cyrl-CS"/>
              </w:rPr>
            </w:pPr>
          </w:p>
          <w:p w:rsidR="003447C9" w:rsidRPr="00755E02" w:rsidRDefault="003447C9" w:rsidP="009D0000">
            <w:pPr>
              <w:spacing w:before="20" w:after="20"/>
              <w:ind w:left="57" w:right="57"/>
              <w:jc w:val="center"/>
              <w:rPr>
                <w:rFonts w:asciiTheme="minorHAnsi" w:hAnsiTheme="minorHAnsi" w:cstheme="minorHAnsi"/>
                <w:sz w:val="16"/>
                <w:szCs w:val="16"/>
                <w:lang w:val="sr-Cyrl-CS"/>
              </w:rPr>
            </w:pPr>
          </w:p>
        </w:tc>
      </w:tr>
      <w:tr w:rsidR="003447C9"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3447C9" w:rsidRPr="00755E02" w:rsidRDefault="003447C9" w:rsidP="009D0000">
            <w:pPr>
              <w:keepNext/>
              <w:jc w:val="center"/>
              <w:outlineLvl w:val="8"/>
              <w:rPr>
                <w:rFonts w:asciiTheme="minorHAnsi" w:hAnsiTheme="minorHAnsi" w:cstheme="minorHAnsi"/>
                <w:sz w:val="22"/>
                <w:szCs w:val="22"/>
                <w:lang w:val="sr-Cyrl-CS"/>
              </w:rPr>
            </w:pPr>
            <w:r w:rsidRPr="00755E02">
              <w:rPr>
                <w:rFonts w:asciiTheme="minorHAnsi" w:hAnsiTheme="minorHAnsi" w:cstheme="minorHAnsi"/>
                <w:sz w:val="22"/>
                <w:szCs w:val="22"/>
                <w:lang w:val="sr-Cyrl-CS"/>
              </w:rPr>
              <w:t>1</w:t>
            </w: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3447C9" w:rsidRPr="00755E02" w:rsidRDefault="003447C9" w:rsidP="009D0000">
            <w:pPr>
              <w:jc w:val="center"/>
              <w:rPr>
                <w:rFonts w:asciiTheme="minorHAnsi" w:hAnsiTheme="minorHAnsi" w:cstheme="minorHAnsi"/>
                <w:sz w:val="22"/>
                <w:szCs w:val="22"/>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3447C9" w:rsidRPr="00755E02" w:rsidRDefault="003447C9" w:rsidP="009D0000">
            <w:pPr>
              <w:jc w:val="center"/>
              <w:rPr>
                <w:rFonts w:asciiTheme="minorHAnsi" w:hAnsiTheme="minorHAnsi" w:cstheme="minorHAnsi"/>
                <w:sz w:val="22"/>
                <w:szCs w:val="22"/>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3447C9" w:rsidRPr="00755E02" w:rsidRDefault="003447C9" w:rsidP="009D0000">
            <w:pPr>
              <w:jc w:val="center"/>
              <w:rPr>
                <w:rFonts w:asciiTheme="minorHAnsi" w:hAnsiTheme="minorHAnsi" w:cstheme="minorHAnsi"/>
                <w:sz w:val="22"/>
                <w:szCs w:val="22"/>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3447C9" w:rsidRPr="00755E02" w:rsidRDefault="003447C9" w:rsidP="009D0000">
            <w:pPr>
              <w:jc w:val="center"/>
              <w:rPr>
                <w:rFonts w:asciiTheme="minorHAnsi" w:hAnsiTheme="minorHAnsi" w:cstheme="minorHAnsi"/>
                <w:sz w:val="22"/>
                <w:szCs w:val="22"/>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3447C9" w:rsidRPr="00755E02" w:rsidRDefault="003447C9" w:rsidP="009D0000">
            <w:pPr>
              <w:jc w:val="center"/>
              <w:rPr>
                <w:rFonts w:asciiTheme="minorHAnsi" w:hAnsiTheme="minorHAnsi" w:cstheme="minorHAnsi"/>
                <w:sz w:val="22"/>
                <w:szCs w:val="22"/>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3447C9" w:rsidRPr="00755E02" w:rsidRDefault="003447C9" w:rsidP="009D0000">
            <w:pPr>
              <w:rPr>
                <w:rFonts w:asciiTheme="minorHAnsi" w:hAnsiTheme="minorHAnsi" w:cstheme="minorHAnsi"/>
                <w:sz w:val="22"/>
                <w:szCs w:val="22"/>
                <w:lang w:val="sr-Cyrl-CS"/>
              </w:rPr>
            </w:pPr>
            <w:r w:rsidRPr="00755E02">
              <w:rPr>
                <w:rFonts w:asciiTheme="minorHAnsi" w:hAnsiTheme="minorHAnsi" w:cstheme="minorHAnsi"/>
                <w:sz w:val="22"/>
                <w:szCs w:val="22"/>
                <w:lang w:val="sr-Cyrl-CS"/>
              </w:rPr>
              <w:t>СКУПШТИНА</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3447C9" w:rsidRPr="00755E02" w:rsidRDefault="003447C9" w:rsidP="009D0000">
            <w:pPr>
              <w:jc w:val="center"/>
              <w:rPr>
                <w:rFonts w:asciiTheme="minorHAnsi" w:hAnsiTheme="minorHAnsi" w:cstheme="minorHAnsi"/>
                <w:sz w:val="22"/>
                <w:szCs w:val="22"/>
                <w:lang w:val="sr-Cyrl-C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3447C9" w:rsidRPr="00755E02" w:rsidRDefault="003447C9" w:rsidP="009D0000">
            <w:pPr>
              <w:jc w:val="center"/>
              <w:rPr>
                <w:rFonts w:asciiTheme="minorHAnsi" w:hAnsiTheme="minorHAnsi" w:cstheme="minorHAnsi"/>
                <w:sz w:val="22"/>
                <w:szCs w:val="22"/>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3447C9" w:rsidRPr="00755E02" w:rsidRDefault="003447C9" w:rsidP="009D0000">
            <w:pPr>
              <w:jc w:val="center"/>
              <w:rPr>
                <w:rFonts w:asciiTheme="minorHAnsi" w:hAnsiTheme="minorHAnsi" w:cstheme="minorHAnsi"/>
                <w:sz w:val="22"/>
                <w:szCs w:val="22"/>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3447C9" w:rsidRPr="00755E02" w:rsidRDefault="003447C9" w:rsidP="009D0000">
            <w:pPr>
              <w:jc w:val="center"/>
              <w:rPr>
                <w:rFonts w:asciiTheme="minorHAnsi" w:hAnsiTheme="minorHAnsi" w:cstheme="minorHAnsi"/>
                <w:sz w:val="22"/>
                <w:szCs w:val="22"/>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3447C9" w:rsidRPr="00755E02" w:rsidRDefault="003447C9" w:rsidP="009D0000">
            <w:pPr>
              <w:jc w:val="center"/>
              <w:rPr>
                <w:rFonts w:asciiTheme="minorHAnsi" w:hAnsiTheme="minorHAnsi" w:cstheme="minorHAnsi"/>
                <w:sz w:val="22"/>
                <w:szCs w:val="22"/>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3447C9" w:rsidRPr="00755E02" w:rsidRDefault="003447C9" w:rsidP="009D0000">
            <w:pPr>
              <w:jc w:val="center"/>
              <w:rPr>
                <w:rFonts w:asciiTheme="minorHAnsi" w:hAnsiTheme="minorHAnsi" w:cstheme="minorHAnsi"/>
                <w:sz w:val="22"/>
                <w:szCs w:val="22"/>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3447C9" w:rsidRPr="00755E02" w:rsidRDefault="003447C9" w:rsidP="009D0000">
            <w:pPr>
              <w:jc w:val="center"/>
              <w:rPr>
                <w:rFonts w:asciiTheme="minorHAnsi" w:hAnsiTheme="minorHAnsi" w:cstheme="minorHAnsi"/>
                <w:sz w:val="22"/>
                <w:szCs w:val="22"/>
                <w:lang w:val="sr-Cyrl-C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3447C9" w:rsidRPr="00755E02" w:rsidRDefault="003447C9" w:rsidP="009D0000">
            <w:pPr>
              <w:jc w:val="center"/>
              <w:rPr>
                <w:rFonts w:asciiTheme="minorHAnsi" w:hAnsiTheme="minorHAnsi" w:cstheme="minorHAnsi"/>
                <w:sz w:val="22"/>
                <w:szCs w:val="22"/>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3447C9" w:rsidRPr="00755E02" w:rsidRDefault="003447C9" w:rsidP="009D0000">
            <w:pPr>
              <w:jc w:val="center"/>
              <w:rPr>
                <w:rFonts w:asciiTheme="minorHAnsi" w:hAnsiTheme="minorHAnsi" w:cstheme="minorHAnsi"/>
                <w:sz w:val="22"/>
                <w:szCs w:val="22"/>
                <w:lang w:val="sr-Cyrl-CS"/>
              </w:rPr>
            </w:pPr>
          </w:p>
        </w:tc>
      </w:tr>
      <w:tr w:rsidR="00B23BF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111</w:t>
            </w:r>
          </w:p>
        </w:tc>
        <w:tc>
          <w:tcPr>
            <w:tcW w:w="570"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cente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Извршни и законодавни органи</w:t>
            </w:r>
          </w:p>
        </w:tc>
        <w:tc>
          <w:tcPr>
            <w:tcW w:w="1418"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11"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57"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92"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05"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r>
      <w:tr w:rsidR="00B23BF1" w:rsidRPr="00755E02" w:rsidTr="00C05CF1">
        <w:trPr>
          <w:gridAfter w:val="1"/>
          <w:wAfter w:w="2704" w:type="dxa"/>
          <w:cantSplit/>
          <w:trHeight w:val="502"/>
        </w:trPr>
        <w:tc>
          <w:tcPr>
            <w:tcW w:w="426"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2101</w:t>
            </w:r>
          </w:p>
          <w:p w:rsidR="003447C9" w:rsidRPr="00755E02" w:rsidRDefault="003447C9"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B23BF1" w:rsidRPr="00755E02" w:rsidRDefault="00A6251B"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ПРОГРАМ16 -</w:t>
            </w:r>
            <w:r w:rsidR="00B23BF1" w:rsidRPr="00755E02">
              <w:rPr>
                <w:rFonts w:asciiTheme="minorHAnsi" w:hAnsiTheme="minorHAnsi" w:cstheme="minorHAnsi"/>
                <w:sz w:val="16"/>
                <w:szCs w:val="16"/>
                <w:lang w:val="sr-Cyrl-CS"/>
              </w:rPr>
              <w:t>Политички систем локалне самоуправе</w:t>
            </w:r>
          </w:p>
        </w:tc>
        <w:tc>
          <w:tcPr>
            <w:tcW w:w="1418"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r>
      <w:tr w:rsidR="00B23BF1" w:rsidRPr="00755E02" w:rsidTr="00C05CF1">
        <w:trPr>
          <w:gridAfter w:val="1"/>
          <w:wAfter w:w="2704" w:type="dxa"/>
          <w:cantSplit/>
          <w:trHeight w:val="555"/>
        </w:trPr>
        <w:tc>
          <w:tcPr>
            <w:tcW w:w="426"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right="57"/>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2101-0001</w:t>
            </w:r>
          </w:p>
        </w:tc>
        <w:tc>
          <w:tcPr>
            <w:tcW w:w="709"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right="57"/>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ПРОГРАМСКА АКТИВНОСТ: Функционисање скупштине</w:t>
            </w:r>
          </w:p>
        </w:tc>
        <w:tc>
          <w:tcPr>
            <w:tcW w:w="1418"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tcPr>
          <w:p w:rsidR="00B23BF1" w:rsidRPr="00755E02" w:rsidRDefault="00B23BF1" w:rsidP="009D0000">
            <w:pPr>
              <w:spacing w:before="20" w:after="20"/>
              <w:ind w:left="57" w:right="57"/>
              <w:jc w:val="right"/>
              <w:rPr>
                <w:rFonts w:asciiTheme="minorHAnsi" w:hAnsiTheme="minorHAnsi" w:cstheme="minorHAnsi"/>
                <w:sz w:val="16"/>
                <w:szCs w:val="16"/>
                <w:lang w:val="sv-SE"/>
              </w:rPr>
            </w:pP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411</w:t>
            </w: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w:t>
            </w: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ПЛАТЕ, ДОДАЦИ И НАКНАДЕ ЗАПОСЛЕНИХ</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5,000,000</w:t>
            </w:r>
            <w:r w:rsidRPr="00755E02">
              <w:rPr>
                <w:rFonts w:asciiTheme="minorHAnsi" w:hAnsiTheme="minorHAnsi" w:cstheme="minorHAnsi"/>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4,571,593.70</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5,000,000</w:t>
            </w:r>
            <w:r w:rsidRPr="00755E02">
              <w:rPr>
                <w:rFonts w:asciiTheme="minorHAnsi" w:hAnsiTheme="minorHAnsi" w:cstheme="minorHAnsi"/>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4,571,593.70</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91,43</w:t>
            </w: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R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412</w:t>
            </w: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2</w:t>
            </w: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СОЦИЈАЛНИ ДОПРИНОСИ НА ТЕРЕТ ПОСЛОДАВЦА</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760,000</w:t>
            </w:r>
            <w:r w:rsidRPr="00755E02">
              <w:rPr>
                <w:rFonts w:asciiTheme="minorHAnsi" w:hAnsiTheme="minorHAnsi" w:cstheme="minorHAnsi"/>
                <w:sz w:val="18"/>
                <w:szCs w:val="18"/>
              </w:rPr>
              <w:t>.00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692,596.47</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760,000</w:t>
            </w:r>
            <w:r w:rsidRPr="00755E02">
              <w:rPr>
                <w:rFonts w:asciiTheme="minorHAnsi" w:hAnsiTheme="minorHAnsi" w:cstheme="minorHAnsi"/>
                <w:sz w:val="18"/>
                <w:szCs w:val="18"/>
              </w:rPr>
              <w:t>.00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692,596.47</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91,13</w:t>
            </w: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R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413</w:t>
            </w: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3</w:t>
            </w: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НАКНАДЕ У НАТУРИ</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11</w:t>
            </w:r>
            <w:r w:rsidRPr="00755E02">
              <w:rPr>
                <w:rFonts w:asciiTheme="minorHAnsi" w:hAnsiTheme="minorHAnsi" w:cstheme="minorHAnsi"/>
                <w:sz w:val="18"/>
                <w:szCs w:val="18"/>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10,898</w:t>
            </w:r>
            <w:r w:rsidRPr="00755E02">
              <w:rPr>
                <w:rFonts w:asciiTheme="minorHAnsi" w:hAnsiTheme="minorHAnsi" w:cstheme="minorHAnsi"/>
                <w:sz w:val="18"/>
                <w:szCs w:val="18"/>
                <w:lang w:val="sr-Cyrl-RS"/>
              </w:rPr>
              <w:t>.00</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11</w:t>
            </w:r>
            <w:r w:rsidRPr="00755E02">
              <w:rPr>
                <w:rFonts w:asciiTheme="minorHAnsi" w:hAnsiTheme="minorHAnsi" w:cstheme="minorHAnsi"/>
                <w:sz w:val="18"/>
                <w:szCs w:val="18"/>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10,898</w:t>
            </w:r>
            <w:r w:rsidRPr="00755E02">
              <w:rPr>
                <w:rFonts w:asciiTheme="minorHAnsi" w:hAnsiTheme="minorHAnsi" w:cstheme="minorHAnsi"/>
                <w:sz w:val="18"/>
                <w:szCs w:val="18"/>
                <w:lang w:val="sr-Cyrl-RS"/>
              </w:rPr>
              <w:t>.00</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right="57"/>
              <w:rPr>
                <w:rFonts w:asciiTheme="minorHAnsi" w:hAnsiTheme="minorHAnsi" w:cstheme="minorHAnsi"/>
                <w:sz w:val="18"/>
                <w:szCs w:val="18"/>
              </w:rPr>
            </w:pPr>
          </w:p>
          <w:p w:rsidR="00CE3147" w:rsidRPr="00755E02" w:rsidRDefault="00CE3147" w:rsidP="009D0000">
            <w:pPr>
              <w:spacing w:before="20" w:after="20"/>
              <w:ind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99,07</w:t>
            </w: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R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414</w:t>
            </w: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A6251B">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СОЦИЈАЛНА ДАВАЊА ЗАПОСЛЕНИМА</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100</w:t>
            </w:r>
            <w:r w:rsidRPr="00755E02">
              <w:rPr>
                <w:rFonts w:asciiTheme="minorHAnsi" w:hAnsiTheme="minorHAnsi" w:cstheme="minorHAnsi"/>
                <w:sz w:val="18"/>
                <w:szCs w:val="18"/>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88,888.88</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100</w:t>
            </w:r>
            <w:r w:rsidRPr="00755E02">
              <w:rPr>
                <w:rFonts w:asciiTheme="minorHAnsi" w:hAnsiTheme="minorHAnsi" w:cstheme="minorHAnsi"/>
                <w:sz w:val="18"/>
                <w:szCs w:val="18"/>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88,888.88</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88,88</w:t>
            </w: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R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415</w:t>
            </w: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RS"/>
              </w:rPr>
            </w:pPr>
          </w:p>
          <w:p w:rsidR="00CE3147" w:rsidRPr="00755E02" w:rsidRDefault="00CE314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5</w:t>
            </w:r>
          </w:p>
          <w:p w:rsidR="00CE3147" w:rsidRPr="00755E02" w:rsidRDefault="00CE314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A64938">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НАКНАДЕ ТРОШКОВА ЗА ЗАПОСЛЕНЕ</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7</w:t>
            </w:r>
            <w:r w:rsidRPr="00755E02">
              <w:rPr>
                <w:rFonts w:asciiTheme="minorHAnsi" w:hAnsiTheme="minorHAnsi" w:cstheme="minorHAnsi"/>
                <w:sz w:val="18"/>
                <w:szCs w:val="18"/>
              </w:rPr>
              <w:t>0,000.00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63,360.00</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7</w:t>
            </w:r>
            <w:r w:rsidRPr="00755E02">
              <w:rPr>
                <w:rFonts w:asciiTheme="minorHAnsi" w:hAnsiTheme="minorHAnsi" w:cstheme="minorHAnsi"/>
                <w:sz w:val="18"/>
                <w:szCs w:val="18"/>
              </w:rPr>
              <w:t>0,000.00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63,360.00</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p w:rsidR="00CE3147" w:rsidRPr="00755E02" w:rsidRDefault="00CE3147" w:rsidP="00CF07F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90,51</w:t>
            </w: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R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422</w:t>
            </w: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RS"/>
              </w:rPr>
            </w:pPr>
          </w:p>
          <w:p w:rsidR="00CE3147" w:rsidRPr="00755E02" w:rsidRDefault="00CE3147" w:rsidP="009D0000">
            <w:pPr>
              <w:spacing w:before="20" w:after="20"/>
              <w:ind w:left="57" w:right="57"/>
              <w:jc w:val="center"/>
              <w:rPr>
                <w:rFonts w:asciiTheme="minorHAnsi" w:hAnsiTheme="minorHAnsi" w:cstheme="minorHAnsi"/>
                <w:sz w:val="16"/>
                <w:szCs w:val="16"/>
              </w:rPr>
            </w:pPr>
            <w:r w:rsidRPr="00755E02">
              <w:rPr>
                <w:rFonts w:asciiTheme="minorHAnsi" w:hAnsiTheme="minorHAnsi" w:cstheme="minorHAnsi"/>
                <w:sz w:val="16"/>
                <w:szCs w:val="16"/>
              </w:rPr>
              <w:t>6</w:t>
            </w: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ТРОШКОВИ ПУТОВАЊА</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016A4F">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5</w:t>
            </w:r>
            <w:r w:rsidRPr="00755E02">
              <w:rPr>
                <w:rFonts w:asciiTheme="minorHAnsi" w:hAnsiTheme="minorHAnsi" w:cstheme="minorHAnsi"/>
                <w:sz w:val="18"/>
                <w:szCs w:val="18"/>
              </w:rPr>
              <w:t>0,000.00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574.21</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5</w:t>
            </w:r>
            <w:r w:rsidRPr="00755E02">
              <w:rPr>
                <w:rFonts w:asciiTheme="minorHAnsi" w:hAnsiTheme="minorHAnsi" w:cstheme="minorHAnsi"/>
                <w:sz w:val="18"/>
                <w:szCs w:val="18"/>
              </w:rPr>
              <w:t>0,000.00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574.21</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right="57"/>
              <w:jc w:val="right"/>
              <w:rPr>
                <w:rFonts w:asciiTheme="minorHAnsi" w:hAnsiTheme="minorHAnsi" w:cstheme="minorHAnsi"/>
                <w:sz w:val="16"/>
                <w:szCs w:val="16"/>
              </w:rPr>
            </w:pPr>
          </w:p>
          <w:p w:rsidR="00CE3147" w:rsidRPr="00755E02" w:rsidRDefault="00CE3147" w:rsidP="009D0000">
            <w:pPr>
              <w:spacing w:before="20" w:after="20"/>
              <w:ind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1,14</w:t>
            </w:r>
          </w:p>
          <w:p w:rsidR="00CE3147" w:rsidRPr="00755E02" w:rsidRDefault="00CE3147" w:rsidP="009D0000">
            <w:pPr>
              <w:tabs>
                <w:tab w:val="left" w:pos="765"/>
              </w:tabs>
              <w:jc w:val="right"/>
              <w:rPr>
                <w:rFonts w:asciiTheme="minorHAnsi" w:hAnsiTheme="minorHAnsi" w:cstheme="minorHAnsi"/>
                <w:sz w:val="16"/>
                <w:szCs w:val="16"/>
              </w:rPr>
            </w:pP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R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RS"/>
              </w:rPr>
            </w:pPr>
          </w:p>
          <w:p w:rsidR="00CE3147" w:rsidRPr="00755E02" w:rsidRDefault="00CE3147" w:rsidP="009D0000">
            <w:pPr>
              <w:spacing w:before="20" w:after="20"/>
              <w:ind w:left="57" w:right="57"/>
              <w:jc w:val="center"/>
              <w:rPr>
                <w:rFonts w:asciiTheme="minorHAnsi" w:hAnsiTheme="minorHAnsi" w:cstheme="minorHAnsi"/>
                <w:sz w:val="16"/>
                <w:szCs w:val="16"/>
              </w:rPr>
            </w:pPr>
            <w:r w:rsidRPr="00755E02">
              <w:rPr>
                <w:rFonts w:asciiTheme="minorHAnsi" w:hAnsiTheme="minorHAnsi" w:cstheme="minorHAnsi"/>
                <w:sz w:val="16"/>
                <w:szCs w:val="16"/>
              </w:rPr>
              <w:t>7</w:t>
            </w: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УСЛУГЕ ПО УГОВОРУ</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RS"/>
              </w:rPr>
            </w:pPr>
            <w:r w:rsidRPr="00755E02">
              <w:rPr>
                <w:rFonts w:asciiTheme="minorHAnsi" w:hAnsiTheme="minorHAnsi" w:cstheme="minorHAnsi"/>
                <w:sz w:val="18"/>
                <w:szCs w:val="18"/>
                <w:lang w:val="sr-Cyrl-RS"/>
              </w:rPr>
              <w:t>2</w:t>
            </w:r>
            <w:r>
              <w:rPr>
                <w:rFonts w:asciiTheme="minorHAnsi" w:hAnsiTheme="minorHAnsi" w:cstheme="minorHAnsi"/>
                <w:sz w:val="18"/>
                <w:szCs w:val="18"/>
                <w:lang w:val="sr-Cyrl-RS"/>
              </w:rPr>
              <w:t>8</w:t>
            </w:r>
            <w:r w:rsidRPr="00755E02">
              <w:rPr>
                <w:rFonts w:asciiTheme="minorHAnsi" w:hAnsiTheme="minorHAnsi" w:cstheme="minorHAnsi"/>
                <w:sz w:val="18"/>
                <w:szCs w:val="18"/>
                <w:lang w:val="sr-Cyrl-RS"/>
              </w:rPr>
              <w:t>,</w:t>
            </w:r>
            <w:r>
              <w:rPr>
                <w:rFonts w:asciiTheme="minorHAnsi" w:hAnsiTheme="minorHAnsi" w:cstheme="minorHAnsi"/>
                <w:sz w:val="18"/>
                <w:szCs w:val="18"/>
                <w:lang w:val="sr-Cyrl-RS"/>
              </w:rPr>
              <w:t>7</w:t>
            </w:r>
            <w:r w:rsidRPr="00755E02">
              <w:rPr>
                <w:rFonts w:asciiTheme="minorHAnsi" w:hAnsiTheme="minorHAnsi" w:cstheme="minorHAnsi"/>
                <w:sz w:val="18"/>
                <w:szCs w:val="18"/>
                <w:lang w:val="en-GB"/>
              </w:rPr>
              <w:t>00</w:t>
            </w:r>
            <w:r w:rsidRPr="00755E02">
              <w:rPr>
                <w:rFonts w:asciiTheme="minorHAnsi" w:hAnsiTheme="minorHAnsi" w:cstheme="minorHAnsi"/>
                <w:sz w:val="18"/>
                <w:szCs w:val="18"/>
                <w:lang w:val="sr-Cyrl-RS"/>
              </w:rPr>
              <w:t>,</w:t>
            </w:r>
            <w:r w:rsidRPr="00755E02">
              <w:rPr>
                <w:rFonts w:asciiTheme="minorHAnsi" w:hAnsiTheme="minorHAnsi" w:cstheme="minorHAnsi"/>
                <w:sz w:val="18"/>
                <w:szCs w:val="18"/>
                <w:lang w:val="en-GB"/>
              </w:rPr>
              <w:t>000</w:t>
            </w:r>
            <w:r w:rsidRPr="00755E02">
              <w:rPr>
                <w:rFonts w:asciiTheme="minorHAnsi" w:hAnsiTheme="minorHAnsi" w:cstheme="minorHAnsi"/>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016A4F">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28,162,523.78</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lang w:val="sr-Cyrl-RS"/>
              </w:rPr>
            </w:pPr>
            <w:r w:rsidRPr="00755E02">
              <w:rPr>
                <w:rFonts w:asciiTheme="minorHAnsi" w:hAnsiTheme="minorHAnsi" w:cstheme="minorHAnsi"/>
                <w:sz w:val="18"/>
                <w:szCs w:val="18"/>
                <w:lang w:val="sr-Cyrl-RS"/>
              </w:rPr>
              <w:t>2</w:t>
            </w:r>
            <w:r>
              <w:rPr>
                <w:rFonts w:asciiTheme="minorHAnsi" w:hAnsiTheme="minorHAnsi" w:cstheme="minorHAnsi"/>
                <w:sz w:val="18"/>
                <w:szCs w:val="18"/>
                <w:lang w:val="sr-Cyrl-RS"/>
              </w:rPr>
              <w:t>8</w:t>
            </w:r>
            <w:r w:rsidRPr="00755E02">
              <w:rPr>
                <w:rFonts w:asciiTheme="minorHAnsi" w:hAnsiTheme="minorHAnsi" w:cstheme="minorHAnsi"/>
                <w:sz w:val="18"/>
                <w:szCs w:val="18"/>
                <w:lang w:val="sr-Cyrl-RS"/>
              </w:rPr>
              <w:t>,</w:t>
            </w:r>
            <w:r>
              <w:rPr>
                <w:rFonts w:asciiTheme="minorHAnsi" w:hAnsiTheme="minorHAnsi" w:cstheme="minorHAnsi"/>
                <w:sz w:val="18"/>
                <w:szCs w:val="18"/>
                <w:lang w:val="sr-Cyrl-RS"/>
              </w:rPr>
              <w:t>7</w:t>
            </w:r>
            <w:r w:rsidRPr="00755E02">
              <w:rPr>
                <w:rFonts w:asciiTheme="minorHAnsi" w:hAnsiTheme="minorHAnsi" w:cstheme="minorHAnsi"/>
                <w:sz w:val="18"/>
                <w:szCs w:val="18"/>
                <w:lang w:val="en-GB"/>
              </w:rPr>
              <w:t>00</w:t>
            </w:r>
            <w:r w:rsidRPr="00755E02">
              <w:rPr>
                <w:rFonts w:asciiTheme="minorHAnsi" w:hAnsiTheme="minorHAnsi" w:cstheme="minorHAnsi"/>
                <w:sz w:val="18"/>
                <w:szCs w:val="18"/>
                <w:lang w:val="sr-Cyrl-RS"/>
              </w:rPr>
              <w:t>,</w:t>
            </w:r>
            <w:r w:rsidRPr="00755E02">
              <w:rPr>
                <w:rFonts w:asciiTheme="minorHAnsi" w:hAnsiTheme="minorHAnsi" w:cstheme="minorHAnsi"/>
                <w:sz w:val="18"/>
                <w:szCs w:val="18"/>
                <w:lang w:val="en-GB"/>
              </w:rPr>
              <w:t>000</w:t>
            </w:r>
            <w:r w:rsidRPr="00755E02">
              <w:rPr>
                <w:rFonts w:asciiTheme="minorHAnsi" w:hAnsiTheme="minorHAnsi" w:cstheme="minorHAnsi"/>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28,162,523.78</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rPr>
            </w:pPr>
          </w:p>
          <w:p w:rsidR="00CE3147" w:rsidRPr="00755E02" w:rsidRDefault="00CE3147" w:rsidP="00A64938">
            <w:pPr>
              <w:jc w:val="right"/>
              <w:rPr>
                <w:rFonts w:asciiTheme="minorHAnsi" w:hAnsiTheme="minorHAnsi" w:cstheme="minorHAnsi"/>
                <w:sz w:val="18"/>
                <w:szCs w:val="18"/>
                <w:lang w:val="sr-Cyrl-RS"/>
              </w:rPr>
            </w:pPr>
            <w:r>
              <w:rPr>
                <w:rFonts w:asciiTheme="minorHAnsi" w:hAnsiTheme="minorHAnsi" w:cstheme="minorHAnsi"/>
                <w:sz w:val="18"/>
                <w:szCs w:val="18"/>
                <w:lang w:val="sr-Cyrl-RS"/>
              </w:rPr>
              <w:t>98,12</w:t>
            </w:r>
          </w:p>
          <w:p w:rsidR="00CE3147" w:rsidRPr="00755E02" w:rsidRDefault="00CE3147" w:rsidP="00CF07F0">
            <w:pPr>
              <w:jc w:val="right"/>
              <w:rPr>
                <w:rFonts w:asciiTheme="minorHAnsi" w:hAnsiTheme="minorHAnsi" w:cstheme="minorHAnsi"/>
                <w:sz w:val="18"/>
                <w:szCs w:val="18"/>
              </w:rPr>
            </w:pPr>
          </w:p>
        </w:tc>
      </w:tr>
      <w:tr w:rsidR="00CE3147" w:rsidRPr="00755E02" w:rsidTr="00C05CF1">
        <w:trPr>
          <w:gridAfter w:val="1"/>
          <w:wAfter w:w="2704" w:type="dxa"/>
          <w:cantSplit/>
          <w:trHeight w:val="627"/>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Извори финансирања за 2101-0001</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rPr>
            </w:pP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7C22E9">
            <w:pPr>
              <w:spacing w:before="20" w:after="20"/>
              <w:ind w:left="57" w:right="57"/>
              <w:jc w:val="right"/>
              <w:rPr>
                <w:rFonts w:asciiTheme="minorHAnsi" w:hAnsiTheme="minorHAnsi" w:cstheme="minorHAnsi"/>
                <w:sz w:val="18"/>
                <w:szCs w:val="18"/>
                <w:lang w:val="sr-Cyrl-CS"/>
              </w:rPr>
            </w:pP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sz w:val="18"/>
                <w:szCs w:val="18"/>
              </w:rPr>
            </w:pP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sz w:val="16"/>
                <w:szCs w:val="16"/>
                <w:lang w:val="sr-Cyrl-CS"/>
              </w:rPr>
            </w:pP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CF3511">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CE3147">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 xml:space="preserve">   </w:t>
            </w:r>
            <w:r>
              <w:rPr>
                <w:rFonts w:asciiTheme="minorHAnsi" w:hAnsiTheme="minorHAnsi" w:cstheme="minorHAnsi"/>
                <w:b/>
                <w:sz w:val="18"/>
                <w:szCs w:val="18"/>
                <w:lang w:val="sr-Cyrl-RS"/>
              </w:rPr>
              <w:t>34,691,000</w:t>
            </w:r>
            <w:r w:rsidRPr="00755E02">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 xml:space="preserve">   </w:t>
            </w:r>
            <w:r>
              <w:rPr>
                <w:rFonts w:asciiTheme="minorHAnsi" w:hAnsiTheme="minorHAnsi" w:cstheme="minorHAnsi"/>
                <w:b/>
                <w:sz w:val="18"/>
                <w:szCs w:val="18"/>
                <w:lang w:val="sr-Cyrl-RS"/>
              </w:rPr>
              <w:t>34,691,000</w:t>
            </w:r>
            <w:r w:rsidRPr="00755E02">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8E0FC9">
            <w:pPr>
              <w:tabs>
                <w:tab w:val="left" w:pos="1140"/>
              </w:tabs>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96,82</w:t>
            </w: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CF3511">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0001</w:t>
            </w: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Фунционисање скупштине</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A64938">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34,691,000</w:t>
            </w:r>
            <w:r w:rsidRPr="00380A74">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34,691,000</w:t>
            </w:r>
            <w:r w:rsidRPr="00380A74">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8E0FC9">
            <w:pPr>
              <w:tabs>
                <w:tab w:val="left" w:pos="1140"/>
              </w:tabs>
              <w:spacing w:before="20" w:after="20"/>
              <w:ind w:left="57" w:right="57"/>
              <w:jc w:val="center"/>
              <w:rPr>
                <w:rFonts w:asciiTheme="minorHAnsi" w:hAnsiTheme="minorHAnsi" w:cstheme="minorHAnsi"/>
                <w:b/>
                <w:sz w:val="16"/>
                <w:szCs w:val="16"/>
              </w:rPr>
            </w:pPr>
          </w:p>
          <w:p w:rsidR="00CE3147" w:rsidRPr="00755E02" w:rsidRDefault="00CE3147" w:rsidP="008E0FC9">
            <w:pPr>
              <w:tabs>
                <w:tab w:val="left" w:pos="1140"/>
              </w:tabs>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96,82</w:t>
            </w: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111</w:t>
            </w: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CF3511">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Извршни и законодавни</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A64938">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34,691,000</w:t>
            </w:r>
            <w:r w:rsidRPr="00380A74">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34,691,000</w:t>
            </w:r>
            <w:r w:rsidRPr="00380A74">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709" w:type="dxa"/>
            <w:tcBorders>
              <w:top w:val="single" w:sz="6" w:space="0" w:color="auto"/>
              <w:left w:val="single" w:sz="6" w:space="0" w:color="auto"/>
              <w:bottom w:val="single" w:sz="6" w:space="0" w:color="auto"/>
              <w:right w:val="single" w:sz="6" w:space="0" w:color="auto"/>
            </w:tcBorders>
          </w:tcPr>
          <w:p w:rsidR="00CE3147" w:rsidRPr="00755E02" w:rsidRDefault="00CE3147" w:rsidP="008E0FC9">
            <w:pPr>
              <w:tabs>
                <w:tab w:val="left" w:pos="1140"/>
              </w:tabs>
              <w:spacing w:before="20" w:after="20"/>
              <w:ind w:left="57" w:right="57"/>
              <w:jc w:val="center"/>
              <w:rPr>
                <w:rFonts w:asciiTheme="minorHAnsi" w:hAnsiTheme="minorHAnsi" w:cstheme="minorHAnsi"/>
                <w:b/>
                <w:sz w:val="18"/>
                <w:szCs w:val="18"/>
                <w:lang w:val="sr-Cyrl-RS"/>
              </w:rPr>
            </w:pPr>
          </w:p>
          <w:p w:rsidR="00CE3147" w:rsidRPr="00755E02" w:rsidRDefault="00CE3147" w:rsidP="008E0FC9">
            <w:pPr>
              <w:tabs>
                <w:tab w:val="left" w:pos="1140"/>
              </w:tabs>
              <w:spacing w:before="20" w:after="20"/>
              <w:ind w:left="57" w:right="57"/>
              <w:jc w:val="center"/>
              <w:rPr>
                <w:rFonts w:asciiTheme="minorHAnsi" w:hAnsiTheme="minorHAnsi" w:cstheme="minorHAnsi"/>
                <w:b/>
                <w:sz w:val="16"/>
                <w:szCs w:val="16"/>
                <w:lang w:val="sr-Cyrl-RS"/>
              </w:rPr>
            </w:pPr>
            <w:r>
              <w:rPr>
                <w:rFonts w:asciiTheme="minorHAnsi" w:hAnsiTheme="minorHAnsi" w:cstheme="minorHAnsi"/>
                <w:b/>
                <w:sz w:val="18"/>
                <w:szCs w:val="18"/>
                <w:lang w:val="sr-Cyrl-RS"/>
              </w:rPr>
              <w:t>96,82</w:t>
            </w: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p w:rsidR="00CE3147" w:rsidRPr="00755E02" w:rsidRDefault="00CE314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2101</w:t>
            </w:r>
          </w:p>
        </w:tc>
        <w:tc>
          <w:tcPr>
            <w:tcW w:w="709"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CF3511">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Програм 16 – политички систем лок.самоуправе</w:t>
            </w:r>
          </w:p>
        </w:tc>
        <w:tc>
          <w:tcPr>
            <w:tcW w:w="1418"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A64938">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34,691,000</w:t>
            </w:r>
            <w:r w:rsidRPr="00380A74">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957"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34,691,000</w:t>
            </w:r>
            <w:r w:rsidRPr="00380A74">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709" w:type="dxa"/>
            <w:tcBorders>
              <w:top w:val="single" w:sz="6" w:space="0" w:color="auto"/>
              <w:left w:val="single" w:sz="6" w:space="0" w:color="auto"/>
              <w:bottom w:val="single" w:sz="6" w:space="0" w:color="auto"/>
              <w:right w:val="single" w:sz="6" w:space="0" w:color="auto"/>
            </w:tcBorders>
          </w:tcPr>
          <w:p w:rsidR="00CE3147" w:rsidRPr="008E0FC9" w:rsidRDefault="00CE3147" w:rsidP="008E0FC9">
            <w:pPr>
              <w:tabs>
                <w:tab w:val="left" w:pos="1140"/>
              </w:tabs>
              <w:spacing w:before="20" w:after="20"/>
              <w:ind w:left="57" w:right="57"/>
              <w:jc w:val="center"/>
              <w:rPr>
                <w:rFonts w:asciiTheme="minorHAnsi" w:hAnsiTheme="minorHAnsi" w:cstheme="minorHAnsi"/>
                <w:sz w:val="18"/>
                <w:szCs w:val="18"/>
                <w:lang w:val="sr-Cyrl-RS"/>
              </w:rPr>
            </w:pPr>
          </w:p>
          <w:p w:rsidR="00CE3147" w:rsidRPr="00CE3147" w:rsidRDefault="00CE3147" w:rsidP="008E0FC9">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96,82</w:t>
            </w:r>
          </w:p>
        </w:tc>
      </w:tr>
      <w:tr w:rsidR="00CE314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E3147" w:rsidRPr="00755E02" w:rsidRDefault="00CE3147" w:rsidP="003447C9">
            <w:pPr>
              <w:spacing w:before="20" w:after="20"/>
              <w:ind w:left="57" w:right="57"/>
              <w:jc w:val="right"/>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E3147" w:rsidRPr="00755E02" w:rsidRDefault="00CE314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E3147" w:rsidRPr="00755E02" w:rsidRDefault="00CE314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E3147" w:rsidRPr="00755E02" w:rsidRDefault="00CE3147" w:rsidP="00CF3511">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w:t>
            </w: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E3147" w:rsidRPr="00755E02" w:rsidRDefault="00CE3147" w:rsidP="009D0000">
            <w:pPr>
              <w:spacing w:before="20" w:after="20"/>
              <w:ind w:left="57" w:right="57"/>
              <w:rPr>
                <w:rFonts w:asciiTheme="minorHAnsi" w:hAnsiTheme="minorHAnsi" w:cstheme="minorHAnsi"/>
                <w:sz w:val="22"/>
                <w:szCs w:val="22"/>
                <w:lang w:val="sr-Cyrl-CS"/>
              </w:rPr>
            </w:pPr>
            <w:r w:rsidRPr="00755E02">
              <w:rPr>
                <w:rFonts w:asciiTheme="minorHAnsi" w:hAnsiTheme="minorHAnsi" w:cstheme="minorHAnsi"/>
                <w:sz w:val="22"/>
                <w:szCs w:val="22"/>
                <w:lang w:val="sr-Cyrl-CS"/>
              </w:rPr>
              <w:t>СКУПШТИНА</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E3147" w:rsidRPr="00755E02" w:rsidRDefault="00CE3147" w:rsidP="00A64938">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34,691,000</w:t>
            </w:r>
            <w:r w:rsidRPr="00380A74">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E3147" w:rsidRPr="00755E02" w:rsidRDefault="00CE3147" w:rsidP="009D0000">
            <w:pPr>
              <w:spacing w:before="20" w:after="20"/>
              <w:ind w:left="57" w:right="57"/>
              <w:jc w:val="right"/>
              <w:rPr>
                <w:rFonts w:asciiTheme="minorHAnsi" w:hAnsiTheme="minorHAnsi" w:cstheme="minorHAnsi"/>
                <w:b/>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34,691,000</w:t>
            </w:r>
            <w:r w:rsidRPr="00380A74">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E3147" w:rsidRPr="00755E02" w:rsidRDefault="00CE314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33,590,435.04</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E3147" w:rsidRPr="00CE3147" w:rsidRDefault="00CE3147" w:rsidP="008E0FC9">
            <w:pPr>
              <w:tabs>
                <w:tab w:val="left" w:pos="1140"/>
              </w:tabs>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96,82</w:t>
            </w:r>
          </w:p>
        </w:tc>
      </w:tr>
      <w:tr w:rsidR="00A64938" w:rsidRPr="00755E02" w:rsidTr="00C05CF1">
        <w:trPr>
          <w:cantSplit/>
          <w:trHeight w:val="750"/>
        </w:trPr>
        <w:tc>
          <w:tcPr>
            <w:tcW w:w="426" w:type="dxa"/>
            <w:tcBorders>
              <w:top w:val="single" w:sz="6" w:space="0" w:color="auto"/>
              <w:left w:val="single" w:sz="6" w:space="0" w:color="auto"/>
              <w:bottom w:val="single" w:sz="6" w:space="0" w:color="auto"/>
              <w:right w:val="single" w:sz="6" w:space="0" w:color="auto"/>
            </w:tcBorders>
            <w:shd w:val="clear" w:color="auto" w:fill="C0C0C0"/>
            <w:vAlign w:val="center"/>
          </w:tcPr>
          <w:p w:rsidR="00A64938" w:rsidRPr="00755E02" w:rsidRDefault="00A64938" w:rsidP="009D0000">
            <w:pPr>
              <w:jc w:val="cente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Раздео</w:t>
            </w:r>
          </w:p>
          <w:p w:rsidR="00A64938" w:rsidRPr="00755E02" w:rsidRDefault="00A64938"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C0C0C0"/>
          </w:tcPr>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Функ.кл.</w:t>
            </w:r>
          </w:p>
          <w:p w:rsidR="00A64938" w:rsidRPr="00755E02" w:rsidRDefault="00A64938" w:rsidP="009D0000">
            <w:pPr>
              <w:jc w:val="cente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C0C0C0"/>
            <w:vAlign w:val="center"/>
          </w:tcPr>
          <w:p w:rsidR="00A64938" w:rsidRPr="00755E02" w:rsidRDefault="00A64938" w:rsidP="009D0000">
            <w:pPr>
              <w:jc w:val="center"/>
              <w:rPr>
                <w:rFonts w:asciiTheme="minorHAnsi" w:hAnsiTheme="minorHAnsi" w:cstheme="minorHAnsi"/>
                <w:sz w:val="16"/>
                <w:szCs w:val="16"/>
              </w:rPr>
            </w:pPr>
            <w:r w:rsidRPr="00755E02">
              <w:rPr>
                <w:rFonts w:asciiTheme="minorHAnsi" w:hAnsiTheme="minorHAnsi" w:cstheme="minorHAnsi"/>
                <w:sz w:val="16"/>
                <w:szCs w:val="16"/>
              </w:rPr>
              <w:t>Програмск</w:t>
            </w:r>
            <w:r w:rsidRPr="00755E02">
              <w:rPr>
                <w:rFonts w:asciiTheme="minorHAnsi" w:hAnsiTheme="minorHAnsi" w:cstheme="minorHAnsi"/>
                <w:sz w:val="16"/>
                <w:szCs w:val="16"/>
                <w:lang w:val="sr-Cyrl-CS"/>
              </w:rPr>
              <w:t>а</w:t>
            </w:r>
            <w:r w:rsidRPr="00755E02">
              <w:rPr>
                <w:rFonts w:asciiTheme="minorHAnsi" w:hAnsiTheme="minorHAnsi" w:cstheme="minorHAnsi"/>
                <w:sz w:val="16"/>
                <w:szCs w:val="16"/>
              </w:rPr>
              <w:t xml:space="preserve"> клас.</w:t>
            </w:r>
          </w:p>
        </w:tc>
        <w:tc>
          <w:tcPr>
            <w:tcW w:w="709" w:type="dxa"/>
            <w:tcBorders>
              <w:top w:val="single" w:sz="6" w:space="0" w:color="auto"/>
              <w:left w:val="single" w:sz="6" w:space="0" w:color="auto"/>
              <w:bottom w:val="single" w:sz="6" w:space="0" w:color="auto"/>
              <w:right w:val="single" w:sz="6" w:space="0" w:color="auto"/>
            </w:tcBorders>
            <w:shd w:val="clear" w:color="auto" w:fill="C0C0C0"/>
            <w:vAlign w:val="center"/>
          </w:tcPr>
          <w:p w:rsidR="00A64938" w:rsidRPr="00755E02" w:rsidRDefault="00A64938" w:rsidP="009D0000">
            <w:pPr>
              <w:jc w:val="cente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Економ.</w:t>
            </w: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клас.</w:t>
            </w:r>
          </w:p>
          <w:p w:rsidR="00A64938" w:rsidRPr="00755E02" w:rsidRDefault="00A64938" w:rsidP="009D0000">
            <w:pPr>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C0C0C0"/>
          </w:tcPr>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r w:rsidRPr="00755E02">
              <w:rPr>
                <w:rFonts w:asciiTheme="minorHAnsi" w:hAnsiTheme="minorHAnsi" w:cstheme="minorHAnsi"/>
                <w:sz w:val="16"/>
                <w:szCs w:val="16"/>
                <w:lang w:val="sr-Cyrl-CS"/>
              </w:rPr>
              <w:t>Поз.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64938" w:rsidRPr="00755E02" w:rsidRDefault="00A64938" w:rsidP="009D0000">
            <w:pPr>
              <w:keepNext/>
              <w:jc w:val="center"/>
              <w:outlineLvl w:val="2"/>
              <w:rPr>
                <w:rFonts w:asciiTheme="minorHAnsi" w:hAnsiTheme="minorHAnsi" w:cstheme="minorHAnsi"/>
                <w:sz w:val="16"/>
                <w:szCs w:val="16"/>
                <w:lang w:val="sr-Cyrl-CS"/>
              </w:rPr>
            </w:pPr>
            <w:r w:rsidRPr="00755E02">
              <w:rPr>
                <w:rFonts w:asciiTheme="minorHAnsi" w:hAnsiTheme="minorHAnsi" w:cstheme="minorHAnsi"/>
                <w:sz w:val="16"/>
                <w:szCs w:val="16"/>
                <w:lang w:val="sr-Cyrl-CS"/>
              </w:rPr>
              <w:t>Опис</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tcPr>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Средства</w:t>
            </w: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w:t>
            </w: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буџета</w:t>
            </w: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311" w:type="dxa"/>
            <w:tcBorders>
              <w:top w:val="single" w:sz="6" w:space="0" w:color="auto"/>
              <w:left w:val="single" w:sz="6" w:space="0" w:color="auto"/>
              <w:bottom w:val="single" w:sz="6" w:space="0" w:color="auto"/>
              <w:right w:val="single" w:sz="6" w:space="0" w:color="auto"/>
            </w:tcBorders>
            <w:shd w:val="clear" w:color="auto" w:fill="C0C0C0"/>
            <w:vAlign w:val="center"/>
          </w:tcPr>
          <w:p w:rsidR="00A64938" w:rsidRPr="00755E02" w:rsidRDefault="00A64938" w:rsidP="009D0000">
            <w:pPr>
              <w:jc w:val="center"/>
              <w:rPr>
                <w:rFonts w:asciiTheme="minorHAnsi" w:hAnsiTheme="minorHAnsi" w:cstheme="minorHAnsi"/>
                <w:sz w:val="16"/>
                <w:szCs w:val="16"/>
              </w:rPr>
            </w:pPr>
            <w:r w:rsidRPr="00755E02">
              <w:rPr>
                <w:rFonts w:asciiTheme="minorHAnsi" w:hAnsiTheme="minorHAnsi" w:cstheme="minorHAnsi"/>
                <w:sz w:val="16"/>
                <w:szCs w:val="16"/>
              </w:rPr>
              <w:t>Извршено из 01</w:t>
            </w:r>
          </w:p>
        </w:tc>
        <w:tc>
          <w:tcPr>
            <w:tcW w:w="957" w:type="dxa"/>
            <w:tcBorders>
              <w:top w:val="single" w:sz="6" w:space="0" w:color="auto"/>
              <w:left w:val="single" w:sz="6" w:space="0" w:color="auto"/>
              <w:bottom w:val="single" w:sz="6" w:space="0" w:color="auto"/>
              <w:right w:val="single" w:sz="6" w:space="0" w:color="auto"/>
            </w:tcBorders>
            <w:shd w:val="clear" w:color="auto" w:fill="C0C0C0"/>
          </w:tcPr>
          <w:p w:rsidR="00A64938" w:rsidRPr="00755E02" w:rsidRDefault="00A64938" w:rsidP="009D0000">
            <w:pPr>
              <w:keepNext/>
              <w:jc w:val="center"/>
              <w:outlineLvl w:val="3"/>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Средства из извора </w:t>
            </w: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06</w:t>
            </w:r>
          </w:p>
        </w:tc>
        <w:tc>
          <w:tcPr>
            <w:tcW w:w="992" w:type="dxa"/>
            <w:tcBorders>
              <w:top w:val="single" w:sz="6" w:space="0" w:color="auto"/>
              <w:left w:val="single" w:sz="6" w:space="0" w:color="auto"/>
              <w:bottom w:val="single" w:sz="6" w:space="0" w:color="auto"/>
              <w:right w:val="single" w:sz="6" w:space="0" w:color="auto"/>
            </w:tcBorders>
            <w:shd w:val="clear" w:color="auto" w:fill="C0C0C0"/>
          </w:tcPr>
          <w:p w:rsidR="00A64938" w:rsidRPr="00755E02" w:rsidRDefault="00A64938" w:rsidP="009D0000">
            <w:pPr>
              <w:jc w:val="cente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Извршени из </w:t>
            </w: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06</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A64938" w:rsidRPr="00755E02" w:rsidRDefault="00A64938" w:rsidP="009D0000">
            <w:pPr>
              <w:jc w:val="cente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Средства из  осталих извора</w:t>
            </w: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13-15</w:t>
            </w:r>
          </w:p>
        </w:tc>
        <w:tc>
          <w:tcPr>
            <w:tcW w:w="1224" w:type="dxa"/>
            <w:tcBorders>
              <w:top w:val="single" w:sz="6" w:space="0" w:color="auto"/>
              <w:left w:val="single" w:sz="6" w:space="0" w:color="auto"/>
              <w:bottom w:val="single" w:sz="6" w:space="0" w:color="auto"/>
              <w:right w:val="single" w:sz="6" w:space="0" w:color="auto"/>
            </w:tcBorders>
            <w:shd w:val="clear" w:color="auto" w:fill="C0C0C0"/>
          </w:tcPr>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Извршено из</w:t>
            </w: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осталих извора</w:t>
            </w: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од 13-15</w:t>
            </w:r>
          </w:p>
        </w:tc>
        <w:tc>
          <w:tcPr>
            <w:tcW w:w="1440" w:type="dxa"/>
            <w:tcBorders>
              <w:top w:val="single" w:sz="6" w:space="0" w:color="auto"/>
              <w:left w:val="single" w:sz="6" w:space="0" w:color="auto"/>
              <w:bottom w:val="single" w:sz="6" w:space="0" w:color="auto"/>
              <w:right w:val="single" w:sz="6" w:space="0" w:color="auto"/>
            </w:tcBorders>
            <w:shd w:val="clear" w:color="auto" w:fill="C0C0C0"/>
            <w:vAlign w:val="center"/>
          </w:tcPr>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Укупно</w:t>
            </w:r>
          </w:p>
        </w:tc>
        <w:tc>
          <w:tcPr>
            <w:tcW w:w="1305" w:type="dxa"/>
            <w:tcBorders>
              <w:top w:val="single" w:sz="6" w:space="0" w:color="auto"/>
              <w:left w:val="single" w:sz="6" w:space="0" w:color="auto"/>
              <w:bottom w:val="single" w:sz="6" w:space="0" w:color="auto"/>
              <w:right w:val="single" w:sz="6" w:space="0" w:color="auto"/>
            </w:tcBorders>
            <w:shd w:val="clear" w:color="auto" w:fill="C0C0C0"/>
            <w:vAlign w:val="center"/>
          </w:tcPr>
          <w:p w:rsidR="00A64938" w:rsidRPr="00755E02" w:rsidRDefault="00A64938"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Укупно</w:t>
            </w:r>
          </w:p>
        </w:tc>
        <w:tc>
          <w:tcPr>
            <w:tcW w:w="709" w:type="dxa"/>
            <w:tcBorders>
              <w:top w:val="single" w:sz="6" w:space="0" w:color="auto"/>
              <w:left w:val="single" w:sz="6" w:space="0" w:color="auto"/>
              <w:bottom w:val="single" w:sz="6" w:space="0" w:color="auto"/>
              <w:right w:val="single" w:sz="6" w:space="0" w:color="auto"/>
            </w:tcBorders>
            <w:shd w:val="clear" w:color="auto" w:fill="C0C0C0"/>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p w:rsidR="00A64938" w:rsidRPr="00755E02" w:rsidRDefault="00A64938" w:rsidP="009D0000">
            <w:pP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 </w:t>
            </w:r>
          </w:p>
          <w:p w:rsidR="00A64938" w:rsidRPr="00755E02" w:rsidRDefault="00A64938" w:rsidP="009D0000">
            <w:pPr>
              <w:jc w:val="center"/>
              <w:rPr>
                <w:rFonts w:asciiTheme="minorHAnsi" w:hAnsiTheme="minorHAnsi" w:cstheme="minorHAnsi"/>
                <w:sz w:val="16"/>
                <w:szCs w:val="16"/>
                <w:lang w:val="sr-Cyrl-CS"/>
              </w:rPr>
            </w:pPr>
          </w:p>
          <w:p w:rsidR="00A64938" w:rsidRPr="00755E02" w:rsidRDefault="00A64938"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извршења</w:t>
            </w:r>
          </w:p>
        </w:tc>
        <w:tc>
          <w:tcPr>
            <w:tcW w:w="2704" w:type="dxa"/>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r>
      <w:tr w:rsidR="00A64938"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A64938" w:rsidRPr="00755E02" w:rsidRDefault="00A64938" w:rsidP="009D0000">
            <w:pPr>
              <w:spacing w:before="20" w:after="20"/>
              <w:ind w:left="57" w:right="57"/>
              <w:jc w:val="center"/>
              <w:rPr>
                <w:rFonts w:asciiTheme="minorHAnsi" w:hAnsiTheme="minorHAnsi" w:cstheme="minorHAnsi"/>
                <w:sz w:val="22"/>
                <w:szCs w:val="22"/>
                <w:lang w:val="sr-Cyrl-CS"/>
              </w:rPr>
            </w:pPr>
          </w:p>
          <w:p w:rsidR="00A64938" w:rsidRPr="00755E02" w:rsidRDefault="00A64938" w:rsidP="009D0000">
            <w:pPr>
              <w:spacing w:before="20" w:after="20"/>
              <w:ind w:left="57" w:right="57"/>
              <w:jc w:val="center"/>
              <w:rPr>
                <w:rFonts w:asciiTheme="minorHAnsi" w:hAnsiTheme="minorHAnsi" w:cstheme="minorHAnsi"/>
                <w:sz w:val="22"/>
                <w:szCs w:val="22"/>
                <w:lang w:val="sr-Cyrl-CS"/>
              </w:rPr>
            </w:pPr>
            <w:r w:rsidRPr="00755E02">
              <w:rPr>
                <w:rFonts w:asciiTheme="minorHAnsi" w:hAnsiTheme="minorHAnsi" w:cstheme="minorHAnsi"/>
                <w:sz w:val="22"/>
                <w:szCs w:val="22"/>
                <w:lang w:val="sr-Cyrl-CS"/>
              </w:rPr>
              <w:t>2</w:t>
            </w: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A64938" w:rsidRPr="00755E02" w:rsidRDefault="00A64938" w:rsidP="009D0000">
            <w:pPr>
              <w:spacing w:before="20" w:after="20"/>
              <w:ind w:left="57" w:right="57"/>
              <w:jc w:val="center"/>
              <w:rPr>
                <w:rFonts w:asciiTheme="minorHAnsi" w:hAnsiTheme="minorHAnsi" w:cstheme="minorHAnsi"/>
                <w:sz w:val="22"/>
                <w:szCs w:val="22"/>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A64938" w:rsidRPr="00755E02" w:rsidRDefault="00A64938" w:rsidP="009D0000">
            <w:pPr>
              <w:spacing w:before="20" w:after="20"/>
              <w:ind w:left="57" w:right="57"/>
              <w:jc w:val="center"/>
              <w:rPr>
                <w:rFonts w:asciiTheme="minorHAnsi" w:hAnsiTheme="minorHAnsi" w:cstheme="minorHAnsi"/>
                <w:sz w:val="22"/>
                <w:szCs w:val="22"/>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A64938" w:rsidRPr="00755E02" w:rsidRDefault="00A64938" w:rsidP="009D0000">
            <w:pPr>
              <w:spacing w:before="20" w:after="20"/>
              <w:ind w:left="57" w:right="57"/>
              <w:jc w:val="center"/>
              <w:rPr>
                <w:rFonts w:asciiTheme="minorHAnsi" w:hAnsiTheme="minorHAnsi" w:cstheme="minorHAnsi"/>
                <w:sz w:val="22"/>
                <w:szCs w:val="22"/>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A64938" w:rsidRPr="00755E02" w:rsidRDefault="00A64938" w:rsidP="009D0000">
            <w:pPr>
              <w:spacing w:before="20" w:after="20"/>
              <w:ind w:left="57" w:right="57"/>
              <w:jc w:val="center"/>
              <w:rPr>
                <w:rFonts w:asciiTheme="minorHAnsi" w:hAnsiTheme="minorHAnsi" w:cstheme="minorHAnsi"/>
                <w:sz w:val="22"/>
                <w:szCs w:val="22"/>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A64938" w:rsidRPr="00755E02" w:rsidRDefault="00A64938" w:rsidP="009D0000">
            <w:pPr>
              <w:keepNext/>
              <w:spacing w:before="20" w:after="20"/>
              <w:ind w:left="57" w:right="57"/>
              <w:outlineLvl w:val="5"/>
              <w:rPr>
                <w:rFonts w:asciiTheme="minorHAnsi" w:hAnsiTheme="minorHAnsi" w:cstheme="minorHAnsi"/>
                <w:sz w:val="22"/>
                <w:szCs w:val="22"/>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A64938" w:rsidRPr="00755E02" w:rsidRDefault="00A64938" w:rsidP="009D0000">
            <w:pPr>
              <w:keepNext/>
              <w:spacing w:before="20" w:after="20"/>
              <w:ind w:left="57" w:right="57"/>
              <w:jc w:val="center"/>
              <w:outlineLvl w:val="5"/>
              <w:rPr>
                <w:rFonts w:asciiTheme="minorHAnsi" w:hAnsiTheme="minorHAnsi" w:cstheme="minorHAnsi"/>
                <w:sz w:val="22"/>
                <w:szCs w:val="22"/>
                <w:lang w:val="sr-Cyrl-CS"/>
              </w:rPr>
            </w:pPr>
            <w:r w:rsidRPr="00755E02">
              <w:rPr>
                <w:rFonts w:asciiTheme="minorHAnsi" w:hAnsiTheme="minorHAnsi" w:cstheme="minorHAnsi"/>
                <w:sz w:val="22"/>
                <w:szCs w:val="22"/>
                <w:lang w:val="sr-Cyrl-CS"/>
              </w:rPr>
              <w:t>ПРЕДСЕДНИК ГОЦК</w:t>
            </w:r>
          </w:p>
          <w:p w:rsidR="00A64938" w:rsidRPr="00755E02" w:rsidRDefault="00A64938" w:rsidP="009D0000">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A64938" w:rsidRPr="00755E02" w:rsidRDefault="00A64938" w:rsidP="009D0000">
            <w:pPr>
              <w:spacing w:before="20" w:after="20"/>
              <w:ind w:left="57" w:right="57"/>
              <w:jc w:val="right"/>
              <w:rPr>
                <w:rFonts w:asciiTheme="minorHAnsi" w:hAnsiTheme="minorHAnsi" w:cstheme="minorHAnsi"/>
                <w:sz w:val="22"/>
                <w:szCs w:val="22"/>
                <w:lang w:val="sr-Cyrl-C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A64938" w:rsidRPr="00755E02" w:rsidRDefault="00A64938" w:rsidP="009D0000">
            <w:pPr>
              <w:spacing w:before="20" w:after="20"/>
              <w:ind w:left="57" w:right="57"/>
              <w:jc w:val="right"/>
              <w:rPr>
                <w:rFonts w:asciiTheme="minorHAnsi" w:hAnsiTheme="minorHAnsi" w:cstheme="minorHAnsi"/>
                <w:sz w:val="22"/>
                <w:szCs w:val="22"/>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A64938" w:rsidRPr="00755E02" w:rsidRDefault="00A64938" w:rsidP="009D0000">
            <w:pPr>
              <w:spacing w:before="20" w:after="20"/>
              <w:ind w:left="57" w:right="57"/>
              <w:jc w:val="right"/>
              <w:rPr>
                <w:rFonts w:asciiTheme="minorHAnsi" w:hAnsiTheme="minorHAnsi" w:cstheme="minorHAnsi"/>
                <w:sz w:val="22"/>
                <w:szCs w:val="22"/>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A64938" w:rsidRPr="00755E02" w:rsidRDefault="00A64938" w:rsidP="009D0000">
            <w:pPr>
              <w:spacing w:before="20" w:after="20"/>
              <w:ind w:left="57" w:right="57"/>
              <w:jc w:val="right"/>
              <w:rPr>
                <w:rFonts w:asciiTheme="minorHAnsi" w:hAnsiTheme="minorHAnsi" w:cstheme="minorHAnsi"/>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A64938" w:rsidRPr="00755E02" w:rsidRDefault="00A64938" w:rsidP="009D0000">
            <w:pPr>
              <w:spacing w:before="20" w:after="20"/>
              <w:ind w:left="57" w:right="57"/>
              <w:jc w:val="right"/>
              <w:rPr>
                <w:rFonts w:asciiTheme="minorHAnsi" w:hAnsiTheme="minorHAnsi" w:cstheme="minorHAnsi"/>
                <w:sz w:val="22"/>
                <w:szCs w:val="22"/>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A64938" w:rsidRPr="00755E02" w:rsidRDefault="00A64938" w:rsidP="009D0000">
            <w:pPr>
              <w:spacing w:before="20" w:after="20"/>
              <w:ind w:left="57" w:right="57"/>
              <w:jc w:val="right"/>
              <w:rPr>
                <w:rFonts w:asciiTheme="minorHAnsi" w:hAnsiTheme="minorHAnsi" w:cstheme="minorHAnsi"/>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A64938" w:rsidRPr="00755E02" w:rsidRDefault="00A64938" w:rsidP="009D0000">
            <w:pPr>
              <w:spacing w:before="20" w:after="20"/>
              <w:ind w:left="57" w:right="57"/>
              <w:jc w:val="right"/>
              <w:rPr>
                <w:rFonts w:asciiTheme="minorHAnsi" w:hAnsiTheme="minorHAnsi" w:cstheme="minorHAnsi"/>
                <w:sz w:val="22"/>
                <w:szCs w:val="22"/>
              </w:rPr>
            </w:pPr>
          </w:p>
          <w:p w:rsidR="00A64938" w:rsidRPr="00755E02" w:rsidRDefault="00A64938" w:rsidP="009D0000">
            <w:pPr>
              <w:spacing w:before="20" w:after="20"/>
              <w:ind w:left="57" w:right="57"/>
              <w:jc w:val="right"/>
              <w:rPr>
                <w:rFonts w:asciiTheme="minorHAnsi" w:hAnsiTheme="minorHAnsi" w:cstheme="minorHAnsi"/>
                <w:sz w:val="22"/>
                <w:szCs w:val="22"/>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A64938" w:rsidRPr="00755E02" w:rsidRDefault="00A64938" w:rsidP="009D0000">
            <w:pPr>
              <w:spacing w:before="20" w:after="20"/>
              <w:ind w:left="57" w:right="57"/>
              <w:jc w:val="right"/>
              <w:rPr>
                <w:rFonts w:asciiTheme="minorHAnsi" w:hAnsiTheme="minorHAnsi" w:cstheme="minorHAnsi"/>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A64938" w:rsidRPr="00755E02" w:rsidRDefault="00A64938" w:rsidP="009D0000">
            <w:pPr>
              <w:spacing w:before="20" w:after="20"/>
              <w:ind w:left="57" w:right="57"/>
              <w:jc w:val="right"/>
              <w:rPr>
                <w:rFonts w:asciiTheme="minorHAnsi" w:hAnsiTheme="minorHAnsi" w:cstheme="minorHAnsi"/>
                <w:sz w:val="22"/>
                <w:szCs w:val="22"/>
              </w:rPr>
            </w:pPr>
          </w:p>
        </w:tc>
      </w:tr>
      <w:tr w:rsidR="00A64938"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w:t>
            </w:r>
          </w:p>
        </w:tc>
        <w:tc>
          <w:tcPr>
            <w:tcW w:w="424"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111</w:t>
            </w:r>
          </w:p>
        </w:tc>
        <w:tc>
          <w:tcPr>
            <w:tcW w:w="570"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Извршни и законодавни органи</w:t>
            </w:r>
          </w:p>
        </w:tc>
        <w:tc>
          <w:tcPr>
            <w:tcW w:w="1418"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11"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57"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92"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05"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r>
      <w:tr w:rsidR="00A64938"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2101</w:t>
            </w:r>
          </w:p>
        </w:tc>
        <w:tc>
          <w:tcPr>
            <w:tcW w:w="709"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keepNext/>
              <w:spacing w:before="20" w:after="20"/>
              <w:ind w:left="57" w:right="57"/>
              <w:outlineLvl w:val="5"/>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A64938" w:rsidRPr="00755E02" w:rsidRDefault="00CF3511"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ПРОГРАМ 16 -</w:t>
            </w:r>
            <w:r w:rsidR="00A64938" w:rsidRPr="00755E02">
              <w:rPr>
                <w:rFonts w:asciiTheme="minorHAnsi" w:hAnsiTheme="minorHAnsi" w:cstheme="minorHAnsi"/>
                <w:sz w:val="16"/>
                <w:szCs w:val="16"/>
                <w:lang w:val="sr-Cyrl-CS"/>
              </w:rPr>
              <w:t xml:space="preserve"> Политучки систем локалне самоуправе</w:t>
            </w:r>
          </w:p>
        </w:tc>
        <w:tc>
          <w:tcPr>
            <w:tcW w:w="1418"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r>
      <w:tr w:rsidR="00A64938"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2101-0002</w:t>
            </w:r>
          </w:p>
        </w:tc>
        <w:tc>
          <w:tcPr>
            <w:tcW w:w="709"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keepNext/>
              <w:spacing w:before="20" w:after="20"/>
              <w:ind w:left="57" w:right="57"/>
              <w:outlineLvl w:val="5"/>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ПРОГРАМСКА АКТИВНОСТ: Функционисање </w:t>
            </w:r>
            <w:r w:rsidRPr="00755E02">
              <w:rPr>
                <w:rFonts w:asciiTheme="minorHAnsi" w:hAnsiTheme="minorHAnsi" w:cstheme="minorHAnsi"/>
                <w:sz w:val="16"/>
                <w:szCs w:val="16"/>
              </w:rPr>
              <w:t>извршних органа</w:t>
            </w:r>
          </w:p>
        </w:tc>
        <w:tc>
          <w:tcPr>
            <w:tcW w:w="1418"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tcPr>
          <w:p w:rsidR="00A64938" w:rsidRPr="00755E02" w:rsidRDefault="00A64938" w:rsidP="009D0000">
            <w:pPr>
              <w:spacing w:before="20" w:after="20"/>
              <w:ind w:left="57" w:right="57"/>
              <w:jc w:val="right"/>
              <w:rPr>
                <w:rFonts w:asciiTheme="minorHAnsi" w:hAnsiTheme="minorHAnsi" w:cstheme="minorHAnsi"/>
                <w:sz w:val="16"/>
                <w:szCs w:val="16"/>
                <w:lang w:val="sv-SE"/>
              </w:rPr>
            </w:pP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411</w:t>
            </w: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D0306D" w:rsidRDefault="004E5BB7" w:rsidP="009D0000">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8</w:t>
            </w: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ПЛАТЕ, ДОДАЦИ И НАКНАДЕ  ЗА ЗАПОСЛЕНЕ</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p w:rsidR="004E5BB7" w:rsidRPr="00755E02" w:rsidRDefault="004E5BB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5,000,000.00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p w:rsidR="004E5BB7" w:rsidRPr="00755E02" w:rsidRDefault="004E5BB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4,680,262.08</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p>
          <w:p w:rsidR="004E5BB7" w:rsidRPr="00755E02" w:rsidRDefault="004E5BB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5,000,000.00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p>
          <w:p w:rsidR="004E5BB7" w:rsidRPr="00755E02" w:rsidRDefault="004E5BB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4,680,262.08</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FE395B">
            <w:pPr>
              <w:spacing w:before="20" w:after="20"/>
              <w:ind w:right="57"/>
              <w:jc w:val="center"/>
              <w:rPr>
                <w:rFonts w:asciiTheme="minorHAnsi" w:hAnsiTheme="minorHAnsi" w:cstheme="minorHAnsi"/>
                <w:sz w:val="18"/>
                <w:szCs w:val="18"/>
              </w:rPr>
            </w:pPr>
          </w:p>
          <w:p w:rsidR="004E5BB7" w:rsidRPr="00755E02" w:rsidRDefault="004E5BB7" w:rsidP="00FE395B">
            <w:pPr>
              <w:spacing w:before="20" w:after="20"/>
              <w:ind w:right="57"/>
              <w:jc w:val="center"/>
              <w:rPr>
                <w:rFonts w:asciiTheme="minorHAnsi" w:hAnsiTheme="minorHAnsi" w:cstheme="minorHAnsi"/>
                <w:sz w:val="18"/>
                <w:szCs w:val="18"/>
                <w:lang w:val="sr-Cyrl-RS"/>
              </w:rPr>
            </w:pPr>
          </w:p>
          <w:p w:rsidR="004E5BB7" w:rsidRPr="00755E02" w:rsidRDefault="004E5BB7" w:rsidP="00FE395B">
            <w:pPr>
              <w:spacing w:before="20" w:after="20"/>
              <w:ind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93,60</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5F6C31">
            <w:pPr>
              <w:spacing w:before="20" w:after="20"/>
              <w:ind w:left="57" w:right="57"/>
              <w:jc w:val="right"/>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412</w:t>
            </w: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D0306D" w:rsidRDefault="004E5BB7" w:rsidP="009D0000">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9</w:t>
            </w: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СОЦИЈАЛНИ ДОПРИНОСИ НА ТЕРЕТ ПОСЛОДАВЦА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760,000</w:t>
            </w:r>
            <w:r w:rsidRPr="00755E02">
              <w:rPr>
                <w:rFonts w:asciiTheme="minorHAnsi" w:hAnsiTheme="minorHAnsi" w:cstheme="minorHAnsi"/>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709,115.18</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760,000</w:t>
            </w:r>
            <w:r w:rsidRPr="00755E02">
              <w:rPr>
                <w:rFonts w:asciiTheme="minorHAnsi" w:hAnsiTheme="minorHAnsi" w:cstheme="minorHAnsi"/>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709,115.18</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FE395B">
            <w:pPr>
              <w:spacing w:before="20" w:after="20"/>
              <w:ind w:right="57"/>
              <w:jc w:val="center"/>
              <w:rPr>
                <w:rFonts w:asciiTheme="minorHAnsi" w:hAnsiTheme="minorHAnsi" w:cstheme="minorHAnsi"/>
                <w:sz w:val="18"/>
                <w:szCs w:val="18"/>
              </w:rPr>
            </w:pPr>
          </w:p>
          <w:p w:rsidR="004E5BB7" w:rsidRPr="00755E02" w:rsidRDefault="004E5BB7" w:rsidP="00FE395B">
            <w:pPr>
              <w:spacing w:before="20" w:after="20"/>
              <w:ind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93,30</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5F6C31">
            <w:pPr>
              <w:spacing w:before="20" w:after="20"/>
              <w:ind w:left="57" w:right="57"/>
              <w:jc w:val="right"/>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414</w:t>
            </w: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D0306D" w:rsidRDefault="004E5BB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rPr>
              <w:t>1</w:t>
            </w:r>
            <w:r>
              <w:rPr>
                <w:rFonts w:asciiTheme="minorHAnsi" w:hAnsiTheme="minorHAnsi" w:cstheme="minorHAnsi"/>
                <w:sz w:val="16"/>
                <w:szCs w:val="16"/>
                <w:lang w:val="sr-Cyrl-RS"/>
              </w:rPr>
              <w:t>0</w:t>
            </w: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СОЦИЈАЛНА ДАВАЊА ЗАПОСЛЕНИМА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100</w:t>
            </w:r>
            <w:r w:rsidRPr="00755E02">
              <w:rPr>
                <w:rFonts w:asciiTheme="minorHAnsi" w:hAnsiTheme="minorHAnsi" w:cstheme="minorHAnsi"/>
                <w:sz w:val="18"/>
                <w:szCs w:val="18"/>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88,888.88</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100</w:t>
            </w:r>
            <w:r w:rsidRPr="00755E02">
              <w:rPr>
                <w:rFonts w:asciiTheme="minorHAnsi" w:hAnsiTheme="minorHAnsi" w:cstheme="minorHAnsi"/>
                <w:sz w:val="18"/>
                <w:szCs w:val="18"/>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88,888.88</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FE395B">
            <w:pPr>
              <w:spacing w:before="20" w:after="20"/>
              <w:ind w:right="57"/>
              <w:jc w:val="center"/>
              <w:rPr>
                <w:rFonts w:asciiTheme="minorHAnsi" w:hAnsiTheme="minorHAnsi" w:cstheme="minorHAnsi"/>
                <w:sz w:val="18"/>
                <w:szCs w:val="18"/>
              </w:rPr>
            </w:pPr>
          </w:p>
          <w:p w:rsidR="004E5BB7" w:rsidRPr="00755E02" w:rsidRDefault="004E5BB7" w:rsidP="00FE395B">
            <w:pPr>
              <w:spacing w:before="20" w:after="20"/>
              <w:ind w:right="57"/>
              <w:jc w:val="center"/>
              <w:rPr>
                <w:rFonts w:asciiTheme="minorHAnsi" w:hAnsiTheme="minorHAnsi" w:cstheme="minorHAnsi"/>
                <w:sz w:val="18"/>
                <w:szCs w:val="18"/>
              </w:rPr>
            </w:pPr>
            <w:r>
              <w:rPr>
                <w:rFonts w:asciiTheme="minorHAnsi" w:hAnsiTheme="minorHAnsi" w:cstheme="minorHAnsi"/>
                <w:sz w:val="18"/>
                <w:szCs w:val="18"/>
                <w:lang w:val="sr-Cyrl-RS"/>
              </w:rPr>
              <w:t>88,88</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5F6C31">
            <w:pPr>
              <w:spacing w:before="20" w:after="20"/>
              <w:ind w:left="57" w:right="57"/>
              <w:jc w:val="right"/>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415</w:t>
            </w: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D0306D" w:rsidRDefault="004E5BB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rPr>
              <w:t>1</w:t>
            </w:r>
            <w:r>
              <w:rPr>
                <w:rFonts w:asciiTheme="minorHAnsi" w:hAnsiTheme="minorHAnsi" w:cstheme="minorHAnsi"/>
                <w:sz w:val="16"/>
                <w:szCs w:val="16"/>
                <w:lang w:val="sr-Cyrl-RS"/>
              </w:rPr>
              <w:t>1</w:t>
            </w: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НАКНАДЕ ТРОШКОВА ЗА ЗАПОСЛЕНЕ</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7</w:t>
            </w:r>
            <w:r w:rsidRPr="00755E02">
              <w:rPr>
                <w:rFonts w:asciiTheme="minorHAnsi" w:hAnsiTheme="minorHAnsi" w:cstheme="minorHAnsi"/>
                <w:sz w:val="18"/>
                <w:szCs w:val="18"/>
              </w:rPr>
              <w:t>0,000.00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63,360.00</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7</w:t>
            </w:r>
            <w:r w:rsidRPr="00755E02">
              <w:rPr>
                <w:rFonts w:asciiTheme="minorHAnsi" w:hAnsiTheme="minorHAnsi" w:cstheme="minorHAnsi"/>
                <w:sz w:val="18"/>
                <w:szCs w:val="18"/>
              </w:rPr>
              <w:t>0,000.00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63,360.00</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FE395B">
            <w:pPr>
              <w:spacing w:before="20" w:after="20"/>
              <w:ind w:left="57" w:right="57"/>
              <w:jc w:val="center"/>
              <w:rPr>
                <w:rFonts w:asciiTheme="minorHAnsi" w:hAnsiTheme="minorHAnsi" w:cstheme="minorHAnsi"/>
                <w:sz w:val="18"/>
                <w:szCs w:val="18"/>
              </w:rPr>
            </w:pPr>
          </w:p>
          <w:p w:rsidR="004E5BB7" w:rsidRPr="00140E94" w:rsidRDefault="004E5BB7" w:rsidP="00FE395B">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90,51</w:t>
            </w:r>
          </w:p>
        </w:tc>
      </w:tr>
      <w:tr w:rsidR="004E5BB7" w:rsidRPr="00755E02" w:rsidTr="00C05CF1">
        <w:trPr>
          <w:gridAfter w:val="1"/>
          <w:wAfter w:w="2704" w:type="dxa"/>
          <w:cantSplit/>
          <w:trHeight w:val="363"/>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5F6C31">
            <w:pPr>
              <w:spacing w:before="20" w:after="20"/>
              <w:ind w:left="57" w:right="57"/>
              <w:jc w:val="right"/>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422</w:t>
            </w: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D0306D" w:rsidRDefault="004E5BB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rPr>
              <w:t>1</w:t>
            </w:r>
            <w:r>
              <w:rPr>
                <w:rFonts w:asciiTheme="minorHAnsi" w:hAnsiTheme="minorHAnsi" w:cstheme="minorHAnsi"/>
                <w:sz w:val="16"/>
                <w:szCs w:val="16"/>
                <w:lang w:val="sr-Cyrl-RS"/>
              </w:rPr>
              <w:t>2</w:t>
            </w: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ТРОШКОВИ ПУТОВАЊА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A47888">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RS"/>
              </w:rPr>
              <w:t>3</w:t>
            </w:r>
            <w:r>
              <w:rPr>
                <w:rFonts w:asciiTheme="minorHAnsi" w:hAnsiTheme="minorHAnsi" w:cstheme="minorHAnsi"/>
                <w:sz w:val="18"/>
                <w:szCs w:val="18"/>
                <w:lang w:val="sr-Cyrl-CS"/>
              </w:rPr>
              <w:t>5</w:t>
            </w:r>
            <w:r w:rsidRPr="00755E0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7C22E9">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3,024.21</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RS"/>
              </w:rPr>
              <w:t>3</w:t>
            </w:r>
            <w:r>
              <w:rPr>
                <w:rFonts w:asciiTheme="minorHAnsi" w:hAnsiTheme="minorHAnsi" w:cstheme="minorHAnsi"/>
                <w:sz w:val="18"/>
                <w:szCs w:val="18"/>
                <w:lang w:val="sr-Cyrl-CS"/>
              </w:rPr>
              <w:t>5</w:t>
            </w:r>
            <w:r w:rsidRPr="00755E02">
              <w:rPr>
                <w:rFonts w:asciiTheme="minorHAnsi" w:hAnsiTheme="minorHAnsi" w:cstheme="minorHAnsi"/>
                <w:sz w:val="18"/>
                <w:szCs w:val="18"/>
                <w:lang w:val="sr-Cyrl-C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3,024.21</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FE395B">
            <w:pPr>
              <w:spacing w:before="20" w:after="20"/>
              <w:ind w:right="57"/>
              <w:jc w:val="center"/>
              <w:rPr>
                <w:rFonts w:asciiTheme="minorHAnsi" w:hAnsiTheme="minorHAnsi" w:cstheme="minorHAnsi"/>
                <w:sz w:val="18"/>
                <w:szCs w:val="18"/>
                <w:lang w:val="sr-Cyrl-RS"/>
              </w:rPr>
            </w:pPr>
          </w:p>
          <w:p w:rsidR="004E5BB7" w:rsidRPr="00140E94" w:rsidRDefault="004E5BB7" w:rsidP="00FE395B">
            <w:pPr>
              <w:spacing w:before="20" w:after="20"/>
              <w:ind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6,04</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5F6C31">
            <w:pPr>
              <w:spacing w:before="20" w:after="20"/>
              <w:ind w:left="57" w:right="57"/>
              <w:jc w:val="right"/>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D0306D" w:rsidRDefault="004E5BB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rPr>
              <w:t>1</w:t>
            </w:r>
            <w:r>
              <w:rPr>
                <w:rFonts w:asciiTheme="minorHAnsi" w:hAnsiTheme="minorHAnsi" w:cstheme="minorHAnsi"/>
                <w:sz w:val="16"/>
                <w:szCs w:val="16"/>
                <w:lang w:val="sr-Cyrl-RS"/>
              </w:rPr>
              <w:t>3</w:t>
            </w: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УСЛУГЕ ПО УГОВОРУ</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RS"/>
              </w:rPr>
              <w:t>1,10</w:t>
            </w:r>
            <w:r w:rsidRPr="00755E02">
              <w:rPr>
                <w:rFonts w:asciiTheme="minorHAnsi" w:hAnsiTheme="minorHAnsi" w:cstheme="minorHAnsi"/>
                <w:sz w:val="18"/>
                <w:szCs w:val="18"/>
              </w:rPr>
              <w:t>0,000.00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942,326.15</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RS"/>
              </w:rPr>
              <w:t>1,10</w:t>
            </w:r>
            <w:r w:rsidRPr="00755E02">
              <w:rPr>
                <w:rFonts w:asciiTheme="minorHAnsi" w:hAnsiTheme="minorHAnsi" w:cstheme="minorHAnsi"/>
                <w:sz w:val="18"/>
                <w:szCs w:val="18"/>
              </w:rPr>
              <w:t>0,000.00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942,326.15</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FE395B">
            <w:pPr>
              <w:spacing w:before="20" w:after="20"/>
              <w:ind w:right="57"/>
              <w:jc w:val="center"/>
              <w:rPr>
                <w:rFonts w:asciiTheme="minorHAnsi" w:hAnsiTheme="minorHAnsi" w:cstheme="minorHAnsi"/>
                <w:sz w:val="18"/>
                <w:szCs w:val="18"/>
              </w:rPr>
            </w:pPr>
          </w:p>
          <w:p w:rsidR="004E5BB7" w:rsidRPr="00755E02" w:rsidRDefault="004E5BB7" w:rsidP="00FE395B">
            <w:pPr>
              <w:spacing w:before="20" w:after="20"/>
              <w:ind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85,66</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5F6C31">
            <w:pPr>
              <w:spacing w:before="20" w:after="20"/>
              <w:ind w:left="57" w:right="57"/>
              <w:jc w:val="right"/>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Извори финансирања за 2101 - 0002</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FE395B">
            <w:pPr>
              <w:spacing w:before="20" w:after="20"/>
              <w:ind w:left="57" w:right="57"/>
              <w:jc w:val="center"/>
              <w:rPr>
                <w:rFonts w:asciiTheme="minorHAnsi" w:hAnsiTheme="minorHAnsi" w:cstheme="minorHAnsi"/>
                <w:sz w:val="18"/>
                <w:szCs w:val="18"/>
                <w:lang w:val="sr-Cyrl-CS"/>
              </w:rPr>
            </w:pP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6,486,976.50</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6,486,976.50</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FE395B">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91,62</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0002</w:t>
            </w: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Функционисање извршних органа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w:t>
            </w:r>
            <w:r w:rsidRPr="007C22E9">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6,486,976.50</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w:t>
            </w:r>
            <w:r w:rsidRPr="007C22E9">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6,486,976.50</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FE395B">
            <w:pPr>
              <w:spacing w:before="20" w:after="20"/>
              <w:ind w:left="57" w:right="57"/>
              <w:jc w:val="center"/>
              <w:rPr>
                <w:rFonts w:asciiTheme="minorHAnsi" w:hAnsiTheme="minorHAnsi" w:cstheme="minorHAnsi"/>
                <w:b/>
                <w:sz w:val="18"/>
                <w:szCs w:val="18"/>
                <w:lang w:val="sr-Cyrl-RS"/>
              </w:rPr>
            </w:pPr>
          </w:p>
          <w:p w:rsidR="004E5BB7" w:rsidRPr="00755E02" w:rsidRDefault="004E5BB7" w:rsidP="00FE395B">
            <w:pPr>
              <w:spacing w:before="20" w:after="20"/>
              <w:ind w:left="57" w:right="57"/>
              <w:jc w:val="center"/>
              <w:rPr>
                <w:rFonts w:asciiTheme="minorHAnsi" w:hAnsiTheme="minorHAnsi" w:cstheme="minorHAnsi"/>
                <w:b/>
                <w:sz w:val="18"/>
                <w:szCs w:val="18"/>
              </w:rPr>
            </w:pPr>
            <w:r>
              <w:rPr>
                <w:rFonts w:asciiTheme="minorHAnsi" w:hAnsiTheme="minorHAnsi" w:cstheme="minorHAnsi"/>
                <w:b/>
                <w:sz w:val="18"/>
                <w:szCs w:val="18"/>
                <w:lang w:val="sr-Cyrl-RS"/>
              </w:rPr>
              <w:t>91,62</w:t>
            </w:r>
          </w:p>
          <w:p w:rsidR="004E5BB7" w:rsidRPr="00755E02" w:rsidRDefault="004E5BB7" w:rsidP="00FE395B">
            <w:pPr>
              <w:jc w:val="center"/>
              <w:rPr>
                <w:rFonts w:asciiTheme="minorHAnsi" w:hAnsiTheme="minorHAnsi" w:cstheme="minorHAnsi"/>
                <w:sz w:val="18"/>
                <w:szCs w:val="18"/>
                <w:lang w:val="sr-Cyrl-RS"/>
              </w:rPr>
            </w:pP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111</w:t>
            </w: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Извршни и законодавни органи</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w:t>
            </w:r>
            <w:r w:rsidRPr="007C22E9">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6,486,976.50</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w:t>
            </w:r>
            <w:r w:rsidRPr="007C22E9">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6,486,976.50</w:t>
            </w:r>
          </w:p>
        </w:tc>
        <w:tc>
          <w:tcPr>
            <w:tcW w:w="709" w:type="dxa"/>
            <w:tcBorders>
              <w:top w:val="single" w:sz="6" w:space="0" w:color="auto"/>
              <w:left w:val="single" w:sz="6" w:space="0" w:color="auto"/>
              <w:bottom w:val="single" w:sz="6" w:space="0" w:color="auto"/>
              <w:right w:val="single" w:sz="6" w:space="0" w:color="auto"/>
            </w:tcBorders>
          </w:tcPr>
          <w:p w:rsidR="004E5BB7" w:rsidRDefault="004E5BB7" w:rsidP="00FE395B">
            <w:pPr>
              <w:tabs>
                <w:tab w:val="left" w:pos="262"/>
              </w:tabs>
              <w:spacing w:before="20" w:after="20"/>
              <w:ind w:left="57" w:right="57"/>
              <w:jc w:val="center"/>
              <w:rPr>
                <w:rFonts w:asciiTheme="minorHAnsi" w:hAnsiTheme="minorHAnsi" w:cstheme="minorHAnsi"/>
                <w:b/>
                <w:sz w:val="18"/>
                <w:szCs w:val="18"/>
                <w:lang w:val="sr-Cyrl-RS"/>
              </w:rPr>
            </w:pPr>
          </w:p>
          <w:p w:rsidR="004E5BB7" w:rsidRPr="00261ED1" w:rsidRDefault="004E5BB7" w:rsidP="00FE395B">
            <w:pPr>
              <w:tabs>
                <w:tab w:val="left" w:pos="262"/>
              </w:tabs>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91,62</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2101</w:t>
            </w: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Програм 16 – политички систем лок самоуправе</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w:t>
            </w:r>
            <w:r w:rsidRPr="007C22E9">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6,486,976.50</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w:t>
            </w:r>
            <w:r w:rsidRPr="007C22E9">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6,486,976.50</w:t>
            </w:r>
          </w:p>
        </w:tc>
        <w:tc>
          <w:tcPr>
            <w:tcW w:w="709" w:type="dxa"/>
            <w:tcBorders>
              <w:top w:val="single" w:sz="6" w:space="0" w:color="auto"/>
              <w:left w:val="single" w:sz="6" w:space="0" w:color="auto"/>
              <w:bottom w:val="single" w:sz="6" w:space="0" w:color="auto"/>
              <w:right w:val="single" w:sz="6" w:space="0" w:color="auto"/>
            </w:tcBorders>
          </w:tcPr>
          <w:p w:rsidR="004E5BB7" w:rsidRDefault="004E5BB7" w:rsidP="00FE395B">
            <w:pPr>
              <w:spacing w:before="20" w:after="20"/>
              <w:ind w:left="57" w:right="57"/>
              <w:jc w:val="center"/>
              <w:rPr>
                <w:rFonts w:asciiTheme="minorHAnsi" w:hAnsiTheme="minorHAnsi" w:cstheme="minorHAnsi"/>
                <w:b/>
                <w:sz w:val="18"/>
                <w:szCs w:val="18"/>
              </w:rPr>
            </w:pPr>
          </w:p>
          <w:p w:rsidR="004E5BB7" w:rsidRPr="00261ED1" w:rsidRDefault="004E5BB7" w:rsidP="00FE395B">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91,62</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E5BB7" w:rsidRPr="00755E02" w:rsidRDefault="004E5BB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4E5BB7" w:rsidRPr="00755E02" w:rsidRDefault="004E5BB7"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r-Cyrl-CS"/>
              </w:rPr>
              <w:t>2</w:t>
            </w: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E5BB7" w:rsidRPr="00755E02" w:rsidRDefault="004E5BB7" w:rsidP="009D0000">
            <w:pPr>
              <w:spacing w:before="20" w:after="20"/>
              <w:ind w:left="57" w:right="57"/>
              <w:rPr>
                <w:rFonts w:asciiTheme="minorHAnsi" w:hAnsiTheme="minorHAnsi" w:cstheme="minorHAnsi"/>
                <w:sz w:val="22"/>
                <w:szCs w:val="22"/>
                <w:lang w:val="sr-Cyrl-CS"/>
              </w:rPr>
            </w:pPr>
            <w:r w:rsidRPr="00755E02">
              <w:rPr>
                <w:rFonts w:asciiTheme="minorHAnsi" w:hAnsiTheme="minorHAnsi" w:cstheme="minorHAnsi"/>
                <w:sz w:val="22"/>
                <w:szCs w:val="22"/>
                <w:lang w:val="sr-Cyrl-CS"/>
              </w:rPr>
              <w:t>ПРЕДСЕДНИК</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E5BB7" w:rsidRPr="00755E02" w:rsidRDefault="004E5BB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w:t>
            </w:r>
            <w:r w:rsidRPr="007C22E9">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6,486,976.50</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E5BB7" w:rsidRPr="00755E02" w:rsidRDefault="004E5BB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7,080,000</w:t>
            </w:r>
            <w:r w:rsidRPr="007C22E9">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E5BB7" w:rsidRPr="00755E02" w:rsidRDefault="004E5BB7" w:rsidP="004E5BB7">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6,486,976.50</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4E5BB7" w:rsidRPr="00261ED1" w:rsidRDefault="004E5BB7" w:rsidP="00FE395B">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91,62</w:t>
            </w:r>
          </w:p>
        </w:tc>
      </w:tr>
      <w:tr w:rsidR="00261ED1" w:rsidRPr="00755E02" w:rsidTr="00C05CF1">
        <w:trPr>
          <w:cantSplit/>
          <w:trHeight w:val="750"/>
        </w:trPr>
        <w:tc>
          <w:tcPr>
            <w:tcW w:w="426"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Раздео</w:t>
            </w:r>
          </w:p>
          <w:p w:rsidR="00261ED1" w:rsidRPr="00755E02" w:rsidRDefault="00261ED1"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Функ.кл.</w:t>
            </w:r>
          </w:p>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rPr>
            </w:pPr>
            <w:r w:rsidRPr="00755E02">
              <w:rPr>
                <w:rFonts w:asciiTheme="minorHAnsi" w:hAnsiTheme="minorHAnsi" w:cstheme="minorHAnsi"/>
                <w:sz w:val="16"/>
                <w:szCs w:val="16"/>
              </w:rPr>
              <w:t>Програмск</w:t>
            </w:r>
            <w:r w:rsidRPr="00755E02">
              <w:rPr>
                <w:rFonts w:asciiTheme="minorHAnsi" w:hAnsiTheme="minorHAnsi" w:cstheme="minorHAnsi"/>
                <w:sz w:val="16"/>
                <w:szCs w:val="16"/>
                <w:lang w:val="sr-Cyrl-CS"/>
              </w:rPr>
              <w:t>а</w:t>
            </w:r>
            <w:r w:rsidRPr="00755E02">
              <w:rPr>
                <w:rFonts w:asciiTheme="minorHAnsi" w:hAnsiTheme="minorHAnsi" w:cstheme="minorHAnsi"/>
                <w:sz w:val="16"/>
                <w:szCs w:val="16"/>
              </w:rPr>
              <w:t xml:space="preserve"> клас.</w:t>
            </w:r>
          </w:p>
        </w:tc>
        <w:tc>
          <w:tcPr>
            <w:tcW w:w="709"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Економ.</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клас.</w:t>
            </w:r>
          </w:p>
          <w:p w:rsidR="00261ED1" w:rsidRPr="00755E02" w:rsidRDefault="00261ED1" w:rsidP="009D0000">
            <w:pPr>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r w:rsidRPr="00755E02">
              <w:rPr>
                <w:rFonts w:asciiTheme="minorHAnsi" w:hAnsiTheme="minorHAnsi" w:cstheme="minorHAnsi"/>
                <w:sz w:val="16"/>
                <w:szCs w:val="16"/>
                <w:lang w:val="sr-Cyrl-CS"/>
              </w:rPr>
              <w:t>Поз.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keepNext/>
              <w:jc w:val="center"/>
              <w:outlineLvl w:val="2"/>
              <w:rPr>
                <w:rFonts w:asciiTheme="minorHAnsi" w:hAnsiTheme="minorHAnsi" w:cstheme="minorHAnsi"/>
                <w:sz w:val="16"/>
                <w:szCs w:val="16"/>
                <w:lang w:val="sr-Cyrl-CS"/>
              </w:rPr>
            </w:pPr>
            <w:r w:rsidRPr="00755E02">
              <w:rPr>
                <w:rFonts w:asciiTheme="minorHAnsi" w:hAnsiTheme="minorHAnsi" w:cstheme="minorHAnsi"/>
                <w:sz w:val="16"/>
                <w:szCs w:val="16"/>
                <w:lang w:val="sr-Cyrl-CS"/>
              </w:rPr>
              <w:t>Опис</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Средства</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буџета</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311"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rPr>
            </w:pPr>
            <w:r w:rsidRPr="00755E02">
              <w:rPr>
                <w:rFonts w:asciiTheme="minorHAnsi" w:hAnsiTheme="minorHAnsi" w:cstheme="minorHAnsi"/>
                <w:sz w:val="16"/>
                <w:szCs w:val="16"/>
              </w:rPr>
              <w:t>Извршено из 01</w:t>
            </w:r>
          </w:p>
        </w:tc>
        <w:tc>
          <w:tcPr>
            <w:tcW w:w="957"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keepNext/>
              <w:jc w:val="center"/>
              <w:outlineLvl w:val="3"/>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Средства из извора </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06</w:t>
            </w:r>
          </w:p>
        </w:tc>
        <w:tc>
          <w:tcPr>
            <w:tcW w:w="992"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Извршени из </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06</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Средства из  осталих извора</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13-15</w:t>
            </w:r>
          </w:p>
        </w:tc>
        <w:tc>
          <w:tcPr>
            <w:tcW w:w="1224"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Извршено из</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осталих извора</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од 13-15</w:t>
            </w:r>
          </w:p>
        </w:tc>
        <w:tc>
          <w:tcPr>
            <w:tcW w:w="1440"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Укупно</w:t>
            </w:r>
          </w:p>
        </w:tc>
        <w:tc>
          <w:tcPr>
            <w:tcW w:w="1305"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Укупно</w:t>
            </w:r>
          </w:p>
        </w:tc>
        <w:tc>
          <w:tcPr>
            <w:tcW w:w="709"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166934">
            <w:pPr>
              <w:spacing w:before="20" w:after="20"/>
              <w:ind w:left="57" w:right="57"/>
              <w:jc w:val="right"/>
              <w:rPr>
                <w:rFonts w:asciiTheme="minorHAnsi" w:hAnsiTheme="minorHAnsi" w:cstheme="minorHAnsi"/>
                <w:sz w:val="18"/>
                <w:szCs w:val="18"/>
              </w:rPr>
            </w:pPr>
          </w:p>
        </w:tc>
        <w:tc>
          <w:tcPr>
            <w:tcW w:w="2704" w:type="dxa"/>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lang w:val="sr-Cyrl-RS"/>
              </w:rPr>
            </w:pPr>
            <w:r w:rsidRPr="00755E02">
              <w:rPr>
                <w:rFonts w:asciiTheme="minorHAnsi" w:hAnsiTheme="minorHAnsi" w:cstheme="minorHAnsi"/>
                <w:lang w:val="sr-Cyrl-RS"/>
              </w:rPr>
              <w:lastRenderedPageBreak/>
              <w:t>3</w:t>
            </w: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22"/>
                <w:szCs w:val="22"/>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keepNext/>
              <w:spacing w:before="20" w:after="20"/>
              <w:ind w:left="57" w:right="57"/>
              <w:jc w:val="center"/>
              <w:outlineLvl w:val="5"/>
              <w:rPr>
                <w:rFonts w:asciiTheme="minorHAnsi" w:hAnsiTheme="minorHAnsi" w:cstheme="minorHAnsi"/>
                <w:b/>
                <w:sz w:val="22"/>
                <w:szCs w:val="22"/>
                <w:lang w:val="sr-Cyrl-CS"/>
              </w:rPr>
            </w:pPr>
            <w:r w:rsidRPr="00755E02">
              <w:rPr>
                <w:rFonts w:asciiTheme="minorHAnsi" w:hAnsiTheme="minorHAnsi" w:cstheme="minorHAnsi"/>
                <w:b/>
                <w:sz w:val="22"/>
                <w:szCs w:val="22"/>
                <w:lang w:val="sr-Cyrl-CS"/>
              </w:rPr>
              <w:t>ВЕЋЕ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66934">
            <w:pPr>
              <w:spacing w:before="20" w:after="20"/>
              <w:ind w:left="57" w:right="57"/>
              <w:jc w:val="right"/>
              <w:rPr>
                <w:rFonts w:asciiTheme="minorHAnsi" w:hAnsiTheme="minorHAnsi" w:cstheme="minorHAnsi"/>
                <w:b/>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111</w:t>
            </w: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Извршни и законодавни органи</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166934">
            <w:pPr>
              <w:spacing w:before="20" w:after="20"/>
              <w:ind w:left="57" w:right="57"/>
              <w:jc w:val="right"/>
              <w:rPr>
                <w:rFonts w:asciiTheme="minorHAnsi" w:hAnsiTheme="minorHAnsi" w:cstheme="minorHAnsi"/>
                <w:b/>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2101</w:t>
            </w: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ПРОГРАМ  16 -Политички систем локалне самоуправе </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166934">
            <w:pPr>
              <w:spacing w:before="20" w:after="20"/>
              <w:ind w:left="57" w:right="57"/>
              <w:jc w:val="right"/>
              <w:rPr>
                <w:rFonts w:asciiTheme="minorHAnsi" w:hAnsiTheme="minorHAnsi" w:cstheme="minorHAnsi"/>
                <w:b/>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0002</w:t>
            </w: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Програмса активност:</w:t>
            </w:r>
          </w:p>
          <w:p w:rsidR="00261ED1" w:rsidRPr="00755E02" w:rsidRDefault="00261ED1" w:rsidP="009D0000">
            <w:pPr>
              <w:keepNext/>
              <w:spacing w:before="20" w:after="20"/>
              <w:ind w:left="57" w:right="57"/>
              <w:outlineLvl w:val="5"/>
              <w:rPr>
                <w:rFonts w:asciiTheme="minorHAnsi" w:hAnsiTheme="minorHAnsi" w:cstheme="minorHAnsi"/>
                <w:sz w:val="16"/>
                <w:szCs w:val="16"/>
                <w:lang w:val="sr-Cyrl-CS"/>
              </w:rPr>
            </w:pPr>
            <w:r w:rsidRPr="00755E02">
              <w:rPr>
                <w:rFonts w:asciiTheme="minorHAnsi" w:hAnsiTheme="minorHAnsi" w:cstheme="minorHAnsi"/>
                <w:sz w:val="16"/>
                <w:szCs w:val="16"/>
                <w:lang w:val="sr-Cyrl-CS"/>
              </w:rPr>
              <w:t>Функ. Извршних органа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166934">
            <w:pPr>
              <w:spacing w:before="20" w:after="20"/>
              <w:ind w:left="57" w:right="57"/>
              <w:jc w:val="right"/>
              <w:rPr>
                <w:rFonts w:asciiTheme="minorHAnsi" w:hAnsiTheme="minorHAnsi" w:cstheme="minorHAnsi"/>
                <w:b/>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cente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411</w:t>
            </w:r>
          </w:p>
        </w:tc>
        <w:tc>
          <w:tcPr>
            <w:tcW w:w="56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p w:rsidR="004E5BB7" w:rsidRPr="00755E02" w:rsidRDefault="004E5BB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CS"/>
              </w:rPr>
              <w:t>1</w:t>
            </w:r>
            <w:r>
              <w:rPr>
                <w:rFonts w:asciiTheme="minorHAnsi" w:hAnsiTheme="minorHAnsi" w:cstheme="minorHAnsi"/>
                <w:sz w:val="16"/>
                <w:szCs w:val="16"/>
                <w:lang w:val="sr-Cyrl-RS"/>
              </w:rPr>
              <w:t>4</w:t>
            </w: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ПЛАТЕ, ДОДАЦИ И НАКНАДЕ ЗАПОСЛЕНИХ</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3C6CF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8,580,000</w:t>
            </w:r>
            <w:r w:rsidRPr="00755E02">
              <w:rPr>
                <w:rFonts w:asciiTheme="minorHAnsi" w:hAnsiTheme="minorHAnsi" w:cstheme="minorHAnsi"/>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sz w:val="18"/>
                <w:szCs w:val="18"/>
              </w:rPr>
            </w:pPr>
          </w:p>
          <w:p w:rsidR="004E5BB7" w:rsidRPr="00755E02" w:rsidRDefault="004E5BB7" w:rsidP="009D0000">
            <w:pPr>
              <w:jc w:val="right"/>
              <w:rPr>
                <w:rFonts w:asciiTheme="minorHAnsi" w:hAnsiTheme="minorHAnsi" w:cstheme="minorHAnsi"/>
                <w:sz w:val="18"/>
                <w:szCs w:val="18"/>
                <w:lang w:val="sr-Cyrl-RS"/>
              </w:rPr>
            </w:pPr>
            <w:r>
              <w:rPr>
                <w:rFonts w:asciiTheme="minorHAnsi" w:hAnsiTheme="minorHAnsi" w:cstheme="minorHAnsi"/>
                <w:sz w:val="18"/>
                <w:szCs w:val="18"/>
                <w:lang w:val="sr-Cyrl-RS"/>
              </w:rPr>
              <w:t>7,961,392.63</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8,580,000</w:t>
            </w:r>
            <w:r w:rsidRPr="00755E02">
              <w:rPr>
                <w:rFonts w:asciiTheme="minorHAnsi" w:hAnsiTheme="minorHAnsi" w:cstheme="minorHAnsi"/>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sz w:val="18"/>
                <w:szCs w:val="18"/>
              </w:rPr>
            </w:pPr>
          </w:p>
          <w:p w:rsidR="004E5BB7" w:rsidRPr="00755E02" w:rsidRDefault="004E5BB7" w:rsidP="004E5BB7">
            <w:pPr>
              <w:jc w:val="right"/>
              <w:rPr>
                <w:rFonts w:asciiTheme="minorHAnsi" w:hAnsiTheme="minorHAnsi" w:cstheme="minorHAnsi"/>
                <w:sz w:val="18"/>
                <w:szCs w:val="18"/>
                <w:lang w:val="sr-Cyrl-RS"/>
              </w:rPr>
            </w:pPr>
            <w:r>
              <w:rPr>
                <w:rFonts w:asciiTheme="minorHAnsi" w:hAnsiTheme="minorHAnsi" w:cstheme="minorHAnsi"/>
                <w:sz w:val="18"/>
                <w:szCs w:val="18"/>
                <w:lang w:val="sr-Cyrl-RS"/>
              </w:rPr>
              <w:t>7,961,392.63</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1F6D3E">
            <w:pPr>
              <w:jc w:val="center"/>
              <w:rPr>
                <w:rFonts w:asciiTheme="minorHAnsi" w:hAnsiTheme="minorHAnsi" w:cstheme="minorHAnsi"/>
                <w:sz w:val="18"/>
                <w:szCs w:val="18"/>
              </w:rPr>
            </w:pPr>
          </w:p>
          <w:p w:rsidR="004E5BB7" w:rsidRPr="00755E02" w:rsidRDefault="004E5BB7" w:rsidP="001F6D3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92,79</w:t>
            </w:r>
          </w:p>
        </w:tc>
      </w:tr>
      <w:tr w:rsidR="004E5BB7" w:rsidRPr="00755E02" w:rsidTr="00C05CF1">
        <w:trPr>
          <w:gridAfter w:val="1"/>
          <w:wAfter w:w="2704" w:type="dxa"/>
          <w:cantSplit/>
          <w:trHeight w:val="318"/>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412</w:t>
            </w:r>
          </w:p>
        </w:tc>
        <w:tc>
          <w:tcPr>
            <w:tcW w:w="56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rPr>
            </w:pPr>
          </w:p>
          <w:p w:rsidR="004E5BB7" w:rsidRPr="00755E02" w:rsidRDefault="004E5BB7" w:rsidP="0003015D">
            <w:pPr>
              <w:spacing w:before="20" w:after="20"/>
              <w:ind w:left="57" w:right="57"/>
              <w:jc w:val="center"/>
              <w:rPr>
                <w:rFonts w:asciiTheme="minorHAnsi" w:hAnsiTheme="minorHAnsi" w:cstheme="minorHAnsi"/>
                <w:sz w:val="16"/>
                <w:szCs w:val="16"/>
                <w:lang w:val="sr-Cyrl-RS"/>
              </w:rPr>
            </w:pPr>
          </w:p>
          <w:p w:rsidR="004E5BB7" w:rsidRPr="00755E02" w:rsidRDefault="004E5BB7" w:rsidP="0003015D">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rPr>
              <w:t>1</w:t>
            </w:r>
            <w:r>
              <w:rPr>
                <w:rFonts w:asciiTheme="minorHAnsi" w:hAnsiTheme="minorHAnsi" w:cstheme="minorHAnsi"/>
                <w:sz w:val="16"/>
                <w:szCs w:val="16"/>
                <w:lang w:val="sr-Cyrl-RS"/>
              </w:rPr>
              <w:t>5</w:t>
            </w: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СОЦИЈАЛНИ ДОПРИНОСИ НА ТЕРЕТ ПОСЛОДАВЦА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p w:rsidR="004E5BB7" w:rsidRPr="00755E02" w:rsidRDefault="004E5BB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1,300,000</w:t>
            </w:r>
            <w:r w:rsidRPr="00755E02">
              <w:rPr>
                <w:rFonts w:asciiTheme="minorHAnsi" w:hAnsiTheme="minorHAnsi" w:cstheme="minorHAnsi"/>
                <w:sz w:val="18"/>
                <w:szCs w:val="18"/>
              </w:rPr>
              <w:t>.00</w:t>
            </w: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sz w:val="18"/>
                <w:szCs w:val="18"/>
              </w:rPr>
            </w:pPr>
          </w:p>
          <w:p w:rsidR="004E5BB7" w:rsidRPr="00755E02" w:rsidRDefault="004E5BB7" w:rsidP="009D0000">
            <w:pPr>
              <w:jc w:val="right"/>
              <w:rPr>
                <w:rFonts w:asciiTheme="minorHAnsi" w:hAnsiTheme="minorHAnsi" w:cstheme="minorHAnsi"/>
                <w:sz w:val="18"/>
                <w:szCs w:val="18"/>
              </w:rPr>
            </w:pPr>
          </w:p>
          <w:p w:rsidR="004E5BB7" w:rsidRPr="00755E02" w:rsidRDefault="004E5BB7" w:rsidP="00F43205">
            <w:pPr>
              <w:jc w:val="right"/>
              <w:rPr>
                <w:rFonts w:asciiTheme="minorHAnsi" w:hAnsiTheme="minorHAnsi" w:cstheme="minorHAnsi"/>
                <w:sz w:val="18"/>
                <w:szCs w:val="18"/>
                <w:lang w:val="sr-Cyrl-RS"/>
              </w:rPr>
            </w:pPr>
            <w:r>
              <w:rPr>
                <w:rFonts w:asciiTheme="minorHAnsi" w:hAnsiTheme="minorHAnsi" w:cstheme="minorHAnsi"/>
                <w:sz w:val="18"/>
                <w:szCs w:val="18"/>
                <w:lang w:val="sr-Cyrl-RS"/>
              </w:rPr>
              <w:t>1,206,151.04</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p>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1,300,000</w:t>
            </w:r>
            <w:r w:rsidRPr="00755E02">
              <w:rPr>
                <w:rFonts w:asciiTheme="minorHAnsi" w:hAnsiTheme="minorHAnsi" w:cstheme="minorHAnsi"/>
                <w:sz w:val="18"/>
                <w:szCs w:val="18"/>
              </w:rPr>
              <w:t>.00</w:t>
            </w: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sz w:val="18"/>
                <w:szCs w:val="18"/>
              </w:rPr>
            </w:pPr>
          </w:p>
          <w:p w:rsidR="004E5BB7" w:rsidRPr="00755E02" w:rsidRDefault="004E5BB7" w:rsidP="004E5BB7">
            <w:pPr>
              <w:jc w:val="right"/>
              <w:rPr>
                <w:rFonts w:asciiTheme="minorHAnsi" w:hAnsiTheme="minorHAnsi" w:cstheme="minorHAnsi"/>
                <w:sz w:val="18"/>
                <w:szCs w:val="18"/>
              </w:rPr>
            </w:pPr>
          </w:p>
          <w:p w:rsidR="004E5BB7" w:rsidRPr="00755E02" w:rsidRDefault="004E5BB7" w:rsidP="004E5BB7">
            <w:pPr>
              <w:jc w:val="right"/>
              <w:rPr>
                <w:rFonts w:asciiTheme="minorHAnsi" w:hAnsiTheme="minorHAnsi" w:cstheme="minorHAnsi"/>
                <w:sz w:val="18"/>
                <w:szCs w:val="18"/>
                <w:lang w:val="sr-Cyrl-RS"/>
              </w:rPr>
            </w:pPr>
            <w:r>
              <w:rPr>
                <w:rFonts w:asciiTheme="minorHAnsi" w:hAnsiTheme="minorHAnsi" w:cstheme="minorHAnsi"/>
                <w:sz w:val="18"/>
                <w:szCs w:val="18"/>
                <w:lang w:val="sr-Cyrl-RS"/>
              </w:rPr>
              <w:t>1,206,151.04</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1F6D3E">
            <w:pPr>
              <w:jc w:val="center"/>
              <w:rPr>
                <w:rFonts w:asciiTheme="minorHAnsi" w:hAnsiTheme="minorHAnsi" w:cstheme="minorHAnsi"/>
                <w:sz w:val="18"/>
                <w:szCs w:val="18"/>
              </w:rPr>
            </w:pPr>
          </w:p>
          <w:p w:rsidR="004E5BB7" w:rsidRPr="00755E02" w:rsidRDefault="004E5BB7" w:rsidP="001F6D3E">
            <w:pPr>
              <w:jc w:val="center"/>
              <w:rPr>
                <w:rFonts w:asciiTheme="minorHAnsi" w:hAnsiTheme="minorHAnsi" w:cstheme="minorHAnsi"/>
                <w:sz w:val="18"/>
                <w:szCs w:val="18"/>
              </w:rPr>
            </w:pPr>
          </w:p>
          <w:p w:rsidR="004E5BB7" w:rsidRPr="00755E02" w:rsidRDefault="004E5BB7" w:rsidP="001F6D3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92,78</w:t>
            </w:r>
          </w:p>
        </w:tc>
      </w:tr>
      <w:tr w:rsidR="004E5BB7" w:rsidRPr="00755E02" w:rsidTr="00C05CF1">
        <w:trPr>
          <w:gridAfter w:val="1"/>
          <w:wAfter w:w="2704" w:type="dxa"/>
          <w:cantSplit/>
          <w:trHeight w:val="318"/>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413</w:t>
            </w:r>
          </w:p>
        </w:tc>
        <w:tc>
          <w:tcPr>
            <w:tcW w:w="56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RS"/>
              </w:rPr>
            </w:pPr>
          </w:p>
          <w:p w:rsidR="004E5BB7" w:rsidRPr="00755E02" w:rsidRDefault="004E5BB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rPr>
              <w:t>1</w:t>
            </w:r>
            <w:r>
              <w:rPr>
                <w:rFonts w:asciiTheme="minorHAnsi" w:hAnsiTheme="minorHAnsi" w:cstheme="minorHAnsi"/>
                <w:sz w:val="16"/>
                <w:szCs w:val="16"/>
                <w:lang w:val="sr-Cyrl-RS"/>
              </w:rPr>
              <w:t>6</w:t>
            </w: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НАКНАДЕ У НАРУРИ</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p w:rsidR="004E5BB7" w:rsidRPr="00755E02" w:rsidRDefault="004E5BB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44</w:t>
            </w:r>
            <w:r w:rsidRPr="00755E02">
              <w:rPr>
                <w:rFonts w:asciiTheme="minorHAnsi" w:hAnsiTheme="minorHAnsi" w:cstheme="minorHAnsi"/>
                <w:sz w:val="18"/>
                <w:szCs w:val="18"/>
              </w:rPr>
              <w:t>,000.00</w:t>
            </w: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sz w:val="18"/>
                <w:szCs w:val="18"/>
              </w:rPr>
            </w:pPr>
          </w:p>
          <w:p w:rsidR="004E5BB7" w:rsidRPr="00755E02" w:rsidRDefault="004E5BB7" w:rsidP="009D0000">
            <w:pPr>
              <w:jc w:val="right"/>
              <w:rPr>
                <w:rFonts w:asciiTheme="minorHAnsi" w:hAnsiTheme="minorHAnsi" w:cstheme="minorHAnsi"/>
                <w:sz w:val="18"/>
                <w:szCs w:val="18"/>
              </w:rPr>
            </w:pPr>
            <w:r>
              <w:rPr>
                <w:rFonts w:asciiTheme="minorHAnsi" w:hAnsiTheme="minorHAnsi" w:cstheme="minorHAnsi"/>
                <w:sz w:val="18"/>
                <w:szCs w:val="18"/>
                <w:lang w:val="sr-Cyrl-RS"/>
              </w:rPr>
              <w:t>43,592.00</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p>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44</w:t>
            </w:r>
            <w:r w:rsidRPr="00755E02">
              <w:rPr>
                <w:rFonts w:asciiTheme="minorHAnsi" w:hAnsiTheme="minorHAnsi" w:cstheme="minorHAnsi"/>
                <w:sz w:val="18"/>
                <w:szCs w:val="18"/>
              </w:rPr>
              <w:t>,000.00</w:t>
            </w: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sz w:val="18"/>
                <w:szCs w:val="18"/>
              </w:rPr>
            </w:pPr>
          </w:p>
          <w:p w:rsidR="004E5BB7" w:rsidRPr="00755E02" w:rsidRDefault="004E5BB7" w:rsidP="004E5BB7">
            <w:pPr>
              <w:jc w:val="right"/>
              <w:rPr>
                <w:rFonts w:asciiTheme="minorHAnsi" w:hAnsiTheme="minorHAnsi" w:cstheme="minorHAnsi"/>
                <w:sz w:val="18"/>
                <w:szCs w:val="18"/>
              </w:rPr>
            </w:pPr>
            <w:r>
              <w:rPr>
                <w:rFonts w:asciiTheme="minorHAnsi" w:hAnsiTheme="minorHAnsi" w:cstheme="minorHAnsi"/>
                <w:sz w:val="18"/>
                <w:szCs w:val="18"/>
                <w:lang w:val="sr-Cyrl-RS"/>
              </w:rPr>
              <w:t>43,592.00</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1F6D3E">
            <w:pPr>
              <w:jc w:val="center"/>
              <w:rPr>
                <w:rFonts w:asciiTheme="minorHAnsi" w:hAnsiTheme="minorHAnsi" w:cstheme="minorHAnsi"/>
                <w:sz w:val="18"/>
                <w:szCs w:val="18"/>
              </w:rPr>
            </w:pPr>
          </w:p>
          <w:p w:rsidR="004E5BB7" w:rsidRPr="004E5BB7" w:rsidRDefault="004E5BB7" w:rsidP="001F6D3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99,07</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cente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414</w:t>
            </w:r>
          </w:p>
        </w:tc>
        <w:tc>
          <w:tcPr>
            <w:tcW w:w="56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RS"/>
              </w:rPr>
            </w:pPr>
          </w:p>
          <w:p w:rsidR="004E5BB7" w:rsidRPr="00755E02" w:rsidRDefault="004E5BB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1</w:t>
            </w:r>
            <w:r>
              <w:rPr>
                <w:rFonts w:asciiTheme="minorHAnsi" w:hAnsiTheme="minorHAnsi" w:cstheme="minorHAnsi"/>
                <w:sz w:val="16"/>
                <w:szCs w:val="16"/>
                <w:lang w:val="sr-Cyrl-RS"/>
              </w:rPr>
              <w:t>7</w:t>
            </w: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СОЦИЈАЛНА ДАВАЊА ЗАПОСЛЕНИМА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Default="004E5BB7" w:rsidP="009D0000">
            <w:pPr>
              <w:spacing w:before="20" w:after="20"/>
              <w:ind w:left="57" w:right="57"/>
              <w:jc w:val="right"/>
              <w:rPr>
                <w:rFonts w:asciiTheme="minorHAnsi" w:hAnsiTheme="minorHAnsi" w:cstheme="minorHAnsi"/>
                <w:sz w:val="18"/>
                <w:szCs w:val="18"/>
                <w:lang w:val="sr-Cyrl-RS"/>
              </w:rPr>
            </w:pPr>
          </w:p>
          <w:p w:rsidR="004E5BB7" w:rsidRPr="00755E02" w:rsidRDefault="004E5BB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400</w:t>
            </w:r>
            <w:r w:rsidRPr="00755E02">
              <w:rPr>
                <w:rFonts w:asciiTheme="minorHAnsi" w:hAnsiTheme="minorHAnsi" w:cstheme="minorHAnsi"/>
                <w:sz w:val="18"/>
                <w:szCs w:val="18"/>
              </w:rPr>
              <w:t>,000.00</w:t>
            </w: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sz w:val="18"/>
                <w:szCs w:val="18"/>
              </w:rPr>
            </w:pPr>
          </w:p>
          <w:p w:rsidR="004E5BB7" w:rsidRPr="00E5508B" w:rsidRDefault="004E5BB7" w:rsidP="009D0000">
            <w:pPr>
              <w:jc w:val="right"/>
              <w:rPr>
                <w:rFonts w:asciiTheme="minorHAnsi" w:hAnsiTheme="minorHAnsi" w:cstheme="minorHAnsi"/>
                <w:sz w:val="18"/>
                <w:szCs w:val="18"/>
                <w:lang w:val="sr-Cyrl-RS"/>
              </w:rPr>
            </w:pPr>
            <w:r>
              <w:rPr>
                <w:rFonts w:asciiTheme="minorHAnsi" w:hAnsiTheme="minorHAnsi" w:cstheme="minorHAnsi"/>
                <w:sz w:val="18"/>
                <w:szCs w:val="18"/>
                <w:lang w:val="sr-Cyrl-RS"/>
              </w:rPr>
              <w:t>361,238.54</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Default="004E5BB7" w:rsidP="004E5BB7">
            <w:pPr>
              <w:spacing w:before="20" w:after="20"/>
              <w:ind w:left="57" w:right="57"/>
              <w:jc w:val="right"/>
              <w:rPr>
                <w:rFonts w:asciiTheme="minorHAnsi" w:hAnsiTheme="minorHAnsi" w:cstheme="minorHAnsi"/>
                <w:sz w:val="18"/>
                <w:szCs w:val="18"/>
                <w:lang w:val="sr-Cyrl-RS"/>
              </w:rPr>
            </w:pPr>
          </w:p>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400</w:t>
            </w:r>
            <w:r w:rsidRPr="00755E02">
              <w:rPr>
                <w:rFonts w:asciiTheme="minorHAnsi" w:hAnsiTheme="minorHAnsi" w:cstheme="minorHAnsi"/>
                <w:sz w:val="18"/>
                <w:szCs w:val="18"/>
              </w:rPr>
              <w:t>,000.00</w:t>
            </w: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sz w:val="18"/>
                <w:szCs w:val="18"/>
              </w:rPr>
            </w:pPr>
          </w:p>
          <w:p w:rsidR="004E5BB7" w:rsidRPr="00E5508B" w:rsidRDefault="004E5BB7" w:rsidP="004E5BB7">
            <w:pPr>
              <w:jc w:val="right"/>
              <w:rPr>
                <w:rFonts w:asciiTheme="minorHAnsi" w:hAnsiTheme="minorHAnsi" w:cstheme="minorHAnsi"/>
                <w:sz w:val="18"/>
                <w:szCs w:val="18"/>
                <w:lang w:val="sr-Cyrl-RS"/>
              </w:rPr>
            </w:pPr>
            <w:r>
              <w:rPr>
                <w:rFonts w:asciiTheme="minorHAnsi" w:hAnsiTheme="minorHAnsi" w:cstheme="minorHAnsi"/>
                <w:sz w:val="18"/>
                <w:szCs w:val="18"/>
                <w:lang w:val="sr-Cyrl-RS"/>
              </w:rPr>
              <w:t>361,238.54</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1F6D3E">
            <w:pPr>
              <w:jc w:val="center"/>
              <w:rPr>
                <w:rFonts w:asciiTheme="minorHAnsi" w:hAnsiTheme="minorHAnsi" w:cstheme="minorHAnsi"/>
                <w:sz w:val="18"/>
                <w:szCs w:val="18"/>
              </w:rPr>
            </w:pPr>
          </w:p>
          <w:p w:rsidR="004E5BB7" w:rsidRPr="00E5508B" w:rsidRDefault="004E5BB7" w:rsidP="001F6D3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90,31</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cente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415</w:t>
            </w:r>
          </w:p>
        </w:tc>
        <w:tc>
          <w:tcPr>
            <w:tcW w:w="56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RS"/>
              </w:rPr>
            </w:pPr>
          </w:p>
          <w:p w:rsidR="004E5BB7" w:rsidRPr="00755E02" w:rsidRDefault="004E5BB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1</w:t>
            </w:r>
            <w:r>
              <w:rPr>
                <w:rFonts w:asciiTheme="minorHAnsi" w:hAnsiTheme="minorHAnsi" w:cstheme="minorHAnsi"/>
                <w:sz w:val="16"/>
                <w:szCs w:val="16"/>
                <w:lang w:val="sr-Cyrl-RS"/>
              </w:rPr>
              <w:t>8</w:t>
            </w: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НАКНАДЕ ТРОШКОВА ЗА ЗАПОСЛЕНЕ</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200</w:t>
            </w:r>
            <w:r w:rsidRPr="00755E02">
              <w:rPr>
                <w:rFonts w:asciiTheme="minorHAnsi" w:hAnsiTheme="minorHAnsi" w:cstheme="minorHAnsi"/>
                <w:sz w:val="18"/>
                <w:szCs w:val="18"/>
              </w:rPr>
              <w:t>,000.00</w:t>
            </w: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sz w:val="18"/>
                <w:szCs w:val="18"/>
              </w:rPr>
            </w:pPr>
          </w:p>
          <w:p w:rsidR="004E5BB7" w:rsidRPr="00755E02" w:rsidRDefault="004E5BB7" w:rsidP="009D0000">
            <w:pPr>
              <w:jc w:val="right"/>
              <w:rPr>
                <w:rFonts w:asciiTheme="minorHAnsi" w:hAnsiTheme="minorHAnsi" w:cstheme="minorHAnsi"/>
                <w:sz w:val="18"/>
                <w:szCs w:val="18"/>
              </w:rPr>
            </w:pPr>
            <w:r>
              <w:rPr>
                <w:rFonts w:asciiTheme="minorHAnsi" w:hAnsiTheme="minorHAnsi" w:cstheme="minorHAnsi"/>
                <w:sz w:val="18"/>
                <w:szCs w:val="18"/>
                <w:lang w:val="sr-Cyrl-RS"/>
              </w:rPr>
              <w:t>172,710.00</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200</w:t>
            </w:r>
            <w:r w:rsidRPr="00755E02">
              <w:rPr>
                <w:rFonts w:asciiTheme="minorHAnsi" w:hAnsiTheme="minorHAnsi" w:cstheme="minorHAnsi"/>
                <w:sz w:val="18"/>
                <w:szCs w:val="18"/>
              </w:rPr>
              <w:t>,000.00</w:t>
            </w: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sz w:val="18"/>
                <w:szCs w:val="18"/>
              </w:rPr>
            </w:pPr>
          </w:p>
          <w:p w:rsidR="004E5BB7" w:rsidRPr="00755E02" w:rsidRDefault="004E5BB7" w:rsidP="004E5BB7">
            <w:pPr>
              <w:jc w:val="right"/>
              <w:rPr>
                <w:rFonts w:asciiTheme="minorHAnsi" w:hAnsiTheme="minorHAnsi" w:cstheme="minorHAnsi"/>
                <w:sz w:val="18"/>
                <w:szCs w:val="18"/>
              </w:rPr>
            </w:pPr>
            <w:r>
              <w:rPr>
                <w:rFonts w:asciiTheme="minorHAnsi" w:hAnsiTheme="minorHAnsi" w:cstheme="minorHAnsi"/>
                <w:sz w:val="18"/>
                <w:szCs w:val="18"/>
                <w:lang w:val="sr-Cyrl-RS"/>
              </w:rPr>
              <w:t>172,710.00</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1F6D3E">
            <w:pPr>
              <w:jc w:val="center"/>
              <w:rPr>
                <w:rFonts w:asciiTheme="minorHAnsi" w:hAnsiTheme="minorHAnsi" w:cstheme="minorHAnsi"/>
                <w:sz w:val="18"/>
                <w:szCs w:val="18"/>
              </w:rPr>
            </w:pPr>
          </w:p>
          <w:p w:rsidR="004E5BB7" w:rsidRPr="00755E02" w:rsidRDefault="004E5BB7" w:rsidP="001F6D3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86,35</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cente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422</w:t>
            </w:r>
          </w:p>
        </w:tc>
        <w:tc>
          <w:tcPr>
            <w:tcW w:w="564" w:type="dxa"/>
            <w:tcBorders>
              <w:top w:val="single" w:sz="6" w:space="0" w:color="auto"/>
              <w:left w:val="single" w:sz="6" w:space="0" w:color="auto"/>
              <w:bottom w:val="single" w:sz="6" w:space="0" w:color="auto"/>
              <w:right w:val="single" w:sz="6" w:space="0" w:color="auto"/>
            </w:tcBorders>
          </w:tcPr>
          <w:p w:rsidR="004E5BB7" w:rsidRPr="00E5508B" w:rsidRDefault="004E5BB7" w:rsidP="009D0000">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19</w:t>
            </w: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ТРОШКОВИ ПУТОВАЊА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RS"/>
              </w:rPr>
              <w:t>40</w:t>
            </w:r>
            <w:r w:rsidRPr="00755E0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sz w:val="18"/>
                <w:szCs w:val="18"/>
              </w:rPr>
            </w:pPr>
          </w:p>
          <w:p w:rsidR="004E5BB7" w:rsidRPr="00755E02" w:rsidRDefault="004E5BB7" w:rsidP="009D0000">
            <w:pPr>
              <w:jc w:val="right"/>
              <w:rPr>
                <w:rFonts w:asciiTheme="minorHAnsi" w:hAnsiTheme="minorHAnsi" w:cstheme="minorHAnsi"/>
                <w:sz w:val="18"/>
                <w:szCs w:val="18"/>
              </w:rPr>
            </w:pPr>
            <w:r>
              <w:rPr>
                <w:rFonts w:asciiTheme="minorHAnsi" w:hAnsiTheme="minorHAnsi" w:cstheme="minorHAnsi"/>
                <w:sz w:val="18"/>
                <w:szCs w:val="18"/>
                <w:lang w:val="sr-Cyrl-RS"/>
              </w:rPr>
              <w:t>18,456.95</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RS"/>
              </w:rPr>
              <w:t>40</w:t>
            </w:r>
            <w:r w:rsidRPr="00755E02">
              <w:rPr>
                <w:rFonts w:asciiTheme="minorHAnsi" w:hAnsiTheme="minorHAnsi" w:cstheme="minorHAnsi"/>
                <w:sz w:val="18"/>
                <w:szCs w:val="18"/>
                <w:lang w:val="sr-Cyrl-CS"/>
              </w:rPr>
              <w:t>,000.00</w:t>
            </w: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sz w:val="18"/>
                <w:szCs w:val="18"/>
              </w:rPr>
            </w:pPr>
          </w:p>
          <w:p w:rsidR="004E5BB7" w:rsidRPr="00755E02" w:rsidRDefault="004E5BB7" w:rsidP="004E5BB7">
            <w:pPr>
              <w:jc w:val="right"/>
              <w:rPr>
                <w:rFonts w:asciiTheme="minorHAnsi" w:hAnsiTheme="minorHAnsi" w:cstheme="minorHAnsi"/>
                <w:sz w:val="18"/>
                <w:szCs w:val="18"/>
              </w:rPr>
            </w:pPr>
            <w:r>
              <w:rPr>
                <w:rFonts w:asciiTheme="minorHAnsi" w:hAnsiTheme="minorHAnsi" w:cstheme="minorHAnsi"/>
                <w:sz w:val="18"/>
                <w:szCs w:val="18"/>
                <w:lang w:val="sr-Cyrl-RS"/>
              </w:rPr>
              <w:t>18,456.95</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1F6D3E">
            <w:pPr>
              <w:jc w:val="center"/>
              <w:rPr>
                <w:rFonts w:asciiTheme="minorHAnsi" w:hAnsiTheme="minorHAnsi" w:cstheme="minorHAnsi"/>
                <w:sz w:val="18"/>
                <w:szCs w:val="18"/>
              </w:rPr>
            </w:pPr>
          </w:p>
          <w:p w:rsidR="004E5BB7" w:rsidRPr="00755E02" w:rsidRDefault="004E5BB7" w:rsidP="001F6D3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46,14</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cente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rPr>
              <w:t>2</w:t>
            </w:r>
            <w:r>
              <w:rPr>
                <w:rFonts w:asciiTheme="minorHAnsi" w:hAnsiTheme="minorHAnsi" w:cstheme="minorHAnsi"/>
                <w:sz w:val="16"/>
                <w:szCs w:val="16"/>
                <w:lang w:val="sr-Cyrl-RS"/>
              </w:rPr>
              <w:t>0</w:t>
            </w: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УСЛУГЕ ПО УГОВОРУ</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1,200,</w:t>
            </w:r>
            <w:r w:rsidRPr="00755E02">
              <w:rPr>
                <w:rFonts w:asciiTheme="minorHAnsi" w:hAnsiTheme="minorHAnsi" w:cstheme="minorHAnsi"/>
                <w:sz w:val="18"/>
                <w:szCs w:val="18"/>
              </w:rPr>
              <w:t>000.00</w:t>
            </w: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sz w:val="18"/>
                <w:szCs w:val="18"/>
              </w:rPr>
            </w:pPr>
          </w:p>
          <w:p w:rsidR="004E5BB7" w:rsidRPr="00755E02" w:rsidRDefault="004E5BB7" w:rsidP="009D0000">
            <w:pPr>
              <w:jc w:val="right"/>
              <w:rPr>
                <w:rFonts w:asciiTheme="minorHAnsi" w:hAnsiTheme="minorHAnsi" w:cstheme="minorHAnsi"/>
                <w:sz w:val="18"/>
                <w:szCs w:val="18"/>
                <w:lang w:val="sr-Cyrl-RS"/>
              </w:rPr>
            </w:pPr>
            <w:r>
              <w:rPr>
                <w:rFonts w:asciiTheme="minorHAnsi" w:hAnsiTheme="minorHAnsi" w:cstheme="minorHAnsi"/>
                <w:sz w:val="18"/>
                <w:szCs w:val="18"/>
                <w:lang w:val="sr-Cyrl-RS"/>
              </w:rPr>
              <w:t>950,620.06</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1,200,</w:t>
            </w:r>
            <w:r w:rsidRPr="00755E02">
              <w:rPr>
                <w:rFonts w:asciiTheme="minorHAnsi" w:hAnsiTheme="minorHAnsi" w:cstheme="minorHAnsi"/>
                <w:sz w:val="18"/>
                <w:szCs w:val="18"/>
              </w:rPr>
              <w:t>000.00</w:t>
            </w: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sz w:val="18"/>
                <w:szCs w:val="18"/>
              </w:rPr>
            </w:pPr>
          </w:p>
          <w:p w:rsidR="004E5BB7" w:rsidRPr="00755E02" w:rsidRDefault="004E5BB7" w:rsidP="004E5BB7">
            <w:pPr>
              <w:jc w:val="right"/>
              <w:rPr>
                <w:rFonts w:asciiTheme="minorHAnsi" w:hAnsiTheme="minorHAnsi" w:cstheme="minorHAnsi"/>
                <w:sz w:val="18"/>
                <w:szCs w:val="18"/>
                <w:lang w:val="sr-Cyrl-RS"/>
              </w:rPr>
            </w:pPr>
            <w:r>
              <w:rPr>
                <w:rFonts w:asciiTheme="minorHAnsi" w:hAnsiTheme="minorHAnsi" w:cstheme="minorHAnsi"/>
                <w:sz w:val="18"/>
                <w:szCs w:val="18"/>
                <w:lang w:val="sr-Cyrl-RS"/>
              </w:rPr>
              <w:t>950,620.06</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1F6D3E">
            <w:pPr>
              <w:tabs>
                <w:tab w:val="left" w:pos="240"/>
              </w:tabs>
              <w:jc w:val="center"/>
              <w:rPr>
                <w:rFonts w:asciiTheme="minorHAnsi" w:hAnsiTheme="minorHAnsi" w:cstheme="minorHAnsi"/>
                <w:sz w:val="18"/>
                <w:szCs w:val="18"/>
              </w:rPr>
            </w:pPr>
          </w:p>
          <w:p w:rsidR="004E5BB7" w:rsidRPr="00755E02" w:rsidRDefault="004E5BB7" w:rsidP="001F6D3E">
            <w:pPr>
              <w:tabs>
                <w:tab w:val="left" w:pos="240"/>
              </w:tabs>
              <w:jc w:val="center"/>
              <w:rPr>
                <w:rFonts w:asciiTheme="minorHAnsi" w:hAnsiTheme="minorHAnsi" w:cstheme="minorHAnsi"/>
                <w:sz w:val="18"/>
                <w:szCs w:val="18"/>
                <w:lang w:val="sr-Cyrl-RS"/>
              </w:rPr>
            </w:pPr>
            <w:r>
              <w:rPr>
                <w:rFonts w:asciiTheme="minorHAnsi" w:hAnsiTheme="minorHAnsi" w:cstheme="minorHAnsi"/>
                <w:sz w:val="18"/>
                <w:szCs w:val="18"/>
                <w:lang w:val="sr-Cyrl-RS"/>
              </w:rPr>
              <w:t>79,21</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Извори финансирања за 2101 - 0002</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sz w:val="18"/>
                <w:szCs w:val="18"/>
              </w:rPr>
            </w:pP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sz w:val="18"/>
                <w:szCs w:val="18"/>
              </w:rPr>
            </w:pP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1F6D3E">
            <w:pPr>
              <w:jc w:val="center"/>
              <w:rPr>
                <w:rFonts w:asciiTheme="minorHAnsi" w:hAnsiTheme="minorHAnsi" w:cstheme="minorHAnsi"/>
                <w:sz w:val="18"/>
                <w:szCs w:val="18"/>
              </w:rPr>
            </w:pP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11,764,000.00</w:t>
            </w: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10,714,161.22</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11,764,000.00</w:t>
            </w: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10,714,161.22</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E43773" w:rsidP="001F6D3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91,08</w:t>
            </w:r>
          </w:p>
        </w:tc>
      </w:tr>
      <w:tr w:rsidR="004E5BB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0002</w:t>
            </w:r>
          </w:p>
        </w:tc>
        <w:tc>
          <w:tcPr>
            <w:tcW w:w="709"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Функционисање извршних органа</w:t>
            </w:r>
          </w:p>
        </w:tc>
        <w:tc>
          <w:tcPr>
            <w:tcW w:w="1418" w:type="dxa"/>
            <w:tcBorders>
              <w:top w:val="single" w:sz="6" w:space="0" w:color="auto"/>
              <w:left w:val="single" w:sz="6" w:space="0" w:color="auto"/>
              <w:bottom w:val="single" w:sz="6" w:space="0" w:color="auto"/>
              <w:right w:val="single" w:sz="6" w:space="0" w:color="auto"/>
            </w:tcBorders>
            <w:vAlign w:val="center"/>
          </w:tcPr>
          <w:p w:rsidR="004E5BB7" w:rsidRDefault="004E5BB7" w:rsidP="009D0000">
            <w:pPr>
              <w:spacing w:before="20" w:after="20"/>
              <w:ind w:left="57" w:right="57"/>
              <w:jc w:val="right"/>
              <w:rPr>
                <w:rFonts w:asciiTheme="minorHAnsi" w:hAnsiTheme="minorHAnsi" w:cstheme="minorHAnsi"/>
                <w:b/>
                <w:sz w:val="18"/>
                <w:szCs w:val="18"/>
                <w:lang w:val="sr-Cyrl-RS"/>
              </w:rPr>
            </w:pPr>
          </w:p>
          <w:p w:rsidR="004E5BB7" w:rsidRPr="00755E02" w:rsidRDefault="004E5BB7"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11,764,000.00</w:t>
            </w:r>
          </w:p>
        </w:tc>
        <w:tc>
          <w:tcPr>
            <w:tcW w:w="1311"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jc w:val="right"/>
              <w:rPr>
                <w:rFonts w:asciiTheme="minorHAnsi" w:hAnsiTheme="minorHAnsi" w:cstheme="minorHAnsi"/>
                <w:b/>
                <w:sz w:val="18"/>
                <w:szCs w:val="18"/>
                <w:lang w:val="sr-Cyrl-RS"/>
              </w:rPr>
            </w:pPr>
          </w:p>
          <w:p w:rsidR="004E5BB7" w:rsidRPr="00755E02" w:rsidRDefault="004E5BB7" w:rsidP="009D0000">
            <w:pPr>
              <w:jc w:val="right"/>
              <w:rPr>
                <w:rFonts w:asciiTheme="minorHAnsi" w:hAnsiTheme="minorHAnsi" w:cstheme="minorHAnsi"/>
                <w:b/>
                <w:sz w:val="18"/>
                <w:szCs w:val="18"/>
              </w:rPr>
            </w:pPr>
            <w:r>
              <w:rPr>
                <w:rFonts w:asciiTheme="minorHAnsi" w:hAnsiTheme="minorHAnsi" w:cstheme="minorHAnsi"/>
                <w:b/>
                <w:sz w:val="18"/>
                <w:szCs w:val="18"/>
                <w:lang w:val="sr-Cyrl-RS"/>
              </w:rPr>
              <w:t>10,714,161.22</w:t>
            </w:r>
          </w:p>
        </w:tc>
        <w:tc>
          <w:tcPr>
            <w:tcW w:w="957"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4E5BB7" w:rsidRPr="00755E02" w:rsidRDefault="004E5BB7"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E5BB7" w:rsidRPr="00755E02" w:rsidRDefault="004E5BB7"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11,764,000.00</w:t>
            </w:r>
          </w:p>
        </w:tc>
        <w:tc>
          <w:tcPr>
            <w:tcW w:w="1305" w:type="dxa"/>
            <w:tcBorders>
              <w:top w:val="single" w:sz="6" w:space="0" w:color="auto"/>
              <w:left w:val="single" w:sz="6" w:space="0" w:color="auto"/>
              <w:bottom w:val="single" w:sz="6" w:space="0" w:color="auto"/>
              <w:right w:val="single" w:sz="6" w:space="0" w:color="auto"/>
            </w:tcBorders>
          </w:tcPr>
          <w:p w:rsidR="004E5BB7" w:rsidRPr="00755E02" w:rsidRDefault="004E5BB7" w:rsidP="004E5BB7">
            <w:pPr>
              <w:jc w:val="right"/>
              <w:rPr>
                <w:rFonts w:asciiTheme="minorHAnsi" w:hAnsiTheme="minorHAnsi" w:cstheme="minorHAnsi"/>
                <w:b/>
                <w:sz w:val="18"/>
                <w:szCs w:val="18"/>
                <w:lang w:val="sr-Cyrl-RS"/>
              </w:rPr>
            </w:pPr>
          </w:p>
          <w:p w:rsidR="004E5BB7" w:rsidRPr="00755E02" w:rsidRDefault="004E5BB7" w:rsidP="004E5BB7">
            <w:pPr>
              <w:jc w:val="right"/>
              <w:rPr>
                <w:rFonts w:asciiTheme="minorHAnsi" w:hAnsiTheme="minorHAnsi" w:cstheme="minorHAnsi"/>
                <w:b/>
                <w:sz w:val="18"/>
                <w:szCs w:val="18"/>
              </w:rPr>
            </w:pPr>
            <w:r>
              <w:rPr>
                <w:rFonts w:asciiTheme="minorHAnsi" w:hAnsiTheme="minorHAnsi" w:cstheme="minorHAnsi"/>
                <w:b/>
                <w:sz w:val="18"/>
                <w:szCs w:val="18"/>
                <w:lang w:val="sr-Cyrl-RS"/>
              </w:rPr>
              <w:t>10,714,161.22</w:t>
            </w:r>
          </w:p>
        </w:tc>
        <w:tc>
          <w:tcPr>
            <w:tcW w:w="709" w:type="dxa"/>
            <w:tcBorders>
              <w:top w:val="single" w:sz="6" w:space="0" w:color="auto"/>
              <w:left w:val="single" w:sz="6" w:space="0" w:color="auto"/>
              <w:bottom w:val="single" w:sz="6" w:space="0" w:color="auto"/>
              <w:right w:val="single" w:sz="6" w:space="0" w:color="auto"/>
            </w:tcBorders>
          </w:tcPr>
          <w:p w:rsidR="004E5BB7" w:rsidRPr="00755E02" w:rsidRDefault="004E5BB7" w:rsidP="001F6D3E">
            <w:pPr>
              <w:jc w:val="center"/>
              <w:rPr>
                <w:rFonts w:asciiTheme="minorHAnsi" w:hAnsiTheme="minorHAnsi" w:cstheme="minorHAnsi"/>
                <w:b/>
                <w:sz w:val="18"/>
                <w:szCs w:val="18"/>
                <w:lang w:val="sr-Cyrl-RS"/>
              </w:rPr>
            </w:pPr>
          </w:p>
          <w:p w:rsidR="004E5BB7" w:rsidRPr="00755E02" w:rsidRDefault="00E43773" w:rsidP="001F6D3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91,08</w:t>
            </w:r>
          </w:p>
        </w:tc>
      </w:tr>
      <w:tr w:rsidR="0004014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111</w:t>
            </w:r>
          </w:p>
        </w:tc>
        <w:tc>
          <w:tcPr>
            <w:tcW w:w="570"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04014C" w:rsidRPr="00755E02" w:rsidRDefault="0004014C"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04014C" w:rsidRPr="00755E02" w:rsidRDefault="0004014C"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04014C" w:rsidRPr="0004014C" w:rsidRDefault="0004014C" w:rsidP="009D0000">
            <w:pPr>
              <w:spacing w:before="20" w:after="20"/>
              <w:ind w:left="57" w:right="57"/>
              <w:rPr>
                <w:rFonts w:asciiTheme="minorHAnsi" w:hAnsiTheme="minorHAnsi" w:cstheme="minorHAnsi"/>
                <w:b/>
                <w:sz w:val="16"/>
                <w:szCs w:val="16"/>
                <w:lang w:val="sr-Cyrl-CS"/>
              </w:rPr>
            </w:pPr>
            <w:r w:rsidRPr="0004014C">
              <w:rPr>
                <w:rFonts w:asciiTheme="minorHAnsi" w:hAnsiTheme="minorHAnsi" w:cstheme="minorHAnsi"/>
                <w:b/>
                <w:sz w:val="16"/>
                <w:szCs w:val="16"/>
                <w:lang w:val="sr-Cyrl-CS"/>
              </w:rPr>
              <w:t>КАНЦЕЛАРИЈА ЗА МЛАДЕ</w:t>
            </w:r>
          </w:p>
        </w:tc>
        <w:tc>
          <w:tcPr>
            <w:tcW w:w="1418" w:type="dxa"/>
            <w:tcBorders>
              <w:top w:val="single" w:sz="6" w:space="0" w:color="auto"/>
              <w:left w:val="single" w:sz="6" w:space="0" w:color="auto"/>
              <w:bottom w:val="single" w:sz="6" w:space="0" w:color="auto"/>
              <w:right w:val="single" w:sz="6" w:space="0" w:color="auto"/>
            </w:tcBorders>
            <w:vAlign w:val="center"/>
          </w:tcPr>
          <w:p w:rsidR="0004014C" w:rsidRDefault="0004014C" w:rsidP="009D0000">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jc w:val="right"/>
              <w:rPr>
                <w:rFonts w:asciiTheme="minorHAnsi" w:hAnsiTheme="minorHAnsi" w:cstheme="minorHAnsi"/>
                <w:b/>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vAlign w:val="center"/>
          </w:tcPr>
          <w:p w:rsidR="0004014C" w:rsidRPr="00755E02" w:rsidRDefault="0004014C"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04014C" w:rsidRDefault="0004014C" w:rsidP="00166934">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tcPr>
          <w:p w:rsidR="0004014C" w:rsidRPr="00755E02" w:rsidRDefault="0004014C" w:rsidP="00166934">
            <w:pPr>
              <w:jc w:val="right"/>
              <w:rPr>
                <w:rFonts w:asciiTheme="minorHAnsi" w:hAnsiTheme="minorHAnsi" w:cstheme="minorHAnsi"/>
                <w:b/>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tcPr>
          <w:p w:rsidR="0004014C" w:rsidRPr="00755E02" w:rsidRDefault="0004014C" w:rsidP="001F6D3E">
            <w:pPr>
              <w:jc w:val="center"/>
              <w:rPr>
                <w:rFonts w:asciiTheme="minorHAnsi" w:hAnsiTheme="minorHAnsi" w:cstheme="minorHAnsi"/>
                <w:b/>
                <w:sz w:val="18"/>
                <w:szCs w:val="18"/>
                <w:lang w:val="sr-Cyrl-RS"/>
              </w:rPr>
            </w:pPr>
          </w:p>
        </w:tc>
      </w:tr>
      <w:tr w:rsidR="0004014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04014C" w:rsidRPr="0004014C" w:rsidRDefault="0004014C" w:rsidP="009D0000">
            <w:pPr>
              <w:spacing w:before="20" w:after="20"/>
              <w:ind w:left="57" w:right="57"/>
              <w:jc w:val="center"/>
              <w:rPr>
                <w:rFonts w:asciiTheme="minorHAnsi" w:hAnsiTheme="minorHAnsi" w:cstheme="minorHAnsi"/>
                <w:b/>
                <w:sz w:val="16"/>
                <w:szCs w:val="16"/>
                <w:lang w:val="sr-Cyrl-CS"/>
              </w:rPr>
            </w:pPr>
            <w:r w:rsidRPr="0004014C">
              <w:rPr>
                <w:rFonts w:asciiTheme="minorHAnsi" w:hAnsiTheme="minorHAnsi" w:cstheme="minorHAnsi"/>
                <w:b/>
                <w:sz w:val="16"/>
                <w:szCs w:val="16"/>
                <w:lang w:val="sr-Cyrl-CS"/>
              </w:rPr>
              <w:t>1301</w:t>
            </w:r>
          </w:p>
        </w:tc>
        <w:tc>
          <w:tcPr>
            <w:tcW w:w="709" w:type="dxa"/>
            <w:tcBorders>
              <w:top w:val="single" w:sz="6" w:space="0" w:color="auto"/>
              <w:left w:val="single" w:sz="6" w:space="0" w:color="auto"/>
              <w:bottom w:val="single" w:sz="6" w:space="0" w:color="auto"/>
              <w:right w:val="single" w:sz="6" w:space="0" w:color="auto"/>
            </w:tcBorders>
            <w:vAlign w:val="center"/>
          </w:tcPr>
          <w:p w:rsidR="0004014C" w:rsidRPr="0004014C" w:rsidRDefault="0004014C"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04014C" w:rsidRPr="0004014C" w:rsidRDefault="0004014C" w:rsidP="009D0000">
            <w:pPr>
              <w:spacing w:before="20" w:after="20"/>
              <w:ind w:left="57" w:right="57"/>
              <w:jc w:val="cente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04014C" w:rsidRPr="0004014C" w:rsidRDefault="0004014C" w:rsidP="009D0000">
            <w:pPr>
              <w:spacing w:before="20" w:after="20"/>
              <w:ind w:left="57" w:right="57"/>
              <w:jc w:val="right"/>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04014C" w:rsidRPr="0004014C" w:rsidRDefault="0004014C" w:rsidP="009D0000">
            <w:pPr>
              <w:spacing w:before="20" w:after="20"/>
              <w:ind w:left="57" w:right="57"/>
              <w:rPr>
                <w:rFonts w:asciiTheme="minorHAnsi" w:hAnsiTheme="minorHAnsi" w:cstheme="minorHAnsi"/>
                <w:b/>
                <w:sz w:val="16"/>
                <w:szCs w:val="16"/>
                <w:lang w:val="sr-Cyrl-CS"/>
              </w:rPr>
            </w:pPr>
            <w:r w:rsidRPr="0004014C">
              <w:rPr>
                <w:rFonts w:asciiTheme="minorHAnsi" w:hAnsiTheme="minorHAnsi" w:cstheme="minorHAnsi"/>
                <w:b/>
                <w:sz w:val="16"/>
                <w:szCs w:val="16"/>
                <w:lang w:val="sr-Cyrl-CS"/>
              </w:rPr>
              <w:t>ПРОГРАМ 14 – развој спорта и омладине</w:t>
            </w:r>
          </w:p>
        </w:tc>
        <w:tc>
          <w:tcPr>
            <w:tcW w:w="1418" w:type="dxa"/>
            <w:tcBorders>
              <w:top w:val="single" w:sz="6" w:space="0" w:color="auto"/>
              <w:left w:val="single" w:sz="6" w:space="0" w:color="auto"/>
              <w:bottom w:val="single" w:sz="6" w:space="0" w:color="auto"/>
              <w:right w:val="single" w:sz="6" w:space="0" w:color="auto"/>
            </w:tcBorders>
            <w:vAlign w:val="center"/>
          </w:tcPr>
          <w:p w:rsidR="0004014C" w:rsidRDefault="0004014C" w:rsidP="009D0000">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jc w:val="right"/>
              <w:rPr>
                <w:rFonts w:asciiTheme="minorHAnsi" w:hAnsiTheme="minorHAnsi" w:cstheme="minorHAnsi"/>
                <w:b/>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vAlign w:val="center"/>
          </w:tcPr>
          <w:p w:rsidR="0004014C" w:rsidRPr="00755E02" w:rsidRDefault="0004014C"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04014C" w:rsidRDefault="0004014C" w:rsidP="00166934">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tcPr>
          <w:p w:rsidR="0004014C" w:rsidRPr="00755E02" w:rsidRDefault="0004014C" w:rsidP="00166934">
            <w:pPr>
              <w:jc w:val="right"/>
              <w:rPr>
                <w:rFonts w:asciiTheme="minorHAnsi" w:hAnsiTheme="minorHAnsi" w:cstheme="minorHAnsi"/>
                <w:b/>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tcPr>
          <w:p w:rsidR="0004014C" w:rsidRPr="00755E02" w:rsidRDefault="0004014C" w:rsidP="001F6D3E">
            <w:pPr>
              <w:jc w:val="center"/>
              <w:rPr>
                <w:rFonts w:asciiTheme="minorHAnsi" w:hAnsiTheme="minorHAnsi" w:cstheme="minorHAnsi"/>
                <w:b/>
                <w:sz w:val="18"/>
                <w:szCs w:val="18"/>
                <w:lang w:val="sr-Cyrl-RS"/>
              </w:rPr>
            </w:pPr>
          </w:p>
        </w:tc>
      </w:tr>
      <w:tr w:rsidR="0004014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04014C" w:rsidRPr="0004014C" w:rsidRDefault="0004014C" w:rsidP="009D0000">
            <w:pPr>
              <w:spacing w:before="20" w:after="20"/>
              <w:ind w:left="57" w:right="57"/>
              <w:jc w:val="center"/>
              <w:rPr>
                <w:rFonts w:asciiTheme="minorHAnsi" w:hAnsiTheme="minorHAnsi" w:cstheme="minorHAnsi"/>
                <w:b/>
                <w:sz w:val="16"/>
                <w:szCs w:val="16"/>
                <w:lang w:val="sr-Cyrl-CS"/>
              </w:rPr>
            </w:pPr>
            <w:r w:rsidRPr="0004014C">
              <w:rPr>
                <w:rFonts w:asciiTheme="minorHAnsi" w:hAnsiTheme="minorHAnsi" w:cstheme="minorHAnsi"/>
                <w:b/>
                <w:sz w:val="16"/>
                <w:szCs w:val="16"/>
                <w:lang w:val="sr-Cyrl-CS"/>
              </w:rPr>
              <w:t>0005</w:t>
            </w:r>
          </w:p>
        </w:tc>
        <w:tc>
          <w:tcPr>
            <w:tcW w:w="709" w:type="dxa"/>
            <w:tcBorders>
              <w:top w:val="single" w:sz="6" w:space="0" w:color="auto"/>
              <w:left w:val="single" w:sz="6" w:space="0" w:color="auto"/>
              <w:bottom w:val="single" w:sz="6" w:space="0" w:color="auto"/>
              <w:right w:val="single" w:sz="6" w:space="0" w:color="auto"/>
            </w:tcBorders>
            <w:vAlign w:val="center"/>
          </w:tcPr>
          <w:p w:rsidR="0004014C" w:rsidRPr="0004014C" w:rsidRDefault="0004014C"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04014C" w:rsidRPr="0004014C" w:rsidRDefault="0004014C" w:rsidP="009D0000">
            <w:pPr>
              <w:spacing w:before="20" w:after="20"/>
              <w:ind w:left="57" w:right="57"/>
              <w:jc w:val="cente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04014C" w:rsidRPr="0004014C" w:rsidRDefault="0004014C" w:rsidP="009D0000">
            <w:pPr>
              <w:spacing w:before="20" w:after="20"/>
              <w:ind w:left="57" w:right="57"/>
              <w:jc w:val="right"/>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04014C" w:rsidRPr="0004014C" w:rsidRDefault="0004014C" w:rsidP="009D0000">
            <w:pPr>
              <w:spacing w:before="20" w:after="20"/>
              <w:ind w:left="57" w:right="57"/>
              <w:rPr>
                <w:rFonts w:asciiTheme="minorHAnsi" w:hAnsiTheme="minorHAnsi" w:cstheme="minorHAnsi"/>
                <w:b/>
                <w:sz w:val="16"/>
                <w:szCs w:val="16"/>
                <w:lang w:val="sr-Cyrl-CS"/>
              </w:rPr>
            </w:pPr>
            <w:r w:rsidRPr="0004014C">
              <w:rPr>
                <w:rFonts w:asciiTheme="minorHAnsi" w:hAnsiTheme="minorHAnsi" w:cstheme="minorHAnsi"/>
                <w:b/>
                <w:sz w:val="16"/>
                <w:szCs w:val="16"/>
                <w:lang w:val="sr-Cyrl-CS"/>
              </w:rPr>
              <w:t>Спровођење омладинске политике</w:t>
            </w:r>
          </w:p>
        </w:tc>
        <w:tc>
          <w:tcPr>
            <w:tcW w:w="1418" w:type="dxa"/>
            <w:tcBorders>
              <w:top w:val="single" w:sz="6" w:space="0" w:color="auto"/>
              <w:left w:val="single" w:sz="6" w:space="0" w:color="auto"/>
              <w:bottom w:val="single" w:sz="6" w:space="0" w:color="auto"/>
              <w:right w:val="single" w:sz="6" w:space="0" w:color="auto"/>
            </w:tcBorders>
            <w:vAlign w:val="center"/>
          </w:tcPr>
          <w:p w:rsidR="0004014C" w:rsidRDefault="0004014C" w:rsidP="009D0000">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jc w:val="right"/>
              <w:rPr>
                <w:rFonts w:asciiTheme="minorHAnsi" w:hAnsiTheme="minorHAnsi" w:cstheme="minorHAnsi"/>
                <w:b/>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vAlign w:val="center"/>
          </w:tcPr>
          <w:p w:rsidR="0004014C" w:rsidRPr="00755E02" w:rsidRDefault="0004014C"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04014C" w:rsidRPr="00755E02" w:rsidRDefault="0004014C"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04014C" w:rsidRDefault="0004014C" w:rsidP="00166934">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tcPr>
          <w:p w:rsidR="0004014C" w:rsidRPr="00755E02" w:rsidRDefault="0004014C" w:rsidP="00166934">
            <w:pPr>
              <w:jc w:val="right"/>
              <w:rPr>
                <w:rFonts w:asciiTheme="minorHAnsi" w:hAnsiTheme="minorHAnsi" w:cstheme="minorHAnsi"/>
                <w:b/>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tcPr>
          <w:p w:rsidR="0004014C" w:rsidRPr="00755E02" w:rsidRDefault="0004014C" w:rsidP="001F6D3E">
            <w:pPr>
              <w:jc w:val="center"/>
              <w:rPr>
                <w:rFonts w:asciiTheme="minorHAnsi" w:hAnsiTheme="minorHAnsi" w:cstheme="minorHAnsi"/>
                <w:b/>
                <w:sz w:val="18"/>
                <w:szCs w:val="18"/>
                <w:lang w:val="sr-Cyrl-RS"/>
              </w:rPr>
            </w:pPr>
          </w:p>
        </w:tc>
      </w:tr>
      <w:tr w:rsidR="00E43773"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tcPr>
          <w:p w:rsidR="00E43773" w:rsidRPr="0004014C" w:rsidRDefault="00E43773" w:rsidP="009D0000">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21</w:t>
            </w:r>
          </w:p>
        </w:tc>
        <w:tc>
          <w:tcPr>
            <w:tcW w:w="570"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rPr>
                <w:rFonts w:asciiTheme="minorHAnsi" w:hAnsiTheme="minorHAnsi" w:cstheme="minorHAnsi"/>
                <w:sz w:val="16"/>
                <w:szCs w:val="16"/>
                <w:lang w:val="sr-Cyrl-CS"/>
              </w:rPr>
            </w:pPr>
            <w:r>
              <w:rPr>
                <w:rFonts w:asciiTheme="minorHAnsi" w:hAnsiTheme="minorHAnsi" w:cstheme="minorHAnsi"/>
                <w:sz w:val="16"/>
                <w:szCs w:val="16"/>
                <w:lang w:val="sr-Cyrl-CS"/>
              </w:rPr>
              <w:t>УСЛУГЕ ПО УГОВОРУ</w:t>
            </w:r>
          </w:p>
        </w:tc>
        <w:tc>
          <w:tcPr>
            <w:tcW w:w="1418" w:type="dxa"/>
            <w:tcBorders>
              <w:top w:val="single" w:sz="6" w:space="0" w:color="auto"/>
              <w:left w:val="single" w:sz="6" w:space="0" w:color="auto"/>
              <w:bottom w:val="single" w:sz="6" w:space="0" w:color="auto"/>
              <w:right w:val="single" w:sz="6" w:space="0" w:color="auto"/>
            </w:tcBorders>
            <w:vAlign w:val="center"/>
          </w:tcPr>
          <w:p w:rsidR="00E43773" w:rsidRPr="0004014C" w:rsidRDefault="00E43773"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3,65</w:t>
            </w:r>
            <w:r w:rsidRPr="0004014C">
              <w:rPr>
                <w:rFonts w:asciiTheme="minorHAnsi" w:hAnsiTheme="minorHAnsi" w:cstheme="minorHAnsi"/>
                <w:sz w:val="18"/>
                <w:szCs w:val="18"/>
                <w:lang w:val="sr-Cyrl-RS"/>
              </w:rPr>
              <w:t>0,000.00</w:t>
            </w:r>
          </w:p>
        </w:tc>
        <w:tc>
          <w:tcPr>
            <w:tcW w:w="1311" w:type="dxa"/>
            <w:tcBorders>
              <w:top w:val="single" w:sz="6" w:space="0" w:color="auto"/>
              <w:left w:val="single" w:sz="6" w:space="0" w:color="auto"/>
              <w:bottom w:val="single" w:sz="6" w:space="0" w:color="auto"/>
              <w:right w:val="single" w:sz="6" w:space="0" w:color="auto"/>
            </w:tcBorders>
          </w:tcPr>
          <w:p w:rsidR="00E43773" w:rsidRPr="007C551B" w:rsidRDefault="00E43773" w:rsidP="009D0000">
            <w:pPr>
              <w:jc w:val="right"/>
              <w:rPr>
                <w:rFonts w:asciiTheme="minorHAnsi" w:hAnsiTheme="minorHAnsi" w:cstheme="minorHAnsi"/>
                <w:sz w:val="18"/>
                <w:szCs w:val="18"/>
                <w:lang w:val="sr-Cyrl-RS"/>
              </w:rPr>
            </w:pPr>
            <w:r>
              <w:rPr>
                <w:rFonts w:asciiTheme="minorHAnsi" w:hAnsiTheme="minorHAnsi" w:cstheme="minorHAnsi"/>
                <w:sz w:val="18"/>
                <w:szCs w:val="18"/>
                <w:lang w:val="sr-Cyrl-RS"/>
              </w:rPr>
              <w:t>3,476,606.92</w:t>
            </w:r>
          </w:p>
        </w:tc>
        <w:tc>
          <w:tcPr>
            <w:tcW w:w="957"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43773" w:rsidRPr="0004014C" w:rsidRDefault="00E43773"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3,65</w:t>
            </w:r>
            <w:r w:rsidRPr="0004014C">
              <w:rPr>
                <w:rFonts w:asciiTheme="minorHAnsi" w:hAnsiTheme="minorHAnsi" w:cstheme="minorHAnsi"/>
                <w:sz w:val="18"/>
                <w:szCs w:val="18"/>
                <w:lang w:val="sr-Cyrl-RS"/>
              </w:rPr>
              <w:t>0,000.00</w:t>
            </w:r>
          </w:p>
        </w:tc>
        <w:tc>
          <w:tcPr>
            <w:tcW w:w="1305" w:type="dxa"/>
            <w:tcBorders>
              <w:top w:val="single" w:sz="6" w:space="0" w:color="auto"/>
              <w:left w:val="single" w:sz="6" w:space="0" w:color="auto"/>
              <w:bottom w:val="single" w:sz="6" w:space="0" w:color="auto"/>
              <w:right w:val="single" w:sz="6" w:space="0" w:color="auto"/>
            </w:tcBorders>
          </w:tcPr>
          <w:p w:rsidR="00E43773" w:rsidRPr="007C551B" w:rsidRDefault="00E43773" w:rsidP="00F61892">
            <w:pPr>
              <w:jc w:val="right"/>
              <w:rPr>
                <w:rFonts w:asciiTheme="minorHAnsi" w:hAnsiTheme="minorHAnsi" w:cstheme="minorHAnsi"/>
                <w:sz w:val="18"/>
                <w:szCs w:val="18"/>
                <w:lang w:val="sr-Cyrl-RS"/>
              </w:rPr>
            </w:pPr>
            <w:r>
              <w:rPr>
                <w:rFonts w:asciiTheme="minorHAnsi" w:hAnsiTheme="minorHAnsi" w:cstheme="minorHAnsi"/>
                <w:sz w:val="18"/>
                <w:szCs w:val="18"/>
                <w:lang w:val="sr-Cyrl-RS"/>
              </w:rPr>
              <w:t>3,476,606.92</w:t>
            </w:r>
          </w:p>
        </w:tc>
        <w:tc>
          <w:tcPr>
            <w:tcW w:w="709" w:type="dxa"/>
            <w:tcBorders>
              <w:top w:val="single" w:sz="6" w:space="0" w:color="auto"/>
              <w:left w:val="single" w:sz="6" w:space="0" w:color="auto"/>
              <w:bottom w:val="single" w:sz="6" w:space="0" w:color="auto"/>
              <w:right w:val="single" w:sz="6" w:space="0" w:color="auto"/>
            </w:tcBorders>
          </w:tcPr>
          <w:p w:rsidR="00E43773" w:rsidRPr="007C551B" w:rsidRDefault="00E43773" w:rsidP="001F6D3E">
            <w:pPr>
              <w:jc w:val="center"/>
              <w:rPr>
                <w:rFonts w:asciiTheme="minorHAnsi" w:hAnsiTheme="minorHAnsi" w:cstheme="minorHAnsi"/>
                <w:sz w:val="18"/>
                <w:szCs w:val="18"/>
                <w:lang w:val="sr-Cyrl-RS"/>
              </w:rPr>
            </w:pPr>
            <w:r w:rsidRPr="007C551B">
              <w:rPr>
                <w:rFonts w:asciiTheme="minorHAnsi" w:hAnsiTheme="minorHAnsi" w:cstheme="minorHAnsi"/>
                <w:sz w:val="18"/>
                <w:szCs w:val="18"/>
                <w:lang w:val="sr-Cyrl-RS"/>
              </w:rPr>
              <w:t>95,</w:t>
            </w:r>
            <w:r>
              <w:rPr>
                <w:rFonts w:asciiTheme="minorHAnsi" w:hAnsiTheme="minorHAnsi" w:cstheme="minorHAnsi"/>
                <w:sz w:val="18"/>
                <w:szCs w:val="18"/>
                <w:lang w:val="sr-Cyrl-RS"/>
              </w:rPr>
              <w:t>25</w:t>
            </w:r>
          </w:p>
        </w:tc>
      </w:tr>
      <w:tr w:rsidR="00E43773"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426</w:t>
            </w:r>
          </w:p>
        </w:tc>
        <w:tc>
          <w:tcPr>
            <w:tcW w:w="564" w:type="dxa"/>
            <w:tcBorders>
              <w:top w:val="single" w:sz="6" w:space="0" w:color="auto"/>
              <w:left w:val="single" w:sz="6" w:space="0" w:color="auto"/>
              <w:bottom w:val="single" w:sz="6" w:space="0" w:color="auto"/>
              <w:right w:val="single" w:sz="6" w:space="0" w:color="auto"/>
            </w:tcBorders>
          </w:tcPr>
          <w:p w:rsidR="00E43773" w:rsidRPr="0004014C" w:rsidRDefault="00E43773" w:rsidP="009D0000">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22</w:t>
            </w:r>
          </w:p>
        </w:tc>
        <w:tc>
          <w:tcPr>
            <w:tcW w:w="570"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rPr>
                <w:rFonts w:asciiTheme="minorHAnsi" w:hAnsiTheme="minorHAnsi" w:cstheme="minorHAnsi"/>
                <w:sz w:val="16"/>
                <w:szCs w:val="16"/>
                <w:lang w:val="sr-Cyrl-CS"/>
              </w:rPr>
            </w:pPr>
            <w:r>
              <w:rPr>
                <w:rFonts w:asciiTheme="minorHAnsi" w:hAnsiTheme="minorHAnsi" w:cstheme="minorHAnsi"/>
                <w:sz w:val="16"/>
                <w:szCs w:val="16"/>
                <w:lang w:val="sr-Cyrl-CS"/>
              </w:rPr>
              <w:t>МАТЕРИЈАЛ</w:t>
            </w:r>
          </w:p>
        </w:tc>
        <w:tc>
          <w:tcPr>
            <w:tcW w:w="1418" w:type="dxa"/>
            <w:tcBorders>
              <w:top w:val="single" w:sz="6" w:space="0" w:color="auto"/>
              <w:left w:val="single" w:sz="6" w:space="0" w:color="auto"/>
              <w:bottom w:val="single" w:sz="6" w:space="0" w:color="auto"/>
              <w:right w:val="single" w:sz="6" w:space="0" w:color="auto"/>
            </w:tcBorders>
            <w:vAlign w:val="center"/>
          </w:tcPr>
          <w:p w:rsidR="00E43773" w:rsidRPr="0004014C" w:rsidRDefault="00E43773"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100</w:t>
            </w:r>
            <w:r w:rsidRPr="0004014C">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tcPr>
          <w:p w:rsidR="00E43773" w:rsidRPr="007C551B" w:rsidRDefault="00E43773" w:rsidP="009D0000">
            <w:pPr>
              <w:jc w:val="right"/>
              <w:rPr>
                <w:rFonts w:asciiTheme="minorHAnsi" w:hAnsiTheme="minorHAnsi" w:cstheme="minorHAnsi"/>
                <w:sz w:val="18"/>
                <w:szCs w:val="18"/>
                <w:lang w:val="sr-Cyrl-RS"/>
              </w:rPr>
            </w:pPr>
            <w:r>
              <w:rPr>
                <w:rFonts w:asciiTheme="minorHAnsi" w:hAnsiTheme="minorHAnsi" w:cstheme="minorHAnsi"/>
                <w:sz w:val="18"/>
                <w:szCs w:val="18"/>
                <w:lang w:val="sr-Cyrl-RS"/>
              </w:rPr>
              <w:t>85,079.40</w:t>
            </w:r>
          </w:p>
        </w:tc>
        <w:tc>
          <w:tcPr>
            <w:tcW w:w="957"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43773" w:rsidRPr="0004014C" w:rsidRDefault="00E43773"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100</w:t>
            </w:r>
            <w:r w:rsidRPr="0004014C">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tcPr>
          <w:p w:rsidR="00E43773" w:rsidRPr="007C551B" w:rsidRDefault="00E43773" w:rsidP="00F61892">
            <w:pPr>
              <w:jc w:val="right"/>
              <w:rPr>
                <w:rFonts w:asciiTheme="minorHAnsi" w:hAnsiTheme="minorHAnsi" w:cstheme="minorHAnsi"/>
                <w:sz w:val="18"/>
                <w:szCs w:val="18"/>
                <w:lang w:val="sr-Cyrl-RS"/>
              </w:rPr>
            </w:pPr>
            <w:r>
              <w:rPr>
                <w:rFonts w:asciiTheme="minorHAnsi" w:hAnsiTheme="minorHAnsi" w:cstheme="minorHAnsi"/>
                <w:sz w:val="18"/>
                <w:szCs w:val="18"/>
                <w:lang w:val="sr-Cyrl-RS"/>
              </w:rPr>
              <w:t>85,079.40</w:t>
            </w:r>
          </w:p>
        </w:tc>
        <w:tc>
          <w:tcPr>
            <w:tcW w:w="709" w:type="dxa"/>
            <w:tcBorders>
              <w:top w:val="single" w:sz="6" w:space="0" w:color="auto"/>
              <w:left w:val="single" w:sz="6" w:space="0" w:color="auto"/>
              <w:bottom w:val="single" w:sz="6" w:space="0" w:color="auto"/>
              <w:right w:val="single" w:sz="6" w:space="0" w:color="auto"/>
            </w:tcBorders>
          </w:tcPr>
          <w:p w:rsidR="00E43773" w:rsidRPr="007C551B" w:rsidRDefault="00E43773" w:rsidP="001F6D3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85,07</w:t>
            </w:r>
          </w:p>
        </w:tc>
      </w:tr>
      <w:tr w:rsidR="00E43773"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472</w:t>
            </w:r>
          </w:p>
        </w:tc>
        <w:tc>
          <w:tcPr>
            <w:tcW w:w="564" w:type="dxa"/>
            <w:tcBorders>
              <w:top w:val="single" w:sz="6" w:space="0" w:color="auto"/>
              <w:left w:val="single" w:sz="6" w:space="0" w:color="auto"/>
              <w:bottom w:val="single" w:sz="6" w:space="0" w:color="auto"/>
              <w:right w:val="single" w:sz="6" w:space="0" w:color="auto"/>
            </w:tcBorders>
          </w:tcPr>
          <w:p w:rsidR="00E43773" w:rsidRPr="0004014C" w:rsidRDefault="00E43773" w:rsidP="009D0000">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23</w:t>
            </w:r>
          </w:p>
        </w:tc>
        <w:tc>
          <w:tcPr>
            <w:tcW w:w="570"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rPr>
                <w:rFonts w:asciiTheme="minorHAnsi" w:hAnsiTheme="minorHAnsi" w:cstheme="minorHAnsi"/>
                <w:sz w:val="16"/>
                <w:szCs w:val="16"/>
                <w:lang w:val="sr-Cyrl-CS"/>
              </w:rPr>
            </w:pPr>
            <w:r>
              <w:rPr>
                <w:rFonts w:asciiTheme="minorHAnsi" w:hAnsiTheme="minorHAnsi" w:cstheme="minorHAnsi"/>
                <w:sz w:val="16"/>
                <w:szCs w:val="16"/>
                <w:lang w:val="sr-Cyrl-CS"/>
              </w:rPr>
              <w:t>НАКНАДЕ ЗА СОЦИЈАЛНУ ЗАШТИТУ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E43773" w:rsidRPr="0004014C" w:rsidRDefault="00E43773"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150,</w:t>
            </w:r>
            <w:r w:rsidRPr="0004014C">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tcPr>
          <w:p w:rsidR="00E43773" w:rsidRDefault="00E43773" w:rsidP="009D0000">
            <w:pPr>
              <w:jc w:val="right"/>
              <w:rPr>
                <w:rFonts w:asciiTheme="minorHAnsi" w:hAnsiTheme="minorHAnsi" w:cstheme="minorHAnsi"/>
                <w:b/>
                <w:sz w:val="18"/>
                <w:szCs w:val="18"/>
                <w:lang w:val="sr-Cyrl-RS"/>
              </w:rPr>
            </w:pPr>
          </w:p>
          <w:p w:rsidR="00E43773" w:rsidRPr="007C551B" w:rsidRDefault="00E43773" w:rsidP="007C551B">
            <w:pPr>
              <w:jc w:val="right"/>
              <w:rPr>
                <w:rFonts w:asciiTheme="minorHAnsi" w:hAnsiTheme="minorHAnsi" w:cstheme="minorHAnsi"/>
                <w:sz w:val="18"/>
                <w:szCs w:val="18"/>
                <w:lang w:val="sr-Cyrl-RS"/>
              </w:rPr>
            </w:pPr>
            <w:r>
              <w:rPr>
                <w:rFonts w:asciiTheme="minorHAnsi" w:hAnsiTheme="minorHAnsi" w:cstheme="minorHAnsi"/>
                <w:sz w:val="18"/>
                <w:szCs w:val="18"/>
                <w:lang w:val="sr-Cyrl-RS"/>
              </w:rPr>
              <w:t>149,931.48</w:t>
            </w:r>
          </w:p>
        </w:tc>
        <w:tc>
          <w:tcPr>
            <w:tcW w:w="957"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43773" w:rsidRPr="0004014C" w:rsidRDefault="00E43773" w:rsidP="004E5BB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150,</w:t>
            </w:r>
            <w:r w:rsidRPr="0004014C">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tcPr>
          <w:p w:rsidR="00E43773" w:rsidRDefault="00E43773" w:rsidP="00F61892">
            <w:pPr>
              <w:jc w:val="right"/>
              <w:rPr>
                <w:rFonts w:asciiTheme="minorHAnsi" w:hAnsiTheme="minorHAnsi" w:cstheme="minorHAnsi"/>
                <w:b/>
                <w:sz w:val="18"/>
                <w:szCs w:val="18"/>
                <w:lang w:val="sr-Cyrl-RS"/>
              </w:rPr>
            </w:pPr>
          </w:p>
          <w:p w:rsidR="00E43773" w:rsidRPr="007C551B" w:rsidRDefault="00E43773" w:rsidP="00F61892">
            <w:pPr>
              <w:jc w:val="right"/>
              <w:rPr>
                <w:rFonts w:asciiTheme="minorHAnsi" w:hAnsiTheme="minorHAnsi" w:cstheme="minorHAnsi"/>
                <w:sz w:val="18"/>
                <w:szCs w:val="18"/>
                <w:lang w:val="sr-Cyrl-RS"/>
              </w:rPr>
            </w:pPr>
            <w:r>
              <w:rPr>
                <w:rFonts w:asciiTheme="minorHAnsi" w:hAnsiTheme="minorHAnsi" w:cstheme="minorHAnsi"/>
                <w:sz w:val="18"/>
                <w:szCs w:val="18"/>
                <w:lang w:val="sr-Cyrl-RS"/>
              </w:rPr>
              <w:t>149,931.48</w:t>
            </w:r>
          </w:p>
        </w:tc>
        <w:tc>
          <w:tcPr>
            <w:tcW w:w="709" w:type="dxa"/>
            <w:tcBorders>
              <w:top w:val="single" w:sz="6" w:space="0" w:color="auto"/>
              <w:left w:val="single" w:sz="6" w:space="0" w:color="auto"/>
              <w:bottom w:val="single" w:sz="6" w:space="0" w:color="auto"/>
              <w:right w:val="single" w:sz="6" w:space="0" w:color="auto"/>
            </w:tcBorders>
          </w:tcPr>
          <w:p w:rsidR="00E43773" w:rsidRPr="007C551B" w:rsidRDefault="00E43773" w:rsidP="001F6D3E">
            <w:pPr>
              <w:jc w:val="center"/>
              <w:rPr>
                <w:rFonts w:asciiTheme="minorHAnsi" w:hAnsiTheme="minorHAnsi" w:cstheme="minorHAnsi"/>
                <w:sz w:val="18"/>
                <w:szCs w:val="18"/>
                <w:lang w:val="sr-Cyrl-RS"/>
              </w:rPr>
            </w:pPr>
          </w:p>
          <w:p w:rsidR="00E43773" w:rsidRPr="007C551B" w:rsidRDefault="00E43773" w:rsidP="001F6D3E">
            <w:pPr>
              <w:jc w:val="center"/>
              <w:rPr>
                <w:rFonts w:asciiTheme="minorHAnsi" w:hAnsiTheme="minorHAnsi" w:cstheme="minorHAnsi"/>
                <w:sz w:val="18"/>
                <w:szCs w:val="18"/>
                <w:lang w:val="sr-Cyrl-RS"/>
              </w:rPr>
            </w:pPr>
            <w:r>
              <w:rPr>
                <w:rFonts w:asciiTheme="minorHAnsi" w:hAnsiTheme="minorHAnsi" w:cstheme="minorHAnsi"/>
                <w:sz w:val="18"/>
                <w:szCs w:val="18"/>
                <w:lang w:val="sr-Cyrl-RS"/>
              </w:rPr>
              <w:t>99,95</w:t>
            </w:r>
          </w:p>
        </w:tc>
      </w:tr>
      <w:tr w:rsidR="00E43773"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rPr>
                <w:rFonts w:asciiTheme="minorHAnsi" w:hAnsiTheme="minorHAnsi" w:cstheme="minorHAnsi"/>
                <w:sz w:val="16"/>
                <w:szCs w:val="16"/>
                <w:lang w:val="sr-Cyrl-CS"/>
              </w:rPr>
            </w:pPr>
            <w:r>
              <w:rPr>
                <w:rFonts w:asciiTheme="minorHAnsi" w:hAnsiTheme="minorHAnsi" w:cstheme="minorHAnsi"/>
                <w:sz w:val="16"/>
                <w:szCs w:val="16"/>
                <w:lang w:val="sr-Cyrl-CS"/>
              </w:rPr>
              <w:t>Извори финансирања за 1301-0005</w:t>
            </w:r>
          </w:p>
        </w:tc>
        <w:tc>
          <w:tcPr>
            <w:tcW w:w="1418" w:type="dxa"/>
            <w:tcBorders>
              <w:top w:val="single" w:sz="6" w:space="0" w:color="auto"/>
              <w:left w:val="single" w:sz="6" w:space="0" w:color="auto"/>
              <w:bottom w:val="single" w:sz="6" w:space="0" w:color="auto"/>
              <w:right w:val="single" w:sz="6" w:space="0" w:color="auto"/>
            </w:tcBorders>
            <w:vAlign w:val="center"/>
          </w:tcPr>
          <w:p w:rsidR="00E43773" w:rsidRDefault="00E43773" w:rsidP="009D0000">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right"/>
              <w:rPr>
                <w:rFonts w:asciiTheme="minorHAnsi" w:hAnsiTheme="minorHAnsi" w:cstheme="minorHAnsi"/>
                <w:b/>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43773" w:rsidRDefault="00E43773" w:rsidP="004E5BB7">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tcPr>
          <w:p w:rsidR="00E43773" w:rsidRPr="00755E02" w:rsidRDefault="00E43773" w:rsidP="00F61892">
            <w:pPr>
              <w:jc w:val="right"/>
              <w:rPr>
                <w:rFonts w:asciiTheme="minorHAnsi" w:hAnsiTheme="minorHAnsi" w:cstheme="minorHAnsi"/>
                <w:b/>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tcPr>
          <w:p w:rsidR="00E43773" w:rsidRPr="00755E02" w:rsidRDefault="00E43773" w:rsidP="001F6D3E">
            <w:pPr>
              <w:jc w:val="center"/>
              <w:rPr>
                <w:rFonts w:asciiTheme="minorHAnsi" w:hAnsiTheme="minorHAnsi" w:cstheme="minorHAnsi"/>
                <w:b/>
                <w:sz w:val="18"/>
                <w:szCs w:val="18"/>
                <w:lang w:val="sr-Cyrl-RS"/>
              </w:rPr>
            </w:pPr>
          </w:p>
        </w:tc>
      </w:tr>
      <w:tr w:rsidR="00E43773"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sz w:val="16"/>
                <w:szCs w:val="16"/>
                <w:lang w:val="sr-Cyrl-CS"/>
              </w:rPr>
            </w:pPr>
            <w:r>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E43773" w:rsidRDefault="00E43773" w:rsidP="009D0000">
            <w:pPr>
              <w:spacing w:before="20" w:after="20"/>
              <w:ind w:left="57" w:right="57"/>
              <w:rPr>
                <w:rFonts w:asciiTheme="minorHAnsi" w:hAnsiTheme="minorHAnsi" w:cstheme="minorHAnsi"/>
                <w:sz w:val="16"/>
                <w:szCs w:val="16"/>
                <w:lang w:val="sr-Cyrl-CS"/>
              </w:rPr>
            </w:pPr>
            <w:r>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E43773" w:rsidRDefault="00E43773"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3,900,000.00</w:t>
            </w:r>
          </w:p>
        </w:tc>
        <w:tc>
          <w:tcPr>
            <w:tcW w:w="1311"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3,711,617.80</w:t>
            </w:r>
          </w:p>
        </w:tc>
        <w:tc>
          <w:tcPr>
            <w:tcW w:w="957"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43773" w:rsidRDefault="00E43773"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3,900,000.00</w:t>
            </w:r>
          </w:p>
        </w:tc>
        <w:tc>
          <w:tcPr>
            <w:tcW w:w="1305" w:type="dxa"/>
            <w:tcBorders>
              <w:top w:val="single" w:sz="6" w:space="0" w:color="auto"/>
              <w:left w:val="single" w:sz="6" w:space="0" w:color="auto"/>
              <w:bottom w:val="single" w:sz="6" w:space="0" w:color="auto"/>
              <w:right w:val="single" w:sz="6" w:space="0" w:color="auto"/>
            </w:tcBorders>
          </w:tcPr>
          <w:p w:rsidR="00E43773" w:rsidRPr="00755E02" w:rsidRDefault="00E43773" w:rsidP="00F61892">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3,711,617.80</w:t>
            </w:r>
          </w:p>
        </w:tc>
        <w:tc>
          <w:tcPr>
            <w:tcW w:w="709" w:type="dxa"/>
            <w:tcBorders>
              <w:top w:val="single" w:sz="6" w:space="0" w:color="auto"/>
              <w:left w:val="single" w:sz="6" w:space="0" w:color="auto"/>
              <w:bottom w:val="single" w:sz="6" w:space="0" w:color="auto"/>
              <w:right w:val="single" w:sz="6" w:space="0" w:color="auto"/>
            </w:tcBorders>
          </w:tcPr>
          <w:p w:rsidR="00E43773" w:rsidRPr="00755E02" w:rsidRDefault="00E43773" w:rsidP="001F6D3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95,17</w:t>
            </w:r>
          </w:p>
        </w:tc>
      </w:tr>
      <w:tr w:rsidR="00E43773"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E43773" w:rsidRDefault="00E43773"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E43773" w:rsidRDefault="00E43773" w:rsidP="009D0000">
            <w:pPr>
              <w:spacing w:before="20" w:after="20"/>
              <w:ind w:left="57" w:right="57"/>
              <w:rPr>
                <w:rFonts w:asciiTheme="minorHAnsi" w:hAnsiTheme="minorHAnsi" w:cstheme="minorHAnsi"/>
                <w:sz w:val="16"/>
                <w:szCs w:val="16"/>
                <w:lang w:val="sr-Cyrl-CS"/>
              </w:rPr>
            </w:pPr>
            <w:r>
              <w:rPr>
                <w:rFonts w:asciiTheme="minorHAnsi" w:hAnsiTheme="minorHAnsi" w:cstheme="minorHAnsi"/>
                <w:sz w:val="16"/>
                <w:szCs w:val="16"/>
                <w:lang w:val="sr-Cyrl-CS"/>
              </w:rPr>
              <w:t>Функционисање канцеларије за младе</w:t>
            </w:r>
          </w:p>
        </w:tc>
        <w:tc>
          <w:tcPr>
            <w:tcW w:w="1418" w:type="dxa"/>
            <w:tcBorders>
              <w:top w:val="single" w:sz="6" w:space="0" w:color="auto"/>
              <w:left w:val="single" w:sz="6" w:space="0" w:color="auto"/>
              <w:bottom w:val="single" w:sz="6" w:space="0" w:color="auto"/>
              <w:right w:val="single" w:sz="6" w:space="0" w:color="auto"/>
            </w:tcBorders>
            <w:vAlign w:val="center"/>
          </w:tcPr>
          <w:p w:rsidR="00E43773" w:rsidRDefault="00E43773" w:rsidP="009D0000">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right"/>
              <w:rPr>
                <w:rFonts w:asciiTheme="minorHAnsi" w:hAnsiTheme="minorHAnsi" w:cstheme="minorHAnsi"/>
                <w:b/>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43773" w:rsidRDefault="00E43773" w:rsidP="004E5BB7">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tcPr>
          <w:p w:rsidR="00E43773" w:rsidRPr="00755E02" w:rsidRDefault="00E43773" w:rsidP="00F61892">
            <w:pPr>
              <w:jc w:val="right"/>
              <w:rPr>
                <w:rFonts w:asciiTheme="minorHAnsi" w:hAnsiTheme="minorHAnsi" w:cstheme="minorHAnsi"/>
                <w:b/>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tcPr>
          <w:p w:rsidR="00E43773" w:rsidRPr="00755E02" w:rsidRDefault="00E43773" w:rsidP="001F6D3E">
            <w:pPr>
              <w:jc w:val="center"/>
              <w:rPr>
                <w:rFonts w:asciiTheme="minorHAnsi" w:hAnsiTheme="minorHAnsi" w:cstheme="minorHAnsi"/>
                <w:b/>
                <w:sz w:val="18"/>
                <w:szCs w:val="18"/>
                <w:lang w:val="sr-Cyrl-RS"/>
              </w:rPr>
            </w:pPr>
          </w:p>
        </w:tc>
      </w:tr>
      <w:tr w:rsidR="00E43773"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111</w:t>
            </w:r>
          </w:p>
        </w:tc>
        <w:tc>
          <w:tcPr>
            <w:tcW w:w="570"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Извршни и законодавни органи</w:t>
            </w:r>
          </w:p>
        </w:tc>
        <w:tc>
          <w:tcPr>
            <w:tcW w:w="1418" w:type="dxa"/>
            <w:tcBorders>
              <w:top w:val="single" w:sz="6" w:space="0" w:color="auto"/>
              <w:left w:val="single" w:sz="6" w:space="0" w:color="auto"/>
              <w:bottom w:val="single" w:sz="6" w:space="0" w:color="auto"/>
              <w:right w:val="single" w:sz="6" w:space="0" w:color="auto"/>
            </w:tcBorders>
            <w:vAlign w:val="center"/>
          </w:tcPr>
          <w:p w:rsidR="00E43773" w:rsidRDefault="00E43773" w:rsidP="009D0000">
            <w:pPr>
              <w:spacing w:before="20" w:after="20"/>
              <w:ind w:left="57" w:right="57"/>
              <w:jc w:val="right"/>
              <w:rPr>
                <w:rFonts w:asciiTheme="minorHAnsi" w:hAnsiTheme="minorHAnsi" w:cstheme="minorHAnsi"/>
                <w:b/>
                <w:sz w:val="18"/>
                <w:szCs w:val="18"/>
                <w:lang w:val="sr-Cyrl-RS"/>
              </w:rPr>
            </w:pPr>
          </w:p>
          <w:p w:rsidR="00E43773" w:rsidRPr="00755E02" w:rsidRDefault="00E43773"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15,664,000.00</w:t>
            </w:r>
          </w:p>
        </w:tc>
        <w:tc>
          <w:tcPr>
            <w:tcW w:w="1311"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jc w:val="right"/>
              <w:rPr>
                <w:rFonts w:asciiTheme="minorHAnsi" w:hAnsiTheme="minorHAnsi" w:cstheme="minorHAnsi"/>
                <w:b/>
                <w:sz w:val="18"/>
                <w:szCs w:val="18"/>
                <w:lang w:val="sr-Cyrl-RS"/>
              </w:rPr>
            </w:pPr>
          </w:p>
          <w:p w:rsidR="00E43773" w:rsidRPr="00755E02" w:rsidRDefault="00E43773" w:rsidP="009D0000">
            <w:pPr>
              <w:jc w:val="right"/>
              <w:rPr>
                <w:rFonts w:asciiTheme="minorHAnsi" w:hAnsiTheme="minorHAnsi" w:cstheme="minorHAnsi"/>
                <w:b/>
                <w:sz w:val="18"/>
                <w:szCs w:val="18"/>
              </w:rPr>
            </w:pPr>
            <w:r>
              <w:rPr>
                <w:rFonts w:asciiTheme="minorHAnsi" w:hAnsiTheme="minorHAnsi" w:cstheme="minorHAnsi"/>
                <w:b/>
                <w:sz w:val="18"/>
                <w:szCs w:val="18"/>
                <w:lang w:val="sr-Cyrl-RS"/>
              </w:rPr>
              <w:t>3,711,617.80</w:t>
            </w:r>
          </w:p>
        </w:tc>
        <w:tc>
          <w:tcPr>
            <w:tcW w:w="957" w:type="dxa"/>
            <w:tcBorders>
              <w:top w:val="single" w:sz="6" w:space="0" w:color="auto"/>
              <w:left w:val="single" w:sz="6" w:space="0" w:color="auto"/>
              <w:bottom w:val="single" w:sz="6" w:space="0" w:color="auto"/>
              <w:right w:val="single" w:sz="6" w:space="0" w:color="auto"/>
            </w:tcBorders>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43773" w:rsidRDefault="00E43773" w:rsidP="004E5BB7">
            <w:pPr>
              <w:spacing w:before="20" w:after="20"/>
              <w:ind w:left="57" w:right="57"/>
              <w:jc w:val="right"/>
              <w:rPr>
                <w:rFonts w:asciiTheme="minorHAnsi" w:hAnsiTheme="minorHAnsi" w:cstheme="minorHAnsi"/>
                <w:b/>
                <w:sz w:val="18"/>
                <w:szCs w:val="18"/>
                <w:lang w:val="sr-Cyrl-RS"/>
              </w:rPr>
            </w:pPr>
          </w:p>
          <w:p w:rsidR="00E43773" w:rsidRPr="00755E02" w:rsidRDefault="00E43773"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15,664,000.00</w:t>
            </w:r>
          </w:p>
        </w:tc>
        <w:tc>
          <w:tcPr>
            <w:tcW w:w="1305" w:type="dxa"/>
            <w:tcBorders>
              <w:top w:val="single" w:sz="6" w:space="0" w:color="auto"/>
              <w:left w:val="single" w:sz="6" w:space="0" w:color="auto"/>
              <w:bottom w:val="single" w:sz="6" w:space="0" w:color="auto"/>
              <w:right w:val="single" w:sz="6" w:space="0" w:color="auto"/>
            </w:tcBorders>
          </w:tcPr>
          <w:p w:rsidR="00E43773" w:rsidRPr="00755E02" w:rsidRDefault="00E43773" w:rsidP="00F61892">
            <w:pPr>
              <w:jc w:val="right"/>
              <w:rPr>
                <w:rFonts w:asciiTheme="minorHAnsi" w:hAnsiTheme="minorHAnsi" w:cstheme="minorHAnsi"/>
                <w:b/>
                <w:sz w:val="18"/>
                <w:szCs w:val="18"/>
                <w:lang w:val="sr-Cyrl-RS"/>
              </w:rPr>
            </w:pPr>
          </w:p>
          <w:p w:rsidR="00E43773" w:rsidRPr="00755E02" w:rsidRDefault="00E43773" w:rsidP="00F61892">
            <w:pPr>
              <w:jc w:val="right"/>
              <w:rPr>
                <w:rFonts w:asciiTheme="minorHAnsi" w:hAnsiTheme="minorHAnsi" w:cstheme="minorHAnsi"/>
                <w:b/>
                <w:sz w:val="18"/>
                <w:szCs w:val="18"/>
              </w:rPr>
            </w:pPr>
            <w:r>
              <w:rPr>
                <w:rFonts w:asciiTheme="minorHAnsi" w:hAnsiTheme="minorHAnsi" w:cstheme="minorHAnsi"/>
                <w:b/>
                <w:sz w:val="18"/>
                <w:szCs w:val="18"/>
                <w:lang w:val="sr-Cyrl-RS"/>
              </w:rPr>
              <w:t>3,711,617.80</w:t>
            </w:r>
          </w:p>
        </w:tc>
        <w:tc>
          <w:tcPr>
            <w:tcW w:w="709" w:type="dxa"/>
            <w:tcBorders>
              <w:top w:val="single" w:sz="6" w:space="0" w:color="auto"/>
              <w:left w:val="single" w:sz="6" w:space="0" w:color="auto"/>
              <w:bottom w:val="single" w:sz="6" w:space="0" w:color="auto"/>
              <w:right w:val="single" w:sz="6" w:space="0" w:color="auto"/>
            </w:tcBorders>
          </w:tcPr>
          <w:p w:rsidR="00E43773" w:rsidRDefault="00E43773" w:rsidP="001F6D3E">
            <w:pPr>
              <w:jc w:val="center"/>
              <w:rPr>
                <w:rFonts w:asciiTheme="minorHAnsi" w:hAnsiTheme="minorHAnsi" w:cstheme="minorHAnsi"/>
                <w:b/>
                <w:sz w:val="18"/>
                <w:szCs w:val="18"/>
                <w:lang w:val="sr-Cyrl-RS"/>
              </w:rPr>
            </w:pPr>
          </w:p>
          <w:p w:rsidR="00E43773" w:rsidRPr="00755E02" w:rsidRDefault="00E43773" w:rsidP="001F6D3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92,09</w:t>
            </w:r>
          </w:p>
        </w:tc>
      </w:tr>
      <w:tr w:rsidR="00E43773"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2101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Програм 16 – политички систем лок самоуправе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15,664,000.00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jc w:val="right"/>
              <w:rPr>
                <w:rFonts w:asciiTheme="minorHAnsi" w:hAnsiTheme="minorHAnsi" w:cstheme="minorHAnsi"/>
                <w:b/>
                <w:sz w:val="18"/>
                <w:szCs w:val="18"/>
                <w:lang w:val="sr-Cyrl-RS"/>
              </w:rPr>
            </w:pPr>
          </w:p>
          <w:p w:rsidR="00E43773" w:rsidRPr="00755E02" w:rsidRDefault="00E43773" w:rsidP="009D0000">
            <w:pPr>
              <w:jc w:val="right"/>
              <w:rPr>
                <w:rFonts w:asciiTheme="minorHAnsi" w:hAnsiTheme="minorHAnsi" w:cstheme="minorHAnsi"/>
                <w:b/>
                <w:sz w:val="18"/>
                <w:szCs w:val="18"/>
              </w:rPr>
            </w:pPr>
            <w:r>
              <w:rPr>
                <w:rFonts w:asciiTheme="minorHAnsi" w:hAnsiTheme="minorHAnsi" w:cstheme="minorHAnsi"/>
                <w:b/>
                <w:sz w:val="18"/>
                <w:szCs w:val="18"/>
                <w:lang w:val="sr-Cyrl-RS"/>
              </w:rPr>
              <w:t>14,425,779.02</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15,664,000.00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F61892">
            <w:pPr>
              <w:jc w:val="right"/>
              <w:rPr>
                <w:rFonts w:asciiTheme="minorHAnsi" w:hAnsiTheme="minorHAnsi" w:cstheme="minorHAnsi"/>
                <w:b/>
                <w:sz w:val="18"/>
                <w:szCs w:val="18"/>
                <w:lang w:val="sr-Cyrl-RS"/>
              </w:rPr>
            </w:pPr>
          </w:p>
          <w:p w:rsidR="00E43773" w:rsidRPr="00755E02" w:rsidRDefault="00E43773" w:rsidP="00F61892">
            <w:pPr>
              <w:jc w:val="right"/>
              <w:rPr>
                <w:rFonts w:asciiTheme="minorHAnsi" w:hAnsiTheme="minorHAnsi" w:cstheme="minorHAnsi"/>
                <w:b/>
                <w:sz w:val="18"/>
                <w:szCs w:val="18"/>
              </w:rPr>
            </w:pPr>
            <w:r>
              <w:rPr>
                <w:rFonts w:asciiTheme="minorHAnsi" w:hAnsiTheme="minorHAnsi" w:cstheme="minorHAnsi"/>
                <w:b/>
                <w:sz w:val="18"/>
                <w:szCs w:val="18"/>
                <w:lang w:val="sr-Cyrl-RS"/>
              </w:rPr>
              <w:t>14,425,779.02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1F6D3E">
            <w:pPr>
              <w:jc w:val="center"/>
              <w:rPr>
                <w:rFonts w:asciiTheme="minorHAnsi" w:hAnsiTheme="minorHAnsi" w:cstheme="minorHAnsi"/>
                <w:b/>
                <w:sz w:val="18"/>
                <w:szCs w:val="18"/>
              </w:rPr>
            </w:pPr>
          </w:p>
          <w:p w:rsidR="00E43773" w:rsidRPr="00755E02" w:rsidRDefault="00E43773" w:rsidP="001F6D3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92,09</w:t>
            </w:r>
          </w:p>
        </w:tc>
      </w:tr>
      <w:tr w:rsidR="00E43773"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r-Cyrl-CS"/>
              </w:rPr>
              <w:t>3</w:t>
            </w: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rPr>
                <w:rFonts w:asciiTheme="minorHAnsi" w:hAnsiTheme="minorHAnsi" w:cstheme="minorHAnsi"/>
                <w:b/>
                <w:sz w:val="22"/>
                <w:szCs w:val="22"/>
                <w:lang w:val="sr-Cyrl-CS"/>
              </w:rPr>
            </w:pPr>
            <w:r w:rsidRPr="00755E02">
              <w:rPr>
                <w:rFonts w:asciiTheme="minorHAnsi" w:hAnsiTheme="minorHAnsi" w:cstheme="minorHAnsi"/>
                <w:b/>
                <w:sz w:val="22"/>
                <w:szCs w:val="22"/>
                <w:lang w:val="sr-Cyrl-CS"/>
              </w:rPr>
              <w:t>ВЕЋЕ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15,664,000.00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14,425,779.02</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E43773" w:rsidRPr="00755E02" w:rsidRDefault="00E43773" w:rsidP="004E5BB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15,664,000.00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F61892">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14,425,779.02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E43773" w:rsidRPr="00755E02" w:rsidRDefault="00E43773" w:rsidP="001F6D3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92,09</w:t>
            </w:r>
          </w:p>
        </w:tc>
      </w:tr>
      <w:tr w:rsidR="00261ED1" w:rsidRPr="00755E02" w:rsidTr="00C05CF1">
        <w:trPr>
          <w:cantSplit/>
          <w:trHeight w:val="750"/>
        </w:trPr>
        <w:tc>
          <w:tcPr>
            <w:tcW w:w="426"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Раздео</w:t>
            </w:r>
          </w:p>
          <w:p w:rsidR="00261ED1" w:rsidRPr="00755E02" w:rsidRDefault="00261ED1" w:rsidP="009D0000">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Функ.кл.</w:t>
            </w:r>
          </w:p>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rPr>
            </w:pPr>
            <w:r w:rsidRPr="00755E02">
              <w:rPr>
                <w:rFonts w:asciiTheme="minorHAnsi" w:hAnsiTheme="minorHAnsi" w:cstheme="minorHAnsi"/>
                <w:sz w:val="16"/>
                <w:szCs w:val="16"/>
              </w:rPr>
              <w:t>Програмск</w:t>
            </w:r>
            <w:r w:rsidRPr="00755E02">
              <w:rPr>
                <w:rFonts w:asciiTheme="minorHAnsi" w:hAnsiTheme="minorHAnsi" w:cstheme="minorHAnsi"/>
                <w:sz w:val="16"/>
                <w:szCs w:val="16"/>
                <w:lang w:val="sr-Cyrl-CS"/>
              </w:rPr>
              <w:t>а</w:t>
            </w:r>
            <w:r w:rsidRPr="00755E02">
              <w:rPr>
                <w:rFonts w:asciiTheme="minorHAnsi" w:hAnsiTheme="minorHAnsi" w:cstheme="minorHAnsi"/>
                <w:sz w:val="16"/>
                <w:szCs w:val="16"/>
              </w:rPr>
              <w:t xml:space="preserve"> клас.</w:t>
            </w:r>
          </w:p>
        </w:tc>
        <w:tc>
          <w:tcPr>
            <w:tcW w:w="709"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Економ.</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клас.</w:t>
            </w:r>
          </w:p>
          <w:p w:rsidR="00261ED1" w:rsidRPr="00755E02" w:rsidRDefault="00261ED1" w:rsidP="009D0000">
            <w:pPr>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r w:rsidRPr="00755E02">
              <w:rPr>
                <w:rFonts w:asciiTheme="minorHAnsi" w:hAnsiTheme="minorHAnsi" w:cstheme="minorHAnsi"/>
                <w:sz w:val="16"/>
                <w:szCs w:val="16"/>
                <w:lang w:val="sr-Cyrl-CS"/>
              </w:rPr>
              <w:t>Поз.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keepNext/>
              <w:jc w:val="center"/>
              <w:outlineLvl w:val="2"/>
              <w:rPr>
                <w:rFonts w:asciiTheme="minorHAnsi" w:hAnsiTheme="minorHAnsi" w:cstheme="minorHAnsi"/>
                <w:sz w:val="16"/>
                <w:szCs w:val="16"/>
                <w:lang w:val="sr-Cyrl-CS"/>
              </w:rPr>
            </w:pPr>
            <w:r w:rsidRPr="00755E02">
              <w:rPr>
                <w:rFonts w:asciiTheme="minorHAnsi" w:hAnsiTheme="minorHAnsi" w:cstheme="minorHAnsi"/>
                <w:sz w:val="16"/>
                <w:szCs w:val="16"/>
                <w:lang w:val="sr-Cyrl-CS"/>
              </w:rPr>
              <w:t>Опис</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Средства</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буџета</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311"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rPr>
            </w:pPr>
            <w:r w:rsidRPr="00755E02">
              <w:rPr>
                <w:rFonts w:asciiTheme="minorHAnsi" w:hAnsiTheme="minorHAnsi" w:cstheme="minorHAnsi"/>
                <w:sz w:val="16"/>
                <w:szCs w:val="16"/>
              </w:rPr>
              <w:t>Извршено из 01</w:t>
            </w:r>
          </w:p>
        </w:tc>
        <w:tc>
          <w:tcPr>
            <w:tcW w:w="957"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keepNext/>
              <w:jc w:val="center"/>
              <w:outlineLvl w:val="3"/>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Средства из извора </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06</w:t>
            </w:r>
          </w:p>
        </w:tc>
        <w:tc>
          <w:tcPr>
            <w:tcW w:w="992"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Извршени из </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06</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Средства из  осталих извора</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13-15</w:t>
            </w:r>
          </w:p>
        </w:tc>
        <w:tc>
          <w:tcPr>
            <w:tcW w:w="1224"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rPr>
                <w:rFonts w:asciiTheme="minorHAnsi" w:hAnsiTheme="minorHAnsi" w:cstheme="minorHAnsi"/>
                <w:sz w:val="16"/>
                <w:szCs w:val="16"/>
                <w:lang w:val="sr-Cyrl-CS"/>
              </w:rPr>
            </w:pP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Извршено из</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осталих извора</w:t>
            </w:r>
          </w:p>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од 13-15</w:t>
            </w:r>
          </w:p>
        </w:tc>
        <w:tc>
          <w:tcPr>
            <w:tcW w:w="1440"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Укупно</w:t>
            </w:r>
          </w:p>
        </w:tc>
        <w:tc>
          <w:tcPr>
            <w:tcW w:w="1305" w:type="dxa"/>
            <w:tcBorders>
              <w:top w:val="single" w:sz="6" w:space="0" w:color="auto"/>
              <w:left w:val="single" w:sz="6" w:space="0" w:color="auto"/>
              <w:bottom w:val="single" w:sz="6" w:space="0" w:color="auto"/>
              <w:right w:val="single" w:sz="6" w:space="0" w:color="auto"/>
            </w:tcBorders>
            <w:shd w:val="clear" w:color="auto" w:fill="C0C0C0"/>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Укупно</w:t>
            </w:r>
          </w:p>
        </w:tc>
        <w:tc>
          <w:tcPr>
            <w:tcW w:w="709" w:type="dxa"/>
            <w:tcBorders>
              <w:top w:val="single" w:sz="6" w:space="0" w:color="auto"/>
              <w:left w:val="single" w:sz="6" w:space="0" w:color="auto"/>
              <w:bottom w:val="single" w:sz="6" w:space="0" w:color="auto"/>
              <w:right w:val="single" w:sz="6" w:space="0" w:color="auto"/>
            </w:tcBorders>
            <w:shd w:val="clear" w:color="auto" w:fill="C0C0C0"/>
          </w:tcPr>
          <w:p w:rsidR="00261ED1" w:rsidRPr="00755E02" w:rsidRDefault="00261ED1" w:rsidP="001F6D3E">
            <w:pPr>
              <w:spacing w:before="20" w:after="20"/>
              <w:ind w:left="57" w:right="57"/>
              <w:jc w:val="center"/>
              <w:rPr>
                <w:rFonts w:asciiTheme="minorHAnsi" w:hAnsiTheme="minorHAnsi" w:cstheme="minorHAnsi"/>
                <w:sz w:val="16"/>
                <w:szCs w:val="16"/>
                <w:lang w:val="sr-Cyrl-CS"/>
              </w:rPr>
            </w:pPr>
          </w:p>
          <w:p w:rsidR="00261ED1" w:rsidRPr="00755E02" w:rsidRDefault="00261ED1" w:rsidP="001F6D3E">
            <w:pPr>
              <w:jc w:val="center"/>
              <w:rPr>
                <w:rFonts w:asciiTheme="minorHAnsi" w:hAnsiTheme="minorHAnsi" w:cstheme="minorHAnsi"/>
                <w:sz w:val="16"/>
                <w:szCs w:val="16"/>
                <w:lang w:val="sr-Cyrl-CS"/>
              </w:rPr>
            </w:pPr>
          </w:p>
          <w:p w:rsidR="00261ED1" w:rsidRPr="00755E02" w:rsidRDefault="00261ED1" w:rsidP="001F6D3E">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w:t>
            </w:r>
          </w:p>
          <w:p w:rsidR="00261ED1" w:rsidRPr="00755E02" w:rsidRDefault="00261ED1" w:rsidP="001F6D3E">
            <w:pPr>
              <w:jc w:val="center"/>
              <w:rPr>
                <w:rFonts w:asciiTheme="minorHAnsi" w:hAnsiTheme="minorHAnsi" w:cstheme="minorHAnsi"/>
                <w:sz w:val="16"/>
                <w:szCs w:val="16"/>
                <w:lang w:val="sr-Cyrl-CS"/>
              </w:rPr>
            </w:pPr>
          </w:p>
          <w:p w:rsidR="00261ED1" w:rsidRPr="00755E02" w:rsidRDefault="00261ED1" w:rsidP="001F6D3E">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извршења</w:t>
            </w:r>
          </w:p>
        </w:tc>
        <w:tc>
          <w:tcPr>
            <w:tcW w:w="2704" w:type="dxa"/>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5F497A" w:themeFill="accent4" w:themeFillShade="BF"/>
            <w:vAlign w:val="center"/>
          </w:tcPr>
          <w:p w:rsidR="00261ED1" w:rsidRPr="00755E02" w:rsidRDefault="00261ED1" w:rsidP="009D0000">
            <w:pPr>
              <w:spacing w:before="20" w:after="20"/>
              <w:ind w:left="57" w:right="57"/>
              <w:jc w:val="center"/>
              <w:rPr>
                <w:rFonts w:asciiTheme="minorHAnsi" w:hAnsiTheme="minorHAnsi" w:cstheme="minorHAnsi"/>
                <w:szCs w:val="20"/>
              </w:rPr>
            </w:pPr>
          </w:p>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Cs w:val="20"/>
                <w:lang w:val="sr-Cyrl-CS"/>
              </w:rPr>
              <w:t>4</w:t>
            </w:r>
          </w:p>
        </w:tc>
        <w:tc>
          <w:tcPr>
            <w:tcW w:w="424" w:type="dxa"/>
            <w:tcBorders>
              <w:top w:val="single" w:sz="6" w:space="0" w:color="auto"/>
              <w:left w:val="single" w:sz="6" w:space="0" w:color="auto"/>
              <w:bottom w:val="single" w:sz="6" w:space="0" w:color="auto"/>
              <w:right w:val="single" w:sz="6" w:space="0" w:color="auto"/>
            </w:tcBorders>
            <w:shd w:val="clear" w:color="auto" w:fill="5F497A" w:themeFill="accent4" w:themeFillShade="BF"/>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5F497A" w:themeFill="accent4" w:themeFillShade="BF"/>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5F497A" w:themeFill="accent4" w:themeFillShade="BF"/>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5F497A" w:themeFill="accent4" w:themeFillShade="BF"/>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5F497A" w:themeFill="accent4" w:themeFillShade="BF"/>
            <w:vAlign w:val="center"/>
          </w:tcPr>
          <w:p w:rsidR="00261ED1" w:rsidRPr="00755E02" w:rsidRDefault="00261ED1" w:rsidP="009D0000">
            <w:pPr>
              <w:spacing w:before="20" w:after="20"/>
              <w:ind w:left="57" w:right="57"/>
              <w:jc w:val="center"/>
              <w:rPr>
                <w:rFonts w:asciiTheme="minorHAnsi" w:hAnsiTheme="minorHAnsi" w:cstheme="minorHAnsi"/>
                <w:sz w:val="22"/>
                <w:szCs w:val="22"/>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5F497A" w:themeFill="accent4" w:themeFillShade="BF"/>
            <w:vAlign w:val="center"/>
          </w:tcPr>
          <w:p w:rsidR="00261ED1" w:rsidRPr="00755E02" w:rsidRDefault="00261ED1" w:rsidP="009D0000">
            <w:pPr>
              <w:keepNext/>
              <w:spacing w:before="20" w:after="20"/>
              <w:ind w:left="57" w:right="57"/>
              <w:jc w:val="center"/>
              <w:outlineLvl w:val="5"/>
              <w:rPr>
                <w:rFonts w:asciiTheme="minorHAnsi" w:hAnsiTheme="minorHAnsi" w:cstheme="minorHAnsi"/>
                <w:sz w:val="22"/>
                <w:szCs w:val="22"/>
                <w:lang w:val="sr-Cyrl-CS"/>
              </w:rPr>
            </w:pPr>
            <w:r w:rsidRPr="00755E02">
              <w:rPr>
                <w:rFonts w:asciiTheme="minorHAnsi" w:hAnsiTheme="minorHAnsi" w:cstheme="minorHAnsi"/>
                <w:sz w:val="22"/>
                <w:szCs w:val="22"/>
                <w:lang w:val="sr-Cyrl-CS"/>
              </w:rPr>
              <w:t>УПРАВА  ГОЦК</w:t>
            </w:r>
          </w:p>
          <w:p w:rsidR="00261ED1" w:rsidRPr="00755E02" w:rsidRDefault="00261ED1" w:rsidP="009D0000">
            <w:pPr>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6" w:space="0" w:color="auto"/>
            </w:tcBorders>
            <w:shd w:val="clear" w:color="auto" w:fill="5F497A" w:themeFill="accent4" w:themeFillShade="BF"/>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311" w:type="dxa"/>
            <w:tcBorders>
              <w:top w:val="single" w:sz="6" w:space="0" w:color="auto"/>
              <w:left w:val="single" w:sz="6" w:space="0" w:color="auto"/>
              <w:bottom w:val="single" w:sz="6" w:space="0" w:color="auto"/>
              <w:right w:val="single" w:sz="6" w:space="0" w:color="auto"/>
            </w:tcBorders>
            <w:shd w:val="clear" w:color="auto" w:fill="5F497A" w:themeFill="accent4" w:themeFillShade="BF"/>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5F497A" w:themeFill="accent4" w:themeFillShade="BF"/>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5F497A" w:themeFill="accent4" w:themeFillShade="BF"/>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5F497A" w:themeFill="accent4" w:themeFillShade="BF"/>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5F497A" w:themeFill="accent4" w:themeFillShade="BF"/>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5F497A" w:themeFill="accent4" w:themeFillShade="BF"/>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305" w:type="dxa"/>
            <w:tcBorders>
              <w:top w:val="single" w:sz="6" w:space="0" w:color="auto"/>
              <w:left w:val="single" w:sz="6" w:space="0" w:color="auto"/>
              <w:bottom w:val="single" w:sz="6" w:space="0" w:color="auto"/>
              <w:right w:val="single" w:sz="6" w:space="0" w:color="auto"/>
            </w:tcBorders>
            <w:shd w:val="clear" w:color="auto" w:fill="5F497A" w:themeFill="accent4" w:themeFillShade="BF"/>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5F497A" w:themeFill="accent4" w:themeFillShade="BF"/>
          </w:tcPr>
          <w:p w:rsidR="00261ED1" w:rsidRPr="00755E02" w:rsidRDefault="00261ED1" w:rsidP="001F6D3E">
            <w:pPr>
              <w:spacing w:before="20" w:after="20"/>
              <w:ind w:left="57" w:right="57"/>
              <w:jc w:val="center"/>
              <w:rPr>
                <w:rFonts w:asciiTheme="minorHAnsi" w:hAnsiTheme="minorHAnsi" w:cstheme="minorHAnsi"/>
                <w:sz w:val="16"/>
                <w:szCs w:val="16"/>
                <w:lang w:val="sr-Cyrl-C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jc w:val="center"/>
              <w:rPr>
                <w:rFonts w:asciiTheme="minorHAnsi" w:hAnsiTheme="minorHAnsi" w:cstheme="minorHAnsi"/>
                <w:b/>
                <w:sz w:val="16"/>
                <w:szCs w:val="16"/>
                <w:lang w:val="sr-Cyrl-CS"/>
              </w:rPr>
            </w:pPr>
          </w:p>
          <w:p w:rsidR="00261ED1" w:rsidRPr="00755E02" w:rsidRDefault="00261ED1" w:rsidP="00AF6A42">
            <w:pPr>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010</w:t>
            </w: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БОЛЕСТ И ИНВЛИДНОСТ</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6"/>
                <w:szCs w:val="16"/>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6"/>
                <w:szCs w:val="16"/>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6"/>
                <w:szCs w:val="16"/>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6"/>
                <w:szCs w:val="16"/>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6"/>
                <w:szCs w:val="16"/>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1F6D3E">
            <w:pPr>
              <w:spacing w:before="20" w:after="20"/>
              <w:ind w:left="57" w:right="57"/>
              <w:jc w:val="center"/>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0901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11 – Социјална и дечија заштита</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F6D3E">
            <w:pPr>
              <w:spacing w:before="20" w:after="20"/>
              <w:ind w:left="57" w:right="57"/>
              <w:jc w:val="center"/>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0901 - 00</w:t>
            </w:r>
            <w:r w:rsidR="00EB5F1F">
              <w:rPr>
                <w:rFonts w:asciiTheme="minorHAnsi" w:hAnsiTheme="minorHAnsi" w:cstheme="minorHAnsi"/>
                <w:b/>
                <w:sz w:val="16"/>
                <w:szCs w:val="16"/>
                <w:lang w:val="sr-Cyrl-CS"/>
              </w:rPr>
              <w:t>21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Програмска активност:</w:t>
            </w:r>
          </w:p>
          <w:p w:rsidR="00261ED1" w:rsidRPr="00755E02" w:rsidRDefault="00261ED1" w:rsidP="00AF6A42">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Подршка особа са инвалидитетом</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F6D3E">
            <w:pPr>
              <w:spacing w:before="20" w:after="20"/>
              <w:ind w:left="57" w:right="57"/>
              <w:jc w:val="center"/>
              <w:rPr>
                <w:rFonts w:asciiTheme="minorHAnsi" w:hAnsiTheme="minorHAnsi" w:cstheme="minorHAnsi"/>
                <w:sz w:val="16"/>
                <w:szCs w:val="16"/>
              </w:rPr>
            </w:pPr>
          </w:p>
        </w:tc>
      </w:tr>
      <w:tr w:rsidR="00EB5F1F"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472</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EB5F1F" w:rsidRDefault="00EB5F1F" w:rsidP="00AF6A42">
            <w:pPr>
              <w:spacing w:before="20" w:after="20"/>
              <w:ind w:left="57" w:right="57"/>
              <w:jc w:val="center"/>
              <w:rPr>
                <w:rFonts w:asciiTheme="minorHAnsi" w:hAnsiTheme="minorHAnsi" w:cstheme="minorHAnsi"/>
                <w:sz w:val="18"/>
                <w:szCs w:val="18"/>
                <w:lang w:val="sr-Cyrl-RS"/>
              </w:rPr>
            </w:pPr>
          </w:p>
          <w:p w:rsidR="00EB5F1F" w:rsidRPr="00755E02" w:rsidRDefault="00EB5F1F" w:rsidP="00AF6A42">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36</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rPr>
                <w:rFonts w:asciiTheme="minorHAnsi" w:hAnsiTheme="minorHAnsi" w:cstheme="minorHAnsi"/>
                <w:sz w:val="18"/>
                <w:szCs w:val="18"/>
                <w:lang w:val="sr-Cyrl-CS"/>
              </w:rPr>
            </w:pPr>
            <w:r>
              <w:rPr>
                <w:rFonts w:asciiTheme="minorHAnsi" w:hAnsiTheme="minorHAnsi" w:cstheme="minorHAnsi"/>
                <w:sz w:val="18"/>
                <w:szCs w:val="18"/>
                <w:lang w:val="sr-Cyrl-CS"/>
              </w:rPr>
              <w:t>Накнаде за соц.заштиту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Default="00EB5F1F"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360,000.00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Default="00EB5F1F"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360,000.00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B5F1F" w:rsidRDefault="00EB5F1F" w:rsidP="001F6D3E">
            <w:pPr>
              <w:spacing w:before="20" w:after="20"/>
              <w:ind w:left="57" w:right="57"/>
              <w:jc w:val="center"/>
              <w:rPr>
                <w:rFonts w:asciiTheme="minorHAnsi" w:hAnsiTheme="minorHAnsi" w:cstheme="minorHAnsi"/>
                <w:sz w:val="18"/>
                <w:szCs w:val="18"/>
                <w:lang w:val="sr-Cyrl-RS"/>
              </w:rPr>
            </w:pPr>
          </w:p>
          <w:p w:rsidR="00EB5F1F" w:rsidRPr="00755E02" w:rsidRDefault="00EB5F1F" w:rsidP="001F6D3E">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72,00</w:t>
            </w:r>
          </w:p>
        </w:tc>
      </w:tr>
      <w:tr w:rsidR="00EB5F1F"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481</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spacing w:before="20" w:after="20"/>
              <w:ind w:left="57" w:right="57"/>
              <w:jc w:val="center"/>
              <w:rPr>
                <w:rFonts w:asciiTheme="minorHAnsi" w:hAnsiTheme="minorHAnsi" w:cstheme="minorHAnsi"/>
                <w:sz w:val="18"/>
                <w:szCs w:val="18"/>
                <w:lang w:val="sr-Cyrl-RS"/>
              </w:rPr>
            </w:pPr>
          </w:p>
          <w:p w:rsidR="00EB5F1F" w:rsidRPr="00755E02" w:rsidRDefault="00EB5F1F" w:rsidP="00AF6A42">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37</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Дотације невладиним организацијама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w:t>
            </w:r>
            <w:r w:rsidRPr="00755E02">
              <w:rPr>
                <w:rFonts w:asciiTheme="minorHAnsi" w:hAnsiTheme="minorHAnsi" w:cstheme="minorHAnsi"/>
                <w:sz w:val="18"/>
                <w:szCs w:val="18"/>
                <w:lang w:val="sr-Cyrl-RS"/>
              </w:rPr>
              <w:t>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92,959.95</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w:t>
            </w:r>
            <w:r w:rsidRPr="00755E02">
              <w:rPr>
                <w:rFonts w:asciiTheme="minorHAnsi" w:hAnsiTheme="minorHAnsi" w:cstheme="minorHAnsi"/>
                <w:sz w:val="18"/>
                <w:szCs w:val="18"/>
                <w:lang w:val="sr-Cyrl-RS"/>
              </w:rPr>
              <w:t>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EB5F1F" w:rsidRPr="00755E02" w:rsidRDefault="00EB5F1F"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92,959.95</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B5F1F" w:rsidRPr="00755E02" w:rsidRDefault="00EB5F1F" w:rsidP="001F6D3E">
            <w:pPr>
              <w:spacing w:before="20" w:after="20"/>
              <w:ind w:left="57" w:right="57"/>
              <w:jc w:val="center"/>
              <w:rPr>
                <w:rFonts w:asciiTheme="minorHAnsi" w:hAnsiTheme="minorHAnsi" w:cstheme="minorHAnsi"/>
                <w:sz w:val="18"/>
                <w:szCs w:val="18"/>
                <w:lang w:val="sr-Cyrl-RS"/>
              </w:rPr>
            </w:pPr>
          </w:p>
          <w:p w:rsidR="00EB5F1F" w:rsidRPr="00755E02" w:rsidRDefault="00EB5F1F" w:rsidP="001F6D3E">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92,96</w:t>
            </w:r>
          </w:p>
        </w:tc>
      </w:tr>
      <w:tr w:rsidR="00EB5F1F"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Извори финансирања за главу 0901- 0008</w:t>
            </w:r>
          </w:p>
        </w:tc>
        <w:tc>
          <w:tcPr>
            <w:tcW w:w="1418"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957"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F61892">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F61892">
            <w:pPr>
              <w:spacing w:before="20" w:after="20"/>
              <w:ind w:left="57" w:right="57"/>
              <w:jc w:val="right"/>
              <w:rPr>
                <w:rFonts w:asciiTheme="minorHAnsi" w:hAnsiTheme="minorHAnsi" w:cstheme="minorHAnsi"/>
                <w:sz w:val="18"/>
                <w:szCs w:val="18"/>
              </w:rPr>
            </w:pPr>
          </w:p>
        </w:tc>
        <w:tc>
          <w:tcPr>
            <w:tcW w:w="709"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sz w:val="18"/>
                <w:szCs w:val="18"/>
              </w:rPr>
            </w:pPr>
          </w:p>
        </w:tc>
      </w:tr>
      <w:tr w:rsidR="00EB5F1F"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600</w:t>
            </w:r>
            <w:r w:rsidRPr="00755E02">
              <w:rPr>
                <w:rFonts w:asciiTheme="minorHAnsi" w:hAnsiTheme="minorHAnsi" w:cstheme="minorHAnsi"/>
                <w:b/>
                <w:sz w:val="18"/>
                <w:szCs w:val="18"/>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452,959.95</w:t>
            </w:r>
          </w:p>
        </w:tc>
        <w:tc>
          <w:tcPr>
            <w:tcW w:w="957"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F61892">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600</w:t>
            </w:r>
            <w:r w:rsidRPr="00755E02">
              <w:rPr>
                <w:rFonts w:asciiTheme="minorHAnsi" w:hAnsiTheme="minorHAnsi" w:cstheme="minorHAnsi"/>
                <w:b/>
                <w:sz w:val="18"/>
                <w:szCs w:val="18"/>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452,959.95</w:t>
            </w:r>
          </w:p>
        </w:tc>
        <w:tc>
          <w:tcPr>
            <w:tcW w:w="709"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75,49</w:t>
            </w:r>
          </w:p>
        </w:tc>
      </w:tr>
      <w:tr w:rsidR="00EB5F1F"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center"/>
              <w:rPr>
                <w:rFonts w:asciiTheme="minorHAnsi" w:hAnsiTheme="minorHAnsi" w:cstheme="minorHAnsi"/>
                <w:b/>
                <w:sz w:val="16"/>
                <w:szCs w:val="16"/>
                <w:lang w:val="sr-Cyrl-CS"/>
              </w:rPr>
            </w:pPr>
            <w:r>
              <w:rPr>
                <w:rFonts w:asciiTheme="minorHAnsi" w:hAnsiTheme="minorHAnsi" w:cstheme="minorHAnsi"/>
                <w:b/>
                <w:sz w:val="16"/>
                <w:szCs w:val="16"/>
                <w:lang w:val="sr-Cyrl-CS"/>
              </w:rPr>
              <w:t>0021</w:t>
            </w:r>
          </w:p>
        </w:tc>
        <w:tc>
          <w:tcPr>
            <w:tcW w:w="709"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rPr>
                <w:rFonts w:asciiTheme="minorHAnsi" w:hAnsiTheme="minorHAnsi" w:cstheme="minorHAnsi"/>
                <w:b/>
                <w:sz w:val="16"/>
                <w:szCs w:val="16"/>
              </w:rPr>
            </w:pPr>
            <w:r w:rsidRPr="00755E02">
              <w:rPr>
                <w:rFonts w:asciiTheme="minorHAnsi" w:hAnsiTheme="minorHAnsi" w:cstheme="minorHAnsi"/>
                <w:b/>
                <w:sz w:val="16"/>
                <w:szCs w:val="16"/>
              </w:rPr>
              <w:t>Подршка особа са инвалидитетом</w:t>
            </w:r>
          </w:p>
        </w:tc>
        <w:tc>
          <w:tcPr>
            <w:tcW w:w="1418"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600</w:t>
            </w:r>
            <w:r w:rsidRPr="00755E02">
              <w:rPr>
                <w:rFonts w:asciiTheme="minorHAnsi" w:hAnsiTheme="minorHAnsi" w:cstheme="minorHAnsi"/>
                <w:b/>
                <w:sz w:val="18"/>
                <w:szCs w:val="18"/>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452,959.95</w:t>
            </w:r>
          </w:p>
        </w:tc>
        <w:tc>
          <w:tcPr>
            <w:tcW w:w="957"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F61892">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600</w:t>
            </w:r>
            <w:r w:rsidRPr="00755E02">
              <w:rPr>
                <w:rFonts w:asciiTheme="minorHAnsi" w:hAnsiTheme="minorHAnsi" w:cstheme="minorHAnsi"/>
                <w:b/>
                <w:sz w:val="18"/>
                <w:szCs w:val="18"/>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452,959.95</w:t>
            </w:r>
          </w:p>
        </w:tc>
        <w:tc>
          <w:tcPr>
            <w:tcW w:w="709"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b/>
                <w:sz w:val="18"/>
                <w:szCs w:val="18"/>
              </w:rPr>
            </w:pPr>
          </w:p>
          <w:p w:rsidR="00EB5F1F" w:rsidRPr="00755E02" w:rsidRDefault="00EB5F1F" w:rsidP="00AF6A42">
            <w:pPr>
              <w:spacing w:before="20" w:after="20"/>
              <w:ind w:left="57" w:right="57"/>
              <w:jc w:val="right"/>
              <w:rPr>
                <w:rFonts w:asciiTheme="minorHAnsi" w:hAnsiTheme="minorHAnsi" w:cstheme="minorHAnsi"/>
                <w:b/>
                <w:sz w:val="18"/>
                <w:szCs w:val="18"/>
                <w:lang w:val="sr-Cyrl-RS"/>
              </w:rPr>
            </w:pPr>
          </w:p>
          <w:p w:rsidR="00EB5F1F" w:rsidRPr="00755E02" w:rsidRDefault="00EB5F1F"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75,49</w:t>
            </w:r>
          </w:p>
          <w:p w:rsidR="00EB5F1F" w:rsidRPr="00755E02" w:rsidRDefault="00EB5F1F" w:rsidP="00AF6A42">
            <w:pPr>
              <w:spacing w:before="20" w:after="20"/>
              <w:ind w:left="57" w:right="57"/>
              <w:jc w:val="right"/>
              <w:rPr>
                <w:rFonts w:asciiTheme="minorHAnsi" w:hAnsiTheme="minorHAnsi" w:cstheme="minorHAnsi"/>
                <w:b/>
                <w:sz w:val="18"/>
                <w:szCs w:val="18"/>
              </w:rPr>
            </w:pPr>
          </w:p>
          <w:p w:rsidR="00EB5F1F" w:rsidRPr="00755E02" w:rsidRDefault="00EB5F1F" w:rsidP="00AF6A42">
            <w:pPr>
              <w:spacing w:before="20" w:after="20"/>
              <w:ind w:left="57" w:right="57"/>
              <w:jc w:val="right"/>
              <w:rPr>
                <w:rFonts w:asciiTheme="minorHAnsi" w:hAnsiTheme="minorHAnsi" w:cstheme="minorHAnsi"/>
                <w:b/>
                <w:sz w:val="18"/>
                <w:szCs w:val="18"/>
              </w:rPr>
            </w:pPr>
          </w:p>
        </w:tc>
      </w:tr>
      <w:tr w:rsidR="00EB5F1F"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010</w:t>
            </w:r>
          </w:p>
        </w:tc>
        <w:tc>
          <w:tcPr>
            <w:tcW w:w="1698"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rPr>
                <w:rFonts w:asciiTheme="minorHAnsi" w:hAnsiTheme="minorHAnsi" w:cstheme="minorHAnsi"/>
                <w:b/>
                <w:sz w:val="16"/>
                <w:szCs w:val="16"/>
                <w:lang w:val="sr-Cyrl-RS"/>
              </w:rPr>
            </w:pPr>
            <w:r w:rsidRPr="00755E02">
              <w:rPr>
                <w:rFonts w:asciiTheme="minorHAnsi" w:hAnsiTheme="minorHAnsi" w:cstheme="minorHAnsi"/>
                <w:b/>
                <w:sz w:val="16"/>
                <w:szCs w:val="16"/>
                <w:lang w:val="sr-Cyrl-RS"/>
              </w:rPr>
              <w:t>БОЛЕСТ И ИНВАЛИДНОСТ</w:t>
            </w:r>
          </w:p>
        </w:tc>
        <w:tc>
          <w:tcPr>
            <w:tcW w:w="1418"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600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452,959.95</w:t>
            </w:r>
          </w:p>
        </w:tc>
        <w:tc>
          <w:tcPr>
            <w:tcW w:w="957"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AF6A42">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EB5F1F" w:rsidRPr="00755E02" w:rsidRDefault="00EB5F1F" w:rsidP="00AF6A42">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600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EB5F1F" w:rsidRPr="00755E02" w:rsidRDefault="00EB5F1F" w:rsidP="00F6189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452,959.95</w:t>
            </w:r>
          </w:p>
        </w:tc>
        <w:tc>
          <w:tcPr>
            <w:tcW w:w="709" w:type="dxa"/>
            <w:tcBorders>
              <w:top w:val="single" w:sz="6" w:space="0" w:color="auto"/>
              <w:left w:val="single" w:sz="6" w:space="0" w:color="auto"/>
              <w:bottom w:val="single" w:sz="6" w:space="0" w:color="auto"/>
              <w:right w:val="single" w:sz="6" w:space="0" w:color="auto"/>
            </w:tcBorders>
          </w:tcPr>
          <w:p w:rsidR="00EB5F1F" w:rsidRPr="00D13BD5" w:rsidRDefault="00EB5F1F"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75,49</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p w:rsidR="00261ED1" w:rsidRPr="00755E02" w:rsidRDefault="00261ED1" w:rsidP="00AF6A42">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070</w:t>
            </w: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pStyle w:val="Heading6"/>
              <w:rPr>
                <w:rFonts w:asciiTheme="minorHAnsi" w:hAnsiTheme="minorHAnsi" w:cstheme="minorHAnsi"/>
                <w:b w:val="0"/>
                <w:sz w:val="16"/>
                <w:szCs w:val="16"/>
              </w:rPr>
            </w:pPr>
            <w:r w:rsidRPr="00755E02">
              <w:rPr>
                <w:rFonts w:asciiTheme="minorHAnsi" w:hAnsiTheme="minorHAnsi" w:cstheme="minorHAnsi"/>
                <w:b w:val="0"/>
                <w:sz w:val="16"/>
                <w:szCs w:val="16"/>
              </w:rPr>
              <w:t>СОЦИЈАЛНА ПОМОЋ</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lang w:val="sr-Cyrl-CS"/>
              </w:rPr>
            </w:pPr>
            <w:r w:rsidRPr="00755E02">
              <w:rPr>
                <w:rFonts w:asciiTheme="minorHAnsi" w:hAnsiTheme="minorHAnsi" w:cstheme="minorHAnsi"/>
                <w:sz w:val="18"/>
                <w:szCs w:val="18"/>
                <w:lang w:val="sv-SE"/>
              </w:rPr>
              <w:t> </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lang w:val="sr-Cyrl-CS"/>
              </w:rPr>
            </w:pPr>
            <w:r w:rsidRPr="00755E02">
              <w:rPr>
                <w:rFonts w:asciiTheme="minorHAnsi" w:hAnsiTheme="minorHAnsi" w:cstheme="minorHAnsi"/>
                <w:sz w:val="18"/>
                <w:szCs w:val="18"/>
                <w:lang w:val="sv-SE"/>
              </w:rPr>
              <w:t> </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lang w:val="sr-Cyrl-CS"/>
              </w:rPr>
            </w:pPr>
            <w:r w:rsidRPr="00755E02">
              <w:rPr>
                <w:rFonts w:asciiTheme="minorHAnsi" w:hAnsiTheme="minorHAnsi" w:cstheme="minorHAnsi"/>
                <w:sz w:val="18"/>
                <w:szCs w:val="18"/>
                <w:lang w:val="sv-SE"/>
              </w:rPr>
              <w:t> </w:t>
            </w: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lang w:val="sv-SE"/>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lang w:val="sr-Cyrl-CS"/>
              </w:rPr>
            </w:pPr>
            <w:r w:rsidRPr="00755E02">
              <w:rPr>
                <w:rFonts w:asciiTheme="minorHAnsi" w:hAnsiTheme="minorHAnsi" w:cstheme="minorHAnsi"/>
                <w:sz w:val="18"/>
                <w:szCs w:val="18"/>
                <w:lang w:val="sv-SE"/>
              </w:rPr>
              <w:t> </w:t>
            </w: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lang w:val="sr-Cyrl-CS"/>
              </w:rPr>
            </w:pPr>
            <w:r w:rsidRPr="00755E02">
              <w:rPr>
                <w:rFonts w:asciiTheme="minorHAnsi" w:hAnsiTheme="minorHAnsi" w:cstheme="minorHAnsi"/>
                <w:sz w:val="18"/>
                <w:szCs w:val="18"/>
                <w:lang w:val="sv-SE"/>
              </w:rPr>
              <w:t> </w:t>
            </w: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lang w:val="sv-SE"/>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p w:rsidR="00261ED1" w:rsidRPr="00755E02" w:rsidRDefault="00261ED1" w:rsidP="00AF6A42">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0901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pStyle w:val="Heading6"/>
              <w:rPr>
                <w:rFonts w:asciiTheme="minorHAnsi" w:hAnsiTheme="minorHAnsi" w:cstheme="minorHAnsi"/>
                <w:sz w:val="16"/>
                <w:szCs w:val="16"/>
                <w:lang w:val="sr-Cyrl-RS"/>
              </w:rPr>
            </w:pPr>
            <w:r w:rsidRPr="00755E02">
              <w:rPr>
                <w:rFonts w:asciiTheme="minorHAnsi" w:hAnsiTheme="minorHAnsi" w:cstheme="minorHAnsi"/>
                <w:sz w:val="16"/>
                <w:szCs w:val="16"/>
                <w:lang w:val="sr-Cyrl-RS"/>
              </w:rPr>
              <w:t>Програм 11 – социјална и дечија заштита</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0901 - 0001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pStyle w:val="Heading6"/>
              <w:rPr>
                <w:rFonts w:asciiTheme="minorHAnsi" w:hAnsiTheme="minorHAnsi" w:cstheme="minorHAnsi"/>
                <w:sz w:val="16"/>
                <w:szCs w:val="16"/>
                <w:lang w:val="sr-Cyrl-RS"/>
              </w:rPr>
            </w:pPr>
            <w:r w:rsidRPr="00755E02">
              <w:rPr>
                <w:rFonts w:asciiTheme="minorHAnsi" w:hAnsiTheme="minorHAnsi" w:cstheme="minorHAnsi"/>
                <w:sz w:val="16"/>
                <w:szCs w:val="16"/>
                <w:lang w:val="sr-Cyrl-RS"/>
              </w:rPr>
              <w:t xml:space="preserve">Програмска активност: једнократне помоћи </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6"/>
                <w:szCs w:val="16"/>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070</w:t>
            </w: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463</w:t>
            </w: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8"/>
                <w:szCs w:val="18"/>
                <w:lang w:val="sr-Cyrl-RS"/>
              </w:rPr>
            </w:pPr>
          </w:p>
          <w:p w:rsidR="00261ED1" w:rsidRPr="00755E02" w:rsidRDefault="000615E8" w:rsidP="00AF6A42">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34</w:t>
            </w: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543AB0">
            <w:pPr>
              <w:spacing w:before="20" w:after="20"/>
              <w:ind w:left="57" w:right="57"/>
              <w:rPr>
                <w:rFonts w:asciiTheme="minorHAnsi" w:hAnsiTheme="minorHAnsi" w:cstheme="minorHAnsi"/>
                <w:szCs w:val="20"/>
                <w:lang w:val="sr-Cyrl-CS"/>
              </w:rPr>
            </w:pPr>
            <w:r w:rsidRPr="00755E02">
              <w:rPr>
                <w:rFonts w:asciiTheme="minorHAnsi" w:hAnsiTheme="minorHAnsi" w:cstheme="minorHAnsi"/>
                <w:szCs w:val="20"/>
                <w:lang w:val="sr-Cyrl-CS"/>
              </w:rPr>
              <w:t>Трансфери осталим нивоима власти</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D13BD5" w:rsidP="00AF6A42">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4</w:t>
            </w:r>
            <w:r w:rsidR="00261ED1" w:rsidRPr="00755E02">
              <w:rPr>
                <w:rFonts w:asciiTheme="minorHAnsi" w:hAnsiTheme="minorHAnsi" w:cstheme="minorHAnsi"/>
                <w:sz w:val="18"/>
                <w:szCs w:val="18"/>
              </w:rPr>
              <w:t>,</w:t>
            </w:r>
            <w:r w:rsidR="000615E8">
              <w:rPr>
                <w:rFonts w:asciiTheme="minorHAnsi" w:hAnsiTheme="minorHAnsi" w:cstheme="minorHAnsi"/>
                <w:sz w:val="18"/>
                <w:szCs w:val="18"/>
                <w:lang w:val="sr-Cyrl-RS"/>
              </w:rPr>
              <w:t>0</w:t>
            </w:r>
            <w:r w:rsidR="00261ED1" w:rsidRPr="00755E02">
              <w:rPr>
                <w:rFonts w:asciiTheme="minorHAnsi" w:hAnsiTheme="minorHAnsi" w:cstheme="minorHAnsi"/>
                <w:sz w:val="18"/>
                <w:szCs w:val="18"/>
                <w:lang w:val="sr-Cyrl-RS"/>
              </w:rPr>
              <w:t>0</w:t>
            </w:r>
            <w:r w:rsidR="00261ED1" w:rsidRPr="00755E02">
              <w:rPr>
                <w:rFonts w:asciiTheme="minorHAnsi" w:hAnsiTheme="minorHAnsi" w:cstheme="minorHAnsi"/>
                <w:sz w:val="18"/>
                <w:szCs w:val="18"/>
              </w:rPr>
              <w:t>0,000.00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0615E8"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2,580</w:t>
            </w:r>
            <w:r w:rsidR="00261ED1" w:rsidRPr="00755E02">
              <w:rPr>
                <w:rFonts w:asciiTheme="minorHAnsi" w:hAnsiTheme="minorHAnsi" w:cstheme="minorHAnsi"/>
                <w:sz w:val="18"/>
                <w:szCs w:val="18"/>
                <w:lang w:val="sr-Cyrl-RS"/>
              </w:rPr>
              <w:t>,000.00</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0615E8"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3,0</w:t>
            </w:r>
            <w:r w:rsidR="00261ED1" w:rsidRPr="00755E02">
              <w:rPr>
                <w:rFonts w:asciiTheme="minorHAnsi" w:hAnsiTheme="minorHAnsi" w:cstheme="minorHAnsi"/>
                <w:sz w:val="18"/>
                <w:szCs w:val="18"/>
                <w:lang w:val="sr-Cyrl-RS"/>
              </w:rPr>
              <w:t>00,000.00</w:t>
            </w: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p w:rsidR="00261ED1" w:rsidRPr="00755E02" w:rsidRDefault="000615E8" w:rsidP="00AF6A42">
            <w:pPr>
              <w:tabs>
                <w:tab w:val="left" w:pos="795"/>
              </w:tabs>
              <w:jc w:val="right"/>
              <w:rPr>
                <w:rFonts w:asciiTheme="minorHAnsi" w:hAnsiTheme="minorHAnsi" w:cstheme="minorHAnsi"/>
                <w:sz w:val="18"/>
                <w:szCs w:val="18"/>
                <w:lang w:val="sr-Cyrl-RS"/>
              </w:rPr>
            </w:pPr>
            <w:r>
              <w:rPr>
                <w:rFonts w:asciiTheme="minorHAnsi" w:hAnsiTheme="minorHAnsi" w:cstheme="minorHAnsi"/>
                <w:sz w:val="18"/>
                <w:szCs w:val="18"/>
                <w:lang w:val="sr-Cyrl-RS"/>
              </w:rPr>
              <w:t>3,0</w:t>
            </w:r>
            <w:r w:rsidR="00484129" w:rsidRPr="00755E02">
              <w:rPr>
                <w:rFonts w:asciiTheme="minorHAnsi" w:hAnsiTheme="minorHAnsi" w:cstheme="minorHAnsi"/>
                <w:sz w:val="18"/>
                <w:szCs w:val="18"/>
                <w:lang w:val="sr-Cyrl-RS"/>
              </w:rPr>
              <w:t>00,000.00</w:t>
            </w: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0615E8" w:rsidP="00AF6A42">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7</w:t>
            </w:r>
            <w:r w:rsidR="00261ED1" w:rsidRPr="00755E02">
              <w:rPr>
                <w:rFonts w:asciiTheme="minorHAnsi" w:hAnsiTheme="minorHAnsi" w:cstheme="minorHAnsi"/>
                <w:sz w:val="18"/>
                <w:szCs w:val="18"/>
                <w:lang w:val="sr-Cyrl-RS"/>
              </w:rPr>
              <w:t>,0</w:t>
            </w:r>
            <w:r w:rsidR="00261ED1" w:rsidRPr="00755E02">
              <w:rPr>
                <w:rFonts w:asciiTheme="minorHAnsi" w:hAnsiTheme="minorHAnsi" w:cstheme="minorHAnsi"/>
                <w:sz w:val="18"/>
                <w:szCs w:val="18"/>
              </w:rPr>
              <w:t>00,000.00</w:t>
            </w: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814EC1"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5,580</w:t>
            </w:r>
            <w:r w:rsidR="00462748">
              <w:rPr>
                <w:rFonts w:asciiTheme="minorHAnsi" w:hAnsiTheme="minorHAnsi" w:cstheme="minorHAnsi"/>
                <w:sz w:val="18"/>
                <w:szCs w:val="18"/>
                <w:lang w:val="sr-Cyrl-RS"/>
              </w:rPr>
              <w:t>,000.00</w:t>
            </w: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p w:rsidR="00261ED1" w:rsidRPr="00755E02" w:rsidRDefault="000615E8"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79,71</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8"/>
                <w:szCs w:val="18"/>
              </w:rPr>
            </w:pPr>
          </w:p>
          <w:p w:rsidR="00261ED1" w:rsidRPr="00755E02" w:rsidRDefault="00261ED1" w:rsidP="00AF6A42">
            <w:pPr>
              <w:spacing w:before="20" w:after="20"/>
              <w:ind w:left="57" w:right="57"/>
              <w:jc w:val="center"/>
              <w:rPr>
                <w:rFonts w:asciiTheme="minorHAnsi" w:hAnsiTheme="minorHAnsi" w:cstheme="minorHAnsi"/>
                <w:sz w:val="18"/>
                <w:szCs w:val="18"/>
                <w:lang w:val="sr-Cyrl-CS"/>
              </w:rPr>
            </w:pPr>
            <w:r w:rsidRPr="00755E02">
              <w:rPr>
                <w:rFonts w:asciiTheme="minorHAnsi" w:hAnsiTheme="minorHAnsi" w:cstheme="minorHAnsi"/>
                <w:sz w:val="18"/>
                <w:szCs w:val="18"/>
                <w:lang w:val="sr-Cyrl-CS"/>
              </w:rPr>
              <w:t>472</w:t>
            </w: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tabs>
                <w:tab w:val="left" w:pos="265"/>
                <w:tab w:val="center" w:pos="452"/>
              </w:tabs>
              <w:spacing w:before="20" w:after="20"/>
              <w:ind w:left="57" w:right="57"/>
              <w:rPr>
                <w:rFonts w:asciiTheme="minorHAnsi" w:hAnsiTheme="minorHAnsi" w:cstheme="minorHAnsi"/>
                <w:sz w:val="18"/>
                <w:szCs w:val="18"/>
              </w:rPr>
            </w:pPr>
            <w:r w:rsidRPr="00755E02">
              <w:rPr>
                <w:rFonts w:asciiTheme="minorHAnsi" w:hAnsiTheme="minorHAnsi" w:cstheme="minorHAnsi"/>
                <w:sz w:val="18"/>
                <w:szCs w:val="18"/>
              </w:rPr>
              <w:tab/>
            </w:r>
          </w:p>
          <w:p w:rsidR="00261ED1" w:rsidRPr="00755E02" w:rsidRDefault="00261ED1" w:rsidP="00AF6A42">
            <w:pPr>
              <w:tabs>
                <w:tab w:val="left" w:pos="265"/>
                <w:tab w:val="center" w:pos="452"/>
              </w:tabs>
              <w:spacing w:before="20" w:after="20"/>
              <w:ind w:left="57" w:right="57"/>
              <w:jc w:val="center"/>
              <w:rPr>
                <w:rFonts w:asciiTheme="minorHAnsi" w:hAnsiTheme="minorHAnsi" w:cstheme="minorHAnsi"/>
                <w:sz w:val="18"/>
                <w:szCs w:val="18"/>
                <w:lang w:val="sr-Cyrl-RS"/>
              </w:rPr>
            </w:pPr>
          </w:p>
          <w:p w:rsidR="00261ED1" w:rsidRPr="00755E02" w:rsidRDefault="000615E8" w:rsidP="00AF6A42">
            <w:pPr>
              <w:tabs>
                <w:tab w:val="left" w:pos="265"/>
                <w:tab w:val="center" w:pos="452"/>
              </w:tabs>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35</w:t>
            </w: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rPr>
                <w:rFonts w:asciiTheme="minorHAnsi" w:hAnsiTheme="minorHAnsi" w:cstheme="minorHAnsi"/>
                <w:szCs w:val="20"/>
                <w:lang w:val="sr-Cyrl-CS"/>
              </w:rPr>
            </w:pPr>
            <w:r w:rsidRPr="00755E02">
              <w:rPr>
                <w:rFonts w:asciiTheme="minorHAnsi" w:hAnsiTheme="minorHAnsi" w:cstheme="minorHAnsi"/>
                <w:szCs w:val="20"/>
                <w:lang w:val="sr-Cyrl-CS"/>
              </w:rPr>
              <w:t>Накнаде за социјалну заштиту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0615E8" w:rsidP="00AF6A42">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640</w:t>
            </w:r>
            <w:r w:rsidR="00261ED1" w:rsidRPr="00755E02">
              <w:rPr>
                <w:rFonts w:asciiTheme="minorHAnsi" w:hAnsiTheme="minorHAnsi" w:cstheme="minorHAnsi"/>
                <w:sz w:val="18"/>
                <w:szCs w:val="18"/>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0615E8"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635,852.81</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0615E8" w:rsidP="00AF6A42">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64</w:t>
            </w:r>
            <w:r w:rsidR="00261ED1" w:rsidRPr="00755E02">
              <w:rPr>
                <w:rFonts w:asciiTheme="minorHAnsi" w:hAnsiTheme="minorHAnsi" w:cstheme="minorHAnsi"/>
                <w:sz w:val="18"/>
                <w:szCs w:val="18"/>
              </w:rPr>
              <w:t>0,000.00</w:t>
            </w: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814EC1"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635,852.81</w:t>
            </w: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p w:rsidR="00261ED1" w:rsidRPr="00755E02" w:rsidRDefault="000615E8"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99,35</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Извори финансирања за главу 0901 - 0001</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4,640</w:t>
            </w:r>
            <w:r w:rsidR="00261ED1"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3,215,852.81</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1F6D3E" w:rsidRDefault="000615E8" w:rsidP="00AF6A42">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4,640</w:t>
            </w:r>
            <w:r w:rsidR="00261ED1" w:rsidRPr="001F6D3E">
              <w:rPr>
                <w:rFonts w:asciiTheme="minorHAnsi" w:hAnsiTheme="minorHAnsi" w:cstheme="minorHAnsi"/>
                <w:b/>
                <w:sz w:val="18"/>
                <w:szCs w:val="18"/>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0615E8"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b/>
                <w:sz w:val="18"/>
                <w:szCs w:val="18"/>
                <w:lang w:val="sr-Cyrl-RS"/>
              </w:rPr>
              <w:t>3,215,852.81</w:t>
            </w:r>
          </w:p>
        </w:tc>
        <w:tc>
          <w:tcPr>
            <w:tcW w:w="709" w:type="dxa"/>
            <w:tcBorders>
              <w:top w:val="single" w:sz="6" w:space="0" w:color="auto"/>
              <w:left w:val="single" w:sz="6" w:space="0" w:color="auto"/>
              <w:bottom w:val="single" w:sz="6" w:space="0" w:color="auto"/>
              <w:right w:val="single" w:sz="6" w:space="0" w:color="auto"/>
            </w:tcBorders>
          </w:tcPr>
          <w:p w:rsidR="00261ED1" w:rsidRPr="00484129" w:rsidRDefault="00814EC1" w:rsidP="00AF6A4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69,31</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r-Cyrl-CS"/>
              </w:rPr>
              <w:t>13</w:t>
            </w: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Нераспоређен вишак прихода из ранијих година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0615E8" w:rsidRDefault="000615E8" w:rsidP="00AF6A42">
            <w:pPr>
              <w:spacing w:before="20" w:after="20"/>
              <w:ind w:left="57" w:right="57"/>
              <w:jc w:val="right"/>
              <w:rPr>
                <w:rFonts w:asciiTheme="minorHAnsi" w:hAnsiTheme="minorHAnsi" w:cstheme="minorHAnsi"/>
                <w:b/>
                <w:sz w:val="18"/>
                <w:szCs w:val="18"/>
                <w:lang w:val="sr-Cyrl-RS"/>
              </w:rPr>
            </w:pPr>
          </w:p>
          <w:p w:rsidR="00261ED1" w:rsidRPr="001F6D3E" w:rsidRDefault="000615E8" w:rsidP="00AF6A42">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3,0</w:t>
            </w:r>
            <w:r w:rsidR="00E5508B" w:rsidRPr="001F6D3E">
              <w:rPr>
                <w:rFonts w:asciiTheme="minorHAnsi" w:hAnsiTheme="minorHAnsi" w:cstheme="minorHAnsi"/>
                <w:b/>
                <w:sz w:val="18"/>
                <w:szCs w:val="18"/>
                <w:lang w:val="sr-Cyrl-RS"/>
              </w:rPr>
              <w:t>00,000.00</w:t>
            </w:r>
          </w:p>
        </w:tc>
        <w:tc>
          <w:tcPr>
            <w:tcW w:w="1224" w:type="dxa"/>
            <w:tcBorders>
              <w:top w:val="single" w:sz="6" w:space="0" w:color="auto"/>
              <w:left w:val="single" w:sz="6" w:space="0" w:color="auto"/>
              <w:bottom w:val="single" w:sz="6" w:space="0" w:color="auto"/>
              <w:right w:val="single" w:sz="6" w:space="0" w:color="auto"/>
            </w:tcBorders>
          </w:tcPr>
          <w:p w:rsidR="00261ED1" w:rsidRPr="001F6D3E" w:rsidRDefault="00261ED1" w:rsidP="00AF6A42">
            <w:pPr>
              <w:spacing w:before="20" w:after="20"/>
              <w:ind w:left="57" w:right="57"/>
              <w:jc w:val="right"/>
              <w:rPr>
                <w:rFonts w:asciiTheme="minorHAnsi" w:hAnsiTheme="minorHAnsi" w:cstheme="minorHAnsi"/>
                <w:b/>
                <w:sz w:val="18"/>
                <w:szCs w:val="18"/>
              </w:rPr>
            </w:pPr>
          </w:p>
          <w:p w:rsidR="00261ED1" w:rsidRPr="001F6D3E" w:rsidRDefault="000615E8" w:rsidP="00AF6A42">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3,0</w:t>
            </w:r>
            <w:r w:rsidR="00484129" w:rsidRPr="001F6D3E">
              <w:rPr>
                <w:rFonts w:asciiTheme="minorHAnsi" w:hAnsiTheme="minorHAnsi" w:cstheme="minorHAnsi"/>
                <w:b/>
                <w:sz w:val="18"/>
                <w:szCs w:val="18"/>
                <w:lang w:val="sr-Cyrl-RS"/>
              </w:rPr>
              <w:t>00,000.00</w:t>
            </w: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1F6D3E"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3,0</w:t>
            </w:r>
            <w:r w:rsidR="00261ED1" w:rsidRPr="001F6D3E">
              <w:rPr>
                <w:rFonts w:asciiTheme="minorHAnsi" w:hAnsiTheme="minorHAnsi" w:cstheme="minorHAnsi"/>
                <w:b/>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1F6D3E"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3,0</w:t>
            </w:r>
            <w:r w:rsidR="00261ED1" w:rsidRPr="001F6D3E">
              <w:rPr>
                <w:rFonts w:asciiTheme="minorHAnsi" w:hAnsiTheme="minorHAnsi" w:cstheme="minorHAnsi"/>
                <w:b/>
                <w:sz w:val="18"/>
                <w:szCs w:val="18"/>
                <w:lang w:val="sr-Cyrl-RS"/>
              </w:rPr>
              <w:t>00,000.00</w:t>
            </w: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p w:rsidR="00261ED1" w:rsidRPr="00755E02" w:rsidRDefault="00261ED1" w:rsidP="00AF6A42">
            <w:pPr>
              <w:spacing w:before="20" w:after="20"/>
              <w:ind w:left="57" w:right="57"/>
              <w:jc w:val="right"/>
              <w:rPr>
                <w:rFonts w:asciiTheme="minorHAnsi" w:hAnsiTheme="minorHAnsi" w:cstheme="minorHAnsi"/>
                <w:sz w:val="18"/>
                <w:szCs w:val="18"/>
              </w:rPr>
            </w:pPr>
            <w:r w:rsidRPr="00755E02">
              <w:rPr>
                <w:rFonts w:asciiTheme="minorHAnsi" w:hAnsiTheme="minorHAnsi" w:cstheme="minorHAnsi"/>
                <w:sz w:val="18"/>
                <w:szCs w:val="18"/>
              </w:rPr>
              <w:t>100.00</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w:t>
            </w: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0001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pStyle w:val="Heading2"/>
              <w:spacing w:before="20" w:after="20"/>
              <w:ind w:left="57" w:right="57"/>
              <w:jc w:val="both"/>
              <w:rPr>
                <w:rFonts w:asciiTheme="minorHAnsi" w:hAnsiTheme="minorHAnsi" w:cstheme="minorHAnsi"/>
                <w:sz w:val="16"/>
                <w:szCs w:val="16"/>
                <w:lang w:val="sr-Cyrl-CS"/>
              </w:rPr>
            </w:pPr>
            <w:r w:rsidRPr="00755E02">
              <w:rPr>
                <w:rFonts w:asciiTheme="minorHAnsi" w:hAnsiTheme="minorHAnsi" w:cstheme="minorHAnsi"/>
                <w:sz w:val="16"/>
                <w:szCs w:val="16"/>
                <w:lang w:val="sr-Cyrl-RS"/>
              </w:rPr>
              <w:t>Једнократне помоћи</w:t>
            </w:r>
            <w:r w:rsidRPr="00755E02">
              <w:rPr>
                <w:rFonts w:asciiTheme="minorHAnsi" w:hAnsiTheme="minorHAnsi" w:cstheme="minorHAnsi"/>
                <w:sz w:val="16"/>
                <w:szCs w:val="16"/>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4,640</w:t>
            </w:r>
            <w:r w:rsidR="00484129"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3,215,852.18</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484129" w:rsidRDefault="00261ED1" w:rsidP="00AF6A42">
            <w:pPr>
              <w:spacing w:before="20" w:after="20"/>
              <w:ind w:left="57" w:right="57"/>
              <w:jc w:val="right"/>
              <w:rPr>
                <w:rFonts w:asciiTheme="minorHAnsi" w:hAnsiTheme="minorHAnsi" w:cstheme="minorHAnsi"/>
                <w:b/>
                <w:sz w:val="18"/>
                <w:szCs w:val="18"/>
                <w:lang w:val="sr-Cyrl-CS"/>
              </w:rPr>
            </w:pPr>
          </w:p>
          <w:p w:rsidR="00261ED1" w:rsidRPr="00484129" w:rsidRDefault="00261ED1" w:rsidP="00AF6A42">
            <w:pPr>
              <w:spacing w:before="20" w:after="20"/>
              <w:ind w:left="57" w:right="57"/>
              <w:jc w:val="right"/>
              <w:rPr>
                <w:rFonts w:asciiTheme="minorHAnsi" w:hAnsiTheme="minorHAnsi" w:cstheme="minorHAnsi"/>
                <w:b/>
                <w:sz w:val="18"/>
                <w:szCs w:val="18"/>
                <w:lang w:val="sr-Cyrl-CS"/>
              </w:rPr>
            </w:pPr>
          </w:p>
          <w:p w:rsidR="00484129" w:rsidRDefault="00484129" w:rsidP="00AF6A42">
            <w:pPr>
              <w:spacing w:before="20" w:after="20"/>
              <w:ind w:left="57" w:right="57"/>
              <w:jc w:val="right"/>
              <w:rPr>
                <w:rFonts w:asciiTheme="minorHAnsi" w:hAnsiTheme="minorHAnsi" w:cstheme="minorHAnsi"/>
                <w:b/>
                <w:sz w:val="18"/>
                <w:szCs w:val="18"/>
                <w:lang w:val="sr-Cyrl-RS"/>
              </w:rPr>
            </w:pPr>
          </w:p>
          <w:p w:rsidR="00261ED1" w:rsidRPr="00484129" w:rsidRDefault="000615E8" w:rsidP="00AF6A4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3,0</w:t>
            </w:r>
            <w:r w:rsidR="00E5508B" w:rsidRPr="00484129">
              <w:rPr>
                <w:rFonts w:asciiTheme="minorHAnsi" w:hAnsiTheme="minorHAnsi" w:cstheme="minorHAnsi"/>
                <w:b/>
                <w:sz w:val="18"/>
                <w:szCs w:val="18"/>
                <w:lang w:val="sr-Cyrl-RS"/>
              </w:rPr>
              <w:t>00,000.00</w:t>
            </w: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484129" w:rsidRDefault="00261ED1" w:rsidP="00AF6A42">
            <w:pPr>
              <w:spacing w:before="20" w:after="20"/>
              <w:ind w:left="57" w:right="57"/>
              <w:jc w:val="right"/>
              <w:rPr>
                <w:rFonts w:asciiTheme="minorHAnsi" w:hAnsiTheme="minorHAnsi" w:cstheme="minorHAnsi"/>
                <w:b/>
                <w:sz w:val="18"/>
                <w:szCs w:val="18"/>
              </w:rPr>
            </w:pPr>
          </w:p>
          <w:p w:rsidR="00261ED1" w:rsidRPr="00484129" w:rsidRDefault="00261ED1" w:rsidP="00AF6A42">
            <w:pPr>
              <w:jc w:val="right"/>
              <w:rPr>
                <w:rFonts w:asciiTheme="minorHAnsi" w:hAnsiTheme="minorHAnsi" w:cstheme="minorHAnsi"/>
                <w:b/>
                <w:sz w:val="18"/>
                <w:szCs w:val="18"/>
              </w:rPr>
            </w:pPr>
          </w:p>
          <w:p w:rsidR="00261ED1" w:rsidRPr="00484129" w:rsidRDefault="00261ED1" w:rsidP="00AF6A42">
            <w:pPr>
              <w:jc w:val="right"/>
              <w:rPr>
                <w:rFonts w:asciiTheme="minorHAnsi" w:hAnsiTheme="minorHAnsi" w:cstheme="minorHAnsi"/>
                <w:b/>
                <w:sz w:val="18"/>
                <w:szCs w:val="18"/>
              </w:rPr>
            </w:pPr>
          </w:p>
          <w:p w:rsidR="00261ED1" w:rsidRPr="00484129" w:rsidRDefault="000615E8" w:rsidP="00AF6A42">
            <w:pPr>
              <w:jc w:val="right"/>
              <w:rPr>
                <w:rFonts w:asciiTheme="minorHAnsi" w:hAnsiTheme="minorHAnsi" w:cstheme="minorHAnsi"/>
                <w:b/>
                <w:sz w:val="18"/>
                <w:szCs w:val="18"/>
              </w:rPr>
            </w:pPr>
            <w:r>
              <w:rPr>
                <w:rFonts w:asciiTheme="minorHAnsi" w:hAnsiTheme="minorHAnsi" w:cstheme="minorHAnsi"/>
                <w:b/>
                <w:sz w:val="18"/>
                <w:szCs w:val="18"/>
                <w:lang w:val="sr-Cyrl-RS"/>
              </w:rPr>
              <w:t>3,0</w:t>
            </w:r>
            <w:r w:rsidR="00484129" w:rsidRPr="00484129">
              <w:rPr>
                <w:rFonts w:asciiTheme="minorHAnsi" w:hAnsiTheme="minorHAnsi" w:cstheme="minorHAnsi"/>
                <w:b/>
                <w:sz w:val="18"/>
                <w:szCs w:val="18"/>
                <w:lang w:val="sr-Cyrl-RS"/>
              </w:rPr>
              <w:t>00,000.00</w:t>
            </w: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484129" w:rsidRDefault="00484129" w:rsidP="00AF6A42">
            <w:pPr>
              <w:spacing w:before="20" w:after="20"/>
              <w:ind w:left="57" w:right="57"/>
              <w:jc w:val="right"/>
              <w:rPr>
                <w:rFonts w:asciiTheme="minorHAnsi" w:hAnsiTheme="minorHAnsi" w:cstheme="minorHAnsi"/>
                <w:b/>
                <w:sz w:val="18"/>
                <w:szCs w:val="18"/>
                <w:lang w:val="sr-Cyrl-RS"/>
              </w:rPr>
            </w:pPr>
          </w:p>
          <w:p w:rsidR="00261ED1" w:rsidRPr="00755E02"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7,640</w:t>
            </w:r>
            <w:r w:rsidR="00261ED1"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484129" w:rsidRDefault="00484129" w:rsidP="00AF6A42">
            <w:pPr>
              <w:spacing w:before="20" w:after="20"/>
              <w:ind w:left="57" w:right="57"/>
              <w:jc w:val="right"/>
              <w:rPr>
                <w:rFonts w:asciiTheme="minorHAnsi" w:hAnsiTheme="minorHAnsi" w:cstheme="minorHAnsi"/>
                <w:b/>
                <w:sz w:val="18"/>
                <w:szCs w:val="18"/>
                <w:lang w:val="sr-Cyrl-RS"/>
              </w:rPr>
            </w:pPr>
          </w:p>
          <w:p w:rsidR="00261ED1" w:rsidRPr="00755E02"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6,215,852.18</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b/>
                <w:sz w:val="18"/>
                <w:szCs w:val="18"/>
              </w:rPr>
            </w:pPr>
          </w:p>
          <w:p w:rsidR="00261ED1" w:rsidRPr="00755E02" w:rsidRDefault="00261ED1" w:rsidP="00AF6A42">
            <w:pPr>
              <w:spacing w:before="20" w:after="20"/>
              <w:ind w:left="57" w:right="57"/>
              <w:jc w:val="right"/>
              <w:rPr>
                <w:rFonts w:asciiTheme="minorHAnsi" w:hAnsiTheme="minorHAnsi" w:cstheme="minorHAnsi"/>
                <w:b/>
                <w:sz w:val="18"/>
                <w:szCs w:val="18"/>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814EC1"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81,36</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070</w:t>
            </w: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rPr>
              <w:t>СОЦИЈАЛНА ПОМОЋ</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4,640</w:t>
            </w:r>
            <w:r w:rsidR="00484129"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3,215,852.18</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484129" w:rsidRDefault="00261ED1" w:rsidP="00AF6A42">
            <w:pPr>
              <w:spacing w:before="20" w:after="20"/>
              <w:ind w:left="57" w:right="57"/>
              <w:jc w:val="right"/>
              <w:rPr>
                <w:rFonts w:asciiTheme="minorHAnsi" w:hAnsiTheme="minorHAnsi" w:cstheme="minorHAnsi"/>
                <w:b/>
                <w:sz w:val="18"/>
                <w:szCs w:val="18"/>
                <w:lang w:val="sr-Cyrl-CS"/>
              </w:rPr>
            </w:pPr>
          </w:p>
          <w:p w:rsidR="00261ED1" w:rsidRPr="00484129" w:rsidRDefault="00261ED1" w:rsidP="00AF6A42">
            <w:pPr>
              <w:spacing w:before="20" w:after="20"/>
              <w:ind w:left="57" w:right="57"/>
              <w:jc w:val="right"/>
              <w:rPr>
                <w:rFonts w:asciiTheme="minorHAnsi" w:hAnsiTheme="minorHAnsi" w:cstheme="minorHAnsi"/>
                <w:b/>
                <w:sz w:val="18"/>
                <w:szCs w:val="18"/>
                <w:lang w:val="sr-Cyrl-CS"/>
              </w:rPr>
            </w:pPr>
          </w:p>
          <w:p w:rsidR="00261ED1" w:rsidRPr="00484129" w:rsidRDefault="000615E8" w:rsidP="00AF6A4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3,0</w:t>
            </w:r>
            <w:r w:rsidR="00E5508B" w:rsidRPr="00484129">
              <w:rPr>
                <w:rFonts w:asciiTheme="minorHAnsi" w:hAnsiTheme="minorHAnsi" w:cstheme="minorHAnsi"/>
                <w:b/>
                <w:sz w:val="18"/>
                <w:szCs w:val="18"/>
                <w:lang w:val="sr-Cyrl-RS"/>
              </w:rPr>
              <w:t>00,000.00</w:t>
            </w:r>
          </w:p>
        </w:tc>
        <w:tc>
          <w:tcPr>
            <w:tcW w:w="1224" w:type="dxa"/>
            <w:tcBorders>
              <w:top w:val="single" w:sz="6" w:space="0" w:color="auto"/>
              <w:left w:val="single" w:sz="6" w:space="0" w:color="auto"/>
              <w:bottom w:val="single" w:sz="6" w:space="0" w:color="auto"/>
              <w:right w:val="single" w:sz="6" w:space="0" w:color="auto"/>
            </w:tcBorders>
          </w:tcPr>
          <w:p w:rsidR="00261ED1" w:rsidRPr="00484129" w:rsidRDefault="00261ED1" w:rsidP="00AF6A42">
            <w:pPr>
              <w:spacing w:before="20" w:after="20"/>
              <w:ind w:left="57" w:right="57"/>
              <w:jc w:val="right"/>
              <w:rPr>
                <w:rFonts w:asciiTheme="minorHAnsi" w:hAnsiTheme="minorHAnsi" w:cstheme="minorHAnsi"/>
                <w:b/>
                <w:sz w:val="18"/>
                <w:szCs w:val="18"/>
              </w:rPr>
            </w:pPr>
          </w:p>
          <w:p w:rsidR="00261ED1" w:rsidRPr="00484129" w:rsidRDefault="00261ED1" w:rsidP="00AF6A42">
            <w:pPr>
              <w:jc w:val="right"/>
              <w:rPr>
                <w:rFonts w:asciiTheme="minorHAnsi" w:hAnsiTheme="minorHAnsi" w:cstheme="minorHAnsi"/>
                <w:b/>
                <w:sz w:val="18"/>
                <w:szCs w:val="18"/>
              </w:rPr>
            </w:pPr>
          </w:p>
          <w:p w:rsidR="00261ED1" w:rsidRPr="00484129" w:rsidRDefault="00261ED1" w:rsidP="00AF6A42">
            <w:pPr>
              <w:jc w:val="right"/>
              <w:rPr>
                <w:rFonts w:asciiTheme="minorHAnsi" w:hAnsiTheme="minorHAnsi" w:cstheme="minorHAnsi"/>
                <w:b/>
                <w:sz w:val="18"/>
                <w:szCs w:val="18"/>
              </w:rPr>
            </w:pPr>
          </w:p>
          <w:p w:rsidR="00261ED1" w:rsidRPr="00484129" w:rsidRDefault="000615E8" w:rsidP="00AF6A42">
            <w:pPr>
              <w:jc w:val="right"/>
              <w:rPr>
                <w:rFonts w:asciiTheme="minorHAnsi" w:hAnsiTheme="minorHAnsi" w:cstheme="minorHAnsi"/>
                <w:b/>
                <w:sz w:val="18"/>
                <w:szCs w:val="18"/>
              </w:rPr>
            </w:pPr>
            <w:r>
              <w:rPr>
                <w:rFonts w:asciiTheme="minorHAnsi" w:hAnsiTheme="minorHAnsi" w:cstheme="minorHAnsi"/>
                <w:b/>
                <w:sz w:val="18"/>
                <w:szCs w:val="18"/>
                <w:lang w:val="sr-Cyrl-RS"/>
              </w:rPr>
              <w:t>3,00</w:t>
            </w:r>
            <w:r w:rsidR="00484129" w:rsidRPr="00484129">
              <w:rPr>
                <w:rFonts w:asciiTheme="minorHAnsi" w:hAnsiTheme="minorHAnsi" w:cstheme="minorHAnsi"/>
                <w:b/>
                <w:sz w:val="18"/>
                <w:szCs w:val="18"/>
                <w:lang w:val="sr-Cyrl-RS"/>
              </w:rPr>
              <w:t>0,000.00</w:t>
            </w: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814EC1"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7,640</w:t>
            </w:r>
            <w:r w:rsidR="00261ED1"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261ED1" w:rsidP="00AF6A42">
            <w:pPr>
              <w:spacing w:before="20" w:after="20"/>
              <w:ind w:left="57" w:right="57"/>
              <w:jc w:val="right"/>
              <w:rPr>
                <w:rFonts w:asciiTheme="minorHAnsi" w:hAnsiTheme="minorHAnsi" w:cstheme="minorHAnsi"/>
                <w:b/>
                <w:sz w:val="18"/>
                <w:szCs w:val="18"/>
                <w:lang w:val="sr-Cyrl-RS"/>
              </w:rPr>
            </w:pPr>
          </w:p>
          <w:p w:rsidR="00261ED1" w:rsidRPr="00755E02" w:rsidRDefault="00814EC1"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6,215,852.18</w:t>
            </w: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b/>
                <w:sz w:val="18"/>
                <w:szCs w:val="18"/>
              </w:rPr>
            </w:pPr>
          </w:p>
          <w:p w:rsidR="00261ED1" w:rsidRPr="00755E02" w:rsidRDefault="00261ED1" w:rsidP="00AF6A42">
            <w:pPr>
              <w:spacing w:before="20" w:after="20"/>
              <w:ind w:left="57" w:right="57"/>
              <w:jc w:val="right"/>
              <w:rPr>
                <w:rFonts w:asciiTheme="minorHAnsi" w:hAnsiTheme="minorHAnsi" w:cstheme="minorHAnsi"/>
                <w:b/>
                <w:sz w:val="18"/>
                <w:szCs w:val="18"/>
              </w:rPr>
            </w:pPr>
          </w:p>
          <w:p w:rsidR="00261ED1" w:rsidRPr="00755E02" w:rsidRDefault="00261ED1" w:rsidP="00AF6A42">
            <w:pPr>
              <w:spacing w:before="20" w:after="20"/>
              <w:ind w:left="57" w:right="57"/>
              <w:jc w:val="right"/>
              <w:rPr>
                <w:rFonts w:asciiTheme="minorHAnsi" w:hAnsiTheme="minorHAnsi" w:cstheme="minorHAnsi"/>
                <w:b/>
                <w:sz w:val="18"/>
                <w:szCs w:val="18"/>
              </w:rPr>
            </w:pPr>
          </w:p>
          <w:p w:rsidR="00261ED1" w:rsidRPr="00755E02" w:rsidRDefault="00814EC1"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81,36</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rPr>
                <w:rFonts w:asciiTheme="minorHAnsi" w:hAnsiTheme="minorHAnsi" w:cstheme="minorHAnsi"/>
                <w:b/>
                <w:sz w:val="16"/>
                <w:szCs w:val="16"/>
                <w:lang w:val="sr-Cyrl-RS"/>
              </w:rPr>
            </w:pPr>
            <w:r w:rsidRPr="00755E02">
              <w:rPr>
                <w:rFonts w:asciiTheme="minorHAnsi" w:hAnsiTheme="minorHAnsi" w:cstheme="minorHAnsi"/>
                <w:b/>
                <w:sz w:val="16"/>
                <w:szCs w:val="16"/>
                <w:lang w:val="sr-Cyrl-RS"/>
              </w:rPr>
              <w:t>010 + 070</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814EC1"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5,240,000.00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0615E8" w:rsidP="00AF6A4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3,215,852.18</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AF6A42">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484129" w:rsidRDefault="000615E8" w:rsidP="00AF6A4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3,0</w:t>
            </w:r>
            <w:r w:rsidR="00E5508B" w:rsidRPr="00484129">
              <w:rPr>
                <w:rFonts w:asciiTheme="minorHAnsi" w:hAnsiTheme="minorHAnsi" w:cstheme="minorHAnsi"/>
                <w:b/>
                <w:sz w:val="18"/>
                <w:szCs w:val="18"/>
                <w:lang w:val="sr-Cyrl-RS"/>
              </w:rPr>
              <w:t>00,000.00</w:t>
            </w: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484129" w:rsidRDefault="000615E8"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3,0</w:t>
            </w:r>
            <w:r w:rsidR="00484129" w:rsidRPr="00484129">
              <w:rPr>
                <w:rFonts w:asciiTheme="minorHAnsi" w:hAnsiTheme="minorHAnsi" w:cstheme="minorHAnsi"/>
                <w:b/>
                <w:sz w:val="18"/>
                <w:szCs w:val="18"/>
                <w:lang w:val="sr-Cyrl-RS"/>
              </w:rPr>
              <w:t>00,000.00</w:t>
            </w: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814EC1"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8,240</w:t>
            </w:r>
            <w:r w:rsidR="00261ED1"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814EC1" w:rsidP="00AF6A4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6,668,812.13</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814EC1" w:rsidP="00AF6A4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80,94</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rPr>
                <w:rFonts w:asciiTheme="minorHAnsi" w:hAnsiTheme="minorHAnsi" w:cstheme="minorHAnsi"/>
                <w:b/>
                <w:sz w:val="16"/>
                <w:szCs w:val="16"/>
                <w:lang w:val="sr-Cyrl-RS"/>
              </w:rPr>
            </w:pP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AF6A42">
            <w:pPr>
              <w:spacing w:before="20" w:after="20"/>
              <w:ind w:left="57" w:right="57"/>
              <w:jc w:val="right"/>
              <w:rPr>
                <w:rFonts w:asciiTheme="minorHAnsi" w:hAnsiTheme="minorHAnsi" w:cstheme="minorHAnsi"/>
                <w:b/>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AF6A42">
            <w:pPr>
              <w:spacing w:before="20" w:after="20"/>
              <w:ind w:left="57" w:right="57"/>
              <w:jc w:val="right"/>
              <w:rPr>
                <w:rFonts w:asciiTheme="minorHAnsi" w:hAnsiTheme="minorHAnsi" w:cstheme="minorHAnsi"/>
                <w:b/>
                <w:sz w:val="18"/>
                <w:szCs w:val="18"/>
                <w:lang w:val="sr-Cyrl-RS"/>
              </w:rPr>
            </w:pPr>
          </w:p>
        </w:tc>
      </w:tr>
      <w:tr w:rsidR="00D13BD5" w:rsidRPr="00755E02"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0602</w:t>
            </w: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keepNext/>
              <w:spacing w:before="20" w:after="20"/>
              <w:ind w:left="57" w:right="57"/>
              <w:outlineLvl w:val="5"/>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15 -  Опште услуге  Локалне самоуправе</w:t>
            </w:r>
          </w:p>
        </w:tc>
        <w:tc>
          <w:tcPr>
            <w:tcW w:w="1418"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31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30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r>
      <w:tr w:rsidR="00D13BD5" w:rsidRPr="00755E02"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0602-0001</w:t>
            </w: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keepNext/>
              <w:spacing w:before="20" w:after="20"/>
              <w:ind w:left="57" w:right="57"/>
              <w:outlineLvl w:val="5"/>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ПРОГРАМСКА АКТИВНОСТ: Функционисање локалне самоуправе и градских општина</w:t>
            </w:r>
          </w:p>
        </w:tc>
        <w:tc>
          <w:tcPr>
            <w:tcW w:w="1418"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31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1305"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r>
      <w:tr w:rsidR="00831E6F" w:rsidRPr="00D13BD5" w:rsidTr="00F61892">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411</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p w:rsidR="00831E6F"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50</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ПЛАТЕ, ДОДАЦИ И НАКНАДЕ ЗАПОСЛЕНИХ</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39,102,000</w:t>
            </w:r>
            <w:r w:rsidRPr="00372DD2">
              <w:rPr>
                <w:rFonts w:asciiTheme="minorHAnsi" w:hAnsiTheme="minorHAnsi" w:cstheme="minorHAnsi"/>
                <w:sz w:val="18"/>
                <w:szCs w:val="18"/>
                <w:lang w:val="sr-Cyrl-CS"/>
              </w:rPr>
              <w:t>.00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36,807,607.96</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39,102,000</w:t>
            </w:r>
            <w:r w:rsidRPr="00372DD2">
              <w:rPr>
                <w:rFonts w:asciiTheme="minorHAnsi" w:hAnsiTheme="minorHAnsi" w:cstheme="minorHAnsi"/>
                <w:sz w:val="18"/>
                <w:szCs w:val="18"/>
                <w:lang w:val="sr-Cyrl-CS"/>
              </w:rPr>
              <w:t>.00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36,807,607.96</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p w:rsidR="00831E6F" w:rsidRPr="00372DD2" w:rsidRDefault="00831E6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94,13</w:t>
            </w:r>
          </w:p>
        </w:tc>
      </w:tr>
      <w:tr w:rsidR="00831E6F" w:rsidRPr="00D13BD5" w:rsidTr="00F61892">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p w:rsidR="00831E6F" w:rsidRPr="00372DD2" w:rsidRDefault="00831E6F"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412</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p w:rsidR="00831E6F" w:rsidRDefault="00831E6F" w:rsidP="001F616E">
            <w:pPr>
              <w:spacing w:before="20" w:after="20"/>
              <w:ind w:left="57" w:right="57"/>
              <w:jc w:val="center"/>
              <w:rPr>
                <w:rFonts w:asciiTheme="minorHAnsi" w:hAnsiTheme="minorHAnsi" w:cstheme="minorHAnsi"/>
                <w:sz w:val="18"/>
                <w:szCs w:val="18"/>
                <w:lang w:val="sr-Cyrl-CS"/>
              </w:rPr>
            </w:pPr>
          </w:p>
          <w:p w:rsidR="00831E6F"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51</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СОЦИЈАЛНИ ДОПРИНОСИ НА ТЕРЕТ ПОСЛОДАВЦА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5,919,000</w:t>
            </w:r>
            <w:r w:rsidRPr="00372DD2">
              <w:rPr>
                <w:rFonts w:asciiTheme="minorHAnsi" w:hAnsiTheme="minorHAnsi" w:cstheme="minorHAnsi"/>
                <w:sz w:val="18"/>
                <w:szCs w:val="18"/>
                <w:lang w:val="sr-Cyrl-CS"/>
              </w:rPr>
              <w:t>.00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5,577,292.03</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5,919,000</w:t>
            </w:r>
            <w:r w:rsidRPr="00372DD2">
              <w:rPr>
                <w:rFonts w:asciiTheme="minorHAnsi" w:hAnsiTheme="minorHAnsi" w:cstheme="minorHAnsi"/>
                <w:sz w:val="18"/>
                <w:szCs w:val="18"/>
                <w:lang w:val="sr-Cyrl-CS"/>
              </w:rPr>
              <w:t>.00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5,577,292.03</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p w:rsidR="00831E6F" w:rsidRDefault="00831E6F" w:rsidP="00831E6F">
            <w:pPr>
              <w:spacing w:before="20" w:after="20"/>
              <w:ind w:left="57" w:right="57"/>
              <w:rPr>
                <w:rFonts w:asciiTheme="minorHAnsi" w:hAnsiTheme="minorHAnsi" w:cstheme="minorHAnsi"/>
                <w:sz w:val="18"/>
                <w:szCs w:val="18"/>
                <w:lang w:val="sr-Cyrl-CS"/>
              </w:rPr>
            </w:pPr>
            <w:r>
              <w:rPr>
                <w:rFonts w:asciiTheme="minorHAnsi" w:hAnsiTheme="minorHAnsi" w:cstheme="minorHAnsi"/>
                <w:sz w:val="18"/>
                <w:szCs w:val="18"/>
                <w:lang w:val="sr-Cyrl-CS"/>
              </w:rPr>
              <w:t xml:space="preserve">  94,22</w:t>
            </w:r>
          </w:p>
          <w:p w:rsidR="00831E6F" w:rsidRPr="00372DD2" w:rsidRDefault="00831E6F" w:rsidP="00831E6F">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 xml:space="preserve">                                                                                                                                                                                                                                                                                                               </w:t>
            </w:r>
          </w:p>
        </w:tc>
      </w:tr>
      <w:tr w:rsidR="00831E6F" w:rsidRPr="00D13BD5" w:rsidTr="00F61892">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413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52</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НАКНАДЕ У НАТУРИ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135</w:t>
            </w:r>
            <w:r w:rsidRPr="00372DD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130,776.00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135</w:t>
            </w:r>
            <w:r w:rsidRPr="00372DD2">
              <w:rPr>
                <w:rFonts w:asciiTheme="minorHAnsi" w:hAnsiTheme="minorHAnsi" w:cstheme="minorHAnsi"/>
                <w:sz w:val="18"/>
                <w:szCs w:val="18"/>
                <w:lang w:val="sr-Cyrl-C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130,776.00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96,87</w:t>
            </w:r>
          </w:p>
        </w:tc>
      </w:tr>
      <w:tr w:rsidR="00831E6F" w:rsidRPr="00D13BD5" w:rsidTr="00F61892">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414</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p w:rsidR="00831E6F"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53</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СОЦИЈАЛНА ДАВАЊА ЗАПОСЛЕНИМА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4,200</w:t>
            </w:r>
            <w:r w:rsidRPr="00372DD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831E6F">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 xml:space="preserve">         </w:t>
            </w:r>
            <w:r>
              <w:rPr>
                <w:rFonts w:asciiTheme="minorHAnsi" w:hAnsiTheme="minorHAnsi" w:cstheme="minorHAnsi"/>
                <w:sz w:val="18"/>
                <w:szCs w:val="18"/>
                <w:lang w:val="sr-Cyrl-CS"/>
              </w:rPr>
              <w:t>4,165,593.54</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p>
          <w:p w:rsidR="00831E6F" w:rsidRPr="00372DD2" w:rsidRDefault="00831E6F"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4,200</w:t>
            </w:r>
            <w:r w:rsidRPr="00372DD2">
              <w:rPr>
                <w:rFonts w:asciiTheme="minorHAnsi" w:hAnsiTheme="minorHAnsi" w:cstheme="minorHAnsi"/>
                <w:sz w:val="18"/>
                <w:szCs w:val="18"/>
                <w:lang w:val="sr-Cyrl-C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 xml:space="preserve">         </w:t>
            </w:r>
            <w:r>
              <w:rPr>
                <w:rFonts w:asciiTheme="minorHAnsi" w:hAnsiTheme="minorHAnsi" w:cstheme="minorHAnsi"/>
                <w:sz w:val="18"/>
                <w:szCs w:val="18"/>
                <w:lang w:val="sr-Cyrl-CS"/>
              </w:rPr>
              <w:t>4,165,593.54</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99,18</w:t>
            </w:r>
          </w:p>
        </w:tc>
      </w:tr>
      <w:tr w:rsidR="00831E6F" w:rsidRPr="00D13BD5" w:rsidTr="00F61892">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415</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p w:rsidR="00831E6F"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54</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НАКНАДЕ ТРОШКОВА ЗА ЗАПОСЛЕНЕ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1,10</w:t>
            </w:r>
            <w:r w:rsidRPr="00372DD2">
              <w:rPr>
                <w:rFonts w:asciiTheme="minorHAnsi" w:hAnsiTheme="minorHAnsi" w:cstheme="minorHAnsi"/>
                <w:sz w:val="18"/>
                <w:szCs w:val="18"/>
                <w:lang w:val="sr-Cyrl-CS"/>
              </w:rPr>
              <w:t>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1,038,960.00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1,10</w:t>
            </w:r>
            <w:r w:rsidRPr="00372DD2">
              <w:rPr>
                <w:rFonts w:asciiTheme="minorHAnsi" w:hAnsiTheme="minorHAnsi" w:cstheme="minorHAnsi"/>
                <w:sz w:val="18"/>
                <w:szCs w:val="18"/>
                <w:lang w:val="sr-Cyrl-CS"/>
              </w:rPr>
              <w:t>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1,038,960.00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94,45</w:t>
            </w:r>
          </w:p>
        </w:tc>
      </w:tr>
      <w:tr w:rsidR="00831E6F"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31E6F" w:rsidRPr="00D13BD5" w:rsidRDefault="00831E6F"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C05CF1">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416</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C05CF1">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55</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C05CF1">
            <w:pPr>
              <w:keepNext/>
              <w:spacing w:before="20" w:after="20"/>
              <w:ind w:left="57" w:right="57"/>
              <w:outlineLvl w:val="5"/>
              <w:rPr>
                <w:rFonts w:asciiTheme="minorHAnsi" w:hAnsiTheme="minorHAnsi" w:cstheme="minorHAnsi"/>
                <w:sz w:val="18"/>
                <w:szCs w:val="18"/>
                <w:lang w:val="sr-Cyrl-CS"/>
              </w:rPr>
            </w:pPr>
            <w:r>
              <w:rPr>
                <w:rFonts w:asciiTheme="minorHAnsi" w:hAnsiTheme="minorHAnsi" w:cstheme="minorHAnsi"/>
                <w:sz w:val="18"/>
                <w:szCs w:val="18"/>
                <w:lang w:val="sr-Cyrl-CS"/>
              </w:rPr>
              <w:t>ЈУБИЛАРНЕ НАГРАДЕ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Default="00831E6F" w:rsidP="00C05CF1">
            <w:pPr>
              <w:spacing w:before="20" w:after="20"/>
              <w:ind w:left="57" w:right="57"/>
              <w:jc w:val="right"/>
              <w:rPr>
                <w:rFonts w:asciiTheme="minorHAnsi" w:hAnsiTheme="minorHAnsi" w:cstheme="minorHAnsi"/>
                <w:sz w:val="18"/>
                <w:szCs w:val="18"/>
                <w:lang w:val="sr-Cyrl-CS"/>
              </w:rPr>
            </w:pPr>
          </w:p>
          <w:p w:rsidR="00831E6F" w:rsidRPr="00372DD2" w:rsidRDefault="00831E6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120,000.00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Default="00831E6F" w:rsidP="001F616E">
            <w:pPr>
              <w:spacing w:before="20" w:after="20"/>
              <w:ind w:left="57" w:right="57"/>
              <w:jc w:val="right"/>
              <w:rPr>
                <w:rFonts w:asciiTheme="minorHAnsi" w:hAnsiTheme="minorHAnsi" w:cstheme="minorHAnsi"/>
                <w:sz w:val="18"/>
                <w:szCs w:val="18"/>
                <w:lang w:val="sr-Cyrl-CS"/>
              </w:rPr>
            </w:pPr>
          </w:p>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118,874.00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C05CF1">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831E6F" w:rsidRPr="00372DD2" w:rsidRDefault="00831E6F" w:rsidP="00C05CF1">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Default="00831E6F" w:rsidP="00C05CF1">
            <w:pPr>
              <w:spacing w:before="20" w:after="20"/>
              <w:ind w:left="57" w:right="57"/>
              <w:jc w:val="right"/>
              <w:rPr>
                <w:rFonts w:asciiTheme="minorHAnsi" w:hAnsiTheme="minorHAnsi" w:cstheme="minorHAnsi"/>
                <w:sz w:val="18"/>
                <w:szCs w:val="18"/>
                <w:lang w:val="sr-Cyrl-CS"/>
              </w:rPr>
            </w:pPr>
          </w:p>
          <w:p w:rsidR="00831E6F" w:rsidRPr="00372DD2" w:rsidRDefault="00831E6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120,000.00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831E6F" w:rsidRDefault="00831E6F" w:rsidP="001F616E">
            <w:pPr>
              <w:spacing w:before="20" w:after="20"/>
              <w:ind w:left="57" w:right="57"/>
              <w:jc w:val="right"/>
              <w:rPr>
                <w:rFonts w:asciiTheme="minorHAnsi" w:hAnsiTheme="minorHAnsi" w:cstheme="minorHAnsi"/>
                <w:sz w:val="18"/>
                <w:szCs w:val="18"/>
                <w:lang w:val="sr-Cyrl-CS"/>
              </w:rPr>
            </w:pPr>
          </w:p>
          <w:p w:rsidR="00831E6F"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118,874.00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E6F" w:rsidRDefault="00831E6F" w:rsidP="00C05CF1">
            <w:pPr>
              <w:spacing w:before="20" w:after="20"/>
              <w:ind w:left="57" w:right="57"/>
              <w:jc w:val="right"/>
              <w:rPr>
                <w:rFonts w:asciiTheme="minorHAnsi" w:hAnsiTheme="minorHAnsi" w:cstheme="minorHAnsi"/>
                <w:sz w:val="18"/>
                <w:szCs w:val="18"/>
                <w:lang w:val="sr-Cyrl-CS"/>
              </w:rPr>
            </w:pPr>
          </w:p>
          <w:p w:rsidR="00831E6F" w:rsidRPr="00372DD2" w:rsidRDefault="00831E6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99,06</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spacing w:before="20" w:after="20"/>
              <w:ind w:left="57" w:right="57"/>
              <w:jc w:val="center"/>
              <w:rPr>
                <w:rFonts w:asciiTheme="minorHAnsi" w:hAnsiTheme="minorHAnsi" w:cstheme="minorHAnsi"/>
                <w:sz w:val="18"/>
                <w:szCs w:val="18"/>
                <w:lang w:val="sr-Cyrl-CS"/>
              </w:rPr>
            </w:pPr>
          </w:p>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421</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center"/>
              <w:rPr>
                <w:rFonts w:asciiTheme="minorHAnsi" w:hAnsiTheme="minorHAnsi" w:cstheme="minorHAnsi"/>
                <w:sz w:val="18"/>
                <w:szCs w:val="18"/>
                <w:lang w:val="sr-Cyrl-CS"/>
              </w:rPr>
            </w:pPr>
          </w:p>
          <w:p w:rsidR="00C05CF1" w:rsidRPr="00372DD2" w:rsidRDefault="00831E6F" w:rsidP="00C05CF1">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56</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СТАЛНИ ТРОШКОВИ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p w:rsidR="00C05CF1" w:rsidRPr="00372DD2" w:rsidRDefault="00831E6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5,000</w:t>
            </w:r>
            <w:r w:rsidR="00C05CF1" w:rsidRPr="00372DD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3,970,479.59</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3,000,000.00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p w:rsidR="00C05CF1" w:rsidRPr="00372DD2" w:rsidRDefault="00C05CF1" w:rsidP="00C05CF1">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3,000,000.00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p w:rsidR="00C05CF1" w:rsidRPr="00372DD2" w:rsidRDefault="00831E6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8,000</w:t>
            </w:r>
            <w:r w:rsidR="00C05CF1" w:rsidRPr="00372DD2">
              <w:rPr>
                <w:rFonts w:asciiTheme="minorHAnsi" w:hAnsiTheme="minorHAnsi" w:cstheme="minorHAnsi"/>
                <w:sz w:val="18"/>
                <w:szCs w:val="18"/>
                <w:lang w:val="sr-Cyrl-C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831E6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6,970,479.59</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p w:rsidR="00C05CF1" w:rsidRPr="00372DD2" w:rsidRDefault="00831E6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87,13</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422</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57</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ТРОШКОВИ ПУТОВАЊА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17</w:t>
            </w:r>
            <w:r w:rsidR="00C05CF1" w:rsidRPr="00372DD2">
              <w:rPr>
                <w:rFonts w:asciiTheme="minorHAnsi" w:hAnsiTheme="minorHAnsi" w:cstheme="minorHAnsi"/>
                <w:sz w:val="18"/>
                <w:szCs w:val="18"/>
                <w:lang w:val="sr-Cyrl-CS"/>
              </w:rPr>
              <w:t>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102,819.91</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100,000.00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372DD2" w:rsidRDefault="00372DD2"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102,819.81</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60,48</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423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58</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УСЛУГЕ ПО УГОВОРУ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10,000</w:t>
            </w:r>
            <w:r w:rsidR="00C05CF1" w:rsidRPr="00372DD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9,731,129.67</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1,000</w:t>
            </w:r>
            <w:r w:rsidR="00C05CF1" w:rsidRPr="00372DD2">
              <w:rPr>
                <w:rFonts w:asciiTheme="minorHAnsi" w:hAnsiTheme="minorHAnsi" w:cstheme="minorHAnsi"/>
                <w:sz w:val="18"/>
                <w:szCs w:val="18"/>
                <w:lang w:val="sr-Cyrl-CS"/>
              </w:rPr>
              <w:t>,000.00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1,000</w:t>
            </w:r>
            <w:r w:rsidR="00C05CF1" w:rsidRPr="00372DD2">
              <w:rPr>
                <w:rFonts w:asciiTheme="minorHAnsi" w:hAnsiTheme="minorHAnsi" w:cstheme="minorHAnsi"/>
                <w:sz w:val="18"/>
                <w:szCs w:val="18"/>
                <w:lang w:val="sr-Cyrl-CS"/>
              </w:rPr>
              <w:t>,000.00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11</w:t>
            </w:r>
            <w:r w:rsidR="00C05CF1" w:rsidRPr="00372DD2">
              <w:rPr>
                <w:rFonts w:asciiTheme="minorHAnsi" w:hAnsiTheme="minorHAnsi" w:cstheme="minorHAnsi"/>
                <w:sz w:val="18"/>
                <w:szCs w:val="18"/>
                <w:lang w:val="sr-Cyrl-CS"/>
              </w:rPr>
              <w:t>,000,000.00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10,931,129.67</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97,55</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424</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59</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СПЕЦИЈАЛИЗОВАНЕ УСЛУГЕ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w:t>
            </w:r>
            <w:r w:rsidR="00C05CF1" w:rsidRPr="00372DD2">
              <w:rPr>
                <w:rFonts w:asciiTheme="minorHAnsi" w:hAnsiTheme="minorHAnsi" w:cstheme="minorHAnsi"/>
                <w:sz w:val="18"/>
                <w:szCs w:val="18"/>
                <w:lang w:val="sr-Cyrl-CS"/>
              </w:rPr>
              <w:t>50,000.00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109,152.00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w:t>
            </w:r>
            <w:r w:rsidR="00C05CF1" w:rsidRPr="00372DD2">
              <w:rPr>
                <w:rFonts w:asciiTheme="minorHAnsi" w:hAnsiTheme="minorHAnsi" w:cstheme="minorHAnsi"/>
                <w:sz w:val="18"/>
                <w:szCs w:val="18"/>
                <w:lang w:val="sr-Cyrl-CS"/>
              </w:rPr>
              <w:t>50,000.00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109,152.00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p w:rsidR="00C05CF1" w:rsidRPr="00372DD2" w:rsidRDefault="00B513A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72,76</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425</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60</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 xml:space="preserve">ТЕКУЋЕ ПОПРАВКЕ И </w:t>
            </w:r>
            <w:hyperlink r:id="rId12" w:history="1">
              <w:r w:rsidRPr="00372DD2">
                <w:rPr>
                  <w:rStyle w:val="Hyperlink"/>
                  <w:rFonts w:asciiTheme="minorHAnsi" w:hAnsiTheme="minorHAnsi" w:cstheme="minorHAnsi"/>
                  <w:sz w:val="18"/>
                  <w:szCs w:val="18"/>
                  <w:lang w:val="sr-Cyrl-CS"/>
                </w:rPr>
                <w:t>ОДРЖАВАЊЕ</w:t>
              </w:r>
            </w:hyperlink>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1,1</w:t>
            </w:r>
            <w:r w:rsidR="00C05CF1" w:rsidRPr="00372DD2">
              <w:rPr>
                <w:rFonts w:asciiTheme="minorHAnsi" w:hAnsiTheme="minorHAnsi" w:cstheme="minorHAnsi"/>
                <w:sz w:val="18"/>
                <w:szCs w:val="18"/>
                <w:lang w:val="sr-Cyrl-CS"/>
              </w:rPr>
              <w:t>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1,049,410.24</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1,1</w:t>
            </w:r>
            <w:r w:rsidR="00C05CF1" w:rsidRPr="00372DD2">
              <w:rPr>
                <w:rFonts w:asciiTheme="minorHAnsi" w:hAnsiTheme="minorHAnsi" w:cstheme="minorHAnsi"/>
                <w:sz w:val="18"/>
                <w:szCs w:val="18"/>
                <w:lang w:val="sr-Cyrl-C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1,049,410.24</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95,40</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D13BD5" w:rsidRDefault="00C05CF1" w:rsidP="001F616E">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426</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61</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МАТЕРИЈАЛ</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2,500</w:t>
            </w:r>
            <w:r w:rsidR="00C05CF1" w:rsidRPr="00372DD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2,251,163.65</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72DD2" w:rsidRDefault="00372DD2" w:rsidP="00C05CF1">
            <w:pPr>
              <w:spacing w:before="20" w:after="20"/>
              <w:ind w:left="57" w:right="57"/>
              <w:jc w:val="right"/>
              <w:rPr>
                <w:rFonts w:asciiTheme="minorHAnsi" w:hAnsiTheme="minorHAnsi" w:cstheme="minorHAnsi"/>
                <w:sz w:val="18"/>
                <w:szCs w:val="18"/>
                <w:lang w:val="sr-Cyrl-CS"/>
              </w:rPr>
            </w:pPr>
          </w:p>
          <w:p w:rsidR="00C05CF1" w:rsidRPr="00372DD2" w:rsidRDefault="00B513A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5</w:t>
            </w:r>
            <w:r w:rsidR="00C05CF1" w:rsidRPr="00372DD2">
              <w:rPr>
                <w:rFonts w:asciiTheme="minorHAnsi" w:hAnsiTheme="minorHAnsi" w:cstheme="minorHAnsi"/>
                <w:sz w:val="18"/>
                <w:szCs w:val="18"/>
                <w:lang w:val="sr-Cyrl-CS"/>
              </w:rPr>
              <w:t>00,000.00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5</w:t>
            </w:r>
            <w:r w:rsidR="00C05CF1" w:rsidRPr="00372DD2">
              <w:rPr>
                <w:rFonts w:asciiTheme="minorHAnsi" w:hAnsiTheme="minorHAnsi" w:cstheme="minorHAnsi"/>
                <w:sz w:val="18"/>
                <w:szCs w:val="18"/>
                <w:lang w:val="sr-Cyrl-CS"/>
              </w:rPr>
              <w:t>00,000.00</w:t>
            </w:r>
          </w:p>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3,00</w:t>
            </w:r>
            <w:r w:rsidR="00C05CF1" w:rsidRPr="00372DD2">
              <w:rPr>
                <w:rFonts w:asciiTheme="minorHAnsi" w:hAnsiTheme="minorHAnsi" w:cstheme="minorHAnsi"/>
                <w:sz w:val="18"/>
                <w:szCs w:val="18"/>
                <w:lang w:val="sr-Cyrl-CS"/>
              </w:rPr>
              <w:t>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372DD2" w:rsidRDefault="00372DD2"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2,751,163.65</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p w:rsidR="00C05CF1" w:rsidRPr="00372DD2" w:rsidRDefault="00B513A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91,70</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Default="00831E6F" w:rsidP="001F616E">
            <w:pPr>
              <w:spacing w:before="20" w:after="20"/>
              <w:ind w:left="57" w:right="57"/>
              <w:jc w:val="center"/>
              <w:rPr>
                <w:rFonts w:asciiTheme="minorHAnsi" w:hAnsiTheme="minorHAnsi" w:cstheme="minorHAnsi"/>
                <w:sz w:val="18"/>
                <w:szCs w:val="18"/>
                <w:lang w:val="sr-Cyrl-CS"/>
              </w:rPr>
            </w:pPr>
          </w:p>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441</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62</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ОТПЛАТА ДОМАЋИХ КАМАТА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w:t>
            </w:r>
            <w:r w:rsidR="00C05CF1" w:rsidRPr="00372DD2">
              <w:rPr>
                <w:rFonts w:asciiTheme="minorHAnsi" w:hAnsiTheme="minorHAnsi" w:cstheme="minorHAnsi"/>
                <w:sz w:val="18"/>
                <w:szCs w:val="18"/>
                <w:lang w:val="sr-Cyrl-CS"/>
              </w:rPr>
              <w:t>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72,381.00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w:t>
            </w:r>
            <w:r w:rsidR="00C05CF1" w:rsidRPr="00372DD2">
              <w:rPr>
                <w:rFonts w:asciiTheme="minorHAnsi" w:hAnsiTheme="minorHAnsi" w:cstheme="minorHAnsi"/>
                <w:sz w:val="18"/>
                <w:szCs w:val="18"/>
                <w:lang w:val="sr-Cyrl-CS"/>
              </w:rPr>
              <w:t>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72,391.00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72,38</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463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63</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 xml:space="preserve">ТРАНСФЕРИ ОСТАЛИМ НИВОИМА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6,800,000.00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6,800,000.00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B513AF" w:rsidRDefault="00B513AF" w:rsidP="00B513AF">
            <w:pPr>
              <w:jc w:val="center"/>
              <w:rPr>
                <w:rFonts w:asciiTheme="minorHAnsi" w:hAnsiTheme="minorHAnsi" w:cstheme="minorHAnsi"/>
                <w:sz w:val="18"/>
                <w:szCs w:val="18"/>
                <w:lang w:val="sr-Cyrl-CS"/>
              </w:rPr>
            </w:pPr>
            <w:r>
              <w:rPr>
                <w:rFonts w:asciiTheme="minorHAnsi" w:hAnsiTheme="minorHAnsi" w:cstheme="minorHAnsi"/>
                <w:sz w:val="18"/>
                <w:szCs w:val="18"/>
                <w:lang w:val="sr-Cyrl-CS"/>
              </w:rPr>
              <w:t>0,00</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482</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64</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ПОРЕЗИ,ОБАВЕЗНЕ ТАКСЕ,КАЗНЕ И ПЕНАЛИ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100,000.00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62,286.00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100,000.00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62,286.00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right"/>
              <w:rPr>
                <w:rFonts w:asciiTheme="minorHAnsi" w:hAnsiTheme="minorHAnsi" w:cstheme="minorHAnsi"/>
                <w:sz w:val="18"/>
                <w:szCs w:val="18"/>
                <w:lang w:val="sr-Cyrl-CS"/>
              </w:rPr>
            </w:pPr>
          </w:p>
          <w:p w:rsidR="00C05CF1" w:rsidRPr="00372DD2" w:rsidRDefault="00B513AF" w:rsidP="00C05CF1">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62,28</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Default="00831E6F" w:rsidP="001F616E">
            <w:pPr>
              <w:spacing w:before="20" w:after="20"/>
              <w:ind w:left="57" w:right="57"/>
              <w:jc w:val="center"/>
              <w:rPr>
                <w:rFonts w:asciiTheme="minorHAnsi" w:hAnsiTheme="minorHAnsi" w:cstheme="minorHAnsi"/>
                <w:sz w:val="18"/>
                <w:szCs w:val="18"/>
                <w:lang w:val="sr-Cyrl-CS"/>
              </w:rPr>
            </w:pPr>
          </w:p>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483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65</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НОВЧАНЕ КАЗНЕ И ПЕНАЛИ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100</w:t>
            </w:r>
            <w:r w:rsidR="00C05CF1" w:rsidRPr="00372DD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w:t>
            </w:r>
            <w:r w:rsidR="00C05CF1" w:rsidRPr="00372DD2">
              <w:rPr>
                <w:rFonts w:asciiTheme="minorHAnsi" w:hAnsiTheme="minorHAnsi" w:cstheme="minorHAnsi"/>
                <w:sz w:val="18"/>
                <w:szCs w:val="18"/>
                <w:lang w:val="sr-Cyrl-CS"/>
              </w:rPr>
              <w:t>.00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100</w:t>
            </w:r>
            <w:r w:rsidR="00C05CF1" w:rsidRPr="00372DD2">
              <w:rPr>
                <w:rFonts w:asciiTheme="minorHAnsi" w:hAnsiTheme="minorHAnsi" w:cstheme="minorHAnsi"/>
                <w:sz w:val="18"/>
                <w:szCs w:val="18"/>
                <w:lang w:val="sr-Cyrl-C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C05CF1" w:rsidRDefault="00C05CF1" w:rsidP="001F616E">
            <w:pPr>
              <w:spacing w:before="20" w:after="20"/>
              <w:ind w:left="57" w:right="57"/>
              <w:jc w:val="right"/>
              <w:rPr>
                <w:rFonts w:asciiTheme="minorHAnsi" w:hAnsiTheme="minorHAnsi" w:cstheme="minorHAnsi"/>
                <w:sz w:val="18"/>
                <w:szCs w:val="18"/>
                <w:lang w:val="sr-Cyrl-CS"/>
              </w:rPr>
            </w:pPr>
          </w:p>
          <w:p w:rsidR="00B513AF"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484</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C05CF1">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ab/>
            </w:r>
          </w:p>
          <w:p w:rsidR="00C05CF1" w:rsidRPr="00372DD2" w:rsidRDefault="00C05CF1" w:rsidP="00C05CF1">
            <w:pPr>
              <w:spacing w:before="20" w:after="20"/>
              <w:ind w:left="57" w:right="57"/>
              <w:jc w:val="center"/>
              <w:rPr>
                <w:rFonts w:asciiTheme="minorHAnsi" w:hAnsiTheme="minorHAnsi" w:cstheme="minorHAnsi"/>
                <w:sz w:val="18"/>
                <w:szCs w:val="18"/>
                <w:lang w:val="sr-Cyrl-CS"/>
              </w:rPr>
            </w:pPr>
          </w:p>
          <w:p w:rsidR="00C05CF1" w:rsidRPr="00372DD2" w:rsidRDefault="00831E6F" w:rsidP="00C05CF1">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66</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НАКНАДА ШТЕТЕ ЗА ПОВРЕДЕ ИЛИ ШТЕТУ НАСТАЛУ УСЛЕД ЕЛЕМЕН.НЕПОГОДА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10,000.00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10,000.00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B513AF" w:rsidRDefault="00B513AF" w:rsidP="001F616E">
            <w:pPr>
              <w:spacing w:before="20" w:after="20"/>
              <w:ind w:left="57" w:right="57"/>
              <w:jc w:val="right"/>
              <w:rPr>
                <w:rFonts w:asciiTheme="minorHAnsi" w:hAnsiTheme="minorHAnsi" w:cstheme="minorHAnsi"/>
                <w:sz w:val="18"/>
                <w:szCs w:val="18"/>
                <w:lang w:val="sr-Cyrl-CS"/>
              </w:rPr>
            </w:pPr>
          </w:p>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513AF" w:rsidRDefault="00B513AF" w:rsidP="001F616E">
            <w:pPr>
              <w:spacing w:before="20" w:after="20"/>
              <w:ind w:left="57" w:right="57"/>
              <w:jc w:val="right"/>
              <w:rPr>
                <w:rFonts w:asciiTheme="minorHAnsi" w:hAnsiTheme="minorHAnsi" w:cstheme="minorHAnsi"/>
                <w:sz w:val="18"/>
                <w:szCs w:val="18"/>
                <w:lang w:val="sr-Cyrl-CS"/>
              </w:rPr>
            </w:pPr>
          </w:p>
          <w:p w:rsidR="00B513AF" w:rsidRDefault="00B513AF" w:rsidP="00B513AF">
            <w:pPr>
              <w:rPr>
                <w:rFonts w:asciiTheme="minorHAnsi" w:hAnsiTheme="minorHAnsi" w:cstheme="minorHAnsi"/>
                <w:sz w:val="18"/>
                <w:szCs w:val="18"/>
                <w:lang w:val="sr-Cyrl-CS"/>
              </w:rPr>
            </w:pPr>
          </w:p>
          <w:p w:rsidR="00C05CF1" w:rsidRPr="00B513AF" w:rsidRDefault="00B513AF" w:rsidP="00B513AF">
            <w:pPr>
              <w:jc w:val="center"/>
              <w:rPr>
                <w:rFonts w:asciiTheme="minorHAnsi" w:hAnsiTheme="minorHAnsi" w:cstheme="minorHAnsi"/>
                <w:sz w:val="18"/>
                <w:szCs w:val="18"/>
                <w:lang w:val="sr-Cyrl-CS"/>
              </w:rPr>
            </w:pPr>
            <w:r>
              <w:rPr>
                <w:rFonts w:asciiTheme="minorHAnsi" w:hAnsiTheme="minorHAnsi" w:cstheme="minorHAnsi"/>
                <w:sz w:val="18"/>
                <w:szCs w:val="18"/>
                <w:lang w:val="sr-Cyrl-CS"/>
              </w:rPr>
              <w:t>0,00</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512</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67</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МАШИНЕ И ОПРЕМА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1,800</w:t>
            </w:r>
            <w:r w:rsidR="00C05CF1" w:rsidRPr="00372DD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1,721,547.45</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1,800</w:t>
            </w:r>
            <w:r w:rsidR="00C05CF1" w:rsidRPr="00372DD2">
              <w:rPr>
                <w:rFonts w:asciiTheme="minorHAnsi" w:hAnsiTheme="minorHAnsi" w:cstheme="minorHAnsi"/>
                <w:sz w:val="18"/>
                <w:szCs w:val="18"/>
                <w:lang w:val="sr-Cyrl-C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1,721,547.45</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95,64</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513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68</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ОСТАЛЕ НЕКРЕТНИНЕ И ОПРЕМА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w:t>
            </w:r>
            <w:r w:rsidR="00C05CF1" w:rsidRPr="00372DD2">
              <w:rPr>
                <w:rFonts w:asciiTheme="minorHAnsi" w:hAnsiTheme="minorHAnsi" w:cstheme="minorHAnsi"/>
                <w:sz w:val="18"/>
                <w:szCs w:val="18"/>
                <w:lang w:val="sr-Cyrl-CS"/>
              </w:rPr>
              <w:t>.00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C05CF1" w:rsidP="001F616E">
            <w:pPr>
              <w:spacing w:before="20" w:after="20"/>
              <w:ind w:left="57" w:right="57"/>
              <w:jc w:val="right"/>
              <w:rPr>
                <w:rFonts w:asciiTheme="minorHAnsi" w:hAnsiTheme="minorHAnsi" w:cstheme="minorHAnsi"/>
                <w:sz w:val="18"/>
                <w:szCs w:val="18"/>
                <w:lang w:val="sr-Cyrl-CS"/>
              </w:rPr>
            </w:pPr>
            <w:r w:rsidRPr="00372DD2">
              <w:rPr>
                <w:rFonts w:asciiTheme="minorHAnsi" w:hAnsiTheme="minorHAnsi" w:cstheme="minorHAnsi"/>
                <w:sz w:val="18"/>
                <w:szCs w:val="18"/>
                <w:lang w:val="sr-Cyrl-CS"/>
              </w:rPr>
              <w:t>0,00</w:t>
            </w: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31E6F" w:rsidRDefault="00831E6F" w:rsidP="001F616E">
            <w:pPr>
              <w:spacing w:before="20" w:after="20"/>
              <w:ind w:left="57" w:right="57"/>
              <w:jc w:val="center"/>
              <w:rPr>
                <w:rFonts w:asciiTheme="minorHAnsi" w:hAnsiTheme="minorHAnsi" w:cstheme="minorHAnsi"/>
                <w:sz w:val="18"/>
                <w:szCs w:val="18"/>
                <w:lang w:val="sr-Cyrl-CS"/>
              </w:rPr>
            </w:pPr>
          </w:p>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515</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p w:rsidR="00C05CF1" w:rsidRPr="00372DD2" w:rsidRDefault="00831E6F" w:rsidP="001F616E">
            <w:pPr>
              <w:spacing w:before="20" w:after="20"/>
              <w:ind w:left="57" w:right="57"/>
              <w:jc w:val="center"/>
              <w:rPr>
                <w:rFonts w:asciiTheme="minorHAnsi" w:hAnsiTheme="minorHAnsi" w:cstheme="minorHAnsi"/>
                <w:sz w:val="18"/>
                <w:szCs w:val="18"/>
                <w:lang w:val="sr-Cyrl-CS"/>
              </w:rPr>
            </w:pPr>
            <w:r>
              <w:rPr>
                <w:rFonts w:asciiTheme="minorHAnsi" w:hAnsiTheme="minorHAnsi" w:cstheme="minorHAnsi"/>
                <w:sz w:val="18"/>
                <w:szCs w:val="18"/>
                <w:lang w:val="sr-Cyrl-CS"/>
              </w:rPr>
              <w:t>69</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НЕМАТЕРИЈАЛНА ИМОВИНА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450</w:t>
            </w:r>
            <w:r w:rsidR="00C05CF1" w:rsidRPr="00372DD2">
              <w:rPr>
                <w:rFonts w:asciiTheme="minorHAnsi" w:hAnsiTheme="minorHAnsi" w:cstheme="minorHAnsi"/>
                <w:sz w:val="18"/>
                <w:szCs w:val="18"/>
                <w:lang w:val="sr-Cyrl-C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450,00</w:t>
            </w:r>
            <w:r w:rsidR="00C05CF1" w:rsidRPr="00372DD2">
              <w:rPr>
                <w:rFonts w:asciiTheme="minorHAnsi" w:hAnsiTheme="minorHAnsi" w:cstheme="minorHAnsi"/>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450</w:t>
            </w:r>
            <w:r w:rsidR="00C05CF1" w:rsidRPr="00372DD2">
              <w:rPr>
                <w:rFonts w:asciiTheme="minorHAnsi" w:hAnsiTheme="minorHAnsi" w:cstheme="minorHAnsi"/>
                <w:sz w:val="18"/>
                <w:szCs w:val="18"/>
                <w:lang w:val="sr-Cyrl-C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B513AF" w:rsidRDefault="00B513AF"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450,00</w:t>
            </w:r>
            <w:r w:rsidR="00C05CF1" w:rsidRPr="00372DD2">
              <w:rPr>
                <w:rFonts w:asciiTheme="minorHAnsi" w:hAnsiTheme="minorHAnsi" w:cstheme="minorHAnsi"/>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w:t>
            </w:r>
            <w:r w:rsidR="00C05CF1" w:rsidRPr="00372DD2">
              <w:rPr>
                <w:rFonts w:asciiTheme="minorHAnsi" w:hAnsiTheme="minorHAnsi" w:cstheme="minorHAnsi"/>
                <w:sz w:val="18"/>
                <w:szCs w:val="18"/>
                <w:lang w:val="sr-Cyrl-CS"/>
              </w:rPr>
              <w:t>0,00</w:t>
            </w:r>
          </w:p>
        </w:tc>
      </w:tr>
      <w:tr w:rsidR="00C05CF1" w:rsidRPr="00D13BD5" w:rsidTr="00B513AF">
        <w:trPr>
          <w:gridAfter w:val="1"/>
          <w:wAfter w:w="2704" w:type="dxa"/>
          <w:cantSplit/>
          <w:trHeight w:val="761"/>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Извори финансирања 602 - 0001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sz w:val="18"/>
                <w:szCs w:val="18"/>
                <w:lang w:val="sr-Cyrl-CS"/>
              </w:rPr>
            </w:pPr>
          </w:p>
        </w:tc>
      </w:tr>
      <w:tr w:rsidR="00C05CF1" w:rsidRPr="00D13BD5"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sz w:val="18"/>
                <w:szCs w:val="18"/>
                <w:lang w:val="sr-Cyrl-CS"/>
              </w:rPr>
            </w:pPr>
            <w:r w:rsidRPr="00372DD2">
              <w:rPr>
                <w:rFonts w:asciiTheme="minorHAnsi" w:hAnsiTheme="minorHAnsi" w:cstheme="minorHAnsi"/>
                <w:sz w:val="18"/>
                <w:szCs w:val="18"/>
                <w:lang w:val="sr-Cyrl-CS"/>
              </w:rPr>
              <w:t xml:space="preserve">01 </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sz w:val="18"/>
                <w:szCs w:val="18"/>
                <w:lang w:val="sr-Cyrl-CS"/>
              </w:rPr>
            </w:pPr>
            <w:r w:rsidRPr="00372DD2">
              <w:rPr>
                <w:rFonts w:asciiTheme="minorHAnsi" w:hAnsiTheme="minorHAnsi" w:cstheme="minorHAnsi"/>
                <w:sz w:val="18"/>
                <w:szCs w:val="18"/>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78,856,000.00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67,359,473.04</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B513AF" w:rsidP="001F616E">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78,856,000.00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B513AF" w:rsidP="001F616E">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67,359,473.04</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B513AF" w:rsidP="001F616E">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85,42</w:t>
            </w:r>
          </w:p>
        </w:tc>
      </w:tr>
      <w:tr w:rsidR="00C05CF1" w:rsidRPr="00567921" w:rsidTr="00D13BD5">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b/>
                <w:sz w:val="18"/>
                <w:szCs w:val="18"/>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b/>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b/>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b/>
                <w:sz w:val="18"/>
                <w:szCs w:val="18"/>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center"/>
              <w:rPr>
                <w:rFonts w:asciiTheme="minorHAnsi" w:hAnsiTheme="minorHAnsi" w:cstheme="minorHAnsi"/>
                <w:b/>
                <w:sz w:val="18"/>
                <w:szCs w:val="18"/>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center"/>
              <w:rPr>
                <w:rFonts w:asciiTheme="minorHAnsi" w:hAnsiTheme="minorHAnsi" w:cstheme="minorHAnsi"/>
                <w:b/>
                <w:sz w:val="18"/>
                <w:szCs w:val="18"/>
                <w:lang w:val="sr-Cyrl-CS"/>
              </w:rPr>
            </w:pPr>
            <w:r w:rsidRPr="00372DD2">
              <w:rPr>
                <w:rFonts w:asciiTheme="minorHAnsi" w:hAnsiTheme="minorHAnsi" w:cstheme="minorHAnsi"/>
                <w:b/>
                <w:sz w:val="18"/>
                <w:szCs w:val="18"/>
                <w:lang w:val="sr-Cyrl-CS"/>
              </w:rPr>
              <w:t>13</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C05CF1">
            <w:pPr>
              <w:keepNext/>
              <w:spacing w:before="20" w:after="20"/>
              <w:ind w:left="57" w:right="57"/>
              <w:outlineLvl w:val="5"/>
              <w:rPr>
                <w:rFonts w:asciiTheme="minorHAnsi" w:hAnsiTheme="minorHAnsi" w:cstheme="minorHAnsi"/>
                <w:b/>
                <w:sz w:val="18"/>
                <w:szCs w:val="18"/>
                <w:lang w:val="sr-Cyrl-CS"/>
              </w:rPr>
            </w:pPr>
            <w:r w:rsidRPr="00372DD2">
              <w:rPr>
                <w:rFonts w:asciiTheme="minorHAnsi" w:hAnsiTheme="minorHAnsi" w:cstheme="minorHAnsi"/>
                <w:b/>
                <w:sz w:val="18"/>
                <w:szCs w:val="18"/>
                <w:lang w:val="sr-Cyrl-CS"/>
              </w:rPr>
              <w:t>Нераспоређен вишак прихода из ран година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p w:rsidR="00372DD2" w:rsidRDefault="00372DD2" w:rsidP="001F616E">
            <w:pPr>
              <w:spacing w:before="20" w:after="20"/>
              <w:ind w:left="57" w:right="57"/>
              <w:jc w:val="right"/>
              <w:rPr>
                <w:rFonts w:asciiTheme="minorHAnsi" w:hAnsiTheme="minorHAnsi" w:cstheme="minorHAnsi"/>
                <w:b/>
                <w:sz w:val="18"/>
                <w:szCs w:val="18"/>
                <w:lang w:val="sr-Cyrl-CS"/>
              </w:rPr>
            </w:pPr>
          </w:p>
          <w:p w:rsidR="00C05CF1" w:rsidRPr="00372DD2" w:rsidRDefault="00B513AF" w:rsidP="001F616E">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4,5</w:t>
            </w:r>
            <w:r w:rsidR="00C05CF1" w:rsidRPr="00372DD2">
              <w:rPr>
                <w:rFonts w:asciiTheme="minorHAnsi" w:hAnsiTheme="minorHAnsi" w:cstheme="minorHAnsi"/>
                <w:b/>
                <w:sz w:val="18"/>
                <w:szCs w:val="18"/>
                <w:lang w:val="sr-Cyrl-CS"/>
              </w:rPr>
              <w:t>00,000.00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p w:rsidR="00372DD2" w:rsidRDefault="00372DD2" w:rsidP="001F616E">
            <w:pPr>
              <w:spacing w:before="20" w:after="20"/>
              <w:ind w:left="57" w:right="57"/>
              <w:jc w:val="right"/>
              <w:rPr>
                <w:rFonts w:asciiTheme="minorHAnsi" w:hAnsiTheme="minorHAnsi" w:cstheme="minorHAnsi"/>
                <w:b/>
                <w:sz w:val="18"/>
                <w:szCs w:val="18"/>
                <w:lang w:val="sr-Cyrl-CS"/>
              </w:rPr>
            </w:pPr>
          </w:p>
          <w:p w:rsidR="00C05CF1" w:rsidRPr="00372DD2" w:rsidRDefault="00B513AF" w:rsidP="001F616E">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4,5</w:t>
            </w:r>
            <w:r w:rsidR="00C05CF1" w:rsidRPr="00372DD2">
              <w:rPr>
                <w:rFonts w:asciiTheme="minorHAnsi" w:hAnsiTheme="minorHAnsi" w:cstheme="minorHAnsi"/>
                <w:b/>
                <w:sz w:val="18"/>
                <w:szCs w:val="18"/>
                <w:lang w:val="sr-Cyrl-CS"/>
              </w:rPr>
              <w:t>00,000.00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p w:rsidR="00372DD2" w:rsidRDefault="00372DD2" w:rsidP="001F616E">
            <w:pPr>
              <w:spacing w:before="20" w:after="20"/>
              <w:ind w:left="57" w:right="57"/>
              <w:jc w:val="right"/>
              <w:rPr>
                <w:rFonts w:asciiTheme="minorHAnsi" w:hAnsiTheme="minorHAnsi" w:cstheme="minorHAnsi"/>
                <w:b/>
                <w:sz w:val="18"/>
                <w:szCs w:val="18"/>
                <w:lang w:val="sr-Cyrl-CS"/>
              </w:rPr>
            </w:pPr>
          </w:p>
          <w:p w:rsidR="00C05CF1" w:rsidRPr="00372DD2" w:rsidRDefault="00842456" w:rsidP="001F616E">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4,5</w:t>
            </w:r>
            <w:r w:rsidR="00C05CF1" w:rsidRPr="00372DD2">
              <w:rPr>
                <w:rFonts w:asciiTheme="minorHAnsi" w:hAnsiTheme="minorHAnsi" w:cstheme="minorHAnsi"/>
                <w:b/>
                <w:sz w:val="18"/>
                <w:szCs w:val="18"/>
                <w:lang w:val="sr-Cyrl-C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C05CF1" w:rsidRPr="00372DD2" w:rsidRDefault="00C05CF1" w:rsidP="001F616E">
            <w:pPr>
              <w:spacing w:before="20" w:after="20"/>
              <w:ind w:left="57" w:right="57"/>
              <w:jc w:val="right"/>
              <w:rPr>
                <w:rFonts w:asciiTheme="minorHAnsi" w:hAnsiTheme="minorHAnsi" w:cstheme="minorHAnsi"/>
                <w:b/>
                <w:sz w:val="18"/>
                <w:szCs w:val="18"/>
                <w:lang w:val="sr-Cyrl-CS"/>
              </w:rPr>
            </w:pPr>
          </w:p>
          <w:p w:rsidR="00372DD2" w:rsidRDefault="00372DD2" w:rsidP="001F616E">
            <w:pPr>
              <w:spacing w:before="20" w:after="20"/>
              <w:ind w:left="57" w:right="57"/>
              <w:jc w:val="right"/>
              <w:rPr>
                <w:rFonts w:asciiTheme="minorHAnsi" w:hAnsiTheme="minorHAnsi" w:cstheme="minorHAnsi"/>
                <w:b/>
                <w:sz w:val="18"/>
                <w:szCs w:val="18"/>
                <w:lang w:val="sr-Cyrl-CS"/>
              </w:rPr>
            </w:pPr>
          </w:p>
          <w:p w:rsidR="00C05CF1" w:rsidRPr="00372DD2" w:rsidRDefault="00842456" w:rsidP="001F616E">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4,5</w:t>
            </w:r>
            <w:r w:rsidR="00C05CF1" w:rsidRPr="00372DD2">
              <w:rPr>
                <w:rFonts w:asciiTheme="minorHAnsi" w:hAnsiTheme="minorHAnsi" w:cstheme="minorHAnsi"/>
                <w:b/>
                <w:sz w:val="18"/>
                <w:szCs w:val="18"/>
                <w:lang w:val="sr-Cyrl-CS"/>
              </w:rPr>
              <w:t>00,000.00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05CF1" w:rsidRDefault="00C05CF1" w:rsidP="001F616E">
            <w:pPr>
              <w:spacing w:before="20" w:after="20"/>
              <w:ind w:left="57" w:right="57"/>
              <w:jc w:val="right"/>
              <w:rPr>
                <w:rFonts w:asciiTheme="minorHAnsi" w:hAnsiTheme="minorHAnsi" w:cstheme="minorHAnsi"/>
                <w:b/>
                <w:sz w:val="18"/>
                <w:szCs w:val="18"/>
                <w:lang w:val="sr-Cyrl-CS"/>
              </w:rPr>
            </w:pPr>
          </w:p>
          <w:p w:rsidR="00B513AF" w:rsidRDefault="00B513AF" w:rsidP="001F616E">
            <w:pPr>
              <w:spacing w:before="20" w:after="20"/>
              <w:ind w:left="57" w:right="57"/>
              <w:jc w:val="right"/>
              <w:rPr>
                <w:rFonts w:asciiTheme="minorHAnsi" w:hAnsiTheme="minorHAnsi" w:cstheme="minorHAnsi"/>
                <w:b/>
                <w:sz w:val="18"/>
                <w:szCs w:val="18"/>
                <w:lang w:val="sr-Cyrl-CS"/>
              </w:rPr>
            </w:pPr>
          </w:p>
          <w:p w:rsidR="00B513AF" w:rsidRPr="00372DD2" w:rsidRDefault="00B513AF" w:rsidP="001F616E">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100,00</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0001</w:t>
            </w: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Функионисање лок самоуправе и го</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B513AF"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78,856,000.00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B922BA" w:rsidRDefault="00B513AF"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67,359,473.04</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372DD2" w:rsidRDefault="00372DD2" w:rsidP="009D0000">
            <w:pPr>
              <w:spacing w:before="20" w:after="20"/>
              <w:ind w:left="57" w:right="57"/>
              <w:jc w:val="right"/>
              <w:rPr>
                <w:rFonts w:asciiTheme="minorHAnsi" w:hAnsiTheme="minorHAnsi" w:cstheme="minorHAnsi"/>
                <w:b/>
                <w:sz w:val="18"/>
                <w:szCs w:val="18"/>
                <w:lang w:val="sr-Cyrl-CS"/>
              </w:rPr>
            </w:pPr>
          </w:p>
          <w:p w:rsidR="00261ED1" w:rsidRPr="00755E02" w:rsidRDefault="00B513AF"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4,5</w:t>
            </w:r>
            <w:r w:rsidR="00261ED1" w:rsidRPr="00755E02">
              <w:rPr>
                <w:rFonts w:asciiTheme="minorHAnsi" w:hAnsiTheme="minorHAnsi" w:cstheme="minorHAnsi"/>
                <w:b/>
                <w:sz w:val="18"/>
                <w:szCs w:val="18"/>
                <w:lang w:val="sr-Cyrl-CS"/>
              </w:rPr>
              <w:t>00,000.00</w:t>
            </w: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8"/>
                <w:szCs w:val="18"/>
              </w:rPr>
            </w:pPr>
          </w:p>
          <w:p w:rsidR="00261ED1" w:rsidRPr="00755E02" w:rsidRDefault="00B513AF" w:rsidP="00AF6A42">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4,5</w:t>
            </w:r>
            <w:r w:rsidR="00EC7D69">
              <w:rPr>
                <w:rFonts w:asciiTheme="minorHAnsi" w:hAnsiTheme="minorHAnsi" w:cstheme="minorHAnsi"/>
                <w:b/>
                <w:sz w:val="18"/>
                <w:szCs w:val="18"/>
                <w:lang w:val="sr-Cyrl-RS"/>
              </w:rPr>
              <w:t>0</w:t>
            </w:r>
            <w:r w:rsidR="00261ED1" w:rsidRPr="00755E02">
              <w:rPr>
                <w:rFonts w:asciiTheme="minorHAnsi" w:hAnsiTheme="minorHAnsi" w:cstheme="minorHAnsi"/>
                <w:b/>
                <w:sz w:val="18"/>
                <w:szCs w:val="18"/>
                <w:lang w:val="sr-Cyrl-RS"/>
              </w:rPr>
              <w:t>0.000.00</w:t>
            </w:r>
          </w:p>
        </w:tc>
        <w:tc>
          <w:tcPr>
            <w:tcW w:w="1440" w:type="dxa"/>
            <w:tcBorders>
              <w:top w:val="single" w:sz="6" w:space="0" w:color="auto"/>
              <w:left w:val="single" w:sz="6" w:space="0" w:color="auto"/>
              <w:bottom w:val="single" w:sz="6" w:space="0" w:color="auto"/>
              <w:right w:val="single" w:sz="6" w:space="0" w:color="auto"/>
            </w:tcBorders>
            <w:vAlign w:val="center"/>
          </w:tcPr>
          <w:p w:rsidR="00372DD2" w:rsidRDefault="00372DD2" w:rsidP="00B922BA">
            <w:pPr>
              <w:spacing w:before="20" w:after="20"/>
              <w:ind w:left="57" w:right="57"/>
              <w:jc w:val="right"/>
              <w:rPr>
                <w:rFonts w:asciiTheme="minorHAnsi" w:hAnsiTheme="minorHAnsi" w:cstheme="minorHAnsi"/>
                <w:b/>
                <w:sz w:val="18"/>
                <w:szCs w:val="18"/>
                <w:lang w:val="sr-Cyrl-RS"/>
              </w:rPr>
            </w:pPr>
          </w:p>
          <w:p w:rsidR="00261ED1" w:rsidRPr="00755E02" w:rsidRDefault="00842456" w:rsidP="00B922BA">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83,356,000.00</w:t>
            </w:r>
          </w:p>
        </w:tc>
        <w:tc>
          <w:tcPr>
            <w:tcW w:w="1305" w:type="dxa"/>
            <w:tcBorders>
              <w:top w:val="single" w:sz="6" w:space="0" w:color="auto"/>
              <w:left w:val="single" w:sz="6" w:space="0" w:color="auto"/>
              <w:bottom w:val="single" w:sz="6" w:space="0" w:color="auto"/>
              <w:right w:val="single" w:sz="6" w:space="0" w:color="auto"/>
            </w:tcBorders>
            <w:vAlign w:val="center"/>
          </w:tcPr>
          <w:p w:rsidR="00372DD2" w:rsidRDefault="00372DD2" w:rsidP="009D0000">
            <w:pPr>
              <w:spacing w:before="20" w:after="20"/>
              <w:ind w:left="57" w:right="57"/>
              <w:jc w:val="right"/>
              <w:rPr>
                <w:rFonts w:asciiTheme="minorHAnsi" w:hAnsiTheme="minorHAnsi" w:cstheme="minorHAnsi"/>
                <w:b/>
                <w:sz w:val="18"/>
                <w:szCs w:val="18"/>
                <w:lang w:val="sr-Cyrl-RS"/>
              </w:rPr>
            </w:pPr>
          </w:p>
          <w:p w:rsidR="00261ED1" w:rsidRPr="00755E02" w:rsidRDefault="00842456"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71,859,473.04</w:t>
            </w: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1F6D3E">
            <w:pPr>
              <w:spacing w:before="20" w:after="20"/>
              <w:ind w:left="57" w:right="57"/>
              <w:jc w:val="center"/>
              <w:rPr>
                <w:rFonts w:asciiTheme="minorHAnsi" w:hAnsiTheme="minorHAnsi" w:cstheme="minorHAnsi"/>
                <w:b/>
                <w:sz w:val="18"/>
                <w:szCs w:val="18"/>
              </w:rPr>
            </w:pPr>
          </w:p>
          <w:p w:rsidR="00261ED1" w:rsidRPr="00755E02" w:rsidRDefault="00842456" w:rsidP="001F6D3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86,21</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130</w:t>
            </w: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Опште услуге</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B513AF"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78,856,000.00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B922BA" w:rsidRDefault="00B513AF"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67,359,473.04</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B513AF"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4,5</w:t>
            </w:r>
            <w:r w:rsidR="00261ED1" w:rsidRPr="00755E02">
              <w:rPr>
                <w:rFonts w:asciiTheme="minorHAnsi" w:hAnsiTheme="minorHAnsi" w:cstheme="minorHAnsi"/>
                <w:b/>
                <w:sz w:val="18"/>
                <w:szCs w:val="18"/>
                <w:lang w:val="sr-Cyrl-CS"/>
              </w:rPr>
              <w:t>00,000.00</w:t>
            </w: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EC7D69" w:rsidP="00372DD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 xml:space="preserve"> </w:t>
            </w:r>
            <w:r w:rsidR="00B922BA">
              <w:rPr>
                <w:rFonts w:asciiTheme="minorHAnsi" w:hAnsiTheme="minorHAnsi" w:cstheme="minorHAnsi"/>
                <w:b/>
                <w:sz w:val="18"/>
                <w:szCs w:val="18"/>
                <w:lang w:val="en-GB"/>
              </w:rPr>
              <w:t xml:space="preserve"> </w:t>
            </w:r>
            <w:r w:rsidR="00B513AF">
              <w:rPr>
                <w:rFonts w:asciiTheme="minorHAnsi" w:hAnsiTheme="minorHAnsi" w:cstheme="minorHAnsi"/>
                <w:b/>
                <w:sz w:val="18"/>
                <w:szCs w:val="18"/>
                <w:lang w:val="sr-Cyrl-RS"/>
              </w:rPr>
              <w:t xml:space="preserve"> 4,5</w:t>
            </w:r>
            <w:r>
              <w:rPr>
                <w:rFonts w:asciiTheme="minorHAnsi" w:hAnsiTheme="minorHAnsi" w:cstheme="minorHAnsi"/>
                <w:b/>
                <w:sz w:val="18"/>
                <w:szCs w:val="18"/>
                <w:lang w:val="sr-Cyrl-RS"/>
              </w:rPr>
              <w:t>00</w:t>
            </w:r>
            <w:r w:rsidR="00261ED1" w:rsidRPr="00755E02">
              <w:rPr>
                <w:rFonts w:asciiTheme="minorHAnsi" w:hAnsiTheme="minorHAnsi" w:cstheme="minorHAnsi"/>
                <w:b/>
                <w:sz w:val="18"/>
                <w:szCs w:val="18"/>
                <w:lang w:val="sr-Cyrl-RS"/>
              </w:rPr>
              <w:t>,000.00</w:t>
            </w: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B922BA" w:rsidRDefault="00842456" w:rsidP="00B922BA">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83,356,000.00</w:t>
            </w: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842456"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71,859,473.04</w:t>
            </w: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842456" w:rsidP="001F6D3E">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86,21</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0602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Програм 15 – опште услуге лок самоуправе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B513AF"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78,856,000.00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B922BA" w:rsidRDefault="00B513AF"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67,359,476.04</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B513AF"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4,5</w:t>
            </w:r>
            <w:r w:rsidR="00261ED1" w:rsidRPr="00755E02">
              <w:rPr>
                <w:rFonts w:asciiTheme="minorHAnsi" w:hAnsiTheme="minorHAnsi" w:cstheme="minorHAnsi"/>
                <w:b/>
                <w:sz w:val="18"/>
                <w:szCs w:val="18"/>
                <w:lang w:val="sr-Cyrl-CS"/>
              </w:rPr>
              <w:t>00,000.00</w:t>
            </w: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8"/>
                <w:szCs w:val="18"/>
              </w:rPr>
            </w:pPr>
          </w:p>
          <w:p w:rsidR="00261ED1" w:rsidRPr="00755E02" w:rsidRDefault="00B513AF" w:rsidP="00AF6A42">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4,5</w:t>
            </w:r>
            <w:r w:rsidR="00261ED1" w:rsidRPr="00755E02">
              <w:rPr>
                <w:rFonts w:asciiTheme="minorHAnsi" w:hAnsiTheme="minorHAnsi" w:cstheme="minorHAnsi"/>
                <w:b/>
                <w:sz w:val="18"/>
                <w:szCs w:val="18"/>
                <w:lang w:val="sr-Cyrl-RS"/>
              </w:rPr>
              <w:t>00,000.00</w:t>
            </w: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842456"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83,356,000.00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842456"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71,859,473.04</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F6D3E">
            <w:pPr>
              <w:spacing w:before="20" w:after="20"/>
              <w:ind w:left="57" w:right="57"/>
              <w:jc w:val="center"/>
              <w:rPr>
                <w:rFonts w:asciiTheme="minorHAnsi" w:hAnsiTheme="minorHAnsi" w:cstheme="minorHAnsi"/>
                <w:b/>
                <w:sz w:val="18"/>
                <w:szCs w:val="18"/>
              </w:rPr>
            </w:pPr>
          </w:p>
          <w:p w:rsidR="00261ED1" w:rsidRPr="00755E02" w:rsidRDefault="00842456" w:rsidP="001F6D3E">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86,21</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pStyle w:val="Heading2"/>
              <w:spacing w:before="20" w:after="20"/>
              <w:ind w:left="57" w:right="57"/>
              <w:rPr>
                <w:rFonts w:asciiTheme="minorHAnsi" w:hAnsiTheme="minorHAnsi" w:cstheme="minorHAnsi"/>
                <w:b w:val="0"/>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right="57"/>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224"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160</w:t>
            </w:r>
          </w:p>
        </w:tc>
        <w:tc>
          <w:tcPr>
            <w:tcW w:w="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Опште јавне услуге некласификоване на другом месту</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224"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0602-0009</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B13508">
            <w:pPr>
              <w:pStyle w:val="Heading2"/>
              <w:spacing w:before="20" w:after="20"/>
              <w:ind w:left="57" w:right="57"/>
              <w:jc w:val="both"/>
              <w:rPr>
                <w:rFonts w:asciiTheme="minorHAnsi" w:hAnsiTheme="minorHAnsi" w:cstheme="minorHAnsi"/>
                <w:b w:val="0"/>
                <w:sz w:val="16"/>
                <w:szCs w:val="16"/>
              </w:rPr>
            </w:pPr>
            <w:r w:rsidRPr="00755E02">
              <w:rPr>
                <w:rFonts w:asciiTheme="minorHAnsi" w:hAnsiTheme="minorHAnsi" w:cstheme="minorHAnsi"/>
                <w:b w:val="0"/>
                <w:sz w:val="16"/>
                <w:szCs w:val="16"/>
              </w:rPr>
              <w:t>ПРОГРАМСКА АКТИВНОСТ: Текуће буџетске резерве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499</w:t>
            </w: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rPr>
            </w:pPr>
          </w:p>
          <w:p w:rsidR="00261ED1" w:rsidRPr="0046124E" w:rsidRDefault="0046124E" w:rsidP="009D0000">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70</w:t>
            </w: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B5598D">
            <w:pPr>
              <w:pStyle w:val="Heading2"/>
              <w:spacing w:before="20" w:after="20"/>
              <w:ind w:right="57"/>
              <w:jc w:val="left"/>
              <w:rPr>
                <w:rFonts w:asciiTheme="minorHAnsi" w:hAnsiTheme="minorHAnsi" w:cstheme="minorHAnsi"/>
                <w:b w:val="0"/>
                <w:sz w:val="16"/>
                <w:szCs w:val="16"/>
              </w:rPr>
            </w:pPr>
            <w:r w:rsidRPr="00755E02">
              <w:rPr>
                <w:rFonts w:asciiTheme="minorHAnsi" w:hAnsiTheme="minorHAnsi" w:cstheme="minorHAnsi"/>
                <w:b w:val="0"/>
                <w:sz w:val="16"/>
                <w:szCs w:val="16"/>
              </w:rPr>
              <w:t>ТЕКУЋА БУЏЕТСКА РЕЗЕРВА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46124E" w:rsidP="009A5CE8">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1,360</w:t>
            </w:r>
            <w:r w:rsidR="00261ED1" w:rsidRPr="00755E02">
              <w:rPr>
                <w:rFonts w:asciiTheme="minorHAnsi" w:hAnsiTheme="minorHAnsi" w:cstheme="minorHAnsi"/>
                <w:sz w:val="18"/>
                <w:szCs w:val="18"/>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46124E"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1,360</w:t>
            </w:r>
            <w:r w:rsidR="00261ED1" w:rsidRPr="00755E02">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B5598D">
            <w:pPr>
              <w:pStyle w:val="Heading2"/>
              <w:spacing w:before="20" w:after="20"/>
              <w:ind w:left="57" w:right="57"/>
              <w:jc w:val="left"/>
              <w:rPr>
                <w:rFonts w:asciiTheme="minorHAnsi" w:hAnsiTheme="minorHAnsi" w:cstheme="minorHAnsi"/>
                <w:b w:val="0"/>
                <w:sz w:val="16"/>
                <w:szCs w:val="16"/>
              </w:rPr>
            </w:pPr>
            <w:r w:rsidRPr="00755E02">
              <w:rPr>
                <w:rFonts w:asciiTheme="minorHAnsi" w:hAnsiTheme="minorHAnsi" w:cstheme="minorHAnsi"/>
                <w:b w:val="0"/>
                <w:sz w:val="16"/>
                <w:szCs w:val="16"/>
              </w:rPr>
              <w:t xml:space="preserve">Извор финансирања за </w:t>
            </w:r>
            <w:r w:rsidRPr="00755E02">
              <w:rPr>
                <w:rFonts w:asciiTheme="minorHAnsi" w:hAnsiTheme="minorHAnsi" w:cstheme="minorHAnsi"/>
                <w:b w:val="0"/>
                <w:sz w:val="16"/>
                <w:szCs w:val="16"/>
                <w:lang w:val="sr-Cyrl-RS"/>
              </w:rPr>
              <w:t>0</w:t>
            </w:r>
            <w:r w:rsidRPr="00755E02">
              <w:rPr>
                <w:rFonts w:asciiTheme="minorHAnsi" w:hAnsiTheme="minorHAnsi" w:cstheme="minorHAnsi"/>
                <w:b w:val="0"/>
                <w:sz w:val="16"/>
                <w:szCs w:val="16"/>
              </w:rPr>
              <w:t>602-0009</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B5598D">
            <w:pPr>
              <w:pStyle w:val="Heading2"/>
              <w:spacing w:before="20" w:after="20"/>
              <w:ind w:left="57" w:right="57"/>
              <w:jc w:val="left"/>
              <w:rPr>
                <w:rFonts w:asciiTheme="minorHAnsi" w:hAnsiTheme="minorHAnsi" w:cstheme="minorHAnsi"/>
                <w:sz w:val="16"/>
                <w:szCs w:val="16"/>
              </w:rPr>
            </w:pPr>
            <w:r w:rsidRPr="00755E02">
              <w:rPr>
                <w:rFonts w:asciiTheme="minorHAnsi" w:hAnsiTheme="minorHAnsi" w:cstheme="minorHAnsi"/>
                <w:sz w:val="16"/>
                <w:szCs w:val="16"/>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46124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1,360</w:t>
            </w:r>
            <w:r w:rsidR="00261ED1" w:rsidRPr="00755E02">
              <w:rPr>
                <w:rFonts w:asciiTheme="minorHAnsi" w:hAnsiTheme="minorHAnsi" w:cstheme="minorHAnsi"/>
                <w:b/>
                <w:sz w:val="18"/>
                <w:szCs w:val="18"/>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46124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1,360</w:t>
            </w:r>
            <w:r w:rsidR="00261ED1" w:rsidRPr="00755E02">
              <w:rPr>
                <w:rFonts w:asciiTheme="minorHAnsi" w:hAnsiTheme="minorHAnsi" w:cstheme="minorHAnsi"/>
                <w:b/>
                <w:sz w:val="18"/>
                <w:szCs w:val="18"/>
              </w:rPr>
              <w:t>,000.00</w:t>
            </w: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0009</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B5598D">
            <w:pPr>
              <w:pStyle w:val="Heading2"/>
              <w:spacing w:before="20" w:after="20"/>
              <w:ind w:left="57" w:right="57"/>
              <w:jc w:val="left"/>
              <w:rPr>
                <w:rFonts w:asciiTheme="minorHAnsi" w:hAnsiTheme="minorHAnsi" w:cstheme="minorHAnsi"/>
                <w:sz w:val="16"/>
                <w:szCs w:val="16"/>
              </w:rPr>
            </w:pPr>
            <w:r w:rsidRPr="00755E02">
              <w:rPr>
                <w:rFonts w:asciiTheme="minorHAnsi" w:hAnsiTheme="minorHAnsi" w:cstheme="minorHAnsi"/>
                <w:sz w:val="16"/>
                <w:szCs w:val="16"/>
              </w:rPr>
              <w:t>Текуће буџетске резерве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46124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1,360</w:t>
            </w:r>
            <w:r w:rsidR="00261ED1" w:rsidRPr="00755E02">
              <w:rPr>
                <w:rFonts w:asciiTheme="minorHAnsi" w:hAnsiTheme="minorHAnsi" w:cstheme="minorHAnsi"/>
                <w:b/>
                <w:sz w:val="18"/>
                <w:szCs w:val="18"/>
              </w:rPr>
              <w:t>,000.00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46124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1,360</w:t>
            </w:r>
            <w:r w:rsidR="00261ED1" w:rsidRPr="00755E02">
              <w:rPr>
                <w:rFonts w:asciiTheme="minorHAnsi" w:hAnsiTheme="minorHAnsi" w:cstheme="minorHAnsi"/>
                <w:b/>
                <w:sz w:val="18"/>
                <w:szCs w:val="18"/>
              </w:rPr>
              <w:t>,000.00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rPr>
            </w:pPr>
          </w:p>
          <w:p w:rsidR="00261ED1" w:rsidRPr="00755E02" w:rsidRDefault="00261ED1" w:rsidP="009D0000">
            <w:pPr>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0602-0010</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B5598D">
            <w:pPr>
              <w:pStyle w:val="Heading2"/>
              <w:spacing w:before="20" w:after="20"/>
              <w:ind w:left="57" w:right="57"/>
              <w:jc w:val="left"/>
              <w:rPr>
                <w:rFonts w:asciiTheme="minorHAnsi" w:hAnsiTheme="minorHAnsi" w:cstheme="minorHAnsi"/>
                <w:sz w:val="16"/>
                <w:szCs w:val="16"/>
              </w:rPr>
            </w:pPr>
            <w:r w:rsidRPr="00755E02">
              <w:rPr>
                <w:rFonts w:asciiTheme="minorHAnsi" w:hAnsiTheme="minorHAnsi" w:cstheme="minorHAnsi"/>
                <w:sz w:val="16"/>
                <w:szCs w:val="16"/>
              </w:rPr>
              <w:t xml:space="preserve">ПРОГРАМСКА АКТИВНОСТ: Стална буџетска резерва </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499</w:t>
            </w: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RS"/>
              </w:rPr>
            </w:pPr>
          </w:p>
          <w:p w:rsidR="00261ED1" w:rsidRPr="0046124E" w:rsidRDefault="0046124E" w:rsidP="009D0000">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71</w:t>
            </w: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B5598D">
            <w:pPr>
              <w:pStyle w:val="Heading2"/>
              <w:spacing w:before="20" w:after="20"/>
              <w:ind w:left="57" w:right="57"/>
              <w:jc w:val="left"/>
              <w:rPr>
                <w:rFonts w:asciiTheme="minorHAnsi" w:hAnsiTheme="minorHAnsi" w:cstheme="minorHAnsi"/>
                <w:b w:val="0"/>
                <w:sz w:val="16"/>
                <w:szCs w:val="16"/>
              </w:rPr>
            </w:pPr>
            <w:r w:rsidRPr="00755E02">
              <w:rPr>
                <w:rFonts w:asciiTheme="minorHAnsi" w:hAnsiTheme="minorHAnsi" w:cstheme="minorHAnsi"/>
                <w:b w:val="0"/>
                <w:sz w:val="16"/>
                <w:szCs w:val="16"/>
              </w:rPr>
              <w:t>СТАЛНА БУЏЕТСКА РЕЗЕРВА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46124E"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5</w:t>
            </w:r>
            <w:r w:rsidR="00261ED1" w:rsidRPr="00755E02">
              <w:rPr>
                <w:rFonts w:asciiTheme="minorHAnsi" w:hAnsiTheme="minorHAnsi" w:cstheme="minorHAnsi"/>
                <w:sz w:val="18"/>
                <w:szCs w:val="18"/>
                <w:lang w:val="sr-Cyrl-RS"/>
              </w:rPr>
              <w:t>0</w:t>
            </w:r>
            <w:r w:rsidR="00261ED1" w:rsidRPr="00755E02">
              <w:rPr>
                <w:rFonts w:asciiTheme="minorHAnsi" w:hAnsiTheme="minorHAnsi" w:cstheme="minorHAnsi"/>
                <w:sz w:val="18"/>
                <w:szCs w:val="18"/>
              </w:rPr>
              <w:t>0,000.00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65718E"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5</w:t>
            </w:r>
            <w:r w:rsidR="00261ED1" w:rsidRPr="00755E02">
              <w:rPr>
                <w:rFonts w:asciiTheme="minorHAnsi" w:hAnsiTheme="minorHAnsi" w:cstheme="minorHAnsi"/>
                <w:sz w:val="18"/>
                <w:szCs w:val="18"/>
                <w:lang w:val="sr-Cyrl-RS"/>
              </w:rPr>
              <w:t>0</w:t>
            </w:r>
            <w:r w:rsidR="00261ED1" w:rsidRPr="00755E02">
              <w:rPr>
                <w:rFonts w:asciiTheme="minorHAnsi" w:hAnsiTheme="minorHAnsi" w:cstheme="minorHAnsi"/>
                <w:sz w:val="18"/>
                <w:szCs w:val="18"/>
              </w:rPr>
              <w:t>0,000.00</w:t>
            </w: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34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right="57"/>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B5598D">
            <w:pPr>
              <w:pStyle w:val="Heading2"/>
              <w:spacing w:before="20" w:after="20"/>
              <w:ind w:left="57" w:right="57"/>
              <w:jc w:val="left"/>
              <w:rPr>
                <w:rFonts w:asciiTheme="minorHAnsi" w:hAnsiTheme="minorHAnsi" w:cstheme="minorHAnsi"/>
                <w:b w:val="0"/>
                <w:sz w:val="16"/>
                <w:szCs w:val="16"/>
              </w:rPr>
            </w:pPr>
            <w:r w:rsidRPr="00755E02">
              <w:rPr>
                <w:rFonts w:asciiTheme="minorHAnsi" w:hAnsiTheme="minorHAnsi" w:cstheme="minorHAnsi"/>
                <w:b w:val="0"/>
                <w:sz w:val="16"/>
                <w:szCs w:val="16"/>
              </w:rPr>
              <w:t xml:space="preserve">Извор финансирања за </w:t>
            </w:r>
            <w:r w:rsidRPr="00755E02">
              <w:rPr>
                <w:rFonts w:asciiTheme="minorHAnsi" w:hAnsiTheme="minorHAnsi" w:cstheme="minorHAnsi"/>
                <w:b w:val="0"/>
                <w:sz w:val="16"/>
                <w:szCs w:val="16"/>
                <w:lang w:val="sr-Cyrl-RS"/>
              </w:rPr>
              <w:t>0</w:t>
            </w:r>
            <w:r w:rsidRPr="00755E02">
              <w:rPr>
                <w:rFonts w:asciiTheme="minorHAnsi" w:hAnsiTheme="minorHAnsi" w:cstheme="minorHAnsi"/>
                <w:b w:val="0"/>
                <w:sz w:val="16"/>
                <w:szCs w:val="16"/>
              </w:rPr>
              <w:t>602-0010</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right="57"/>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B5598D">
            <w:pPr>
              <w:pStyle w:val="Heading2"/>
              <w:spacing w:before="20" w:after="20"/>
              <w:ind w:left="57" w:right="57"/>
              <w:jc w:val="left"/>
              <w:rPr>
                <w:rFonts w:asciiTheme="minorHAnsi" w:hAnsiTheme="minorHAnsi" w:cstheme="minorHAnsi"/>
                <w:b w:val="0"/>
                <w:sz w:val="16"/>
                <w:szCs w:val="16"/>
              </w:rPr>
            </w:pPr>
            <w:r w:rsidRPr="00755E02">
              <w:rPr>
                <w:rFonts w:asciiTheme="minorHAnsi" w:hAnsiTheme="minorHAnsi" w:cstheme="minorHAnsi"/>
                <w:b w:val="0"/>
                <w:sz w:val="16"/>
                <w:szCs w:val="16"/>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46124E"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5</w:t>
            </w:r>
            <w:r w:rsidR="00261ED1" w:rsidRPr="00755E02">
              <w:rPr>
                <w:rFonts w:asciiTheme="minorHAnsi" w:hAnsiTheme="minorHAnsi" w:cstheme="minorHAnsi"/>
                <w:sz w:val="18"/>
                <w:szCs w:val="18"/>
                <w:lang w:val="sr-Cyrl-RS"/>
              </w:rPr>
              <w:t>0</w:t>
            </w:r>
            <w:r w:rsidR="00261ED1" w:rsidRPr="00755E02">
              <w:rPr>
                <w:rFonts w:asciiTheme="minorHAnsi" w:hAnsiTheme="minorHAnsi" w:cstheme="minorHAnsi"/>
                <w:sz w:val="18"/>
                <w:szCs w:val="18"/>
              </w:rPr>
              <w:t>0,000.00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65718E" w:rsidP="009D0000">
            <w:pPr>
              <w:spacing w:before="20" w:after="20"/>
              <w:ind w:left="57" w:right="57"/>
              <w:jc w:val="right"/>
              <w:rPr>
                <w:rFonts w:asciiTheme="minorHAnsi" w:hAnsiTheme="minorHAnsi" w:cstheme="minorHAnsi"/>
                <w:sz w:val="18"/>
                <w:szCs w:val="18"/>
              </w:rPr>
            </w:pPr>
            <w:r>
              <w:rPr>
                <w:rFonts w:asciiTheme="minorHAnsi" w:hAnsiTheme="minorHAnsi" w:cstheme="minorHAnsi"/>
                <w:sz w:val="18"/>
                <w:szCs w:val="18"/>
                <w:lang w:val="sr-Cyrl-RS"/>
              </w:rPr>
              <w:t>5</w:t>
            </w:r>
            <w:r w:rsidR="00261ED1" w:rsidRPr="00755E02">
              <w:rPr>
                <w:rFonts w:asciiTheme="minorHAnsi" w:hAnsiTheme="minorHAnsi" w:cstheme="minorHAnsi"/>
                <w:sz w:val="18"/>
                <w:szCs w:val="18"/>
                <w:lang w:val="sr-Cyrl-RS"/>
              </w:rPr>
              <w:t>0</w:t>
            </w:r>
            <w:r w:rsidR="00261ED1" w:rsidRPr="00755E02">
              <w:rPr>
                <w:rFonts w:asciiTheme="minorHAnsi" w:hAnsiTheme="minorHAnsi" w:cstheme="minorHAnsi"/>
                <w:sz w:val="18"/>
                <w:szCs w:val="18"/>
              </w:rPr>
              <w:t>0,000.00</w:t>
            </w: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0010</w:t>
            </w: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B5598D">
            <w:pPr>
              <w:pStyle w:val="Heading2"/>
              <w:spacing w:before="20" w:after="20"/>
              <w:ind w:left="57" w:right="57"/>
              <w:jc w:val="left"/>
              <w:rPr>
                <w:rFonts w:asciiTheme="minorHAnsi" w:hAnsiTheme="minorHAnsi" w:cstheme="minorHAnsi"/>
                <w:sz w:val="16"/>
                <w:szCs w:val="16"/>
              </w:rPr>
            </w:pPr>
            <w:r w:rsidRPr="00755E02">
              <w:rPr>
                <w:rFonts w:asciiTheme="minorHAnsi" w:hAnsiTheme="minorHAnsi" w:cstheme="minorHAnsi"/>
                <w:sz w:val="16"/>
                <w:szCs w:val="16"/>
              </w:rPr>
              <w:t>Стална буџетска резерва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46124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5</w:t>
            </w:r>
            <w:r w:rsidR="00261ED1" w:rsidRPr="00755E02">
              <w:rPr>
                <w:rFonts w:asciiTheme="minorHAnsi" w:hAnsiTheme="minorHAnsi" w:cstheme="minorHAnsi"/>
                <w:b/>
                <w:sz w:val="18"/>
                <w:szCs w:val="18"/>
                <w:lang w:val="sr-Cyrl-RS"/>
              </w:rPr>
              <w:t>0</w:t>
            </w:r>
            <w:r w:rsidR="00261ED1" w:rsidRPr="00755E02">
              <w:rPr>
                <w:rFonts w:asciiTheme="minorHAnsi" w:hAnsiTheme="minorHAnsi" w:cstheme="minorHAnsi"/>
                <w:b/>
                <w:sz w:val="18"/>
                <w:szCs w:val="18"/>
              </w:rPr>
              <w:t>0,000.00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65718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5</w:t>
            </w:r>
            <w:r w:rsidR="00261ED1" w:rsidRPr="00755E02">
              <w:rPr>
                <w:rFonts w:asciiTheme="minorHAnsi" w:hAnsiTheme="minorHAnsi" w:cstheme="minorHAnsi"/>
                <w:b/>
                <w:sz w:val="18"/>
                <w:szCs w:val="18"/>
                <w:lang w:val="sr-Cyrl-RS"/>
              </w:rPr>
              <w:t>00</w:t>
            </w:r>
            <w:r w:rsidR="00261ED1" w:rsidRPr="00755E02">
              <w:rPr>
                <w:rFonts w:asciiTheme="minorHAnsi" w:hAnsiTheme="minorHAnsi" w:cstheme="minorHAnsi"/>
                <w:b/>
                <w:sz w:val="18"/>
                <w:szCs w:val="18"/>
              </w:rPr>
              <w:t>,000.00</w:t>
            </w: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6"/>
                <w:szCs w:val="16"/>
              </w:rPr>
            </w:pPr>
          </w:p>
          <w:p w:rsidR="00261ED1" w:rsidRPr="00755E02" w:rsidRDefault="00261ED1" w:rsidP="009D0000">
            <w:pPr>
              <w:tabs>
                <w:tab w:val="left" w:pos="315"/>
                <w:tab w:val="center" w:pos="639"/>
              </w:tabs>
              <w:jc w:val="right"/>
              <w:rPr>
                <w:rFonts w:asciiTheme="minorHAnsi" w:hAnsiTheme="minorHAnsi" w:cstheme="minorHAnsi"/>
                <w:b/>
                <w:sz w:val="16"/>
                <w:szCs w:val="16"/>
              </w:rPr>
            </w:pPr>
            <w:r w:rsidRPr="00755E02">
              <w:rPr>
                <w:rFonts w:asciiTheme="minorHAnsi" w:hAnsiTheme="minorHAnsi" w:cstheme="minorHAnsi"/>
                <w:b/>
                <w:sz w:val="16"/>
                <w:szCs w:val="16"/>
              </w:rPr>
              <w:tab/>
            </w: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p w:rsidR="00261ED1" w:rsidRPr="00755E02" w:rsidRDefault="00261ED1" w:rsidP="009D0000">
            <w:pPr>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160</w:t>
            </w: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B5598D">
            <w:pPr>
              <w:pStyle w:val="Heading2"/>
              <w:spacing w:before="20" w:after="20"/>
              <w:ind w:left="57" w:right="57"/>
              <w:jc w:val="left"/>
              <w:rPr>
                <w:rFonts w:asciiTheme="minorHAnsi" w:hAnsiTheme="minorHAnsi" w:cstheme="minorHAnsi"/>
                <w:sz w:val="16"/>
                <w:szCs w:val="16"/>
                <w:lang w:val="sr-Cyrl-CS"/>
              </w:rPr>
            </w:pPr>
            <w:r w:rsidRPr="00755E02">
              <w:rPr>
                <w:rFonts w:asciiTheme="minorHAnsi" w:hAnsiTheme="minorHAnsi" w:cstheme="minorHAnsi"/>
                <w:sz w:val="16"/>
                <w:szCs w:val="16"/>
                <w:lang w:val="sr-Cyrl-CS"/>
              </w:rPr>
              <w:t>Опште јавне услуге некласификоване на другом месту</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65718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1,860</w:t>
            </w:r>
            <w:r w:rsidR="00261ED1" w:rsidRPr="00755E02">
              <w:rPr>
                <w:rFonts w:asciiTheme="minorHAnsi" w:hAnsiTheme="minorHAnsi" w:cstheme="minorHAnsi"/>
                <w:b/>
                <w:sz w:val="18"/>
                <w:szCs w:val="18"/>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65718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1,860</w:t>
            </w:r>
            <w:r w:rsidR="00261ED1" w:rsidRPr="00755E02">
              <w:rPr>
                <w:rFonts w:asciiTheme="minorHAnsi" w:hAnsiTheme="minorHAnsi" w:cstheme="minorHAnsi"/>
                <w:b/>
                <w:sz w:val="18"/>
                <w:szCs w:val="18"/>
              </w:rPr>
              <w:t>,000.00</w:t>
            </w: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6"/>
                <w:szCs w:val="16"/>
              </w:rPr>
            </w:pPr>
          </w:p>
          <w:p w:rsidR="00261ED1" w:rsidRPr="00755E02" w:rsidRDefault="00261ED1" w:rsidP="009D0000">
            <w:pPr>
              <w:spacing w:before="20" w:after="20"/>
              <w:ind w:left="57" w:right="57"/>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0602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B5598D">
            <w:pPr>
              <w:pStyle w:val="Heading2"/>
              <w:spacing w:before="20" w:after="20"/>
              <w:ind w:left="57" w:right="57"/>
              <w:jc w:val="left"/>
              <w:rPr>
                <w:rFonts w:asciiTheme="minorHAnsi" w:hAnsiTheme="minorHAnsi" w:cstheme="minorHAnsi"/>
                <w:sz w:val="16"/>
                <w:szCs w:val="16"/>
              </w:rPr>
            </w:pPr>
            <w:r w:rsidRPr="00755E02">
              <w:rPr>
                <w:rFonts w:asciiTheme="minorHAnsi" w:hAnsiTheme="minorHAnsi" w:cstheme="minorHAnsi"/>
                <w:sz w:val="16"/>
                <w:szCs w:val="16"/>
              </w:rPr>
              <w:t>ПРОГРАМ</w:t>
            </w:r>
            <w:r w:rsidRPr="00755E02">
              <w:rPr>
                <w:rFonts w:asciiTheme="minorHAnsi" w:hAnsiTheme="minorHAnsi" w:cstheme="minorHAnsi"/>
                <w:sz w:val="16"/>
                <w:szCs w:val="16"/>
                <w:lang w:val="sr-Cyrl-RS"/>
              </w:rPr>
              <w:t xml:space="preserve"> </w:t>
            </w:r>
            <w:r w:rsidRPr="00755E02">
              <w:rPr>
                <w:rFonts w:asciiTheme="minorHAnsi" w:hAnsiTheme="minorHAnsi" w:cstheme="minorHAnsi"/>
                <w:sz w:val="16"/>
                <w:szCs w:val="16"/>
              </w:rPr>
              <w:t>15</w:t>
            </w:r>
            <w:r w:rsidRPr="00755E02">
              <w:rPr>
                <w:rFonts w:asciiTheme="minorHAnsi" w:hAnsiTheme="minorHAnsi" w:cstheme="minorHAnsi"/>
                <w:sz w:val="16"/>
                <w:szCs w:val="16"/>
                <w:lang w:val="sr-Cyrl-RS"/>
              </w:rPr>
              <w:t xml:space="preserve"> -</w:t>
            </w:r>
            <w:r w:rsidRPr="00755E02">
              <w:rPr>
                <w:rFonts w:asciiTheme="minorHAnsi" w:hAnsiTheme="minorHAnsi" w:cstheme="minorHAnsi"/>
                <w:sz w:val="16"/>
                <w:szCs w:val="16"/>
              </w:rPr>
              <w:t xml:space="preserve">  Опште услуге  Локалне самоуправе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65718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1,860</w:t>
            </w:r>
            <w:r w:rsidR="00261ED1" w:rsidRPr="00755E02">
              <w:rPr>
                <w:rFonts w:asciiTheme="minorHAnsi" w:hAnsiTheme="minorHAnsi" w:cstheme="minorHAnsi"/>
                <w:b/>
                <w:sz w:val="18"/>
                <w:szCs w:val="18"/>
              </w:rPr>
              <w:t>,000.00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65718E" w:rsidP="009D0000">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1,860</w:t>
            </w:r>
            <w:r w:rsidR="00261ED1" w:rsidRPr="00755E02">
              <w:rPr>
                <w:rFonts w:asciiTheme="minorHAnsi" w:hAnsiTheme="minorHAnsi" w:cstheme="minorHAnsi"/>
                <w:b/>
                <w:sz w:val="18"/>
                <w:szCs w:val="18"/>
              </w:rPr>
              <w:t>,000.00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right="57"/>
              <w:rPr>
                <w:rFonts w:asciiTheme="minorHAnsi" w:hAnsiTheme="minorHAnsi" w:cstheme="minorHAnsi"/>
                <w:b/>
                <w:sz w:val="16"/>
                <w:szCs w:val="16"/>
              </w:rPr>
            </w:pPr>
          </w:p>
          <w:p w:rsidR="00261ED1" w:rsidRPr="00755E02" w:rsidRDefault="00261ED1" w:rsidP="009D0000">
            <w:pPr>
              <w:spacing w:before="20" w:after="20"/>
              <w:ind w:right="57"/>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right="57"/>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rPr>
                <w:rFonts w:asciiTheme="minorHAnsi" w:hAnsiTheme="minorHAnsi" w:cstheme="minorHAnsi"/>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D37C8C">
            <w:pPr>
              <w:spacing w:before="20" w:after="20"/>
              <w:ind w:left="57" w:right="57"/>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233FB">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1501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3 – локални економски развој</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C91C4A">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4</w:t>
            </w: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C91C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C91C4A">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C91C4A">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C91C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C91C4A">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C91C4A">
            <w:pPr>
              <w:pStyle w:val="Heading6"/>
              <w:rPr>
                <w:rFonts w:asciiTheme="minorHAnsi" w:eastAsiaTheme="minorEastAsia" w:hAnsiTheme="minorHAnsi" w:cstheme="minorHAnsi"/>
                <w:b w:val="0"/>
                <w:sz w:val="16"/>
                <w:szCs w:val="16"/>
                <w:lang w:val="sr-Cyrl-RS"/>
              </w:rPr>
            </w:pP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D561E1">
            <w:pPr>
              <w:spacing w:before="20" w:after="20"/>
              <w:ind w:left="57" w:right="57"/>
              <w:jc w:val="center"/>
              <w:rPr>
                <w:rFonts w:asciiTheme="minorHAnsi" w:hAnsiTheme="minorHAnsi" w:cstheme="minorHAnsi"/>
                <w:b/>
                <w:bCs/>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A2D7D">
            <w:pPr>
              <w:spacing w:before="20" w:after="20"/>
              <w:ind w:left="57" w:right="57"/>
              <w:rPr>
                <w:rFonts w:asciiTheme="minorHAnsi" w:hAnsiTheme="minorHAnsi" w:cstheme="minorHAnsi"/>
                <w:b/>
                <w:sz w:val="16"/>
                <w:szCs w:val="16"/>
                <w:lang w:val="sr-Cyrl-CS"/>
              </w:rPr>
            </w:pPr>
          </w:p>
          <w:p w:rsidR="00261ED1" w:rsidRPr="00755E02" w:rsidRDefault="00261ED1" w:rsidP="009A2D7D">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411</w:t>
            </w: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Општи економски и комерциајални послови</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D561E1">
            <w:pPr>
              <w:spacing w:before="20" w:after="20"/>
              <w:ind w:left="57" w:right="57"/>
              <w:jc w:val="center"/>
              <w:rPr>
                <w:rFonts w:asciiTheme="minorHAnsi" w:hAnsiTheme="minorHAnsi" w:cstheme="minorHAnsi"/>
                <w:b/>
                <w:bCs/>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jc w:val="center"/>
              <w:rPr>
                <w:rFonts w:asciiTheme="minorHAnsi" w:hAnsiTheme="minorHAnsi" w:cstheme="minorHAnsi"/>
                <w:b/>
                <w:sz w:val="16"/>
                <w:szCs w:val="16"/>
              </w:rPr>
            </w:pPr>
            <w:r w:rsidRPr="00755E02">
              <w:rPr>
                <w:rFonts w:asciiTheme="minorHAnsi" w:hAnsiTheme="minorHAnsi" w:cstheme="minorHAnsi"/>
                <w:b/>
                <w:sz w:val="16"/>
                <w:szCs w:val="16"/>
              </w:rPr>
              <w:t>1501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r w:rsidRPr="00755E02">
              <w:rPr>
                <w:rFonts w:asciiTheme="minorHAnsi" w:hAnsiTheme="minorHAnsi" w:cstheme="minorHAnsi"/>
                <w:b/>
                <w:sz w:val="16"/>
                <w:szCs w:val="16"/>
              </w:rPr>
              <w:t>Програм 3 – локални економски развој</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D561E1">
            <w:pPr>
              <w:spacing w:before="20" w:after="20"/>
              <w:ind w:left="57" w:right="57"/>
              <w:jc w:val="center"/>
              <w:rPr>
                <w:rFonts w:asciiTheme="minorHAnsi" w:hAnsiTheme="minorHAnsi" w:cstheme="minorHAnsi"/>
                <w:b/>
                <w:bCs/>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jc w:val="center"/>
              <w:rPr>
                <w:rFonts w:asciiTheme="minorHAnsi" w:hAnsiTheme="minorHAnsi" w:cstheme="minorHAnsi"/>
                <w:b/>
                <w:sz w:val="16"/>
                <w:szCs w:val="16"/>
                <w:lang w:val="sr-Cyrl-RS"/>
              </w:rPr>
            </w:pPr>
          </w:p>
          <w:p w:rsidR="00261ED1" w:rsidRPr="00755E02" w:rsidRDefault="00E35A78" w:rsidP="009A2D7D">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0002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E35A78" w:rsidP="00E216B6">
            <w:pPr>
              <w:rPr>
                <w:rFonts w:asciiTheme="minorHAnsi" w:hAnsiTheme="minorHAnsi" w:cstheme="minorHAnsi"/>
                <w:b/>
                <w:sz w:val="16"/>
                <w:szCs w:val="16"/>
                <w:lang w:val="sr-Cyrl-RS"/>
              </w:rPr>
            </w:pPr>
            <w:r>
              <w:rPr>
                <w:rFonts w:asciiTheme="minorHAnsi" w:hAnsiTheme="minorHAnsi" w:cstheme="minorHAnsi"/>
                <w:b/>
                <w:sz w:val="16"/>
                <w:szCs w:val="16"/>
                <w:lang w:val="sr-Cyrl-RS"/>
              </w:rPr>
              <w:t>Мере активне политике запошљавања</w:t>
            </w:r>
            <w:r w:rsidR="00E216B6">
              <w:rPr>
                <w:rFonts w:asciiTheme="minorHAnsi" w:hAnsiTheme="minorHAnsi" w:cstheme="minorHAnsi"/>
                <w:b/>
                <w:sz w:val="16"/>
                <w:szCs w:val="16"/>
                <w:lang w:val="sr-Cyrl-RS"/>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D561E1">
            <w:pPr>
              <w:spacing w:before="20" w:after="20"/>
              <w:ind w:left="57" w:right="57"/>
              <w:jc w:val="center"/>
              <w:rPr>
                <w:rFonts w:asciiTheme="minorHAnsi" w:hAnsiTheme="minorHAnsi" w:cstheme="minorHAnsi"/>
                <w:b/>
                <w:bCs/>
                <w:sz w:val="16"/>
                <w:szCs w:val="16"/>
                <w:lang w:val="sr-Cyrl-RS"/>
              </w:rPr>
            </w:pPr>
          </w:p>
        </w:tc>
      </w:tr>
      <w:tr w:rsidR="0060014A"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jc w:val="center"/>
              <w:rPr>
                <w:rFonts w:asciiTheme="minorHAnsi" w:hAnsiTheme="minorHAnsi" w:cstheme="minorHAnsi"/>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1B35CB">
            <w:pPr>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423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E35A78" w:rsidP="0090239F">
            <w:pPr>
              <w:jc w:val="center"/>
              <w:rPr>
                <w:rFonts w:asciiTheme="minorHAnsi" w:hAnsiTheme="minorHAnsi" w:cstheme="minorHAnsi"/>
                <w:sz w:val="16"/>
                <w:szCs w:val="16"/>
                <w:lang w:val="sr-Cyrl-RS"/>
              </w:rPr>
            </w:pPr>
            <w:r>
              <w:rPr>
                <w:rFonts w:asciiTheme="minorHAnsi" w:hAnsiTheme="minorHAnsi" w:cstheme="minorHAnsi"/>
                <w:sz w:val="16"/>
                <w:szCs w:val="16"/>
                <w:lang w:val="sr-Cyrl-RS"/>
              </w:rPr>
              <w:t>27</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szCs w:val="20"/>
                <w:lang w:val="sr-Cyrl-RS"/>
              </w:rPr>
            </w:pPr>
            <w:r w:rsidRPr="00755E02">
              <w:rPr>
                <w:rFonts w:asciiTheme="minorHAnsi" w:hAnsiTheme="minorHAnsi" w:cstheme="minorHAnsi"/>
                <w:szCs w:val="20"/>
                <w:lang w:val="sr-Cyrl-RS"/>
              </w:rPr>
              <w:t>Услуге по уговору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9A2D7D">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600</w:t>
            </w:r>
            <w:r w:rsidR="0060014A">
              <w:rPr>
                <w:rFonts w:asciiTheme="minorHAnsi" w:hAnsiTheme="minorHAnsi" w:cstheme="minorHAnsi"/>
                <w:bCs/>
                <w:sz w:val="18"/>
                <w:szCs w:val="18"/>
                <w:lang w:val="sr-Cyrl-RS"/>
              </w:rPr>
              <w:t>,000</w:t>
            </w:r>
            <w:r w:rsidR="0060014A" w:rsidRPr="00755E02">
              <w:rPr>
                <w:rFonts w:asciiTheme="minorHAnsi" w:hAnsiTheme="minorHAnsi" w:cstheme="minorHAnsi"/>
                <w:bCs/>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9A5CE8">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600,000.00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E35A78" w:rsidRDefault="00E35A78" w:rsidP="009A2D7D">
            <w:pPr>
              <w:spacing w:before="20" w:after="20"/>
              <w:ind w:left="57" w:right="57"/>
              <w:jc w:val="right"/>
              <w:rPr>
                <w:rFonts w:asciiTheme="minorHAnsi" w:hAnsiTheme="minorHAnsi" w:cstheme="minorHAnsi"/>
                <w:b/>
                <w:bCs/>
                <w:sz w:val="16"/>
                <w:szCs w:val="16"/>
                <w:lang w:val="sr-Cyrl-RS"/>
              </w:rPr>
            </w:pPr>
            <w:r>
              <w:rPr>
                <w:rFonts w:asciiTheme="minorHAnsi" w:hAnsiTheme="minorHAnsi" w:cstheme="minorHAnsi"/>
                <w:b/>
                <w:bCs/>
                <w:sz w:val="16"/>
                <w:szCs w:val="16"/>
                <w:lang w:val="sr-Cyrl-RS"/>
              </w:rPr>
              <w:t>600,000.00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9A2D7D">
            <w:pPr>
              <w:spacing w:before="20" w:after="20"/>
              <w:ind w:left="57" w:right="57"/>
              <w:jc w:val="right"/>
              <w:rPr>
                <w:rFonts w:asciiTheme="minorHAnsi" w:hAnsiTheme="minorHAnsi" w:cstheme="minorHAnsi"/>
                <w:b/>
                <w:sz w:val="16"/>
                <w:szCs w:val="16"/>
                <w:lang w:val="sr-Cyrl-CS"/>
              </w:rPr>
            </w:pPr>
            <w:r>
              <w:rPr>
                <w:rFonts w:asciiTheme="minorHAnsi" w:hAnsiTheme="minorHAnsi" w:cstheme="minorHAnsi"/>
                <w:b/>
                <w:sz w:val="16"/>
                <w:szCs w:val="16"/>
                <w:lang w:val="sr-Cyrl-CS"/>
              </w:rPr>
              <w:t>599,922.40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4D09F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1,200</w:t>
            </w:r>
            <w:r w:rsidR="0060014A">
              <w:rPr>
                <w:rFonts w:asciiTheme="minorHAnsi" w:hAnsiTheme="minorHAnsi" w:cstheme="minorHAnsi"/>
                <w:bCs/>
                <w:sz w:val="18"/>
                <w:szCs w:val="18"/>
                <w:lang w:val="sr-Cyrl-RS"/>
              </w:rPr>
              <w:t>,000</w:t>
            </w:r>
            <w:r w:rsidR="0060014A" w:rsidRPr="00755E02">
              <w:rPr>
                <w:rFonts w:asciiTheme="minorHAnsi" w:hAnsiTheme="minorHAnsi" w:cstheme="minorHAnsi"/>
                <w:bCs/>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4D09F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1,199,922.40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D561E1">
            <w:pPr>
              <w:spacing w:before="20" w:after="20"/>
              <w:ind w:left="57" w:right="57"/>
              <w:jc w:val="center"/>
              <w:rPr>
                <w:rFonts w:asciiTheme="minorHAnsi" w:hAnsiTheme="minorHAnsi" w:cstheme="minorHAnsi"/>
                <w:bCs/>
                <w:sz w:val="18"/>
                <w:szCs w:val="18"/>
                <w:lang w:val="sr-Cyrl-RS"/>
              </w:rPr>
            </w:pPr>
            <w:r>
              <w:rPr>
                <w:rFonts w:asciiTheme="minorHAnsi" w:hAnsiTheme="minorHAnsi" w:cstheme="minorHAnsi"/>
                <w:bCs/>
                <w:sz w:val="18"/>
                <w:szCs w:val="18"/>
                <w:lang w:val="sr-Cyrl-RS"/>
              </w:rPr>
              <w:t>99,99</w:t>
            </w:r>
          </w:p>
        </w:tc>
      </w:tr>
      <w:tr w:rsidR="0060014A"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jc w:val="center"/>
              <w:rPr>
                <w:rFonts w:asciiTheme="minorHAnsi" w:hAnsiTheme="minorHAnsi" w:cstheme="minorHAnsi"/>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1B35CB">
            <w:pPr>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426</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E35A78" w:rsidP="0090239F">
            <w:pPr>
              <w:jc w:val="center"/>
              <w:rPr>
                <w:rFonts w:asciiTheme="minorHAnsi" w:hAnsiTheme="minorHAnsi" w:cstheme="minorHAnsi"/>
                <w:sz w:val="16"/>
                <w:szCs w:val="16"/>
                <w:lang w:val="sr-Cyrl-RS"/>
              </w:rPr>
            </w:pPr>
            <w:r>
              <w:rPr>
                <w:rFonts w:asciiTheme="minorHAnsi" w:hAnsiTheme="minorHAnsi" w:cstheme="minorHAnsi"/>
                <w:sz w:val="16"/>
                <w:szCs w:val="16"/>
                <w:lang w:val="sr-Cyrl-RS"/>
              </w:rPr>
              <w:t>28</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szCs w:val="20"/>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szCs w:val="20"/>
                <w:lang w:val="sr-Cyrl-RS"/>
              </w:rPr>
            </w:pPr>
            <w:r w:rsidRPr="00755E02">
              <w:rPr>
                <w:rFonts w:asciiTheme="minorHAnsi" w:hAnsiTheme="minorHAnsi" w:cstheme="minorHAnsi"/>
                <w:szCs w:val="20"/>
                <w:lang w:val="sr-Cyrl-RS"/>
              </w:rPr>
              <w:t>Материјал</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8</w:t>
            </w:r>
            <w:r w:rsidRPr="00755E02">
              <w:rPr>
                <w:rFonts w:asciiTheme="minorHAnsi" w:hAnsiTheme="minorHAnsi" w:cstheme="minorHAnsi"/>
                <w:bCs/>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8,00</w:t>
            </w:r>
            <w:r w:rsidRPr="00755E02">
              <w:rPr>
                <w:rFonts w:asciiTheme="minorHAnsi" w:hAnsiTheme="minorHAnsi" w:cstheme="minorHAnsi"/>
                <w:bCs/>
                <w:sz w:val="18"/>
                <w:szCs w:val="18"/>
                <w:lang w:val="sr-Cyrl-R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E35A78" w:rsidRDefault="00E35A78" w:rsidP="009A2D7D">
            <w:pPr>
              <w:spacing w:before="20" w:after="20"/>
              <w:ind w:left="57" w:right="57"/>
              <w:jc w:val="right"/>
              <w:rPr>
                <w:rFonts w:asciiTheme="minorHAnsi" w:hAnsiTheme="minorHAnsi" w:cstheme="minorHAnsi"/>
                <w:b/>
                <w:bCs/>
                <w:sz w:val="16"/>
                <w:szCs w:val="16"/>
                <w:lang w:val="sr-Cyrl-RS"/>
              </w:rPr>
            </w:pPr>
            <w:r>
              <w:rPr>
                <w:rFonts w:asciiTheme="minorHAnsi" w:hAnsiTheme="minorHAnsi" w:cstheme="minorHAnsi"/>
                <w:b/>
                <w:bCs/>
                <w:sz w:val="16"/>
                <w:szCs w:val="16"/>
                <w:lang w:val="sr-Cyrl-RS"/>
              </w:rPr>
              <w:t>8,000,00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9A2D7D">
            <w:pPr>
              <w:spacing w:before="20" w:after="20"/>
              <w:ind w:left="57" w:right="57"/>
              <w:jc w:val="right"/>
              <w:rPr>
                <w:rFonts w:asciiTheme="minorHAnsi" w:hAnsiTheme="minorHAnsi" w:cstheme="minorHAnsi"/>
                <w:b/>
                <w:sz w:val="16"/>
                <w:szCs w:val="16"/>
                <w:lang w:val="sr-Cyrl-CS"/>
              </w:rPr>
            </w:pPr>
            <w:r>
              <w:rPr>
                <w:rFonts w:asciiTheme="minorHAnsi" w:hAnsiTheme="minorHAnsi" w:cstheme="minorHAnsi"/>
                <w:b/>
                <w:sz w:val="16"/>
                <w:szCs w:val="16"/>
                <w:lang w:val="sr-Cyrl-CS"/>
              </w:rPr>
              <w:t>7,983.83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E35A78">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16</w:t>
            </w:r>
            <w:r w:rsidR="0060014A" w:rsidRPr="00755E02">
              <w:rPr>
                <w:rFonts w:asciiTheme="minorHAnsi" w:hAnsiTheme="minorHAnsi" w:cstheme="minorHAnsi"/>
                <w:bCs/>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4D09F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15,983.83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3C464F" w:rsidRDefault="003C464F" w:rsidP="00D561E1">
            <w:pPr>
              <w:spacing w:before="20" w:after="20"/>
              <w:ind w:left="57" w:right="57"/>
              <w:jc w:val="center"/>
              <w:rPr>
                <w:rFonts w:asciiTheme="minorHAnsi" w:hAnsiTheme="minorHAnsi" w:cstheme="minorHAnsi"/>
                <w:bCs/>
                <w:sz w:val="18"/>
                <w:szCs w:val="18"/>
                <w:lang w:val="sr-Cyrl-RS"/>
              </w:rPr>
            </w:pPr>
            <w:r w:rsidRPr="003C464F">
              <w:rPr>
                <w:rFonts w:asciiTheme="minorHAnsi" w:hAnsiTheme="minorHAnsi" w:cstheme="minorHAnsi"/>
                <w:bCs/>
                <w:sz w:val="18"/>
                <w:szCs w:val="18"/>
                <w:lang w:val="sr-Cyrl-RS"/>
              </w:rPr>
              <w:t>99,98</w:t>
            </w:r>
          </w:p>
        </w:tc>
      </w:tr>
      <w:tr w:rsidR="0060014A"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jc w:val="center"/>
              <w:rPr>
                <w:rFonts w:asciiTheme="minorHAnsi" w:hAnsiTheme="minorHAnsi" w:cstheme="minorHAnsi"/>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1B35C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0239F">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szCs w:val="20"/>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sz w:val="16"/>
                <w:szCs w:val="16"/>
                <w:lang w:val="sr-Cyrl-RS"/>
              </w:rPr>
            </w:pPr>
            <w:r>
              <w:rPr>
                <w:rFonts w:asciiTheme="minorHAnsi" w:hAnsiTheme="minorHAnsi" w:cstheme="minorHAnsi"/>
                <w:sz w:val="16"/>
                <w:szCs w:val="16"/>
                <w:lang w:val="sr-Cyrl-RS"/>
              </w:rPr>
              <w:t xml:space="preserve">Извор финансирања за 1501 – </w:t>
            </w:r>
            <w:r w:rsidR="00323577">
              <w:rPr>
                <w:rFonts w:asciiTheme="minorHAnsi" w:hAnsiTheme="minorHAnsi" w:cstheme="minorHAnsi"/>
                <w:sz w:val="16"/>
                <w:szCs w:val="16"/>
                <w:lang w:val="sr-Cyrl-RS"/>
              </w:rPr>
              <w:t>0002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4D09FB">
            <w:pPr>
              <w:spacing w:before="20" w:after="20"/>
              <w:ind w:left="57" w:right="57"/>
              <w:jc w:val="right"/>
              <w:rPr>
                <w:rFonts w:asciiTheme="minorHAnsi" w:hAnsiTheme="minorHAnsi" w:cstheme="minorHAnsi"/>
                <w:bCs/>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4D09FB">
            <w:pPr>
              <w:spacing w:before="20" w:after="20"/>
              <w:ind w:left="57" w:right="57"/>
              <w:jc w:val="right"/>
              <w:rPr>
                <w:rFonts w:asciiTheme="minorHAnsi" w:hAnsiTheme="minorHAnsi" w:cstheme="minorHAnsi"/>
                <w:b/>
                <w:bCs/>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D561E1">
            <w:pPr>
              <w:spacing w:before="20" w:after="20"/>
              <w:ind w:left="57" w:right="57"/>
              <w:jc w:val="center"/>
              <w:rPr>
                <w:rFonts w:asciiTheme="minorHAnsi" w:hAnsiTheme="minorHAnsi" w:cstheme="minorHAnsi"/>
                <w:bCs/>
                <w:sz w:val="16"/>
                <w:szCs w:val="16"/>
                <w:lang w:val="sr-Cyrl-RS"/>
              </w:rPr>
            </w:pPr>
          </w:p>
        </w:tc>
      </w:tr>
      <w:tr w:rsidR="0060014A"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jc w:val="center"/>
              <w:rPr>
                <w:rFonts w:asciiTheme="minorHAnsi" w:hAnsiTheme="minorHAnsi" w:cstheme="minorHAnsi"/>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1B35C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0239F">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0239F">
            <w:pPr>
              <w:jc w:val="center"/>
              <w:rPr>
                <w:rFonts w:asciiTheme="minorHAnsi" w:hAnsiTheme="minorHAnsi" w:cstheme="minorHAnsi"/>
                <w:b/>
                <w:sz w:val="16"/>
                <w:szCs w:val="16"/>
                <w:lang w:val="sr-Cyrl-RS"/>
              </w:rPr>
            </w:pPr>
            <w:r w:rsidRPr="00755E02">
              <w:rPr>
                <w:rFonts w:asciiTheme="minorHAnsi" w:hAnsiTheme="minorHAnsi" w:cstheme="minorHAnsi"/>
                <w:b/>
                <w:sz w:val="16"/>
                <w:szCs w:val="16"/>
                <w:lang w:val="sr-Cyrl-RS"/>
              </w:rPr>
              <w:t>01</w:t>
            </w: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b/>
                <w:sz w:val="16"/>
                <w:szCs w:val="16"/>
                <w:lang w:val="sr-Cyrl-RS"/>
              </w:rPr>
            </w:pPr>
            <w:r w:rsidRPr="00755E02">
              <w:rPr>
                <w:rFonts w:asciiTheme="minorHAnsi" w:hAnsiTheme="minorHAnsi" w:cstheme="minorHAnsi"/>
                <w:b/>
                <w:sz w:val="16"/>
                <w:szCs w:val="16"/>
                <w:lang w:val="sr-Cyrl-R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w:t>
            </w:r>
            <w:r w:rsidR="0060014A" w:rsidRPr="00755E02">
              <w:rPr>
                <w:rFonts w:asciiTheme="minorHAnsi" w:hAnsiTheme="minorHAnsi" w:cstheme="minorHAnsi"/>
                <w:b/>
                <w:bCs/>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E35A78" w:rsidRDefault="0060014A" w:rsidP="009A2D7D">
            <w:pPr>
              <w:spacing w:before="20" w:after="20"/>
              <w:ind w:left="57" w:right="57"/>
              <w:jc w:val="right"/>
              <w:rPr>
                <w:rFonts w:asciiTheme="minorHAnsi" w:hAnsiTheme="minorHAnsi" w:cstheme="minorHAnsi"/>
                <w:b/>
                <w:bCs/>
                <w:sz w:val="16"/>
                <w:szCs w:val="16"/>
                <w:lang w:val="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E35A78" w:rsidRDefault="0060014A"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3C464F"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3C464F"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608,000.00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3C464F"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100,00</w:t>
            </w:r>
          </w:p>
        </w:tc>
      </w:tr>
      <w:tr w:rsidR="00E35A78"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E35A78" w:rsidRPr="00755E02" w:rsidRDefault="00E35A78"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E35A78" w:rsidRPr="00755E02" w:rsidRDefault="00E35A78"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E35A78" w:rsidRPr="00755E02" w:rsidRDefault="00E35A78" w:rsidP="009A2D7D">
            <w:pPr>
              <w:jc w:val="center"/>
              <w:rPr>
                <w:rFonts w:asciiTheme="minorHAnsi" w:hAnsiTheme="minorHAnsi" w:cstheme="minorHAnsi"/>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5A78" w:rsidRPr="00755E02" w:rsidRDefault="00E35A78" w:rsidP="001B35C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E35A78" w:rsidRPr="00755E02" w:rsidRDefault="00E35A78" w:rsidP="0090239F">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E35A78" w:rsidRPr="00755E02" w:rsidRDefault="00E35A78" w:rsidP="0090239F">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07</w:t>
            </w: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E35A78" w:rsidRPr="00755E02" w:rsidRDefault="00E35A78" w:rsidP="009A2D7D">
            <w:pPr>
              <w:rPr>
                <w:rFonts w:asciiTheme="minorHAnsi" w:hAnsiTheme="minorHAnsi" w:cstheme="minorHAnsi"/>
                <w:b/>
                <w:sz w:val="16"/>
                <w:szCs w:val="16"/>
                <w:lang w:val="sr-Cyrl-RS"/>
              </w:rPr>
            </w:pPr>
            <w:r>
              <w:rPr>
                <w:rFonts w:asciiTheme="minorHAnsi" w:hAnsiTheme="minorHAnsi" w:cstheme="minorHAnsi"/>
                <w:b/>
                <w:sz w:val="16"/>
                <w:szCs w:val="16"/>
                <w:lang w:val="sr-Cyrl-RS"/>
              </w:rPr>
              <w:t>Трансфери од других нивоа власти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E35A78" w:rsidRDefault="00E35A78" w:rsidP="009A2D7D">
            <w:pPr>
              <w:spacing w:before="20" w:after="20"/>
              <w:ind w:left="57" w:right="57"/>
              <w:jc w:val="right"/>
              <w:rPr>
                <w:rFonts w:asciiTheme="minorHAnsi" w:hAnsiTheme="minorHAnsi" w:cstheme="minorHAnsi"/>
                <w:b/>
                <w:bCs/>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E35A78" w:rsidRDefault="00E35A78" w:rsidP="009A2D7D">
            <w:pPr>
              <w:spacing w:before="20" w:after="20"/>
              <w:ind w:left="57" w:right="57"/>
              <w:jc w:val="right"/>
              <w:rPr>
                <w:rFonts w:asciiTheme="minorHAnsi" w:hAnsiTheme="minorHAnsi" w:cstheme="minorHAnsi"/>
                <w:b/>
                <w:bCs/>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E35A78" w:rsidRPr="00E35A78" w:rsidRDefault="00E35A78" w:rsidP="00F61892">
            <w:pPr>
              <w:spacing w:before="20" w:after="20"/>
              <w:ind w:left="57" w:right="57"/>
              <w:jc w:val="right"/>
              <w:rPr>
                <w:rFonts w:asciiTheme="minorHAnsi" w:hAnsiTheme="minorHAnsi" w:cstheme="minorHAnsi"/>
                <w:b/>
                <w:bCs/>
                <w:sz w:val="16"/>
                <w:szCs w:val="16"/>
                <w:lang w:val="sr-Cyrl-RS"/>
              </w:rPr>
            </w:pPr>
            <w:r w:rsidRPr="00E35A78">
              <w:rPr>
                <w:rFonts w:asciiTheme="minorHAnsi" w:hAnsiTheme="minorHAnsi" w:cstheme="minorHAnsi"/>
                <w:b/>
                <w:bCs/>
                <w:sz w:val="16"/>
                <w:szCs w:val="16"/>
                <w:lang w:val="sr-Cyrl-RS"/>
              </w:rPr>
              <w:t>608,000.00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35A78" w:rsidRPr="00E35A78" w:rsidRDefault="00E35A78" w:rsidP="00F61892">
            <w:pPr>
              <w:spacing w:before="20" w:after="20"/>
              <w:ind w:left="57" w:right="57"/>
              <w:jc w:val="right"/>
              <w:rPr>
                <w:rFonts w:asciiTheme="minorHAnsi" w:hAnsiTheme="minorHAnsi" w:cstheme="minorHAnsi"/>
                <w:b/>
                <w:sz w:val="16"/>
                <w:szCs w:val="16"/>
                <w:lang w:val="sr-Cyrl-CS"/>
              </w:rPr>
            </w:pPr>
            <w:r w:rsidRPr="00E35A78">
              <w:rPr>
                <w:rFonts w:asciiTheme="minorHAnsi" w:hAnsiTheme="minorHAnsi" w:cstheme="minorHAnsi"/>
                <w:b/>
                <w:sz w:val="16"/>
                <w:szCs w:val="16"/>
                <w:lang w:val="sr-Cyrl-CS"/>
              </w:rPr>
              <w:t>607,906.23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35A78" w:rsidRPr="00755E02" w:rsidRDefault="00E35A78"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E35A78" w:rsidRPr="00755E02" w:rsidRDefault="00E35A78"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35A78" w:rsidRDefault="003C464F"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E35A78" w:rsidRDefault="003C464F"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607,906.23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35A78" w:rsidRDefault="003C464F"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99,99</w:t>
            </w:r>
          </w:p>
        </w:tc>
      </w:tr>
      <w:tr w:rsidR="0060014A"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jc w:val="center"/>
              <w:rPr>
                <w:rFonts w:asciiTheme="minorHAnsi" w:hAnsiTheme="minorHAnsi" w:cstheme="minorHAnsi"/>
                <w:b/>
                <w:sz w:val="16"/>
                <w:szCs w:val="16"/>
                <w:lang w:val="sr-Cyrl-RS"/>
              </w:rPr>
            </w:pPr>
          </w:p>
          <w:p w:rsidR="0060014A" w:rsidRPr="00755E02" w:rsidRDefault="00323577" w:rsidP="009A2D7D">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0002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323577" w:rsidP="00323577">
            <w:pPr>
              <w:rPr>
                <w:rFonts w:asciiTheme="minorHAnsi" w:hAnsiTheme="minorHAnsi" w:cstheme="minorHAnsi"/>
                <w:b/>
                <w:sz w:val="16"/>
                <w:szCs w:val="16"/>
                <w:lang w:val="sr-Cyrl-RS"/>
              </w:rPr>
            </w:pPr>
            <w:r>
              <w:rPr>
                <w:rFonts w:asciiTheme="minorHAnsi" w:hAnsiTheme="minorHAnsi" w:cstheme="minorHAnsi"/>
                <w:b/>
                <w:sz w:val="16"/>
                <w:szCs w:val="16"/>
                <w:lang w:val="sr-Cyrl-RS"/>
              </w:rPr>
              <w:t>0002</w:t>
            </w:r>
            <w:r w:rsidR="0060014A" w:rsidRPr="00755E02">
              <w:rPr>
                <w:rFonts w:asciiTheme="minorHAnsi" w:hAnsiTheme="minorHAnsi" w:cstheme="minorHAnsi"/>
                <w:b/>
                <w:sz w:val="16"/>
                <w:szCs w:val="16"/>
                <w:lang w:val="sr-Cyrl-RS"/>
              </w:rPr>
              <w:t xml:space="preserve"> </w:t>
            </w:r>
            <w:r>
              <w:rPr>
                <w:rFonts w:asciiTheme="minorHAnsi" w:hAnsiTheme="minorHAnsi" w:cstheme="minorHAnsi"/>
                <w:b/>
                <w:sz w:val="16"/>
                <w:szCs w:val="16"/>
                <w:lang w:val="sr-Cyrl-RS"/>
              </w:rPr>
              <w:t>мере активне политике запошљавања</w:t>
            </w:r>
            <w:r w:rsidR="0060014A" w:rsidRPr="00755E02">
              <w:rPr>
                <w:rFonts w:asciiTheme="minorHAnsi" w:hAnsiTheme="minorHAnsi" w:cstheme="minorHAnsi"/>
                <w:b/>
                <w:sz w:val="16"/>
                <w:szCs w:val="16"/>
                <w:lang w:val="sr-Cyrl-RS"/>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w:t>
            </w:r>
            <w:r w:rsidR="0060014A" w:rsidRPr="00755E02">
              <w:rPr>
                <w:rFonts w:asciiTheme="minorHAnsi" w:hAnsiTheme="minorHAnsi" w:cstheme="minorHAnsi"/>
                <w:b/>
                <w:bCs/>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E35A78" w:rsidRDefault="00E35A78" w:rsidP="009A2D7D">
            <w:pPr>
              <w:spacing w:before="20" w:after="20"/>
              <w:ind w:left="57" w:right="57"/>
              <w:jc w:val="right"/>
              <w:rPr>
                <w:rFonts w:asciiTheme="minorHAnsi" w:hAnsiTheme="minorHAnsi" w:cstheme="minorHAnsi"/>
                <w:b/>
                <w:bCs/>
                <w:sz w:val="16"/>
                <w:szCs w:val="16"/>
                <w:lang w:val="sr-Cyrl-RS"/>
              </w:rPr>
            </w:pPr>
            <w:r w:rsidRPr="00E35A78">
              <w:rPr>
                <w:rFonts w:asciiTheme="minorHAnsi" w:hAnsiTheme="minorHAnsi" w:cstheme="minorHAnsi"/>
                <w:b/>
                <w:bCs/>
                <w:sz w:val="16"/>
                <w:szCs w:val="16"/>
                <w:lang w:val="sr-Cyrl-RS"/>
              </w:rPr>
              <w:t>608,000.00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E35A78" w:rsidRDefault="00E35A78" w:rsidP="009A2D7D">
            <w:pPr>
              <w:spacing w:before="20" w:after="20"/>
              <w:ind w:left="57" w:right="57"/>
              <w:jc w:val="right"/>
              <w:rPr>
                <w:rFonts w:asciiTheme="minorHAnsi" w:hAnsiTheme="minorHAnsi" w:cstheme="minorHAnsi"/>
                <w:b/>
                <w:sz w:val="16"/>
                <w:szCs w:val="16"/>
                <w:lang w:val="sr-Cyrl-CS"/>
              </w:rPr>
            </w:pPr>
            <w:r w:rsidRPr="00E35A78">
              <w:rPr>
                <w:rFonts w:asciiTheme="minorHAnsi" w:hAnsiTheme="minorHAnsi" w:cstheme="minorHAnsi"/>
                <w:b/>
                <w:sz w:val="16"/>
                <w:szCs w:val="16"/>
                <w:lang w:val="sr-Cyrl-CS"/>
              </w:rPr>
              <w:t>607,906.23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60014A"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0014A" w:rsidRPr="00755E02" w:rsidRDefault="0060014A"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E35A78"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1,216</w:t>
            </w:r>
            <w:r w:rsidR="0060014A" w:rsidRPr="00755E02">
              <w:rPr>
                <w:rFonts w:asciiTheme="minorHAnsi" w:hAnsiTheme="minorHAnsi" w:cstheme="minorHAnsi"/>
                <w:b/>
                <w:bCs/>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3C464F"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1,215,906.23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0014A" w:rsidRPr="00755E02" w:rsidRDefault="003C464F"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99</w:t>
            </w:r>
            <w:r w:rsidR="0060014A">
              <w:rPr>
                <w:rFonts w:asciiTheme="minorHAnsi" w:hAnsiTheme="minorHAnsi" w:cstheme="minorHAnsi"/>
                <w:b/>
                <w:bCs/>
                <w:sz w:val="18"/>
                <w:szCs w:val="18"/>
                <w:lang w:val="sr-Cyrl-RS"/>
              </w:rPr>
              <w:t>,</w:t>
            </w:r>
            <w:r>
              <w:rPr>
                <w:rFonts w:asciiTheme="minorHAnsi" w:hAnsiTheme="minorHAnsi" w:cstheme="minorHAnsi"/>
                <w:b/>
                <w:bCs/>
                <w:sz w:val="18"/>
                <w:szCs w:val="18"/>
                <w:lang w:val="sr-Cyrl-RS"/>
              </w:rPr>
              <w:t>99</w:t>
            </w:r>
          </w:p>
        </w:tc>
      </w:tr>
      <w:tr w:rsidR="0060014A"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0014A" w:rsidRPr="00755E02" w:rsidRDefault="0060014A" w:rsidP="009A2D7D">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60014A" w:rsidRPr="00755E02" w:rsidRDefault="0060014A" w:rsidP="009A2D7D">
            <w:pPr>
              <w:spacing w:before="20" w:after="20"/>
              <w:ind w:left="57" w:right="57"/>
              <w:rPr>
                <w:rFonts w:asciiTheme="minorHAnsi" w:hAnsiTheme="minorHAnsi" w:cstheme="minorHAnsi"/>
                <w:sz w:val="16"/>
                <w:szCs w:val="16"/>
                <w:lang w:val="sr-Cyrl-CS"/>
              </w:rPr>
            </w:pPr>
          </w:p>
          <w:p w:rsidR="0060014A" w:rsidRPr="00755E02" w:rsidRDefault="0060014A" w:rsidP="009A2D7D">
            <w:pPr>
              <w:spacing w:before="20" w:after="20"/>
              <w:ind w:left="57" w:right="57"/>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60014A" w:rsidRPr="00755E02" w:rsidRDefault="0060014A" w:rsidP="009A2D7D">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60014A" w:rsidRPr="00755E02" w:rsidRDefault="0060014A" w:rsidP="009A2D7D">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60014A" w:rsidRPr="00755E02" w:rsidRDefault="0060014A" w:rsidP="009A2D7D">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60014A" w:rsidRPr="004E0895" w:rsidRDefault="0060014A" w:rsidP="009A2D7D">
            <w:pPr>
              <w:spacing w:before="20" w:after="20"/>
              <w:ind w:left="57" w:right="57"/>
              <w:jc w:val="center"/>
              <w:rPr>
                <w:rFonts w:asciiTheme="minorHAnsi" w:hAnsiTheme="minorHAnsi" w:cstheme="minorHAnsi"/>
                <w:b/>
                <w:sz w:val="16"/>
                <w:szCs w:val="16"/>
                <w:lang w:val="sr-Cyrl-CS"/>
              </w:rPr>
            </w:pPr>
            <w:r w:rsidRPr="004E0895">
              <w:rPr>
                <w:rFonts w:asciiTheme="minorHAnsi" w:hAnsiTheme="minorHAnsi" w:cstheme="minorHAnsi"/>
                <w:b/>
                <w:sz w:val="16"/>
                <w:szCs w:val="16"/>
                <w:lang w:val="sr-Cyrl-CS"/>
              </w:rPr>
              <w:t>411</w:t>
            </w:r>
          </w:p>
        </w:tc>
        <w:tc>
          <w:tcPr>
            <w:tcW w:w="1698" w:type="dxa"/>
            <w:tcBorders>
              <w:top w:val="single" w:sz="6" w:space="0" w:color="auto"/>
              <w:left w:val="single" w:sz="6" w:space="0" w:color="auto"/>
              <w:bottom w:val="single" w:sz="6" w:space="0" w:color="auto"/>
              <w:right w:val="single" w:sz="6" w:space="0" w:color="auto"/>
            </w:tcBorders>
            <w:vAlign w:val="center"/>
          </w:tcPr>
          <w:p w:rsidR="0060014A" w:rsidRPr="004E0895" w:rsidRDefault="0060014A" w:rsidP="009A2D7D">
            <w:pPr>
              <w:spacing w:before="20" w:after="20"/>
              <w:ind w:left="57" w:right="57"/>
              <w:rPr>
                <w:rFonts w:asciiTheme="minorHAnsi" w:hAnsiTheme="minorHAnsi" w:cstheme="minorHAnsi"/>
                <w:b/>
                <w:sz w:val="16"/>
                <w:szCs w:val="16"/>
                <w:lang w:val="sr-Cyrl-CS"/>
              </w:rPr>
            </w:pPr>
            <w:r w:rsidRPr="004E0895">
              <w:rPr>
                <w:rFonts w:asciiTheme="minorHAnsi" w:hAnsiTheme="minorHAnsi" w:cstheme="minorHAnsi"/>
                <w:b/>
                <w:sz w:val="16"/>
                <w:szCs w:val="16"/>
                <w:lang w:val="sr-Cyrl-CS"/>
              </w:rPr>
              <w:t>Општи економски и комерциални послови</w:t>
            </w:r>
          </w:p>
        </w:tc>
        <w:tc>
          <w:tcPr>
            <w:tcW w:w="1418" w:type="dxa"/>
            <w:tcBorders>
              <w:top w:val="single" w:sz="6" w:space="0" w:color="auto"/>
              <w:left w:val="single" w:sz="6" w:space="0" w:color="auto"/>
              <w:bottom w:val="single" w:sz="6" w:space="0" w:color="auto"/>
              <w:right w:val="single" w:sz="6" w:space="0" w:color="auto"/>
            </w:tcBorders>
            <w:vAlign w:val="center"/>
          </w:tcPr>
          <w:p w:rsidR="0060014A" w:rsidRPr="00755E02" w:rsidRDefault="00E35A78"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w:t>
            </w:r>
            <w:r w:rsidR="0060014A" w:rsidRPr="00755E02">
              <w:rPr>
                <w:rFonts w:asciiTheme="minorHAnsi" w:hAnsiTheme="minorHAnsi" w:cstheme="minorHAnsi"/>
                <w:b/>
                <w:bCs/>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60014A" w:rsidRPr="00755E02" w:rsidRDefault="00E35A78"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608,000.00</w:t>
            </w:r>
          </w:p>
        </w:tc>
        <w:tc>
          <w:tcPr>
            <w:tcW w:w="957" w:type="dxa"/>
            <w:tcBorders>
              <w:top w:val="single" w:sz="6" w:space="0" w:color="auto"/>
              <w:left w:val="single" w:sz="6" w:space="0" w:color="auto"/>
              <w:bottom w:val="single" w:sz="6" w:space="0" w:color="auto"/>
              <w:right w:val="single" w:sz="6" w:space="0" w:color="auto"/>
            </w:tcBorders>
            <w:vAlign w:val="center"/>
          </w:tcPr>
          <w:p w:rsidR="0060014A" w:rsidRPr="00E35A78" w:rsidRDefault="00E35A78" w:rsidP="009A2D7D">
            <w:pPr>
              <w:spacing w:before="20" w:after="20"/>
              <w:ind w:left="57" w:right="57"/>
              <w:jc w:val="right"/>
              <w:rPr>
                <w:rFonts w:asciiTheme="minorHAnsi" w:hAnsiTheme="minorHAnsi" w:cstheme="minorHAnsi"/>
                <w:b/>
                <w:bCs/>
                <w:sz w:val="16"/>
                <w:szCs w:val="16"/>
                <w:lang w:val="sr-Cyrl-RS"/>
              </w:rPr>
            </w:pPr>
            <w:r w:rsidRPr="00E35A78">
              <w:rPr>
                <w:rFonts w:asciiTheme="minorHAnsi" w:hAnsiTheme="minorHAnsi" w:cstheme="minorHAnsi"/>
                <w:b/>
                <w:bCs/>
                <w:sz w:val="16"/>
                <w:szCs w:val="16"/>
                <w:lang w:val="sr-Cyrl-RS"/>
              </w:rPr>
              <w:t>608,000.00</w:t>
            </w:r>
          </w:p>
        </w:tc>
        <w:tc>
          <w:tcPr>
            <w:tcW w:w="992" w:type="dxa"/>
            <w:tcBorders>
              <w:top w:val="single" w:sz="6" w:space="0" w:color="auto"/>
              <w:left w:val="single" w:sz="6" w:space="0" w:color="auto"/>
              <w:bottom w:val="single" w:sz="6" w:space="0" w:color="auto"/>
              <w:right w:val="single" w:sz="6" w:space="0" w:color="auto"/>
            </w:tcBorders>
            <w:vAlign w:val="center"/>
          </w:tcPr>
          <w:p w:rsidR="0060014A" w:rsidRPr="00E35A78" w:rsidRDefault="00E35A78" w:rsidP="009A2D7D">
            <w:pPr>
              <w:spacing w:before="20" w:after="20"/>
              <w:ind w:left="57" w:right="57"/>
              <w:jc w:val="right"/>
              <w:rPr>
                <w:rFonts w:asciiTheme="minorHAnsi" w:hAnsiTheme="minorHAnsi" w:cstheme="minorHAnsi"/>
                <w:b/>
                <w:sz w:val="16"/>
                <w:szCs w:val="16"/>
                <w:lang w:val="sr-Cyrl-CS"/>
              </w:rPr>
            </w:pPr>
            <w:r w:rsidRPr="00E35A78">
              <w:rPr>
                <w:rFonts w:asciiTheme="minorHAnsi" w:hAnsiTheme="minorHAnsi" w:cstheme="minorHAnsi"/>
                <w:b/>
                <w:sz w:val="16"/>
                <w:szCs w:val="16"/>
                <w:lang w:val="sr-Cyrl-CS"/>
              </w:rPr>
              <w:t>607,906.23</w:t>
            </w:r>
          </w:p>
        </w:tc>
        <w:tc>
          <w:tcPr>
            <w:tcW w:w="1417" w:type="dxa"/>
            <w:tcBorders>
              <w:top w:val="single" w:sz="6" w:space="0" w:color="auto"/>
              <w:left w:val="single" w:sz="6" w:space="0" w:color="auto"/>
              <w:bottom w:val="single" w:sz="6" w:space="0" w:color="auto"/>
              <w:right w:val="single" w:sz="6" w:space="0" w:color="auto"/>
            </w:tcBorders>
            <w:vAlign w:val="center"/>
          </w:tcPr>
          <w:p w:rsidR="0060014A" w:rsidRPr="00755E02" w:rsidRDefault="0060014A"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60014A" w:rsidRPr="00755E02" w:rsidRDefault="0060014A"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60014A" w:rsidRPr="00755E02" w:rsidRDefault="00E35A78"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1,216</w:t>
            </w:r>
            <w:r w:rsidR="0060014A" w:rsidRPr="00755E02">
              <w:rPr>
                <w:rFonts w:asciiTheme="minorHAnsi" w:hAnsiTheme="minorHAnsi" w:cstheme="minorHAnsi"/>
                <w:b/>
                <w:bCs/>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60014A" w:rsidRPr="00755E02" w:rsidRDefault="003C464F"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1,215,906.23</w:t>
            </w:r>
          </w:p>
        </w:tc>
        <w:tc>
          <w:tcPr>
            <w:tcW w:w="709" w:type="dxa"/>
            <w:tcBorders>
              <w:top w:val="single" w:sz="6" w:space="0" w:color="auto"/>
              <w:left w:val="single" w:sz="6" w:space="0" w:color="auto"/>
              <w:bottom w:val="single" w:sz="6" w:space="0" w:color="auto"/>
              <w:right w:val="single" w:sz="6" w:space="0" w:color="auto"/>
            </w:tcBorders>
            <w:vAlign w:val="center"/>
          </w:tcPr>
          <w:p w:rsidR="0060014A" w:rsidRPr="00755E02" w:rsidRDefault="003C464F"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99,94</w:t>
            </w:r>
          </w:p>
        </w:tc>
      </w:tr>
      <w:tr w:rsidR="0060014A"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60014A" w:rsidRPr="00755E02" w:rsidRDefault="0060014A"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60014A" w:rsidRPr="00755E02" w:rsidRDefault="0060014A"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60014A" w:rsidRPr="00755E02" w:rsidRDefault="0060014A" w:rsidP="009A2D7D">
            <w:pPr>
              <w:jc w:val="center"/>
              <w:rPr>
                <w:rFonts w:asciiTheme="minorHAnsi" w:hAnsiTheme="minorHAnsi" w:cstheme="minorHAnsi"/>
                <w:b/>
                <w:sz w:val="16"/>
                <w:szCs w:val="16"/>
              </w:rPr>
            </w:pPr>
            <w:r w:rsidRPr="00755E02">
              <w:rPr>
                <w:rFonts w:asciiTheme="minorHAnsi" w:hAnsiTheme="minorHAnsi" w:cstheme="minorHAnsi"/>
                <w:b/>
                <w:sz w:val="16"/>
                <w:szCs w:val="16"/>
              </w:rPr>
              <w:t>1501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60014A" w:rsidRPr="00755E02" w:rsidRDefault="0060014A" w:rsidP="009A2D7D">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60014A" w:rsidRPr="00755E02" w:rsidRDefault="0060014A" w:rsidP="009A2D7D">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60014A" w:rsidRPr="00755E02" w:rsidRDefault="0060014A" w:rsidP="009A2D7D">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60014A" w:rsidRPr="00755E02" w:rsidRDefault="0060014A" w:rsidP="009A2D7D">
            <w:pPr>
              <w:rPr>
                <w:rFonts w:asciiTheme="minorHAnsi" w:hAnsiTheme="minorHAnsi" w:cstheme="minorHAnsi"/>
                <w:b/>
                <w:sz w:val="16"/>
                <w:szCs w:val="16"/>
              </w:rPr>
            </w:pPr>
            <w:r w:rsidRPr="00755E02">
              <w:rPr>
                <w:rFonts w:asciiTheme="minorHAnsi" w:hAnsiTheme="minorHAnsi" w:cstheme="minorHAnsi"/>
                <w:b/>
                <w:sz w:val="16"/>
                <w:szCs w:val="16"/>
              </w:rPr>
              <w:t>Програм 3 – локални економски развој</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60014A" w:rsidRPr="00755E02" w:rsidRDefault="00E35A78"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w:t>
            </w:r>
            <w:r w:rsidR="0060014A" w:rsidRPr="00755E02">
              <w:rPr>
                <w:rFonts w:asciiTheme="minorHAnsi" w:hAnsiTheme="minorHAnsi" w:cstheme="minorHAnsi"/>
                <w:b/>
                <w:bCs/>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60014A" w:rsidRPr="00755E02" w:rsidRDefault="00E35A78"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608,000.00</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60014A" w:rsidRPr="00E35A78" w:rsidRDefault="00E35A78" w:rsidP="009A2D7D">
            <w:pPr>
              <w:spacing w:before="20" w:after="20"/>
              <w:ind w:left="57" w:right="57"/>
              <w:jc w:val="right"/>
              <w:rPr>
                <w:rFonts w:asciiTheme="minorHAnsi" w:hAnsiTheme="minorHAnsi" w:cstheme="minorHAnsi"/>
                <w:b/>
                <w:bCs/>
                <w:sz w:val="16"/>
                <w:szCs w:val="16"/>
                <w:lang w:val="sr-Cyrl-RS"/>
              </w:rPr>
            </w:pPr>
            <w:r w:rsidRPr="00E35A78">
              <w:rPr>
                <w:rFonts w:asciiTheme="minorHAnsi" w:hAnsiTheme="minorHAnsi" w:cstheme="minorHAnsi"/>
                <w:b/>
                <w:bCs/>
                <w:sz w:val="16"/>
                <w:szCs w:val="16"/>
                <w:lang w:val="sr-Cyrl-RS"/>
              </w:rPr>
              <w:t>608,000.00</w:t>
            </w: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60014A" w:rsidRPr="00E35A78" w:rsidRDefault="00E35A78" w:rsidP="009A2D7D">
            <w:pPr>
              <w:spacing w:before="20" w:after="20"/>
              <w:ind w:left="57" w:right="57"/>
              <w:jc w:val="right"/>
              <w:rPr>
                <w:rFonts w:asciiTheme="minorHAnsi" w:hAnsiTheme="minorHAnsi" w:cstheme="minorHAnsi"/>
                <w:b/>
                <w:sz w:val="16"/>
                <w:szCs w:val="16"/>
                <w:lang w:val="sr-Cyrl-CS"/>
              </w:rPr>
            </w:pPr>
            <w:r w:rsidRPr="00E35A78">
              <w:rPr>
                <w:rFonts w:asciiTheme="minorHAnsi" w:hAnsiTheme="minorHAnsi" w:cstheme="minorHAnsi"/>
                <w:b/>
                <w:sz w:val="16"/>
                <w:szCs w:val="16"/>
                <w:lang w:val="sr-Cyrl-CS"/>
              </w:rPr>
              <w:t>607,906.23</w:t>
            </w: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60014A" w:rsidRPr="00755E02" w:rsidRDefault="0060014A"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60014A" w:rsidRPr="00755E02" w:rsidRDefault="0060014A"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60014A" w:rsidRPr="00755E02" w:rsidRDefault="00E35A78"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1,216</w:t>
            </w:r>
            <w:r w:rsidR="0060014A" w:rsidRPr="00755E02">
              <w:rPr>
                <w:rFonts w:asciiTheme="minorHAnsi" w:hAnsiTheme="minorHAnsi" w:cstheme="minorHAnsi"/>
                <w:b/>
                <w:bCs/>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60014A" w:rsidRPr="00755E02" w:rsidRDefault="003C464F"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1,215,906.23</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60014A" w:rsidRPr="00755E02" w:rsidRDefault="003C464F"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99,94</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0239F">
            <w:pPr>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4</w:t>
            </w: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jc w:val="center"/>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rPr>
                <w:rFonts w:asciiTheme="minorHAnsi" w:hAnsiTheme="minorHAnsi" w:cstheme="minorHAnsi"/>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D561E1">
            <w:pPr>
              <w:spacing w:before="20" w:after="20"/>
              <w:ind w:left="57" w:right="57"/>
              <w:jc w:val="center"/>
              <w:rPr>
                <w:rFonts w:asciiTheme="minorHAnsi" w:hAnsiTheme="minorHAnsi" w:cstheme="minorHAnsi"/>
                <w:b/>
                <w:bCs/>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A2D7D">
            <w:pPr>
              <w:spacing w:before="20" w:after="20"/>
              <w:ind w:left="57" w:right="57"/>
              <w:rPr>
                <w:rFonts w:asciiTheme="minorHAnsi" w:hAnsiTheme="minorHAnsi" w:cstheme="minorHAnsi"/>
                <w:b/>
                <w:sz w:val="16"/>
                <w:szCs w:val="16"/>
                <w:lang w:val="sr-Cyrl-CS"/>
              </w:rPr>
            </w:pPr>
          </w:p>
          <w:p w:rsidR="00261ED1" w:rsidRPr="00755E02" w:rsidRDefault="00261ED1" w:rsidP="009A2D7D">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411</w:t>
            </w: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Општи економски и комерциални послови</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jc w:val="center"/>
              <w:rPr>
                <w:rFonts w:asciiTheme="minorHAnsi" w:hAnsiTheme="minorHAnsi" w:cstheme="minorHAnsi"/>
                <w:b/>
                <w:sz w:val="16"/>
                <w:szCs w:val="16"/>
              </w:rPr>
            </w:pPr>
            <w:r w:rsidRPr="00755E02">
              <w:rPr>
                <w:rFonts w:asciiTheme="minorHAnsi" w:hAnsiTheme="minorHAnsi" w:cstheme="minorHAnsi"/>
                <w:b/>
                <w:sz w:val="16"/>
                <w:szCs w:val="16"/>
              </w:rPr>
              <w:t>1501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r w:rsidRPr="00755E02">
              <w:rPr>
                <w:rFonts w:asciiTheme="minorHAnsi" w:hAnsiTheme="minorHAnsi" w:cstheme="minorHAnsi"/>
                <w:b/>
                <w:sz w:val="16"/>
                <w:szCs w:val="16"/>
              </w:rPr>
              <w:t>Програм 3 – локални економски развој</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jc w:val="center"/>
              <w:rPr>
                <w:rFonts w:asciiTheme="minorHAnsi" w:hAnsiTheme="minorHAnsi" w:cstheme="minorHAnsi"/>
                <w:b/>
                <w:sz w:val="16"/>
                <w:szCs w:val="16"/>
                <w:lang w:val="sr-Cyrl-RS"/>
              </w:rPr>
            </w:pPr>
          </w:p>
          <w:p w:rsidR="00261ED1" w:rsidRPr="00755E02" w:rsidRDefault="00323577" w:rsidP="0090239F">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0003</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323577" w:rsidP="00323577">
            <w:pPr>
              <w:rPr>
                <w:rFonts w:asciiTheme="minorHAnsi" w:hAnsiTheme="minorHAnsi" w:cstheme="minorHAnsi"/>
                <w:b/>
                <w:sz w:val="16"/>
                <w:szCs w:val="16"/>
                <w:lang w:val="sr-Cyrl-RS"/>
              </w:rPr>
            </w:pPr>
            <w:r>
              <w:rPr>
                <w:rFonts w:asciiTheme="minorHAnsi" w:hAnsiTheme="minorHAnsi" w:cstheme="minorHAnsi"/>
                <w:b/>
                <w:sz w:val="16"/>
                <w:szCs w:val="16"/>
                <w:lang w:val="sr-Cyrl-RS"/>
              </w:rPr>
              <w:t>Подршка економском развоју и промоција предузетништва</w:t>
            </w:r>
            <w:r w:rsidR="00E216B6" w:rsidRPr="00755E02">
              <w:rPr>
                <w:rFonts w:asciiTheme="minorHAnsi" w:hAnsiTheme="minorHAnsi" w:cstheme="minorHAnsi"/>
                <w:b/>
                <w:sz w:val="16"/>
                <w:szCs w:val="16"/>
                <w:lang w:val="sr-Cyrl-RS"/>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b/>
                <w:bCs/>
                <w:sz w:val="16"/>
                <w:szCs w:val="16"/>
                <w:lang w:val="sr-Cyrl-RS"/>
              </w:rPr>
            </w:pPr>
          </w:p>
        </w:tc>
      </w:tr>
      <w:tr w:rsidR="00D077C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10007B">
            <w:pPr>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423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10007B">
            <w:pPr>
              <w:jc w:val="center"/>
              <w:rPr>
                <w:rFonts w:asciiTheme="minorHAnsi" w:hAnsiTheme="minorHAnsi" w:cstheme="minorHAnsi"/>
                <w:sz w:val="16"/>
                <w:szCs w:val="16"/>
                <w:lang w:val="sr-Cyrl-RS"/>
              </w:rPr>
            </w:pPr>
            <w:r>
              <w:rPr>
                <w:rFonts w:asciiTheme="minorHAnsi" w:hAnsiTheme="minorHAnsi" w:cstheme="minorHAnsi"/>
                <w:sz w:val="16"/>
                <w:szCs w:val="16"/>
                <w:lang w:val="sr-Cyrl-RS"/>
              </w:rPr>
              <w:t>29</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0239F">
            <w:pPr>
              <w:rPr>
                <w:rFonts w:asciiTheme="minorHAnsi" w:hAnsiTheme="minorHAnsi" w:cstheme="minorHAnsi"/>
                <w:szCs w:val="20"/>
                <w:lang w:val="sr-Cyrl-RS"/>
              </w:rPr>
            </w:pPr>
            <w:r w:rsidRPr="00755E02">
              <w:rPr>
                <w:rFonts w:asciiTheme="minorHAnsi" w:hAnsiTheme="minorHAnsi" w:cstheme="minorHAnsi"/>
                <w:szCs w:val="20"/>
                <w:lang w:val="sr-Cyrl-RS"/>
              </w:rPr>
              <w:t>Услуге по уговору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400,00</w:t>
            </w:r>
            <w:r w:rsidRPr="00755E02">
              <w:rPr>
                <w:rFonts w:asciiTheme="minorHAnsi" w:hAnsiTheme="minorHAnsi" w:cstheme="minorHAnsi"/>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399,188.00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F61892">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400,00</w:t>
            </w:r>
            <w:r w:rsidRPr="00755E02">
              <w:rPr>
                <w:rFonts w:asciiTheme="minorHAnsi" w:hAnsiTheme="minorHAnsi" w:cstheme="minorHAnsi"/>
                <w:bCs/>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F61892">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399,188.00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572548" w:rsidRDefault="00D077CC" w:rsidP="00D561E1">
            <w:pPr>
              <w:spacing w:before="20" w:after="20"/>
              <w:ind w:left="57" w:right="57"/>
              <w:jc w:val="center"/>
              <w:rPr>
                <w:rFonts w:asciiTheme="minorHAnsi" w:hAnsiTheme="minorHAnsi" w:cstheme="minorHAnsi"/>
                <w:bCs/>
                <w:sz w:val="18"/>
                <w:szCs w:val="18"/>
                <w:lang w:val="sr-Cyrl-RS"/>
              </w:rPr>
            </w:pPr>
            <w:r>
              <w:rPr>
                <w:rFonts w:asciiTheme="minorHAnsi" w:hAnsiTheme="minorHAnsi" w:cstheme="minorHAnsi"/>
                <w:bCs/>
                <w:sz w:val="18"/>
                <w:szCs w:val="18"/>
                <w:lang w:val="sr-Cyrl-RS"/>
              </w:rPr>
              <w:t>99,79</w:t>
            </w:r>
          </w:p>
        </w:tc>
      </w:tr>
      <w:tr w:rsidR="00D077C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10007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10007B">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0239F">
            <w:pPr>
              <w:rPr>
                <w:rFonts w:asciiTheme="minorHAnsi" w:hAnsiTheme="minorHAnsi" w:cstheme="minorHAnsi"/>
                <w:sz w:val="16"/>
                <w:szCs w:val="16"/>
                <w:lang w:val="sr-Cyrl-RS"/>
              </w:rPr>
            </w:pPr>
            <w:r w:rsidRPr="00755E02">
              <w:rPr>
                <w:rFonts w:asciiTheme="minorHAnsi" w:hAnsiTheme="minorHAnsi" w:cstheme="minorHAnsi"/>
                <w:sz w:val="16"/>
                <w:szCs w:val="16"/>
                <w:lang w:val="sr-Cyrl-RS"/>
              </w:rPr>
              <w:t xml:space="preserve">Извор финансирања за </w:t>
            </w:r>
            <w:r>
              <w:rPr>
                <w:rFonts w:asciiTheme="minorHAnsi" w:hAnsiTheme="minorHAnsi" w:cstheme="minorHAnsi"/>
                <w:sz w:val="16"/>
                <w:szCs w:val="16"/>
                <w:lang w:val="sr-Cyrl-RS"/>
              </w:rPr>
              <w:t>0003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Cs/>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Cs/>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F61892">
            <w:pPr>
              <w:spacing w:before="20" w:after="20"/>
              <w:ind w:left="57" w:right="57"/>
              <w:jc w:val="right"/>
              <w:rPr>
                <w:rFonts w:asciiTheme="minorHAnsi" w:hAnsiTheme="minorHAnsi" w:cstheme="minorHAnsi"/>
                <w:bCs/>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F61892">
            <w:pPr>
              <w:spacing w:before="20" w:after="20"/>
              <w:ind w:left="57" w:right="57"/>
              <w:jc w:val="right"/>
              <w:rPr>
                <w:rFonts w:asciiTheme="minorHAnsi" w:hAnsiTheme="minorHAnsi" w:cstheme="minorHAnsi"/>
                <w:bCs/>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D561E1">
            <w:pPr>
              <w:spacing w:before="20" w:after="20"/>
              <w:ind w:left="57" w:right="57"/>
              <w:jc w:val="center"/>
              <w:rPr>
                <w:rFonts w:asciiTheme="minorHAnsi" w:hAnsiTheme="minorHAnsi" w:cstheme="minorHAnsi"/>
                <w:b/>
                <w:bCs/>
                <w:sz w:val="16"/>
                <w:szCs w:val="16"/>
                <w:lang w:val="sr-Cyrl-RS"/>
              </w:rPr>
            </w:pPr>
          </w:p>
        </w:tc>
      </w:tr>
      <w:tr w:rsidR="00D077C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10007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10007B">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10007B">
            <w:pPr>
              <w:jc w:val="center"/>
              <w:rPr>
                <w:rFonts w:asciiTheme="minorHAnsi" w:hAnsiTheme="minorHAnsi" w:cstheme="minorHAnsi"/>
                <w:b/>
                <w:sz w:val="16"/>
                <w:szCs w:val="16"/>
                <w:lang w:val="sr-Cyrl-RS"/>
              </w:rPr>
            </w:pPr>
            <w:r w:rsidRPr="00755E02">
              <w:rPr>
                <w:rFonts w:asciiTheme="minorHAnsi" w:hAnsiTheme="minorHAnsi" w:cstheme="minorHAnsi"/>
                <w:b/>
                <w:sz w:val="16"/>
                <w:szCs w:val="16"/>
                <w:lang w:val="sr-Cyrl-RS"/>
              </w:rPr>
              <w:t>01</w:t>
            </w: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0239F">
            <w:pPr>
              <w:rPr>
                <w:rFonts w:asciiTheme="minorHAnsi" w:hAnsiTheme="minorHAnsi" w:cstheme="minorHAnsi"/>
                <w:b/>
                <w:sz w:val="16"/>
                <w:szCs w:val="16"/>
                <w:lang w:val="sr-Cyrl-RS"/>
              </w:rPr>
            </w:pPr>
            <w:r w:rsidRPr="00755E02">
              <w:rPr>
                <w:rFonts w:asciiTheme="minorHAnsi" w:hAnsiTheme="minorHAnsi" w:cstheme="minorHAnsi"/>
                <w:b/>
                <w:sz w:val="16"/>
                <w:szCs w:val="16"/>
                <w:lang w:val="sr-Cyrl-R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400,00</w:t>
            </w:r>
            <w:r w:rsidRPr="00755E02">
              <w:rPr>
                <w:rFonts w:asciiTheme="minorHAnsi" w:hAnsiTheme="minorHAnsi" w:cstheme="minorHAnsi"/>
                <w:b/>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399,188.00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400,00</w:t>
            </w:r>
            <w:r w:rsidRPr="00755E02">
              <w:rPr>
                <w:rFonts w:asciiTheme="minorHAnsi" w:hAnsiTheme="minorHAnsi" w:cstheme="minorHAnsi"/>
                <w:b/>
                <w:bCs/>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399,188.00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572548" w:rsidRDefault="00D077CC"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99,79</w:t>
            </w:r>
          </w:p>
        </w:tc>
      </w:tr>
      <w:tr w:rsidR="00D077C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jc w:val="center"/>
              <w:rPr>
                <w:rFonts w:asciiTheme="minorHAnsi" w:hAnsiTheme="minorHAnsi" w:cstheme="minorHAnsi"/>
                <w:b/>
                <w:sz w:val="16"/>
                <w:szCs w:val="16"/>
                <w:lang w:val="sr-Cyrl-RS"/>
              </w:rPr>
            </w:pPr>
          </w:p>
          <w:p w:rsidR="00D077CC" w:rsidRPr="00755E02" w:rsidRDefault="00D077CC" w:rsidP="009A2D7D">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0003</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D077CC">
            <w:pPr>
              <w:rPr>
                <w:rFonts w:asciiTheme="minorHAnsi" w:hAnsiTheme="minorHAnsi" w:cstheme="minorHAnsi"/>
                <w:b/>
                <w:sz w:val="16"/>
                <w:szCs w:val="16"/>
                <w:lang w:val="sr-Cyrl-RS"/>
              </w:rPr>
            </w:pPr>
            <w:r>
              <w:rPr>
                <w:rFonts w:asciiTheme="minorHAnsi" w:hAnsiTheme="minorHAnsi" w:cstheme="minorHAnsi"/>
                <w:b/>
                <w:sz w:val="16"/>
                <w:szCs w:val="16"/>
                <w:lang w:val="sr-Cyrl-RS"/>
              </w:rPr>
              <w:t>Подршка економском развоју и промоција предузетништву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400,00</w:t>
            </w:r>
            <w:r w:rsidRPr="00755E02">
              <w:rPr>
                <w:rFonts w:asciiTheme="minorHAnsi" w:hAnsiTheme="minorHAnsi" w:cstheme="minorHAnsi"/>
                <w:b/>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399,188.00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400,00</w:t>
            </w:r>
            <w:r w:rsidRPr="00755E02">
              <w:rPr>
                <w:rFonts w:asciiTheme="minorHAnsi" w:hAnsiTheme="minorHAnsi" w:cstheme="minorHAnsi"/>
                <w:b/>
                <w:bCs/>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755E02" w:rsidRDefault="00D077CC"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399,188.00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572548" w:rsidRDefault="00D077CC"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99,79</w:t>
            </w:r>
          </w:p>
        </w:tc>
      </w:tr>
      <w:tr w:rsidR="00D077C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D077CC" w:rsidRPr="00755E02" w:rsidRDefault="00D077CC" w:rsidP="009A2D7D">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D077CC" w:rsidRPr="00755E02" w:rsidRDefault="00D077CC" w:rsidP="009A2D7D">
            <w:pPr>
              <w:spacing w:before="20" w:after="20"/>
              <w:ind w:left="57" w:right="57"/>
              <w:rPr>
                <w:rFonts w:asciiTheme="minorHAnsi" w:hAnsiTheme="minorHAnsi" w:cstheme="minorHAnsi"/>
                <w:sz w:val="16"/>
                <w:szCs w:val="16"/>
                <w:lang w:val="sr-Cyrl-CS"/>
              </w:rPr>
            </w:pPr>
          </w:p>
          <w:p w:rsidR="00D077CC" w:rsidRPr="00755E02" w:rsidRDefault="00D077CC" w:rsidP="009A2D7D">
            <w:pPr>
              <w:spacing w:before="20" w:after="20"/>
              <w:ind w:left="57" w:right="57"/>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D077CC" w:rsidRPr="00755E02" w:rsidRDefault="00D077CC" w:rsidP="009A2D7D">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D077CC" w:rsidRPr="00755E02" w:rsidRDefault="00D077CC" w:rsidP="009A2D7D">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D077CC" w:rsidRPr="00755E02" w:rsidRDefault="00D077CC" w:rsidP="009A2D7D">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D077CC" w:rsidRPr="004E0895" w:rsidRDefault="00D077CC" w:rsidP="009A2D7D">
            <w:pPr>
              <w:spacing w:before="20" w:after="20"/>
              <w:ind w:left="57" w:right="57"/>
              <w:jc w:val="center"/>
              <w:rPr>
                <w:rFonts w:asciiTheme="minorHAnsi" w:hAnsiTheme="minorHAnsi" w:cstheme="minorHAnsi"/>
                <w:b/>
                <w:sz w:val="16"/>
                <w:szCs w:val="16"/>
                <w:lang w:val="sr-Cyrl-CS"/>
              </w:rPr>
            </w:pPr>
            <w:r w:rsidRPr="004E0895">
              <w:rPr>
                <w:rFonts w:asciiTheme="minorHAnsi" w:hAnsiTheme="minorHAnsi" w:cstheme="minorHAnsi"/>
                <w:b/>
                <w:sz w:val="16"/>
                <w:szCs w:val="16"/>
                <w:lang w:val="sr-Cyrl-CS"/>
              </w:rPr>
              <w:t>411</w:t>
            </w:r>
          </w:p>
        </w:tc>
        <w:tc>
          <w:tcPr>
            <w:tcW w:w="1698" w:type="dxa"/>
            <w:tcBorders>
              <w:top w:val="single" w:sz="6" w:space="0" w:color="auto"/>
              <w:left w:val="single" w:sz="6" w:space="0" w:color="auto"/>
              <w:bottom w:val="single" w:sz="6" w:space="0" w:color="auto"/>
              <w:right w:val="single" w:sz="6" w:space="0" w:color="auto"/>
            </w:tcBorders>
            <w:vAlign w:val="center"/>
          </w:tcPr>
          <w:p w:rsidR="00D077CC" w:rsidRPr="004E0895" w:rsidRDefault="00D077CC" w:rsidP="009A2D7D">
            <w:pPr>
              <w:spacing w:before="20" w:after="20"/>
              <w:ind w:left="57" w:right="57"/>
              <w:rPr>
                <w:rFonts w:asciiTheme="minorHAnsi" w:hAnsiTheme="minorHAnsi" w:cstheme="minorHAnsi"/>
                <w:b/>
                <w:sz w:val="16"/>
                <w:szCs w:val="16"/>
                <w:lang w:val="sr-Cyrl-CS"/>
              </w:rPr>
            </w:pPr>
            <w:r w:rsidRPr="004E0895">
              <w:rPr>
                <w:rFonts w:asciiTheme="minorHAnsi" w:hAnsiTheme="minorHAnsi" w:cstheme="minorHAnsi"/>
                <w:b/>
                <w:sz w:val="16"/>
                <w:szCs w:val="16"/>
                <w:lang w:val="sr-Cyrl-CS"/>
              </w:rPr>
              <w:t>Општи економски и комерциЈални послови</w:t>
            </w:r>
          </w:p>
        </w:tc>
        <w:tc>
          <w:tcPr>
            <w:tcW w:w="1418" w:type="dxa"/>
            <w:tcBorders>
              <w:top w:val="single" w:sz="6" w:space="0" w:color="auto"/>
              <w:left w:val="single" w:sz="6" w:space="0" w:color="auto"/>
              <w:bottom w:val="single" w:sz="6" w:space="0" w:color="auto"/>
              <w:right w:val="single" w:sz="6" w:space="0" w:color="auto"/>
            </w:tcBorders>
            <w:vAlign w:val="center"/>
          </w:tcPr>
          <w:p w:rsidR="00D077CC" w:rsidRPr="00755E02" w:rsidRDefault="00D077CC"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400,00</w:t>
            </w:r>
            <w:r w:rsidRPr="00755E02">
              <w:rPr>
                <w:rFonts w:asciiTheme="minorHAnsi" w:hAnsiTheme="minorHAnsi" w:cstheme="minorHAnsi"/>
                <w:b/>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vAlign w:val="center"/>
          </w:tcPr>
          <w:p w:rsidR="00D077CC" w:rsidRPr="00755E02" w:rsidRDefault="00D077CC"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399,188.00</w:t>
            </w:r>
          </w:p>
        </w:tc>
        <w:tc>
          <w:tcPr>
            <w:tcW w:w="957" w:type="dxa"/>
            <w:tcBorders>
              <w:top w:val="single" w:sz="6" w:space="0" w:color="auto"/>
              <w:left w:val="single" w:sz="6" w:space="0" w:color="auto"/>
              <w:bottom w:val="single" w:sz="6" w:space="0" w:color="auto"/>
              <w:right w:val="single" w:sz="6" w:space="0" w:color="auto"/>
            </w:tcBorders>
            <w:vAlign w:val="center"/>
          </w:tcPr>
          <w:p w:rsidR="00D077CC" w:rsidRPr="00755E02" w:rsidRDefault="00D077CC" w:rsidP="009A2D7D">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D077CC" w:rsidRPr="00755E02" w:rsidRDefault="00D077CC" w:rsidP="009A2D7D">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vAlign w:val="center"/>
          </w:tcPr>
          <w:p w:rsidR="00D077CC" w:rsidRPr="00755E02" w:rsidRDefault="00D077CC"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D077CC" w:rsidRPr="00755E02" w:rsidRDefault="00D077CC"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D077CC" w:rsidRPr="00755E02" w:rsidRDefault="00D077CC"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400,00</w:t>
            </w:r>
            <w:r w:rsidRPr="00755E02">
              <w:rPr>
                <w:rFonts w:asciiTheme="minorHAnsi" w:hAnsiTheme="minorHAnsi" w:cstheme="minorHAnsi"/>
                <w:b/>
                <w:bCs/>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vAlign w:val="center"/>
          </w:tcPr>
          <w:p w:rsidR="00D077CC" w:rsidRPr="00755E02" w:rsidRDefault="00D077CC"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399,188.00</w:t>
            </w:r>
          </w:p>
        </w:tc>
        <w:tc>
          <w:tcPr>
            <w:tcW w:w="709" w:type="dxa"/>
            <w:tcBorders>
              <w:top w:val="single" w:sz="6" w:space="0" w:color="auto"/>
              <w:left w:val="single" w:sz="6" w:space="0" w:color="auto"/>
              <w:bottom w:val="single" w:sz="6" w:space="0" w:color="auto"/>
              <w:right w:val="single" w:sz="6" w:space="0" w:color="auto"/>
            </w:tcBorders>
            <w:vAlign w:val="center"/>
          </w:tcPr>
          <w:p w:rsidR="00D077CC" w:rsidRPr="00572548" w:rsidRDefault="00D077CC"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99,79</w:t>
            </w:r>
          </w:p>
        </w:tc>
      </w:tr>
      <w:tr w:rsidR="00D077C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077CC" w:rsidRPr="00755E02" w:rsidRDefault="00D077CC" w:rsidP="009A2D7D">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077CC" w:rsidRPr="00755E02" w:rsidRDefault="00D077CC" w:rsidP="009A2D7D">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077CC" w:rsidRPr="00755E02" w:rsidRDefault="00D077CC" w:rsidP="009A2D7D">
            <w:pPr>
              <w:jc w:val="center"/>
              <w:rPr>
                <w:rFonts w:asciiTheme="minorHAnsi" w:hAnsiTheme="minorHAnsi" w:cstheme="minorHAnsi"/>
                <w:b/>
                <w:sz w:val="16"/>
                <w:szCs w:val="16"/>
              </w:rPr>
            </w:pPr>
            <w:r w:rsidRPr="00755E02">
              <w:rPr>
                <w:rFonts w:asciiTheme="minorHAnsi" w:hAnsiTheme="minorHAnsi" w:cstheme="minorHAnsi"/>
                <w:b/>
                <w:sz w:val="16"/>
                <w:szCs w:val="16"/>
              </w:rPr>
              <w:t>1501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077CC" w:rsidRPr="00755E02" w:rsidRDefault="00D077CC" w:rsidP="009A2D7D">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077CC" w:rsidRPr="00755E02" w:rsidRDefault="00D077CC" w:rsidP="009A2D7D">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077CC" w:rsidRPr="00755E02" w:rsidRDefault="00D077CC" w:rsidP="009A2D7D">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077CC" w:rsidRPr="00755E02" w:rsidRDefault="00D077CC" w:rsidP="009A2D7D">
            <w:pPr>
              <w:rPr>
                <w:rFonts w:asciiTheme="minorHAnsi" w:hAnsiTheme="minorHAnsi" w:cstheme="minorHAnsi"/>
                <w:b/>
                <w:sz w:val="16"/>
                <w:szCs w:val="16"/>
              </w:rPr>
            </w:pPr>
            <w:r w:rsidRPr="00755E02">
              <w:rPr>
                <w:rFonts w:asciiTheme="minorHAnsi" w:hAnsiTheme="minorHAnsi" w:cstheme="minorHAnsi"/>
                <w:b/>
                <w:sz w:val="16"/>
                <w:szCs w:val="16"/>
              </w:rPr>
              <w:t>Програм 3 – локални економски развој</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Pr="00755E02" w:rsidRDefault="00D077CC"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400,00</w:t>
            </w:r>
            <w:r w:rsidRPr="00755E02">
              <w:rPr>
                <w:rFonts w:asciiTheme="minorHAnsi" w:hAnsiTheme="minorHAnsi" w:cstheme="minorHAnsi"/>
                <w:b/>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Pr="00755E02" w:rsidRDefault="00D077CC" w:rsidP="009A2D7D">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399,188.00</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Pr="00755E02" w:rsidRDefault="00D077CC" w:rsidP="009A2D7D">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Pr="00755E02" w:rsidRDefault="00D077CC" w:rsidP="009A2D7D">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Pr="00755E02" w:rsidRDefault="00D077CC"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077CC" w:rsidRPr="00755E02" w:rsidRDefault="00D077CC"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Pr="00755E02" w:rsidRDefault="00D077CC"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400,00</w:t>
            </w:r>
            <w:r w:rsidRPr="00755E02">
              <w:rPr>
                <w:rFonts w:asciiTheme="minorHAnsi" w:hAnsiTheme="minorHAnsi" w:cstheme="minorHAnsi"/>
                <w:b/>
                <w:bCs/>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Pr="00755E02" w:rsidRDefault="00D077CC"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399,188.00</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Pr="00572548" w:rsidRDefault="00D077CC"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99,79</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pStyle w:val="Heading2"/>
              <w:spacing w:before="20" w:after="20"/>
              <w:ind w:left="57" w:right="57"/>
              <w:rPr>
                <w:rFonts w:asciiTheme="minorHAnsi" w:hAnsiTheme="minorHAnsi" w:cstheme="minorHAnsi"/>
                <w:b w:val="0"/>
                <w:sz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D561E1">
            <w:pPr>
              <w:spacing w:before="20" w:after="20"/>
              <w:ind w:left="57" w:right="57"/>
              <w:jc w:val="center"/>
              <w:rPr>
                <w:rFonts w:asciiTheme="minorHAnsi" w:hAnsiTheme="minorHAnsi" w:cstheme="minorHAnsi"/>
                <w:sz w:val="16"/>
                <w:szCs w:val="16"/>
              </w:rPr>
            </w:pPr>
          </w:p>
        </w:tc>
      </w:tr>
      <w:tr w:rsidR="00555938"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555938" w:rsidRPr="00755E02" w:rsidRDefault="00555938" w:rsidP="00D9351B">
            <w:pPr>
              <w:spacing w:before="20" w:after="20"/>
              <w:ind w:left="57" w:right="57"/>
              <w:rPr>
                <w:rFonts w:asciiTheme="minorHAnsi" w:hAnsiTheme="minorHAnsi" w:cstheme="minorHAnsi"/>
                <w:b/>
                <w:sz w:val="16"/>
                <w:szCs w:val="16"/>
                <w:lang w:val="sr-Cyrl-CS"/>
              </w:rPr>
            </w:pPr>
          </w:p>
          <w:p w:rsidR="00555938" w:rsidRPr="00755E02" w:rsidRDefault="00555938" w:rsidP="00D9351B">
            <w:pPr>
              <w:spacing w:before="20" w:after="20"/>
              <w:ind w:left="57" w:right="57"/>
              <w:rPr>
                <w:rFonts w:asciiTheme="minorHAnsi" w:hAnsiTheme="minorHAnsi" w:cstheme="minorHAnsi"/>
                <w:b/>
                <w:sz w:val="16"/>
                <w:szCs w:val="16"/>
                <w:lang w:val="sr-Cyrl-CS"/>
              </w:rPr>
            </w:pPr>
            <w:r>
              <w:rPr>
                <w:rFonts w:asciiTheme="minorHAnsi" w:hAnsiTheme="minorHAnsi" w:cstheme="minorHAnsi"/>
                <w:b/>
                <w:sz w:val="16"/>
                <w:szCs w:val="16"/>
                <w:lang w:val="sr-Cyrl-CS"/>
              </w:rPr>
              <w:t>421</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55938" w:rsidRPr="00755E02" w:rsidRDefault="00555938" w:rsidP="00D9351B">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555938" w:rsidRPr="00755E02" w:rsidRDefault="00555938" w:rsidP="00D9351B">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rPr>
                <w:rFonts w:asciiTheme="minorHAnsi" w:hAnsiTheme="minorHAnsi" w:cstheme="minorHAnsi"/>
                <w:b/>
                <w:sz w:val="16"/>
                <w:szCs w:val="16"/>
                <w:lang w:val="sr-Cyrl-CS"/>
              </w:rPr>
            </w:pPr>
            <w:r>
              <w:rPr>
                <w:rFonts w:asciiTheme="minorHAnsi" w:hAnsiTheme="minorHAnsi" w:cstheme="minorHAnsi"/>
                <w:b/>
                <w:sz w:val="16"/>
                <w:szCs w:val="16"/>
                <w:lang w:val="sr-Cyrl-CS"/>
              </w:rPr>
              <w:t>ПОЉОПРИВРЕДА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555938" w:rsidRPr="00755E02" w:rsidRDefault="00555938" w:rsidP="00D9351B">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55938" w:rsidRPr="00755E02" w:rsidRDefault="00555938" w:rsidP="00D9351B">
            <w:pPr>
              <w:spacing w:before="20" w:after="20"/>
              <w:ind w:left="57" w:right="57"/>
              <w:jc w:val="right"/>
              <w:rPr>
                <w:rFonts w:asciiTheme="minorHAnsi" w:hAnsiTheme="minorHAnsi" w:cstheme="minorHAnsi"/>
                <w:b/>
                <w:bCs/>
                <w:sz w:val="16"/>
                <w:szCs w:val="16"/>
                <w:lang w:val="sr-Cyrl-RS"/>
              </w:rPr>
            </w:pPr>
          </w:p>
        </w:tc>
      </w:tr>
      <w:tr w:rsidR="00555938"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555938" w:rsidRDefault="00555938" w:rsidP="00D9351B">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0101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555938" w:rsidRDefault="00555938" w:rsidP="00555938">
            <w:pPr>
              <w:rPr>
                <w:rFonts w:asciiTheme="minorHAnsi" w:hAnsiTheme="minorHAnsi" w:cstheme="minorHAnsi"/>
                <w:b/>
                <w:sz w:val="16"/>
                <w:szCs w:val="16"/>
                <w:lang w:val="sr-Cyrl-RS"/>
              </w:rPr>
            </w:pPr>
            <w:r>
              <w:rPr>
                <w:rFonts w:asciiTheme="minorHAnsi" w:hAnsiTheme="minorHAnsi" w:cstheme="minorHAnsi"/>
                <w:b/>
                <w:sz w:val="16"/>
                <w:szCs w:val="16"/>
              </w:rPr>
              <w:t xml:space="preserve">Програм </w:t>
            </w:r>
            <w:r>
              <w:rPr>
                <w:rFonts w:asciiTheme="minorHAnsi" w:hAnsiTheme="minorHAnsi" w:cstheme="minorHAnsi"/>
                <w:b/>
                <w:sz w:val="16"/>
                <w:szCs w:val="16"/>
                <w:lang w:val="sr-Cyrl-RS"/>
              </w:rPr>
              <w:t>5</w:t>
            </w:r>
            <w:r w:rsidRPr="00755E02">
              <w:rPr>
                <w:rFonts w:asciiTheme="minorHAnsi" w:hAnsiTheme="minorHAnsi" w:cstheme="minorHAnsi"/>
                <w:b/>
                <w:sz w:val="16"/>
                <w:szCs w:val="16"/>
              </w:rPr>
              <w:t xml:space="preserve"> </w:t>
            </w:r>
            <w:r>
              <w:rPr>
                <w:rFonts w:asciiTheme="minorHAnsi" w:hAnsiTheme="minorHAnsi" w:cstheme="minorHAnsi"/>
                <w:b/>
                <w:sz w:val="16"/>
                <w:szCs w:val="16"/>
                <w:lang w:val="sr-Cyrl-RS"/>
              </w:rPr>
              <w:t>-пољопривреда и рурални развој</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bCs/>
                <w:sz w:val="16"/>
                <w:szCs w:val="16"/>
                <w:lang w:val="sr-Cyrl-RS"/>
              </w:rPr>
            </w:pPr>
          </w:p>
        </w:tc>
      </w:tr>
      <w:tr w:rsidR="00555938"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jc w:val="center"/>
              <w:rPr>
                <w:rFonts w:asciiTheme="minorHAnsi" w:hAnsiTheme="minorHAnsi" w:cstheme="minorHAnsi"/>
                <w:b/>
                <w:sz w:val="16"/>
                <w:szCs w:val="16"/>
                <w:lang w:val="sr-Cyrl-RS"/>
              </w:rPr>
            </w:pPr>
          </w:p>
          <w:p w:rsidR="00555938" w:rsidRPr="00755E02" w:rsidRDefault="00555938" w:rsidP="00D9351B">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0001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rPr>
                <w:rFonts w:asciiTheme="minorHAnsi" w:hAnsiTheme="minorHAnsi" w:cstheme="minorHAnsi"/>
                <w:b/>
                <w:sz w:val="16"/>
                <w:szCs w:val="16"/>
                <w:lang w:val="sr-Cyrl-RS"/>
              </w:rPr>
            </w:pPr>
            <w:r>
              <w:rPr>
                <w:rFonts w:asciiTheme="minorHAnsi" w:hAnsiTheme="minorHAnsi" w:cstheme="minorHAnsi"/>
                <w:b/>
                <w:sz w:val="16"/>
                <w:szCs w:val="16"/>
                <w:lang w:val="sr-Cyrl-RS"/>
              </w:rPr>
              <w:t>Подршка за спровођење пољопривредне политике у локалној заједници</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55938" w:rsidRPr="00755E02" w:rsidRDefault="00555938" w:rsidP="00D9351B">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55938" w:rsidRPr="00755E02" w:rsidRDefault="00555938" w:rsidP="00D9351B">
            <w:pPr>
              <w:spacing w:before="20" w:after="20"/>
              <w:ind w:left="57" w:right="57"/>
              <w:jc w:val="right"/>
              <w:rPr>
                <w:rFonts w:asciiTheme="minorHAnsi" w:hAnsiTheme="minorHAnsi" w:cstheme="minorHAnsi"/>
                <w:b/>
                <w:bCs/>
                <w:sz w:val="16"/>
                <w:szCs w:val="16"/>
                <w:lang w:val="sr-Cyrl-RS"/>
              </w:rPr>
            </w:pPr>
          </w:p>
        </w:tc>
      </w:tr>
      <w:tr w:rsidR="001231FE"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423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D077CC" w:rsidP="00D9351B">
            <w:pPr>
              <w:jc w:val="center"/>
              <w:rPr>
                <w:rFonts w:asciiTheme="minorHAnsi" w:hAnsiTheme="minorHAnsi" w:cstheme="minorHAnsi"/>
                <w:sz w:val="16"/>
                <w:szCs w:val="16"/>
                <w:lang w:val="sr-Cyrl-RS"/>
              </w:rPr>
            </w:pPr>
            <w:r>
              <w:rPr>
                <w:rFonts w:asciiTheme="minorHAnsi" w:hAnsiTheme="minorHAnsi" w:cstheme="minorHAnsi"/>
                <w:sz w:val="16"/>
                <w:szCs w:val="16"/>
                <w:lang w:val="sr-Cyrl-RS"/>
              </w:rPr>
              <w:t>32</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szCs w:val="20"/>
                <w:lang w:val="sr-Cyrl-RS"/>
              </w:rPr>
            </w:pPr>
            <w:r w:rsidRPr="00755E02">
              <w:rPr>
                <w:rFonts w:asciiTheme="minorHAnsi" w:hAnsiTheme="minorHAnsi" w:cstheme="minorHAnsi"/>
                <w:szCs w:val="20"/>
                <w:lang w:val="sr-Cyrl-RS"/>
              </w:rPr>
              <w:t>Услуге по уговору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D077CC" w:rsidP="00D9351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4,000</w:t>
            </w:r>
            <w:r w:rsidR="001231FE">
              <w:rPr>
                <w:rFonts w:asciiTheme="minorHAnsi" w:hAnsiTheme="minorHAnsi" w:cstheme="minorHAnsi"/>
                <w:bCs/>
                <w:sz w:val="18"/>
                <w:szCs w:val="18"/>
                <w:lang w:val="sr-Cyrl-RS"/>
              </w:rPr>
              <w:t>,00</w:t>
            </w:r>
            <w:r w:rsidR="001231FE" w:rsidRPr="00755E02">
              <w:rPr>
                <w:rFonts w:asciiTheme="minorHAnsi" w:hAnsiTheme="minorHAnsi" w:cstheme="minorHAnsi"/>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D077CC" w:rsidP="00D9351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3,772,769.50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1231FE" w:rsidP="00D9351B">
            <w:pPr>
              <w:spacing w:before="20" w:after="20"/>
              <w:ind w:left="57" w:right="57"/>
              <w:jc w:val="right"/>
              <w:rPr>
                <w:rFonts w:asciiTheme="minorHAnsi" w:hAnsiTheme="minorHAnsi" w:cstheme="minorHAnsi"/>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1231FE" w:rsidP="00D9351B">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D077CC" w:rsidP="00D9351B">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1,000,000.00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1231FE" w:rsidRPr="00D077CC" w:rsidRDefault="00D077CC" w:rsidP="00D9351B">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1,000,000.00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D077CC" w:rsidP="004D09F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5,0</w:t>
            </w:r>
            <w:r w:rsidR="001231FE" w:rsidRPr="001231FE">
              <w:rPr>
                <w:rFonts w:asciiTheme="minorHAnsi" w:hAnsiTheme="minorHAnsi" w:cstheme="minorHAnsi"/>
                <w:bCs/>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D077CC" w:rsidP="004D09F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4,772,769.50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572548" w:rsidRDefault="00D077CC" w:rsidP="00D9351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95,45</w:t>
            </w:r>
          </w:p>
        </w:tc>
      </w:tr>
      <w:tr w:rsidR="001231FE"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sz w:val="16"/>
                <w:szCs w:val="16"/>
                <w:lang w:val="sr-Cyrl-RS"/>
              </w:rPr>
            </w:pPr>
            <w:r>
              <w:rPr>
                <w:rFonts w:asciiTheme="minorHAnsi" w:hAnsiTheme="minorHAnsi" w:cstheme="minorHAnsi"/>
                <w:sz w:val="16"/>
                <w:szCs w:val="16"/>
                <w:lang w:val="sr-Cyrl-RS"/>
              </w:rPr>
              <w:t>Извор финансирања за 0001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bCs/>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1231FE" w:rsidP="00D9351B">
            <w:pPr>
              <w:spacing w:before="20" w:after="20"/>
              <w:ind w:left="57" w:right="57"/>
              <w:jc w:val="right"/>
              <w:rPr>
                <w:rFonts w:asciiTheme="minorHAnsi" w:hAnsiTheme="minorHAnsi" w:cstheme="minorHAnsi"/>
                <w:b/>
                <w:bCs/>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4D09FB">
            <w:pPr>
              <w:spacing w:before="20" w:after="20"/>
              <w:ind w:left="57" w:right="57"/>
              <w:jc w:val="right"/>
              <w:rPr>
                <w:rFonts w:asciiTheme="minorHAnsi" w:hAnsiTheme="minorHAnsi" w:cstheme="minorHAnsi"/>
                <w:bCs/>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1231FE" w:rsidP="004D09FB">
            <w:pPr>
              <w:spacing w:before="20" w:after="20"/>
              <w:ind w:left="57" w:right="57"/>
              <w:jc w:val="right"/>
              <w:rPr>
                <w:rFonts w:asciiTheme="minorHAnsi" w:hAnsiTheme="minorHAnsi" w:cstheme="minorHAnsi"/>
                <w:b/>
                <w:bCs/>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b/>
                <w:bCs/>
                <w:sz w:val="16"/>
                <w:szCs w:val="16"/>
                <w:lang w:val="sr-Cyrl-RS"/>
              </w:rPr>
            </w:pPr>
          </w:p>
        </w:tc>
      </w:tr>
      <w:tr w:rsidR="001231FE"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1231FE" w:rsidRPr="00D077CC" w:rsidRDefault="001231FE" w:rsidP="00D9351B">
            <w:pPr>
              <w:jc w:val="center"/>
              <w:rPr>
                <w:rFonts w:asciiTheme="minorHAnsi" w:hAnsiTheme="minorHAnsi" w:cstheme="minorHAnsi"/>
                <w:sz w:val="16"/>
                <w:szCs w:val="16"/>
                <w:lang w:val="sr-Cyrl-RS"/>
              </w:rPr>
            </w:pPr>
            <w:r w:rsidRPr="00D077CC">
              <w:rPr>
                <w:rFonts w:asciiTheme="minorHAnsi" w:hAnsiTheme="minorHAnsi" w:cstheme="minorHAnsi"/>
                <w:sz w:val="16"/>
                <w:szCs w:val="16"/>
                <w:lang w:val="sr-Cyrl-RS"/>
              </w:rPr>
              <w:t>01</w:t>
            </w: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1231FE" w:rsidRPr="00D077CC" w:rsidRDefault="001231FE" w:rsidP="00D9351B">
            <w:pPr>
              <w:rPr>
                <w:rFonts w:asciiTheme="minorHAnsi" w:hAnsiTheme="minorHAnsi" w:cstheme="minorHAnsi"/>
                <w:sz w:val="16"/>
                <w:szCs w:val="16"/>
                <w:lang w:val="sr-Cyrl-RS"/>
              </w:rPr>
            </w:pPr>
            <w:r w:rsidRPr="00D077CC">
              <w:rPr>
                <w:rFonts w:asciiTheme="minorHAnsi" w:hAnsiTheme="minorHAnsi" w:cstheme="minorHAnsi"/>
                <w:sz w:val="16"/>
                <w:szCs w:val="16"/>
                <w:lang w:val="sr-Cyrl-R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D077CC" w:rsidRDefault="00D077CC" w:rsidP="00D9351B">
            <w:pPr>
              <w:spacing w:before="20" w:after="20"/>
              <w:ind w:left="57" w:right="57"/>
              <w:jc w:val="right"/>
              <w:rPr>
                <w:rFonts w:asciiTheme="minorHAnsi" w:hAnsiTheme="minorHAnsi" w:cstheme="minorHAnsi"/>
                <w:bCs/>
                <w:sz w:val="18"/>
                <w:szCs w:val="18"/>
                <w:lang w:val="sr-Cyrl-RS"/>
              </w:rPr>
            </w:pPr>
            <w:r w:rsidRPr="00D077CC">
              <w:rPr>
                <w:rFonts w:asciiTheme="minorHAnsi" w:hAnsiTheme="minorHAnsi" w:cstheme="minorHAnsi"/>
                <w:bCs/>
                <w:sz w:val="18"/>
                <w:szCs w:val="18"/>
                <w:lang w:val="sr-Cyrl-RS"/>
              </w:rPr>
              <w:t>4,000</w:t>
            </w:r>
            <w:r w:rsidR="001231FE" w:rsidRPr="00D077CC">
              <w:rPr>
                <w:rFonts w:asciiTheme="minorHAnsi" w:hAnsiTheme="minorHAnsi" w:cstheme="minorHAnsi"/>
                <w:bCs/>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D077CC" w:rsidRDefault="00D077CC" w:rsidP="001231FE">
            <w:pPr>
              <w:spacing w:before="20" w:after="20"/>
              <w:ind w:left="57" w:right="57"/>
              <w:jc w:val="right"/>
              <w:rPr>
                <w:rFonts w:asciiTheme="minorHAnsi" w:hAnsiTheme="minorHAnsi" w:cstheme="minorHAnsi"/>
                <w:bCs/>
                <w:sz w:val="18"/>
                <w:szCs w:val="18"/>
                <w:lang w:val="sr-Cyrl-RS"/>
              </w:rPr>
            </w:pPr>
            <w:r w:rsidRPr="00D077CC">
              <w:rPr>
                <w:rFonts w:asciiTheme="minorHAnsi" w:hAnsiTheme="minorHAnsi" w:cstheme="minorHAnsi"/>
                <w:bCs/>
                <w:sz w:val="18"/>
                <w:szCs w:val="18"/>
                <w:lang w:val="sr-Cyrl-RS"/>
              </w:rPr>
              <w:t>3,772,769.50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D077CC" w:rsidRDefault="001231FE" w:rsidP="00D9351B">
            <w:pPr>
              <w:spacing w:before="20" w:after="20"/>
              <w:ind w:left="57" w:right="57"/>
              <w:jc w:val="right"/>
              <w:rPr>
                <w:rFonts w:asciiTheme="minorHAnsi" w:hAnsiTheme="minorHAnsi" w:cstheme="minorHAnsi"/>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D077CC" w:rsidRDefault="001231FE" w:rsidP="00D9351B">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D077CC" w:rsidRDefault="001231FE" w:rsidP="00D9351B">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1231FE" w:rsidRPr="00D077CC" w:rsidRDefault="001231FE" w:rsidP="00D9351B">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D077CC" w:rsidRDefault="00D077CC" w:rsidP="004D09F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4,0</w:t>
            </w:r>
            <w:r w:rsidR="001231FE" w:rsidRPr="00D077CC">
              <w:rPr>
                <w:rFonts w:asciiTheme="minorHAnsi" w:hAnsiTheme="minorHAnsi" w:cstheme="minorHAnsi"/>
                <w:bCs/>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D077CC" w:rsidRDefault="00D077CC" w:rsidP="004D09F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3,772,769.50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D077CC" w:rsidRDefault="001231FE" w:rsidP="00D9351B">
            <w:pPr>
              <w:spacing w:before="20" w:after="20"/>
              <w:ind w:left="57" w:right="57"/>
              <w:jc w:val="right"/>
              <w:rPr>
                <w:rFonts w:asciiTheme="minorHAnsi" w:hAnsiTheme="minorHAnsi" w:cstheme="minorHAnsi"/>
                <w:bCs/>
                <w:sz w:val="18"/>
                <w:szCs w:val="18"/>
                <w:lang w:val="sr-Cyrl-RS"/>
              </w:rPr>
            </w:pPr>
            <w:r w:rsidRPr="00D077CC">
              <w:rPr>
                <w:rFonts w:asciiTheme="minorHAnsi" w:hAnsiTheme="minorHAnsi" w:cstheme="minorHAnsi"/>
                <w:bCs/>
                <w:sz w:val="18"/>
                <w:szCs w:val="18"/>
                <w:lang w:val="sr-Cyrl-RS"/>
              </w:rPr>
              <w:t>98,51</w:t>
            </w:r>
          </w:p>
        </w:tc>
      </w:tr>
      <w:tr w:rsidR="00D077C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D9351B">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D9351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D077CC" w:rsidRPr="00755E02" w:rsidRDefault="00D077CC" w:rsidP="00D9351B">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077CC" w:rsidRPr="00D077CC" w:rsidRDefault="00D077CC" w:rsidP="00D9351B">
            <w:pPr>
              <w:jc w:val="center"/>
              <w:rPr>
                <w:rFonts w:asciiTheme="minorHAnsi" w:hAnsiTheme="minorHAnsi" w:cstheme="minorHAnsi"/>
                <w:sz w:val="16"/>
                <w:szCs w:val="16"/>
                <w:lang w:val="sr-Cyrl-RS"/>
              </w:rPr>
            </w:pPr>
            <w:r w:rsidRPr="00D077CC">
              <w:rPr>
                <w:rFonts w:asciiTheme="minorHAnsi" w:hAnsiTheme="minorHAnsi" w:cstheme="minorHAnsi"/>
                <w:sz w:val="16"/>
                <w:szCs w:val="16"/>
                <w:lang w:val="sr-Cyrl-RS"/>
              </w:rPr>
              <w:t>13</w:t>
            </w: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D077CC" w:rsidRPr="00D077CC" w:rsidRDefault="00D077CC" w:rsidP="00D9351B">
            <w:pPr>
              <w:rPr>
                <w:rFonts w:asciiTheme="minorHAnsi" w:hAnsiTheme="minorHAnsi" w:cstheme="minorHAnsi"/>
                <w:sz w:val="16"/>
                <w:szCs w:val="16"/>
                <w:lang w:val="sr-Cyrl-RS"/>
              </w:rPr>
            </w:pPr>
            <w:r w:rsidRPr="00D077CC">
              <w:rPr>
                <w:rFonts w:asciiTheme="minorHAnsi" w:hAnsiTheme="minorHAnsi" w:cstheme="minorHAnsi"/>
                <w:sz w:val="16"/>
                <w:szCs w:val="16"/>
                <w:lang w:val="sr-Cyrl-RS"/>
              </w:rPr>
              <w:t>Неутрошена средства из ранијих година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D077CC" w:rsidRDefault="00D077CC" w:rsidP="00D9351B">
            <w:pPr>
              <w:spacing w:before="20" w:after="20"/>
              <w:ind w:left="57" w:right="57"/>
              <w:jc w:val="right"/>
              <w:rPr>
                <w:rFonts w:asciiTheme="minorHAnsi" w:hAnsiTheme="minorHAnsi" w:cstheme="minorHAnsi"/>
                <w:bCs/>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D077CC" w:rsidRDefault="00D077CC" w:rsidP="001231FE">
            <w:pPr>
              <w:spacing w:before="20" w:after="20"/>
              <w:ind w:left="57" w:right="57"/>
              <w:jc w:val="right"/>
              <w:rPr>
                <w:rFonts w:asciiTheme="minorHAnsi" w:hAnsiTheme="minorHAnsi" w:cstheme="minorHAnsi"/>
                <w:bCs/>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D077CC" w:rsidRDefault="00D077CC" w:rsidP="00D9351B">
            <w:pPr>
              <w:spacing w:before="20" w:after="20"/>
              <w:ind w:left="57" w:right="57"/>
              <w:jc w:val="right"/>
              <w:rPr>
                <w:rFonts w:asciiTheme="minorHAnsi" w:hAnsiTheme="minorHAnsi" w:cstheme="minorHAnsi"/>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Pr="00D077CC" w:rsidRDefault="00D077CC" w:rsidP="00D9351B">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Default="00D077CC" w:rsidP="00D9351B">
            <w:pPr>
              <w:spacing w:before="20" w:after="20"/>
              <w:ind w:left="57" w:right="57"/>
              <w:jc w:val="right"/>
              <w:rPr>
                <w:rFonts w:asciiTheme="minorHAnsi" w:hAnsiTheme="minorHAnsi" w:cstheme="minorHAnsi"/>
                <w:sz w:val="18"/>
                <w:szCs w:val="18"/>
                <w:lang w:val="sr-Cyrl-CS"/>
              </w:rPr>
            </w:pPr>
          </w:p>
          <w:p w:rsidR="00D077CC" w:rsidRPr="00D077CC" w:rsidRDefault="00D077CC" w:rsidP="00D9351B">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1,000,000.00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D077CC" w:rsidRDefault="00D077CC" w:rsidP="00D9351B">
            <w:pPr>
              <w:spacing w:before="20" w:after="20"/>
              <w:ind w:left="57" w:right="57"/>
              <w:jc w:val="right"/>
              <w:rPr>
                <w:rFonts w:asciiTheme="minorHAnsi" w:hAnsiTheme="minorHAnsi" w:cstheme="minorHAnsi"/>
                <w:sz w:val="18"/>
                <w:szCs w:val="18"/>
                <w:lang w:val="sr-Cyrl-RS"/>
              </w:rPr>
            </w:pPr>
          </w:p>
          <w:p w:rsidR="00D077CC" w:rsidRPr="00D077CC" w:rsidRDefault="00D077CC" w:rsidP="00D9351B">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1,000,000,00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Default="00D077CC" w:rsidP="004D09FB">
            <w:pPr>
              <w:spacing w:before="20" w:after="20"/>
              <w:ind w:left="57" w:right="57"/>
              <w:jc w:val="right"/>
              <w:rPr>
                <w:rFonts w:asciiTheme="minorHAnsi" w:hAnsiTheme="minorHAnsi" w:cstheme="minorHAnsi"/>
                <w:bCs/>
                <w:sz w:val="18"/>
                <w:szCs w:val="18"/>
                <w:lang w:val="sr-Cyrl-RS"/>
              </w:rPr>
            </w:pPr>
          </w:p>
          <w:p w:rsidR="00D077CC" w:rsidRPr="00D077CC" w:rsidRDefault="00D077CC" w:rsidP="004D09F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1,000,000.00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Default="00D077CC" w:rsidP="004D09FB">
            <w:pPr>
              <w:spacing w:before="20" w:after="20"/>
              <w:ind w:left="57" w:right="57"/>
              <w:jc w:val="right"/>
              <w:rPr>
                <w:rFonts w:asciiTheme="minorHAnsi" w:hAnsiTheme="minorHAnsi" w:cstheme="minorHAnsi"/>
                <w:bCs/>
                <w:sz w:val="18"/>
                <w:szCs w:val="18"/>
                <w:lang w:val="sr-Cyrl-RS"/>
              </w:rPr>
            </w:pPr>
          </w:p>
          <w:p w:rsidR="00D077CC" w:rsidRPr="00D077CC" w:rsidRDefault="00D077CC" w:rsidP="004D09F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1,000,000.00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Default="00D077CC" w:rsidP="00D9351B">
            <w:pPr>
              <w:spacing w:before="20" w:after="20"/>
              <w:ind w:left="57" w:right="57"/>
              <w:jc w:val="right"/>
              <w:rPr>
                <w:rFonts w:asciiTheme="minorHAnsi" w:hAnsiTheme="minorHAnsi" w:cstheme="minorHAnsi"/>
                <w:bCs/>
                <w:sz w:val="18"/>
                <w:szCs w:val="18"/>
                <w:lang w:val="sr-Cyrl-RS"/>
              </w:rPr>
            </w:pPr>
          </w:p>
          <w:p w:rsidR="00D077CC" w:rsidRPr="00D077CC" w:rsidRDefault="00D077CC" w:rsidP="00D9351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100,00</w:t>
            </w:r>
          </w:p>
        </w:tc>
      </w:tr>
      <w:tr w:rsidR="001231FE"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jc w:val="center"/>
              <w:rPr>
                <w:rFonts w:asciiTheme="minorHAnsi" w:hAnsiTheme="minorHAnsi" w:cstheme="minorHAnsi"/>
                <w:b/>
                <w:sz w:val="16"/>
                <w:szCs w:val="16"/>
                <w:lang w:val="sr-Cyrl-RS"/>
              </w:rPr>
            </w:pPr>
          </w:p>
          <w:p w:rsidR="001231FE" w:rsidRPr="00755E02" w:rsidRDefault="001231FE" w:rsidP="00D9351B">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0001</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rPr>
                <w:rFonts w:asciiTheme="minorHAnsi" w:hAnsiTheme="minorHAnsi" w:cstheme="minorHAnsi"/>
                <w:b/>
                <w:sz w:val="16"/>
                <w:szCs w:val="16"/>
                <w:lang w:val="sr-Cyrl-RS"/>
              </w:rPr>
            </w:pPr>
            <w:r>
              <w:rPr>
                <w:rFonts w:asciiTheme="minorHAnsi" w:hAnsiTheme="minorHAnsi" w:cstheme="minorHAnsi"/>
                <w:b/>
                <w:sz w:val="16"/>
                <w:szCs w:val="16"/>
                <w:lang w:val="sr-Cyrl-RS"/>
              </w:rPr>
              <w:t>Подршка за спровођење пољопривредне политике у локалној заједници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Default="00D077CC" w:rsidP="00D9351B">
            <w:pPr>
              <w:spacing w:before="20" w:after="20"/>
              <w:ind w:left="57" w:right="57"/>
              <w:jc w:val="right"/>
              <w:rPr>
                <w:rFonts w:asciiTheme="minorHAnsi" w:hAnsiTheme="minorHAnsi" w:cstheme="minorHAnsi"/>
                <w:b/>
                <w:bCs/>
                <w:sz w:val="18"/>
                <w:szCs w:val="18"/>
                <w:lang w:val="sr-Cyrl-RS"/>
              </w:rPr>
            </w:pPr>
          </w:p>
          <w:p w:rsidR="001231FE" w:rsidRPr="00755E02" w:rsidRDefault="00D077CC" w:rsidP="00D9351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w:t>
            </w:r>
            <w:r w:rsidR="001231FE">
              <w:rPr>
                <w:rFonts w:asciiTheme="minorHAnsi" w:hAnsiTheme="minorHAnsi" w:cstheme="minorHAnsi"/>
                <w:b/>
                <w:bCs/>
                <w:sz w:val="18"/>
                <w:szCs w:val="18"/>
                <w:lang w:val="sr-Cyrl-RS"/>
              </w:rPr>
              <w:t>0,00</w:t>
            </w:r>
            <w:r w:rsidR="001231FE" w:rsidRPr="00755E02">
              <w:rPr>
                <w:rFonts w:asciiTheme="minorHAnsi" w:hAnsiTheme="minorHAnsi" w:cstheme="minorHAnsi"/>
                <w:b/>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Default="00D077CC" w:rsidP="001231FE">
            <w:pPr>
              <w:spacing w:before="20" w:after="20"/>
              <w:ind w:left="57" w:right="57"/>
              <w:jc w:val="right"/>
              <w:rPr>
                <w:rFonts w:asciiTheme="minorHAnsi" w:hAnsiTheme="minorHAnsi" w:cstheme="minorHAnsi"/>
                <w:b/>
                <w:bCs/>
                <w:sz w:val="18"/>
                <w:szCs w:val="18"/>
                <w:lang w:val="sr-Cyrl-RS"/>
              </w:rPr>
            </w:pPr>
          </w:p>
          <w:p w:rsidR="001231FE" w:rsidRPr="001231FE" w:rsidRDefault="00D077CC" w:rsidP="001231FE">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3,772,769.50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Default="00D077CC" w:rsidP="00D9351B">
            <w:pPr>
              <w:spacing w:before="20" w:after="20"/>
              <w:ind w:left="57" w:right="57"/>
              <w:jc w:val="right"/>
              <w:rPr>
                <w:rFonts w:asciiTheme="minorHAnsi" w:hAnsiTheme="minorHAnsi" w:cstheme="minorHAnsi"/>
                <w:b/>
                <w:sz w:val="18"/>
                <w:szCs w:val="18"/>
                <w:lang w:val="sr-Cyrl-CS"/>
              </w:rPr>
            </w:pPr>
          </w:p>
          <w:p w:rsidR="001231FE" w:rsidRPr="00755E02" w:rsidRDefault="00D077CC" w:rsidP="00D9351B">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1,000,000.00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1231FE" w:rsidRDefault="001231FE" w:rsidP="00D9351B">
            <w:pPr>
              <w:spacing w:before="20" w:after="20"/>
              <w:ind w:left="57" w:right="57"/>
              <w:jc w:val="right"/>
              <w:rPr>
                <w:rFonts w:asciiTheme="minorHAnsi" w:hAnsiTheme="minorHAnsi" w:cstheme="minorHAnsi"/>
                <w:b/>
                <w:sz w:val="18"/>
                <w:szCs w:val="18"/>
                <w:lang w:val="sr-Cyrl-RS"/>
              </w:rPr>
            </w:pPr>
          </w:p>
          <w:p w:rsidR="00D077CC" w:rsidRDefault="00D077CC" w:rsidP="00D9351B">
            <w:pPr>
              <w:spacing w:before="20" w:after="20"/>
              <w:ind w:left="57" w:right="57"/>
              <w:jc w:val="right"/>
              <w:rPr>
                <w:rFonts w:asciiTheme="minorHAnsi" w:hAnsiTheme="minorHAnsi" w:cstheme="minorHAnsi"/>
                <w:b/>
                <w:sz w:val="18"/>
                <w:szCs w:val="18"/>
                <w:lang w:val="sr-Cyrl-RS"/>
              </w:rPr>
            </w:pPr>
          </w:p>
          <w:p w:rsidR="00D077CC" w:rsidRPr="00D077CC" w:rsidRDefault="00D077CC" w:rsidP="00D9351B">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1,000,000.00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Default="00D077CC" w:rsidP="004D09FB">
            <w:pPr>
              <w:spacing w:before="20" w:after="20"/>
              <w:ind w:left="57" w:right="57"/>
              <w:jc w:val="right"/>
              <w:rPr>
                <w:rFonts w:asciiTheme="minorHAnsi" w:hAnsiTheme="minorHAnsi" w:cstheme="minorHAnsi"/>
                <w:b/>
                <w:bCs/>
                <w:sz w:val="18"/>
                <w:szCs w:val="18"/>
                <w:lang w:val="sr-Cyrl-RS"/>
              </w:rPr>
            </w:pPr>
          </w:p>
          <w:p w:rsidR="001231FE" w:rsidRPr="00755E02" w:rsidRDefault="00D077CC"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5,000,000.00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D077CC" w:rsidRDefault="00D077CC" w:rsidP="004D09FB">
            <w:pPr>
              <w:spacing w:before="20" w:after="20"/>
              <w:ind w:left="57" w:right="57"/>
              <w:jc w:val="right"/>
              <w:rPr>
                <w:rFonts w:asciiTheme="minorHAnsi" w:hAnsiTheme="minorHAnsi" w:cstheme="minorHAnsi"/>
                <w:b/>
                <w:bCs/>
                <w:sz w:val="18"/>
                <w:szCs w:val="18"/>
                <w:lang w:val="sr-Cyrl-RS"/>
              </w:rPr>
            </w:pPr>
          </w:p>
          <w:p w:rsidR="001231FE" w:rsidRPr="001231FE" w:rsidRDefault="00D077CC"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4,772,769.50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Default="001231FE" w:rsidP="00D9351B">
            <w:pPr>
              <w:spacing w:before="20" w:after="20"/>
              <w:ind w:left="57" w:right="57"/>
              <w:jc w:val="right"/>
              <w:rPr>
                <w:rFonts w:asciiTheme="minorHAnsi" w:hAnsiTheme="minorHAnsi" w:cstheme="minorHAnsi"/>
                <w:b/>
                <w:bCs/>
                <w:sz w:val="18"/>
                <w:szCs w:val="18"/>
                <w:lang w:val="sr-Cyrl-RS"/>
              </w:rPr>
            </w:pPr>
          </w:p>
          <w:p w:rsidR="00D077CC" w:rsidRPr="00572548" w:rsidRDefault="00D077CC" w:rsidP="00D9351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95,45</w:t>
            </w:r>
          </w:p>
        </w:tc>
      </w:tr>
      <w:tr w:rsidR="001231FE"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spacing w:before="20" w:after="20"/>
              <w:ind w:left="57" w:right="57"/>
              <w:rPr>
                <w:rFonts w:asciiTheme="minorHAnsi" w:hAnsiTheme="minorHAnsi" w:cstheme="minorHAnsi"/>
                <w:sz w:val="16"/>
                <w:szCs w:val="16"/>
                <w:lang w:val="sr-Cyrl-CS"/>
              </w:rPr>
            </w:pPr>
          </w:p>
          <w:p w:rsidR="001231FE" w:rsidRPr="009A29CC" w:rsidRDefault="001231FE" w:rsidP="00D9351B">
            <w:pPr>
              <w:spacing w:before="20" w:after="20"/>
              <w:ind w:left="57" w:right="57"/>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4E0895" w:rsidRDefault="001231FE" w:rsidP="00D9351B">
            <w:pPr>
              <w:spacing w:before="20" w:after="20"/>
              <w:ind w:left="57" w:right="57"/>
              <w:jc w:val="center"/>
              <w:rPr>
                <w:rFonts w:asciiTheme="minorHAnsi" w:hAnsiTheme="minorHAnsi" w:cstheme="minorHAnsi"/>
                <w:b/>
                <w:sz w:val="16"/>
                <w:szCs w:val="16"/>
                <w:lang w:val="sr-Cyrl-CS"/>
              </w:rPr>
            </w:pPr>
            <w:r w:rsidRPr="004E0895">
              <w:rPr>
                <w:rFonts w:asciiTheme="minorHAnsi" w:hAnsiTheme="minorHAnsi" w:cstheme="minorHAnsi"/>
                <w:b/>
                <w:sz w:val="16"/>
                <w:szCs w:val="16"/>
                <w:lang w:val="sr-Cyrl-CS"/>
              </w:rPr>
              <w:t>421</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9A29CC" w:rsidRDefault="001231FE" w:rsidP="00D9351B">
            <w:pPr>
              <w:spacing w:before="20" w:after="20"/>
              <w:ind w:left="57" w:right="57"/>
              <w:rPr>
                <w:rFonts w:asciiTheme="minorHAnsi" w:hAnsiTheme="minorHAnsi" w:cstheme="minorHAnsi"/>
                <w:b/>
                <w:sz w:val="16"/>
                <w:szCs w:val="16"/>
                <w:lang w:val="sr-Cyrl-RS"/>
              </w:rPr>
            </w:pPr>
            <w:r>
              <w:rPr>
                <w:rFonts w:asciiTheme="minorHAnsi" w:hAnsiTheme="minorHAnsi" w:cstheme="minorHAnsi"/>
                <w:b/>
                <w:sz w:val="16"/>
                <w:szCs w:val="16"/>
                <w:lang w:val="sr-Cyrl-RS"/>
              </w:rPr>
              <w:t>ПОЉОПРИВРЕДА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D077CC" w:rsidP="00D9351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w:t>
            </w:r>
            <w:r w:rsidR="001231FE">
              <w:rPr>
                <w:rFonts w:asciiTheme="minorHAnsi" w:hAnsiTheme="minorHAnsi" w:cstheme="minorHAnsi"/>
                <w:b/>
                <w:bCs/>
                <w:sz w:val="18"/>
                <w:szCs w:val="18"/>
                <w:lang w:val="sr-Cyrl-RS"/>
              </w:rPr>
              <w:t>,00</w:t>
            </w:r>
            <w:r w:rsidR="001231FE" w:rsidRPr="00755E02">
              <w:rPr>
                <w:rFonts w:asciiTheme="minorHAnsi" w:hAnsiTheme="minorHAnsi" w:cstheme="minorHAnsi"/>
                <w:b/>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D077CC" w:rsidP="001231FE">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3,772,769.50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1231FE" w:rsidP="00D9351B">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1231FE" w:rsidRPr="00755E02" w:rsidRDefault="001231FE" w:rsidP="00D9351B">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755E02" w:rsidRDefault="00D077CC"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5,000</w:t>
            </w:r>
            <w:r w:rsidR="001231FE">
              <w:rPr>
                <w:rFonts w:asciiTheme="minorHAnsi" w:hAnsiTheme="minorHAnsi" w:cstheme="minorHAnsi"/>
                <w:b/>
                <w:bCs/>
                <w:sz w:val="18"/>
                <w:szCs w:val="18"/>
                <w:lang w:val="sr-Cyrl-RS"/>
              </w:rPr>
              <w:t>,00</w:t>
            </w:r>
            <w:r w:rsidR="001231FE" w:rsidRPr="00755E02">
              <w:rPr>
                <w:rFonts w:asciiTheme="minorHAnsi" w:hAnsiTheme="minorHAnsi" w:cstheme="minorHAnsi"/>
                <w:b/>
                <w:bCs/>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1231FE" w:rsidRDefault="00D077CC" w:rsidP="00D077CC">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4,772,769.50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231FE" w:rsidRPr="00572548" w:rsidRDefault="00D077CC" w:rsidP="00D9351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95,45</w:t>
            </w:r>
          </w:p>
        </w:tc>
      </w:tr>
      <w:tr w:rsidR="001231FE"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1231FE" w:rsidRPr="00755E02" w:rsidRDefault="001231FE"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1231FE" w:rsidRPr="00755E02" w:rsidRDefault="001231FE"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1231FE" w:rsidRPr="009A29CC" w:rsidRDefault="001231FE" w:rsidP="00D9351B">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0101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1231FE" w:rsidRPr="00755E02" w:rsidRDefault="001231FE" w:rsidP="00D9351B">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1231FE" w:rsidRPr="00755E02" w:rsidRDefault="001231FE" w:rsidP="00D9351B">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1231FE" w:rsidRPr="00755E02" w:rsidRDefault="001231FE" w:rsidP="00D9351B">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1231FE" w:rsidRPr="00755E02" w:rsidRDefault="001231FE" w:rsidP="00D9351B">
            <w:pPr>
              <w:rPr>
                <w:rFonts w:asciiTheme="minorHAnsi" w:hAnsiTheme="minorHAnsi" w:cstheme="minorHAnsi"/>
                <w:b/>
                <w:sz w:val="16"/>
                <w:szCs w:val="16"/>
              </w:rPr>
            </w:pPr>
            <w:r>
              <w:rPr>
                <w:rFonts w:asciiTheme="minorHAnsi" w:hAnsiTheme="minorHAnsi" w:cstheme="minorHAnsi"/>
                <w:b/>
                <w:sz w:val="16"/>
                <w:szCs w:val="16"/>
              </w:rPr>
              <w:t xml:space="preserve">Програм </w:t>
            </w:r>
            <w:r>
              <w:rPr>
                <w:rFonts w:asciiTheme="minorHAnsi" w:hAnsiTheme="minorHAnsi" w:cstheme="minorHAnsi"/>
                <w:b/>
                <w:sz w:val="16"/>
                <w:szCs w:val="16"/>
                <w:lang w:val="sr-Cyrl-RS"/>
              </w:rPr>
              <w:t>5</w:t>
            </w:r>
            <w:r w:rsidRPr="00755E02">
              <w:rPr>
                <w:rFonts w:asciiTheme="minorHAnsi" w:hAnsiTheme="minorHAnsi" w:cstheme="minorHAnsi"/>
                <w:b/>
                <w:sz w:val="16"/>
                <w:szCs w:val="16"/>
              </w:rPr>
              <w:t xml:space="preserve"> </w:t>
            </w:r>
            <w:r>
              <w:rPr>
                <w:rFonts w:asciiTheme="minorHAnsi" w:hAnsiTheme="minorHAnsi" w:cstheme="minorHAnsi"/>
                <w:b/>
                <w:sz w:val="16"/>
                <w:szCs w:val="16"/>
                <w:lang w:val="sr-Cyrl-RS"/>
              </w:rPr>
              <w:t>-пољопривреда и рурални развој</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Default="001231FE" w:rsidP="00D077CC">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 xml:space="preserve">                  </w:t>
            </w:r>
          </w:p>
          <w:p w:rsidR="00D077CC" w:rsidRDefault="00D077CC" w:rsidP="00D077CC">
            <w:pPr>
              <w:spacing w:before="20" w:after="20"/>
              <w:ind w:left="57" w:right="57"/>
              <w:jc w:val="right"/>
              <w:rPr>
                <w:rFonts w:asciiTheme="minorHAnsi" w:hAnsiTheme="minorHAnsi" w:cstheme="minorHAnsi"/>
                <w:b/>
                <w:bCs/>
                <w:sz w:val="18"/>
                <w:szCs w:val="18"/>
                <w:lang w:val="sr-Cyrl-RS"/>
              </w:rPr>
            </w:pPr>
          </w:p>
          <w:p w:rsidR="001231FE" w:rsidRPr="00755E02" w:rsidRDefault="00D077CC" w:rsidP="00D077CC">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4,000,</w:t>
            </w:r>
            <w:r w:rsidR="001231FE">
              <w:rPr>
                <w:rFonts w:asciiTheme="minorHAnsi" w:hAnsiTheme="minorHAnsi" w:cstheme="minorHAnsi"/>
                <w:b/>
                <w:bCs/>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1231FE" w:rsidRPr="001231FE" w:rsidRDefault="001231FE" w:rsidP="001231FE">
            <w:pPr>
              <w:spacing w:before="20" w:after="20"/>
              <w:ind w:left="57" w:right="57"/>
              <w:jc w:val="right"/>
              <w:rPr>
                <w:rFonts w:asciiTheme="minorHAnsi" w:hAnsiTheme="minorHAnsi" w:cstheme="minorHAnsi"/>
                <w:b/>
                <w:bCs/>
                <w:sz w:val="18"/>
                <w:szCs w:val="18"/>
                <w:lang w:val="sr-Cyrl-RS"/>
              </w:rPr>
            </w:pPr>
          </w:p>
          <w:p w:rsidR="00D077CC" w:rsidRDefault="00D077CC" w:rsidP="001231FE">
            <w:pPr>
              <w:spacing w:before="20" w:after="20"/>
              <w:ind w:left="57" w:right="57"/>
              <w:jc w:val="right"/>
              <w:rPr>
                <w:rFonts w:asciiTheme="minorHAnsi" w:hAnsiTheme="minorHAnsi" w:cstheme="minorHAnsi"/>
                <w:b/>
                <w:bCs/>
                <w:sz w:val="18"/>
                <w:szCs w:val="18"/>
                <w:lang w:val="sr-Cyrl-RS"/>
              </w:rPr>
            </w:pPr>
          </w:p>
          <w:p w:rsidR="001231FE" w:rsidRPr="001231FE" w:rsidRDefault="00D077CC" w:rsidP="001231FE">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3,772,769.50</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1231FE" w:rsidRPr="00755E02" w:rsidRDefault="001231FE" w:rsidP="00D9351B">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1231FE" w:rsidRPr="00755E02" w:rsidRDefault="001231FE" w:rsidP="00D9351B">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1231FE" w:rsidRDefault="001231FE" w:rsidP="00D9351B">
            <w:pPr>
              <w:spacing w:before="20" w:after="20"/>
              <w:ind w:left="57" w:right="57"/>
              <w:jc w:val="right"/>
              <w:rPr>
                <w:rFonts w:asciiTheme="minorHAnsi" w:hAnsiTheme="minorHAnsi" w:cstheme="minorHAnsi"/>
                <w:b/>
                <w:sz w:val="18"/>
                <w:szCs w:val="18"/>
                <w:lang w:val="sr-Cyrl-CS"/>
              </w:rPr>
            </w:pPr>
          </w:p>
          <w:p w:rsidR="00D077CC" w:rsidRDefault="00D077CC" w:rsidP="00D9351B">
            <w:pPr>
              <w:spacing w:before="20" w:after="20"/>
              <w:ind w:left="57" w:right="57"/>
              <w:jc w:val="right"/>
              <w:rPr>
                <w:rFonts w:asciiTheme="minorHAnsi" w:hAnsiTheme="minorHAnsi" w:cstheme="minorHAnsi"/>
                <w:b/>
                <w:sz w:val="18"/>
                <w:szCs w:val="18"/>
                <w:lang w:val="sr-Cyrl-CS"/>
              </w:rPr>
            </w:pPr>
          </w:p>
          <w:p w:rsidR="00D077CC" w:rsidRPr="00755E02" w:rsidRDefault="00D077CC" w:rsidP="00D9351B">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1,000,000.00</w:t>
            </w: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1231FE" w:rsidRDefault="001231FE" w:rsidP="00D9351B">
            <w:pPr>
              <w:spacing w:before="20" w:after="20"/>
              <w:ind w:left="57" w:right="57"/>
              <w:jc w:val="right"/>
              <w:rPr>
                <w:rFonts w:asciiTheme="minorHAnsi" w:hAnsiTheme="minorHAnsi" w:cstheme="minorHAnsi"/>
                <w:b/>
                <w:sz w:val="18"/>
                <w:szCs w:val="18"/>
                <w:lang w:val="sr-Cyrl-RS"/>
              </w:rPr>
            </w:pPr>
          </w:p>
          <w:p w:rsidR="00D077CC" w:rsidRDefault="00D077CC" w:rsidP="00D9351B">
            <w:pPr>
              <w:spacing w:before="20" w:after="20"/>
              <w:ind w:left="57" w:right="57"/>
              <w:jc w:val="right"/>
              <w:rPr>
                <w:rFonts w:asciiTheme="minorHAnsi" w:hAnsiTheme="minorHAnsi" w:cstheme="minorHAnsi"/>
                <w:b/>
                <w:sz w:val="18"/>
                <w:szCs w:val="18"/>
                <w:lang w:val="sr-Cyrl-RS"/>
              </w:rPr>
            </w:pPr>
          </w:p>
          <w:p w:rsidR="00D077CC" w:rsidRPr="00D077CC" w:rsidRDefault="00D077CC" w:rsidP="00D9351B">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1,000,000.00</w:t>
            </w: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077CC" w:rsidRDefault="001231FE"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 xml:space="preserve">                  </w:t>
            </w:r>
          </w:p>
          <w:p w:rsidR="00D077CC" w:rsidRDefault="00D077CC" w:rsidP="004D09FB">
            <w:pPr>
              <w:spacing w:before="20" w:after="20"/>
              <w:ind w:left="57" w:right="57"/>
              <w:jc w:val="right"/>
              <w:rPr>
                <w:rFonts w:asciiTheme="minorHAnsi" w:hAnsiTheme="minorHAnsi" w:cstheme="minorHAnsi"/>
                <w:b/>
                <w:bCs/>
                <w:sz w:val="18"/>
                <w:szCs w:val="18"/>
                <w:lang w:val="sr-Cyrl-RS"/>
              </w:rPr>
            </w:pPr>
          </w:p>
          <w:p w:rsidR="001231FE" w:rsidRPr="00755E02" w:rsidRDefault="00D077CC"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5,000,000.00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1231FE" w:rsidRPr="001231FE" w:rsidRDefault="001231FE" w:rsidP="004D09FB">
            <w:pPr>
              <w:spacing w:before="20" w:after="20"/>
              <w:ind w:left="57" w:right="57"/>
              <w:jc w:val="right"/>
              <w:rPr>
                <w:rFonts w:asciiTheme="minorHAnsi" w:hAnsiTheme="minorHAnsi" w:cstheme="minorHAnsi"/>
                <w:b/>
                <w:bCs/>
                <w:sz w:val="18"/>
                <w:szCs w:val="18"/>
                <w:lang w:val="sr-Cyrl-RS"/>
              </w:rPr>
            </w:pPr>
          </w:p>
          <w:p w:rsidR="00D077CC" w:rsidRDefault="00D077CC" w:rsidP="004D09FB">
            <w:pPr>
              <w:spacing w:before="20" w:after="20"/>
              <w:ind w:left="57" w:right="57"/>
              <w:jc w:val="right"/>
              <w:rPr>
                <w:rFonts w:asciiTheme="minorHAnsi" w:hAnsiTheme="minorHAnsi" w:cstheme="minorHAnsi"/>
                <w:b/>
                <w:bCs/>
                <w:sz w:val="18"/>
                <w:szCs w:val="18"/>
                <w:lang w:val="sr-Cyrl-RS"/>
              </w:rPr>
            </w:pPr>
          </w:p>
          <w:p w:rsidR="001231FE" w:rsidRPr="001231FE" w:rsidRDefault="00D077CC" w:rsidP="004D09F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4,772,769.50</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1231FE" w:rsidRDefault="001231FE" w:rsidP="00D9351B">
            <w:pPr>
              <w:spacing w:before="20" w:after="20"/>
              <w:ind w:left="57" w:right="57"/>
              <w:jc w:val="right"/>
              <w:rPr>
                <w:rFonts w:asciiTheme="minorHAnsi" w:hAnsiTheme="minorHAnsi" w:cstheme="minorHAnsi"/>
                <w:b/>
                <w:bCs/>
                <w:sz w:val="18"/>
                <w:szCs w:val="18"/>
                <w:lang w:val="sr-Cyrl-RS"/>
              </w:rPr>
            </w:pPr>
          </w:p>
          <w:p w:rsidR="00D077CC" w:rsidRDefault="00D077CC" w:rsidP="00D9351B">
            <w:pPr>
              <w:spacing w:before="20" w:after="20"/>
              <w:ind w:left="57" w:right="57"/>
              <w:jc w:val="right"/>
              <w:rPr>
                <w:rFonts w:asciiTheme="minorHAnsi" w:hAnsiTheme="minorHAnsi" w:cstheme="minorHAnsi"/>
                <w:b/>
                <w:bCs/>
                <w:sz w:val="18"/>
                <w:szCs w:val="18"/>
                <w:lang w:val="sr-Cyrl-RS"/>
              </w:rPr>
            </w:pPr>
          </w:p>
          <w:p w:rsidR="001231FE" w:rsidRPr="00572548" w:rsidRDefault="00D077CC" w:rsidP="00D077CC">
            <w:pPr>
              <w:spacing w:before="20" w:after="20"/>
              <w:ind w:right="57"/>
              <w:rPr>
                <w:rFonts w:asciiTheme="minorHAnsi" w:hAnsiTheme="minorHAnsi" w:cstheme="minorHAnsi"/>
                <w:b/>
                <w:bCs/>
                <w:sz w:val="18"/>
                <w:szCs w:val="18"/>
                <w:lang w:val="sr-Cyrl-RS"/>
              </w:rPr>
            </w:pPr>
            <w:r>
              <w:rPr>
                <w:rFonts w:asciiTheme="minorHAnsi" w:hAnsiTheme="minorHAnsi" w:cstheme="minorHAnsi"/>
                <w:b/>
                <w:bCs/>
                <w:sz w:val="18"/>
                <w:szCs w:val="18"/>
                <w:lang w:val="sr-Cyrl-RS"/>
              </w:rPr>
              <w:t xml:space="preserve">  95,45</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9A29CC" w:rsidP="009A2D7D">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center"/>
              <w:rPr>
                <w:rFonts w:asciiTheme="minorHAnsi" w:hAnsiTheme="minorHAnsi" w:cstheme="minorHAnsi"/>
                <w:b/>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pStyle w:val="Heading2"/>
              <w:spacing w:before="20" w:after="20"/>
              <w:ind w:left="57" w:right="57"/>
              <w:jc w:val="left"/>
              <w:rPr>
                <w:rFonts w:asciiTheme="minorHAnsi" w:hAnsiTheme="minorHAnsi" w:cstheme="minorHAnsi"/>
                <w:sz w:val="18"/>
                <w:szCs w:val="18"/>
                <w:lang w:val="sr-Cyrl-R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1231FE" w:rsidRDefault="00261ED1" w:rsidP="009A2D7D">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9A2D7D">
            <w:pPr>
              <w:spacing w:before="20" w:after="20"/>
              <w:ind w:left="57" w:right="57"/>
              <w:jc w:val="right"/>
              <w:rPr>
                <w:rFonts w:asciiTheme="minorHAnsi" w:hAnsiTheme="minorHAnsi" w:cstheme="minorHAnsi"/>
                <w:sz w:val="16"/>
                <w:szCs w:val="16"/>
              </w:rPr>
            </w:pPr>
          </w:p>
        </w:tc>
      </w:tr>
      <w:tr w:rsidR="009A29C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9A29CC" w:rsidRPr="00755E02" w:rsidRDefault="009A29CC" w:rsidP="00D9351B">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473</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center"/>
              <w:rPr>
                <w:rFonts w:asciiTheme="minorHAnsi" w:hAnsiTheme="minorHAnsi" w:cstheme="minorHAnsi"/>
                <w:b/>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pStyle w:val="Heading2"/>
              <w:spacing w:before="20" w:after="20"/>
              <w:ind w:left="57" w:right="57"/>
              <w:jc w:val="left"/>
              <w:rPr>
                <w:rFonts w:asciiTheme="minorHAnsi" w:hAnsiTheme="minorHAnsi" w:cstheme="minorHAnsi"/>
                <w:sz w:val="18"/>
                <w:szCs w:val="18"/>
                <w:lang w:val="sr-Cyrl-RS"/>
              </w:rPr>
            </w:pPr>
            <w:r w:rsidRPr="00755E02">
              <w:rPr>
                <w:rFonts w:asciiTheme="minorHAnsi" w:hAnsiTheme="minorHAnsi" w:cstheme="minorHAnsi"/>
                <w:sz w:val="18"/>
                <w:szCs w:val="18"/>
                <w:lang w:val="sr-Cyrl-RS"/>
              </w:rPr>
              <w:t>ТУРИЗАМ</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A29CC" w:rsidRPr="00755E02" w:rsidRDefault="009A29CC" w:rsidP="00D9351B">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9A29CC" w:rsidRPr="00755E02" w:rsidRDefault="009A29CC" w:rsidP="00D9351B">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9A29CC" w:rsidRPr="00755E02" w:rsidRDefault="009A29CC" w:rsidP="00D9351B">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9A29CC" w:rsidRPr="00755E02" w:rsidRDefault="009A29CC" w:rsidP="00D9351B">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1502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center"/>
              <w:rPr>
                <w:rFonts w:asciiTheme="minorHAnsi" w:hAnsiTheme="minorHAnsi" w:cstheme="minorHAnsi"/>
                <w:b/>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pStyle w:val="Heading2"/>
              <w:spacing w:before="20" w:after="20"/>
              <w:ind w:left="57" w:right="57"/>
              <w:jc w:val="left"/>
              <w:rPr>
                <w:rFonts w:asciiTheme="minorHAnsi" w:hAnsiTheme="minorHAnsi" w:cstheme="minorHAnsi"/>
                <w:sz w:val="16"/>
                <w:szCs w:val="16"/>
                <w:lang w:val="sr-Cyrl-RS"/>
              </w:rPr>
            </w:pPr>
            <w:r w:rsidRPr="00755E02">
              <w:rPr>
                <w:rFonts w:asciiTheme="minorHAnsi" w:hAnsiTheme="minorHAnsi" w:cstheme="minorHAnsi"/>
                <w:sz w:val="16"/>
                <w:szCs w:val="16"/>
                <w:lang w:val="sr-Cyrl-RS"/>
              </w:rPr>
              <w:t>Програм 4 –развој туризма</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9A29CC" w:rsidP="00C70644">
            <w:pPr>
              <w:spacing w:before="20" w:after="20"/>
              <w:ind w:left="57" w:right="57"/>
              <w:jc w:val="center"/>
              <w:rPr>
                <w:rFonts w:asciiTheme="minorHAnsi" w:hAnsiTheme="minorHAnsi" w:cstheme="minorHAnsi"/>
                <w:b/>
                <w:sz w:val="16"/>
                <w:szCs w:val="16"/>
                <w:lang w:val="sr-Cyrl-CS"/>
              </w:rPr>
            </w:pPr>
            <w:r>
              <w:rPr>
                <w:rFonts w:asciiTheme="minorHAnsi" w:hAnsiTheme="minorHAnsi" w:cstheme="minorHAnsi"/>
                <w:b/>
                <w:sz w:val="16"/>
                <w:szCs w:val="16"/>
                <w:lang w:val="sr-Cyrl-CS"/>
              </w:rPr>
              <w:t xml:space="preserve">1502 – </w:t>
            </w:r>
            <w:r w:rsidR="00C70644">
              <w:rPr>
                <w:rFonts w:asciiTheme="minorHAnsi" w:hAnsiTheme="minorHAnsi" w:cstheme="minorHAnsi"/>
                <w:b/>
                <w:sz w:val="16"/>
                <w:szCs w:val="16"/>
                <w:lang w:val="sr-Cyrl-CS"/>
              </w:rPr>
              <w:t>0002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center"/>
              <w:rPr>
                <w:rFonts w:asciiTheme="minorHAnsi" w:hAnsiTheme="minorHAnsi" w:cstheme="minorHAnsi"/>
                <w:b/>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C70644" w:rsidP="00C70644">
            <w:pPr>
              <w:pStyle w:val="Heading2"/>
              <w:spacing w:before="20" w:after="20"/>
              <w:ind w:left="57" w:right="57"/>
              <w:jc w:val="left"/>
              <w:rPr>
                <w:rFonts w:asciiTheme="minorHAnsi" w:hAnsiTheme="minorHAnsi" w:cstheme="minorHAnsi"/>
                <w:sz w:val="16"/>
                <w:szCs w:val="16"/>
                <w:lang w:val="sr-Cyrl-RS"/>
              </w:rPr>
            </w:pPr>
            <w:r>
              <w:rPr>
                <w:rFonts w:asciiTheme="minorHAnsi" w:hAnsiTheme="minorHAnsi" w:cstheme="minorHAnsi"/>
                <w:sz w:val="16"/>
                <w:szCs w:val="16"/>
                <w:lang w:val="sr-Cyrl-RS"/>
              </w:rPr>
              <w:t>Промоција туристичке понуде на те</w:t>
            </w:r>
            <w:r w:rsidR="00261ED1" w:rsidRPr="00755E02">
              <w:rPr>
                <w:rFonts w:asciiTheme="minorHAnsi" w:hAnsiTheme="minorHAnsi" w:cstheme="minorHAnsi"/>
                <w:sz w:val="16"/>
                <w:szCs w:val="16"/>
                <w:lang w:val="sr-Cyrl-RS"/>
              </w:rPr>
              <w:t>риторији ГОЦК</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A2D7D">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A2D7D">
            <w:pPr>
              <w:spacing w:before="20" w:after="20"/>
              <w:ind w:left="57" w:right="57"/>
              <w:jc w:val="right"/>
              <w:rPr>
                <w:rFonts w:asciiTheme="minorHAnsi" w:hAnsiTheme="minorHAnsi" w:cstheme="minorHAnsi"/>
                <w:sz w:val="16"/>
                <w:szCs w:val="16"/>
              </w:rPr>
            </w:pPr>
          </w:p>
        </w:tc>
      </w:tr>
      <w:tr w:rsidR="00C70644"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30</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pStyle w:val="Heading2"/>
              <w:spacing w:before="20" w:after="20"/>
              <w:ind w:left="57" w:right="57"/>
              <w:jc w:val="left"/>
              <w:rPr>
                <w:rFonts w:asciiTheme="minorHAnsi" w:eastAsiaTheme="minorEastAsia" w:hAnsiTheme="minorHAnsi" w:cstheme="minorHAnsi"/>
                <w:b w:val="0"/>
                <w:sz w:val="20"/>
                <w:szCs w:val="20"/>
                <w:lang w:val="sr-Cyrl-RS"/>
              </w:rPr>
            </w:pPr>
            <w:r w:rsidRPr="00755E02">
              <w:rPr>
                <w:rFonts w:asciiTheme="minorHAnsi" w:eastAsiaTheme="minorEastAsia" w:hAnsiTheme="minorHAnsi" w:cstheme="minorHAnsi"/>
                <w:b w:val="0"/>
                <w:sz w:val="20"/>
                <w:szCs w:val="20"/>
                <w:lang w:val="sr-Cyrl-RS"/>
              </w:rPr>
              <w:t>Услуге по говору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33,000</w:t>
            </w:r>
            <w:r w:rsidRPr="00755E02">
              <w:rPr>
                <w:rFonts w:asciiTheme="minorHAnsi" w:hAnsiTheme="minorHAnsi" w:cstheme="minorHAnsi"/>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32,179.00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33,000</w:t>
            </w:r>
            <w:r w:rsidRPr="00755E02">
              <w:rPr>
                <w:rFonts w:asciiTheme="minorHAnsi" w:hAnsiTheme="minorHAnsi" w:cstheme="minorHAnsi"/>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32,179.00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D561E1">
            <w:pPr>
              <w:spacing w:before="20" w:after="20"/>
              <w:ind w:left="57" w:right="57"/>
              <w:jc w:val="center"/>
              <w:rPr>
                <w:rFonts w:asciiTheme="minorHAnsi" w:hAnsiTheme="minorHAnsi" w:cstheme="minorHAnsi"/>
                <w:sz w:val="18"/>
                <w:szCs w:val="18"/>
                <w:lang w:val="sr-Cyrl-RS"/>
              </w:rPr>
            </w:pPr>
          </w:p>
          <w:p w:rsidR="00C70644" w:rsidRPr="00755E02" w:rsidRDefault="00C70644"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97,51</w:t>
            </w:r>
          </w:p>
        </w:tc>
      </w:tr>
      <w:tr w:rsidR="00C70644"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481</w:t>
            </w: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31</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pStyle w:val="Heading2"/>
              <w:spacing w:before="20" w:after="20"/>
              <w:ind w:left="57" w:right="57"/>
              <w:jc w:val="left"/>
              <w:rPr>
                <w:rFonts w:asciiTheme="minorHAnsi" w:eastAsiaTheme="minorEastAsia" w:hAnsiTheme="minorHAnsi" w:cstheme="minorHAnsi"/>
                <w:b w:val="0"/>
                <w:sz w:val="20"/>
                <w:szCs w:val="20"/>
                <w:lang w:val="sr-Cyrl-RS"/>
              </w:rPr>
            </w:pPr>
            <w:r w:rsidRPr="00755E02">
              <w:rPr>
                <w:rFonts w:asciiTheme="minorHAnsi" w:eastAsiaTheme="minorEastAsia" w:hAnsiTheme="minorHAnsi" w:cstheme="minorHAnsi"/>
                <w:b w:val="0"/>
                <w:sz w:val="20"/>
                <w:szCs w:val="20"/>
                <w:lang w:val="sr-Cyrl-RS"/>
              </w:rPr>
              <w:t>Дотације невладиним организ.</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5E40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850</w:t>
            </w:r>
            <w:r w:rsidRPr="00755E02">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660,</w:t>
            </w:r>
            <w:r w:rsidRPr="00755E02">
              <w:rPr>
                <w:rFonts w:asciiTheme="minorHAnsi" w:hAnsiTheme="minorHAnsi" w:cstheme="minorHAnsi"/>
                <w:sz w:val="18"/>
                <w:szCs w:val="18"/>
                <w:lang w:val="sr-Cyrl-CS"/>
              </w:rPr>
              <w:t>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850</w:t>
            </w:r>
            <w:r w:rsidRPr="00755E02">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660,</w:t>
            </w:r>
            <w:r w:rsidRPr="00755E02">
              <w:rPr>
                <w:rFonts w:asciiTheme="minorHAnsi" w:hAnsiTheme="minorHAnsi" w:cstheme="minorHAnsi"/>
                <w:sz w:val="18"/>
                <w:szCs w:val="18"/>
                <w:lang w:val="sr-Cyrl-CS"/>
              </w:rPr>
              <w:t>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D561E1">
            <w:pPr>
              <w:spacing w:before="20" w:after="20"/>
              <w:ind w:left="57" w:right="57"/>
              <w:jc w:val="center"/>
              <w:rPr>
                <w:rFonts w:asciiTheme="minorHAnsi" w:hAnsiTheme="minorHAnsi" w:cstheme="minorHAnsi"/>
                <w:sz w:val="18"/>
                <w:szCs w:val="18"/>
                <w:lang w:val="sr-Cyrl-RS"/>
              </w:rPr>
            </w:pPr>
          </w:p>
          <w:p w:rsidR="00C70644" w:rsidRPr="00755E02" w:rsidRDefault="00C70644"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77,64</w:t>
            </w:r>
          </w:p>
        </w:tc>
      </w:tr>
      <w:tr w:rsidR="00C70644"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right="57"/>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pStyle w:val="Heading2"/>
              <w:spacing w:before="20" w:after="20"/>
              <w:ind w:left="57" w:right="57"/>
              <w:jc w:val="left"/>
              <w:rPr>
                <w:rFonts w:asciiTheme="minorHAnsi" w:hAnsiTheme="minorHAnsi" w:cstheme="minorHAnsi"/>
                <w:b w:val="0"/>
                <w:sz w:val="16"/>
                <w:szCs w:val="16"/>
              </w:rPr>
            </w:pPr>
            <w:r w:rsidRPr="00755E02">
              <w:rPr>
                <w:rFonts w:asciiTheme="minorHAnsi" w:hAnsiTheme="minorHAnsi" w:cstheme="minorHAnsi"/>
                <w:b w:val="0"/>
                <w:sz w:val="16"/>
                <w:szCs w:val="16"/>
              </w:rPr>
              <w:t xml:space="preserve">Извор </w:t>
            </w:r>
            <w:r>
              <w:rPr>
                <w:rFonts w:asciiTheme="minorHAnsi" w:hAnsiTheme="minorHAnsi" w:cstheme="minorHAnsi"/>
                <w:b w:val="0"/>
                <w:sz w:val="16"/>
                <w:szCs w:val="16"/>
                <w:lang w:val="sr-Cyrl-RS"/>
              </w:rPr>
              <w:t>ФИ</w:t>
            </w:r>
            <w:r w:rsidRPr="00755E02">
              <w:rPr>
                <w:rFonts w:asciiTheme="minorHAnsi" w:hAnsiTheme="minorHAnsi" w:cstheme="minorHAnsi"/>
                <w:b w:val="0"/>
                <w:sz w:val="16"/>
                <w:szCs w:val="16"/>
              </w:rPr>
              <w:t>нансирања за 1502</w:t>
            </w:r>
            <w:r w:rsidRPr="00755E02">
              <w:rPr>
                <w:rFonts w:asciiTheme="minorHAnsi" w:hAnsiTheme="minorHAnsi" w:cstheme="minorHAnsi"/>
                <w:b w:val="0"/>
                <w:sz w:val="16"/>
                <w:szCs w:val="16"/>
                <w:lang w:val="sr-Cyrl-RS"/>
              </w:rPr>
              <w:t xml:space="preserve"> </w:t>
            </w:r>
            <w:r w:rsidRPr="00755E02">
              <w:rPr>
                <w:rFonts w:asciiTheme="minorHAnsi" w:hAnsiTheme="minorHAnsi" w:cstheme="minorHAnsi"/>
                <w:b w:val="0"/>
                <w:sz w:val="16"/>
                <w:szCs w:val="16"/>
              </w:rPr>
              <w:t>-</w:t>
            </w:r>
            <w:r w:rsidRPr="00755E02">
              <w:rPr>
                <w:rFonts w:asciiTheme="minorHAnsi" w:hAnsiTheme="minorHAnsi" w:cstheme="minorHAnsi"/>
                <w:b w:val="0"/>
                <w:sz w:val="16"/>
                <w:szCs w:val="16"/>
                <w:lang w:val="sr-Cyrl-RS"/>
              </w:rPr>
              <w:t xml:space="preserve"> </w:t>
            </w:r>
            <w:r>
              <w:rPr>
                <w:rFonts w:asciiTheme="minorHAnsi" w:hAnsiTheme="minorHAnsi" w:cstheme="minorHAnsi"/>
                <w:b w:val="0"/>
                <w:sz w:val="16"/>
                <w:szCs w:val="16"/>
                <w:lang w:val="sr-Cyrl-RS"/>
              </w:rPr>
              <w:t>4</w:t>
            </w:r>
            <w:r w:rsidRPr="00755E02">
              <w:rPr>
                <w:rFonts w:asciiTheme="minorHAnsi" w:hAnsiTheme="minorHAnsi" w:cstheme="minorHAnsi"/>
                <w:b w:val="0"/>
                <w:sz w:val="16"/>
                <w:szCs w:val="16"/>
              </w:rPr>
              <w:t>003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D561E1">
            <w:pPr>
              <w:spacing w:before="20" w:after="20"/>
              <w:ind w:left="57" w:right="57"/>
              <w:jc w:val="center"/>
              <w:rPr>
                <w:rFonts w:asciiTheme="minorHAnsi" w:hAnsiTheme="minorHAnsi" w:cstheme="minorHAnsi"/>
                <w:sz w:val="18"/>
                <w:szCs w:val="18"/>
              </w:rPr>
            </w:pPr>
          </w:p>
        </w:tc>
      </w:tr>
      <w:tr w:rsidR="00C70644"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right="57"/>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B1420B">
            <w:pPr>
              <w:pStyle w:val="Heading2"/>
              <w:spacing w:before="20" w:after="20"/>
              <w:ind w:left="57" w:right="57"/>
              <w:jc w:val="left"/>
              <w:rPr>
                <w:rFonts w:asciiTheme="minorHAnsi" w:hAnsiTheme="minorHAnsi" w:cstheme="minorHAnsi"/>
                <w:sz w:val="16"/>
                <w:szCs w:val="16"/>
              </w:rPr>
            </w:pPr>
            <w:r w:rsidRPr="00755E02">
              <w:rPr>
                <w:rFonts w:asciiTheme="minorHAnsi" w:hAnsiTheme="minorHAnsi" w:cstheme="minorHAnsi"/>
                <w:sz w:val="16"/>
                <w:szCs w:val="16"/>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RS"/>
              </w:rPr>
            </w:pPr>
          </w:p>
          <w:p w:rsidR="00C70644" w:rsidRPr="00755E02" w:rsidRDefault="00C70644" w:rsidP="009A2D7D">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883,000</w:t>
            </w:r>
            <w:r w:rsidRPr="00755E02">
              <w:rPr>
                <w:rFonts w:asciiTheme="minorHAnsi" w:hAnsiTheme="minorHAnsi" w:cstheme="minorHAnsi"/>
                <w:b/>
                <w:sz w:val="18"/>
                <w:szCs w:val="18"/>
              </w:rPr>
              <w:t>.00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RS"/>
              </w:rPr>
            </w:pPr>
          </w:p>
          <w:p w:rsidR="00C70644" w:rsidRPr="00755E02" w:rsidRDefault="00C70644" w:rsidP="009A2D7D">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692,179.00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b/>
                <w:sz w:val="18"/>
                <w:szCs w:val="18"/>
                <w:lang w:val="sr-Cyrl-RS"/>
              </w:rPr>
            </w:pPr>
          </w:p>
          <w:p w:rsidR="00C70644" w:rsidRPr="00755E02" w:rsidRDefault="00C70644" w:rsidP="00F61892">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883,000</w:t>
            </w:r>
            <w:r w:rsidRPr="00755E02">
              <w:rPr>
                <w:rFonts w:asciiTheme="minorHAnsi" w:hAnsiTheme="minorHAnsi" w:cstheme="minorHAnsi"/>
                <w:b/>
                <w:sz w:val="18"/>
                <w:szCs w:val="18"/>
              </w:rPr>
              <w:t>.00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b/>
                <w:sz w:val="18"/>
                <w:szCs w:val="18"/>
                <w:lang w:val="sr-Cyrl-RS"/>
              </w:rPr>
            </w:pPr>
          </w:p>
          <w:p w:rsidR="00C70644" w:rsidRPr="00755E02" w:rsidRDefault="00C70644" w:rsidP="00F6189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692,179.00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D561E1">
            <w:pPr>
              <w:spacing w:before="20" w:after="20"/>
              <w:ind w:left="57" w:right="57"/>
              <w:jc w:val="center"/>
              <w:rPr>
                <w:rFonts w:asciiTheme="minorHAnsi" w:hAnsiTheme="minorHAnsi" w:cstheme="minorHAnsi"/>
                <w:b/>
                <w:sz w:val="18"/>
                <w:szCs w:val="18"/>
                <w:lang w:val="sr-Cyrl-RS"/>
              </w:rPr>
            </w:pPr>
          </w:p>
          <w:p w:rsidR="00C70644" w:rsidRPr="00755E02" w:rsidRDefault="00C70644"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78,39</w:t>
            </w:r>
          </w:p>
        </w:tc>
      </w:tr>
      <w:tr w:rsidR="00C70644" w:rsidRPr="00755E02" w:rsidTr="00C70644">
        <w:trPr>
          <w:gridAfter w:val="1"/>
          <w:wAfter w:w="2704" w:type="dxa"/>
          <w:cantSplit/>
          <w:trHeight w:val="1031"/>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C70644" w:rsidRDefault="00C70644" w:rsidP="009A2D7D">
            <w:pPr>
              <w:spacing w:before="20" w:after="20"/>
              <w:ind w:left="57" w:right="57"/>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0002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C70644">
            <w:pPr>
              <w:pStyle w:val="Heading2"/>
              <w:spacing w:before="20" w:after="20"/>
              <w:ind w:left="57" w:right="57"/>
              <w:jc w:val="left"/>
              <w:rPr>
                <w:rFonts w:asciiTheme="minorHAnsi" w:eastAsiaTheme="minorEastAsia" w:hAnsiTheme="minorHAnsi" w:cstheme="minorHAnsi"/>
                <w:sz w:val="16"/>
                <w:szCs w:val="16"/>
                <w:lang w:val="sr-Cyrl-RS"/>
              </w:rPr>
            </w:pPr>
            <w:r>
              <w:rPr>
                <w:rFonts w:asciiTheme="minorHAnsi" w:eastAsiaTheme="minorEastAsia" w:hAnsiTheme="minorHAnsi" w:cstheme="minorHAnsi"/>
                <w:sz w:val="16"/>
                <w:szCs w:val="16"/>
                <w:lang w:val="sr-Cyrl-RS"/>
              </w:rPr>
              <w:t xml:space="preserve"> Промоција туристичке понуде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883,000</w:t>
            </w:r>
            <w:r w:rsidRPr="00755E02">
              <w:rPr>
                <w:rFonts w:asciiTheme="minorHAnsi" w:hAnsiTheme="minorHAnsi" w:cstheme="minorHAnsi"/>
                <w:b/>
                <w:sz w:val="18"/>
                <w:szCs w:val="18"/>
              </w:rPr>
              <w:t>.00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692,179.00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b/>
                <w:sz w:val="18"/>
                <w:szCs w:val="18"/>
              </w:rPr>
            </w:pPr>
            <w:r>
              <w:rPr>
                <w:rFonts w:asciiTheme="minorHAnsi" w:hAnsiTheme="minorHAnsi" w:cstheme="minorHAnsi"/>
                <w:b/>
                <w:sz w:val="18"/>
                <w:szCs w:val="18"/>
                <w:lang w:val="sr-Cyrl-RS"/>
              </w:rPr>
              <w:t>883,000</w:t>
            </w:r>
            <w:r w:rsidRPr="00755E02">
              <w:rPr>
                <w:rFonts w:asciiTheme="minorHAnsi" w:hAnsiTheme="minorHAnsi" w:cstheme="minorHAnsi"/>
                <w:b/>
                <w:sz w:val="18"/>
                <w:szCs w:val="18"/>
              </w:rPr>
              <w:t>.00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692,179.00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D561E1">
            <w:pPr>
              <w:spacing w:before="20" w:after="20"/>
              <w:ind w:left="57" w:right="57"/>
              <w:jc w:val="center"/>
              <w:rPr>
                <w:rFonts w:asciiTheme="minorHAnsi" w:hAnsiTheme="minorHAnsi" w:cstheme="minorHAnsi"/>
                <w:b/>
                <w:sz w:val="18"/>
                <w:szCs w:val="18"/>
              </w:rPr>
            </w:pPr>
          </w:p>
          <w:p w:rsidR="00C70644" w:rsidRPr="00755E02" w:rsidRDefault="00C70644" w:rsidP="00D561E1">
            <w:pPr>
              <w:spacing w:before="20" w:after="20"/>
              <w:ind w:left="57" w:right="57"/>
              <w:jc w:val="center"/>
              <w:rPr>
                <w:rFonts w:asciiTheme="minorHAnsi" w:hAnsiTheme="minorHAnsi" w:cstheme="minorHAnsi"/>
                <w:b/>
                <w:sz w:val="18"/>
                <w:szCs w:val="18"/>
              </w:rPr>
            </w:pPr>
          </w:p>
          <w:p w:rsidR="00C70644" w:rsidRPr="00755E02" w:rsidRDefault="00C70644"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78,39</w:t>
            </w:r>
          </w:p>
          <w:p w:rsidR="00C70644" w:rsidRPr="00755E02" w:rsidRDefault="00C70644" w:rsidP="00D561E1">
            <w:pPr>
              <w:spacing w:before="20" w:after="20"/>
              <w:ind w:left="57" w:right="57"/>
              <w:jc w:val="center"/>
              <w:rPr>
                <w:rFonts w:asciiTheme="minorHAnsi" w:hAnsiTheme="minorHAnsi" w:cstheme="minorHAnsi"/>
                <w:b/>
                <w:sz w:val="18"/>
                <w:szCs w:val="18"/>
                <w:lang w:val="sr-Cyrl-RS"/>
              </w:rPr>
            </w:pPr>
          </w:p>
        </w:tc>
      </w:tr>
      <w:tr w:rsidR="00C70644"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C70644" w:rsidRDefault="00C70644" w:rsidP="009A2D7D">
            <w:pPr>
              <w:spacing w:before="20" w:after="20"/>
              <w:ind w:left="57" w:right="57"/>
              <w:jc w:val="center"/>
              <w:rPr>
                <w:rFonts w:asciiTheme="minorHAnsi" w:hAnsiTheme="minorHAnsi" w:cstheme="minorHAnsi"/>
                <w:b/>
                <w:sz w:val="16"/>
                <w:szCs w:val="16"/>
                <w:lang w:val="sr-Cyrl-RS"/>
              </w:rPr>
            </w:pPr>
            <w:r w:rsidRPr="00C70644">
              <w:rPr>
                <w:rFonts w:asciiTheme="minorHAnsi" w:hAnsiTheme="minorHAnsi" w:cstheme="minorHAnsi"/>
                <w:b/>
                <w:sz w:val="16"/>
                <w:szCs w:val="16"/>
                <w:lang w:val="sr-Cyrl-RS"/>
              </w:rPr>
              <w:t>1502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473</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B1420B">
            <w:pPr>
              <w:pStyle w:val="Heading2"/>
              <w:spacing w:before="20" w:after="20"/>
              <w:ind w:left="57" w:right="57"/>
              <w:jc w:val="left"/>
              <w:rPr>
                <w:rFonts w:asciiTheme="minorHAnsi" w:eastAsiaTheme="minorEastAsia" w:hAnsiTheme="minorHAnsi" w:cstheme="minorHAnsi"/>
                <w:sz w:val="16"/>
                <w:szCs w:val="16"/>
              </w:rPr>
            </w:pPr>
            <w:r w:rsidRPr="00755E02">
              <w:rPr>
                <w:rFonts w:asciiTheme="minorHAnsi" w:eastAsiaTheme="minorEastAsia" w:hAnsiTheme="minorHAnsi" w:cstheme="minorHAnsi"/>
                <w:sz w:val="16"/>
                <w:szCs w:val="16"/>
              </w:rPr>
              <w:t>ТУРИЗАМ</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883,000</w:t>
            </w:r>
            <w:r w:rsidRPr="00755E02">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692,179.00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883,000</w:t>
            </w:r>
            <w:r w:rsidRPr="00755E02">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C70644" w:rsidRPr="00755E02" w:rsidRDefault="00C70644" w:rsidP="00F6189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RS"/>
              </w:rPr>
              <w:t>692,179.00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70644" w:rsidRPr="00755E02" w:rsidRDefault="00C70644"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78,39</w:t>
            </w:r>
          </w:p>
        </w:tc>
      </w:tr>
      <w:tr w:rsidR="00C70644"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70644" w:rsidRPr="00755E02" w:rsidRDefault="00C70644" w:rsidP="00BB035B">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1502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spacing w:before="20" w:after="20"/>
              <w:ind w:left="57" w:right="57"/>
              <w:jc w:val="center"/>
              <w:rPr>
                <w:rFonts w:asciiTheme="minorHAnsi" w:hAnsiTheme="minorHAnsi" w:cstheme="minorHAnsi"/>
                <w:b/>
                <w:sz w:val="18"/>
                <w:szCs w:val="18"/>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pStyle w:val="Heading2"/>
              <w:spacing w:before="20" w:after="20"/>
              <w:ind w:left="57" w:right="57"/>
              <w:jc w:val="left"/>
              <w:rPr>
                <w:rFonts w:asciiTheme="minorHAnsi" w:hAnsiTheme="minorHAnsi" w:cstheme="minorHAnsi"/>
                <w:sz w:val="16"/>
                <w:szCs w:val="16"/>
                <w:lang w:val="sr-Cyrl-RS"/>
              </w:rPr>
            </w:pPr>
            <w:r w:rsidRPr="00755E02">
              <w:rPr>
                <w:rFonts w:asciiTheme="minorHAnsi" w:hAnsiTheme="minorHAnsi" w:cstheme="minorHAnsi"/>
                <w:sz w:val="16"/>
                <w:szCs w:val="16"/>
                <w:lang w:val="sr-Cyrl-RS"/>
              </w:rPr>
              <w:t>Програм 4 –развој туризма</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883,000</w:t>
            </w:r>
            <w:r w:rsidRPr="00755E02">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692,179.00</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70644" w:rsidRPr="00755E02" w:rsidRDefault="00C70644" w:rsidP="00BB035B">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BB035B">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70644" w:rsidRPr="00755E02" w:rsidRDefault="00C70644" w:rsidP="00BB035B">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883,000</w:t>
            </w:r>
            <w:r w:rsidRPr="00755E02">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C70644" w:rsidRPr="00755E02" w:rsidRDefault="00C70644" w:rsidP="00F61892">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692,179.00</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C70644" w:rsidRPr="00755E02" w:rsidRDefault="00C70644" w:rsidP="00D561E1">
            <w:pPr>
              <w:spacing w:before="20" w:after="20"/>
              <w:ind w:left="57" w:right="57"/>
              <w:jc w:val="center"/>
              <w:rPr>
                <w:rFonts w:asciiTheme="minorHAnsi" w:hAnsiTheme="minorHAnsi" w:cstheme="minorHAnsi"/>
                <w:sz w:val="16"/>
                <w:szCs w:val="16"/>
              </w:rPr>
            </w:pPr>
          </w:p>
          <w:p w:rsidR="00C70644" w:rsidRPr="00755E02" w:rsidRDefault="00C70644"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78,39</w:t>
            </w:r>
          </w:p>
        </w:tc>
      </w:tr>
      <w:tr w:rsidR="00D9351B"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Default="00D9351B" w:rsidP="00D9351B">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D9351B">
            <w:pPr>
              <w:spacing w:before="20" w:after="20"/>
              <w:ind w:left="57" w:right="57"/>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D9351B">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D9351B">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rPr>
                <w:rFonts w:asciiTheme="minorHAnsi" w:hAnsiTheme="minorHAnsi" w:cstheme="minorHAnsi"/>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Default="00D9351B" w:rsidP="00D9351B">
            <w:pPr>
              <w:spacing w:before="20" w:after="20"/>
              <w:ind w:left="57" w:right="57"/>
              <w:jc w:val="right"/>
              <w:rPr>
                <w:rFonts w:asciiTheme="minorHAnsi" w:hAnsiTheme="minorHAnsi" w:cstheme="minorHAnsi"/>
                <w:b/>
                <w:bCs/>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Default="00D9351B" w:rsidP="00D9351B">
            <w:pPr>
              <w:spacing w:before="20" w:after="20"/>
              <w:ind w:left="57" w:right="57"/>
              <w:jc w:val="right"/>
              <w:rPr>
                <w:rFonts w:asciiTheme="minorHAnsi" w:hAnsiTheme="minorHAnsi" w:cstheme="minorHAnsi"/>
                <w:b/>
                <w:bCs/>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D9351B">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Default="00D9351B" w:rsidP="00D9351B">
            <w:pPr>
              <w:spacing w:before="20" w:after="20"/>
              <w:ind w:left="57" w:right="57"/>
              <w:jc w:val="right"/>
              <w:rPr>
                <w:rFonts w:asciiTheme="minorHAnsi" w:hAnsiTheme="minorHAnsi" w:cstheme="minorHAnsi"/>
                <w:b/>
                <w:bCs/>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Default="00D9351B" w:rsidP="00D9351B">
            <w:pPr>
              <w:spacing w:before="20" w:after="20"/>
              <w:ind w:left="57" w:right="57"/>
              <w:jc w:val="right"/>
              <w:rPr>
                <w:rFonts w:asciiTheme="minorHAnsi" w:hAnsiTheme="minorHAnsi" w:cstheme="minorHAnsi"/>
                <w:b/>
                <w:bCs/>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Default="00D9351B" w:rsidP="00D561E1">
            <w:pPr>
              <w:spacing w:before="20" w:after="20"/>
              <w:ind w:left="57" w:right="57"/>
              <w:jc w:val="center"/>
              <w:rPr>
                <w:rFonts w:asciiTheme="minorHAnsi" w:hAnsiTheme="minorHAnsi" w:cstheme="minorHAnsi"/>
                <w:b/>
                <w:bCs/>
                <w:sz w:val="18"/>
                <w:szCs w:val="18"/>
                <w:lang w:val="sr-Cyrl-RS"/>
              </w:rPr>
            </w:pPr>
          </w:p>
        </w:tc>
      </w:tr>
      <w:tr w:rsidR="00D9351B"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D9351B">
            <w:pPr>
              <w:spacing w:before="20" w:after="20"/>
              <w:ind w:left="57" w:right="57"/>
              <w:rPr>
                <w:rFonts w:asciiTheme="minorHAnsi" w:hAnsiTheme="minorHAnsi" w:cstheme="minorHAnsi"/>
                <w:b/>
                <w:sz w:val="16"/>
                <w:szCs w:val="16"/>
                <w:lang w:val="sr-Cyrl-CS"/>
              </w:rPr>
            </w:pPr>
          </w:p>
          <w:p w:rsidR="00D9351B" w:rsidRPr="00755E02" w:rsidRDefault="00D9351B" w:rsidP="00D9351B">
            <w:pPr>
              <w:spacing w:before="20" w:after="20"/>
              <w:ind w:left="57" w:right="57"/>
              <w:rPr>
                <w:rFonts w:asciiTheme="minorHAnsi" w:hAnsiTheme="minorHAnsi" w:cstheme="minorHAnsi"/>
                <w:b/>
                <w:sz w:val="16"/>
                <w:szCs w:val="16"/>
                <w:lang w:val="sr-Cyrl-CS"/>
              </w:rPr>
            </w:pPr>
            <w:r>
              <w:rPr>
                <w:rFonts w:asciiTheme="minorHAnsi" w:hAnsiTheme="minorHAnsi" w:cstheme="minorHAnsi"/>
                <w:b/>
                <w:sz w:val="16"/>
                <w:szCs w:val="16"/>
                <w:lang w:val="sr-Cyrl-CS"/>
              </w:rPr>
              <w:t>5</w:t>
            </w:r>
            <w:r w:rsidR="00F77424">
              <w:rPr>
                <w:rFonts w:asciiTheme="minorHAnsi" w:hAnsiTheme="minorHAnsi" w:cstheme="minorHAnsi"/>
                <w:b/>
                <w:sz w:val="16"/>
                <w:szCs w:val="16"/>
                <w:lang w:val="sr-Cyrl-CS"/>
              </w:rPr>
              <w:t>60</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D9351B">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D9351B">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F77424">
            <w:pPr>
              <w:spacing w:before="20" w:after="20"/>
              <w:ind w:left="57" w:right="57"/>
              <w:rPr>
                <w:rFonts w:asciiTheme="minorHAnsi" w:hAnsiTheme="minorHAnsi" w:cstheme="minorHAnsi"/>
                <w:b/>
                <w:sz w:val="16"/>
                <w:szCs w:val="16"/>
                <w:lang w:val="sr-Cyrl-CS"/>
              </w:rPr>
            </w:pPr>
            <w:r>
              <w:rPr>
                <w:rFonts w:asciiTheme="minorHAnsi" w:hAnsiTheme="minorHAnsi" w:cstheme="minorHAnsi"/>
                <w:b/>
                <w:sz w:val="16"/>
                <w:szCs w:val="16"/>
                <w:lang w:val="sr-Cyrl-CS"/>
              </w:rPr>
              <w:t>УПРАВЉАЊЕ</w:t>
            </w:r>
            <w:r w:rsidR="00F77424">
              <w:rPr>
                <w:rFonts w:asciiTheme="minorHAnsi" w:hAnsiTheme="minorHAnsi" w:cstheme="minorHAnsi"/>
                <w:b/>
                <w:sz w:val="16"/>
                <w:szCs w:val="16"/>
                <w:lang w:val="sr-Cyrl-CS"/>
              </w:rPr>
              <w:t xml:space="preserve"> заштитом жовотне средине</w:t>
            </w:r>
            <w:r w:rsidR="00133F47">
              <w:rPr>
                <w:rFonts w:asciiTheme="minorHAnsi" w:hAnsiTheme="minorHAnsi" w:cstheme="minorHAnsi"/>
                <w:b/>
                <w:sz w:val="16"/>
                <w:szCs w:val="16"/>
                <w:lang w:val="sr-Cyrl-CS"/>
              </w:rPr>
              <w:t xml:space="preserve"> некл на другом месту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D9351B">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D561E1">
            <w:pPr>
              <w:spacing w:before="20" w:after="20"/>
              <w:ind w:left="57" w:right="57"/>
              <w:jc w:val="center"/>
              <w:rPr>
                <w:rFonts w:asciiTheme="minorHAnsi" w:hAnsiTheme="minorHAnsi" w:cstheme="minorHAnsi"/>
                <w:b/>
                <w:bCs/>
                <w:sz w:val="16"/>
                <w:szCs w:val="16"/>
                <w:lang w:val="sr-Cyrl-RS"/>
              </w:rPr>
            </w:pPr>
          </w:p>
        </w:tc>
      </w:tr>
      <w:tr w:rsidR="00D9351B"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555938" w:rsidRDefault="00D9351B" w:rsidP="00D9351B">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0401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555938" w:rsidRDefault="00D9351B" w:rsidP="00D9351B">
            <w:pPr>
              <w:rPr>
                <w:rFonts w:asciiTheme="minorHAnsi" w:hAnsiTheme="minorHAnsi" w:cstheme="minorHAnsi"/>
                <w:b/>
                <w:sz w:val="16"/>
                <w:szCs w:val="16"/>
                <w:lang w:val="sr-Cyrl-RS"/>
              </w:rPr>
            </w:pPr>
            <w:r>
              <w:rPr>
                <w:rFonts w:asciiTheme="minorHAnsi" w:hAnsiTheme="minorHAnsi" w:cstheme="minorHAnsi"/>
                <w:b/>
                <w:sz w:val="16"/>
                <w:szCs w:val="16"/>
              </w:rPr>
              <w:t xml:space="preserve">Програм </w:t>
            </w:r>
            <w:r>
              <w:rPr>
                <w:rFonts w:asciiTheme="minorHAnsi" w:hAnsiTheme="minorHAnsi" w:cstheme="minorHAnsi"/>
                <w:b/>
                <w:sz w:val="16"/>
                <w:szCs w:val="16"/>
                <w:lang w:val="sr-Cyrl-RS"/>
              </w:rPr>
              <w:t>6</w:t>
            </w:r>
            <w:r w:rsidRPr="00755E02">
              <w:rPr>
                <w:rFonts w:asciiTheme="minorHAnsi" w:hAnsiTheme="minorHAnsi" w:cstheme="minorHAnsi"/>
                <w:b/>
                <w:sz w:val="16"/>
                <w:szCs w:val="16"/>
              </w:rPr>
              <w:t xml:space="preserve"> </w:t>
            </w:r>
            <w:r>
              <w:rPr>
                <w:rFonts w:asciiTheme="minorHAnsi" w:hAnsiTheme="minorHAnsi" w:cstheme="minorHAnsi"/>
                <w:b/>
                <w:sz w:val="16"/>
                <w:szCs w:val="16"/>
                <w:lang w:val="sr-Cyrl-RS"/>
              </w:rPr>
              <w:t>– заштита животне средине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561E1">
            <w:pPr>
              <w:spacing w:before="20" w:after="20"/>
              <w:ind w:left="57" w:right="57"/>
              <w:jc w:val="center"/>
              <w:rPr>
                <w:rFonts w:asciiTheme="minorHAnsi" w:hAnsiTheme="minorHAnsi" w:cstheme="minorHAnsi"/>
                <w:b/>
                <w:bCs/>
                <w:sz w:val="16"/>
                <w:szCs w:val="16"/>
                <w:lang w:val="sr-Cyrl-RS"/>
              </w:rPr>
            </w:pPr>
          </w:p>
        </w:tc>
      </w:tr>
      <w:tr w:rsidR="00D9351B"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jc w:val="center"/>
              <w:rPr>
                <w:rFonts w:asciiTheme="minorHAnsi" w:hAnsiTheme="minorHAnsi" w:cstheme="minorHAnsi"/>
                <w:b/>
                <w:sz w:val="16"/>
                <w:szCs w:val="16"/>
                <w:lang w:val="sr-Cyrl-RS"/>
              </w:rPr>
            </w:pPr>
          </w:p>
          <w:p w:rsidR="00D9351B" w:rsidRPr="00755E02" w:rsidRDefault="00D9351B" w:rsidP="00D9351B">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000</w:t>
            </w:r>
            <w:r w:rsidR="00F77424">
              <w:rPr>
                <w:rFonts w:asciiTheme="minorHAnsi" w:hAnsiTheme="minorHAnsi" w:cstheme="minorHAnsi"/>
                <w:b/>
                <w:sz w:val="16"/>
                <w:szCs w:val="16"/>
                <w:lang w:val="sr-Cyrl-RS"/>
              </w:rPr>
              <w:t>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F77424" w:rsidP="00D9351B">
            <w:pPr>
              <w:rPr>
                <w:rFonts w:asciiTheme="minorHAnsi" w:hAnsiTheme="minorHAnsi" w:cstheme="minorHAnsi"/>
                <w:b/>
                <w:sz w:val="16"/>
                <w:szCs w:val="16"/>
                <w:lang w:val="sr-Cyrl-RS"/>
              </w:rPr>
            </w:pPr>
            <w:r>
              <w:rPr>
                <w:rFonts w:asciiTheme="minorHAnsi" w:hAnsiTheme="minorHAnsi" w:cstheme="minorHAnsi"/>
                <w:b/>
                <w:sz w:val="16"/>
                <w:szCs w:val="16"/>
                <w:lang w:val="sr-Cyrl-RS"/>
              </w:rPr>
              <w:t>Заштита животне средине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bCs/>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bCs/>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bCs/>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D9351B" w:rsidRPr="00755E02" w:rsidRDefault="00D9351B" w:rsidP="00D9351B">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9351B">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D9351B" w:rsidRPr="00755E02" w:rsidRDefault="00D9351B" w:rsidP="00D561E1">
            <w:pPr>
              <w:spacing w:before="20" w:after="20"/>
              <w:ind w:left="57" w:right="57"/>
              <w:jc w:val="center"/>
              <w:rPr>
                <w:rFonts w:asciiTheme="minorHAnsi" w:hAnsiTheme="minorHAnsi" w:cstheme="minorHAnsi"/>
                <w:b/>
                <w:bCs/>
                <w:sz w:val="16"/>
                <w:szCs w:val="16"/>
                <w:lang w:val="sr-Cyrl-RS"/>
              </w:rPr>
            </w:pPr>
          </w:p>
        </w:tc>
      </w:tr>
      <w:tr w:rsidR="005C231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C2317" w:rsidRPr="00D9351B" w:rsidRDefault="005C2317" w:rsidP="00D9351B">
            <w:pPr>
              <w:jc w:val="center"/>
              <w:rPr>
                <w:rFonts w:asciiTheme="minorHAnsi" w:hAnsiTheme="minorHAnsi" w:cstheme="minorHAnsi"/>
                <w:b/>
                <w:sz w:val="16"/>
                <w:szCs w:val="16"/>
                <w:lang w:val="sr-Cyrl-RS"/>
              </w:rPr>
            </w:pPr>
            <w:r w:rsidRPr="00D9351B">
              <w:rPr>
                <w:rFonts w:asciiTheme="minorHAnsi" w:hAnsiTheme="minorHAnsi" w:cstheme="minorHAnsi"/>
                <w:b/>
                <w:sz w:val="16"/>
                <w:szCs w:val="16"/>
                <w:lang w:val="sr-Cyrl-RS"/>
              </w:rPr>
              <w:t>4</w:t>
            </w:r>
            <w:r>
              <w:rPr>
                <w:rFonts w:asciiTheme="minorHAnsi" w:hAnsiTheme="minorHAnsi" w:cstheme="minorHAnsi"/>
                <w:b/>
                <w:sz w:val="16"/>
                <w:szCs w:val="16"/>
                <w:lang w:val="sr-Cyrl-RS"/>
              </w:rPr>
              <w:t>81</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5C2317" w:rsidRPr="00D9351B" w:rsidRDefault="005C2317" w:rsidP="00D9351B">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33</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szCs w:val="20"/>
                <w:lang w:val="sr-Cyrl-RS"/>
              </w:rPr>
            </w:pPr>
            <w:r>
              <w:rPr>
                <w:rFonts w:asciiTheme="minorHAnsi" w:hAnsiTheme="minorHAnsi" w:cstheme="minorHAnsi"/>
                <w:szCs w:val="20"/>
                <w:lang w:val="sr-Cyrl-RS"/>
              </w:rPr>
              <w:t>Дотације невладиним организацијама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320,00</w:t>
            </w:r>
            <w:r w:rsidRPr="00755E02">
              <w:rPr>
                <w:rFonts w:asciiTheme="minorHAnsi" w:hAnsiTheme="minorHAnsi" w:cstheme="minorHAnsi"/>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320,000,00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F61892">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320,00</w:t>
            </w:r>
            <w:r w:rsidRPr="00755E02">
              <w:rPr>
                <w:rFonts w:asciiTheme="minorHAnsi" w:hAnsiTheme="minorHAnsi" w:cstheme="minorHAnsi"/>
                <w:bCs/>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F61892">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320,000,00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572548" w:rsidRDefault="005C2317" w:rsidP="00D561E1">
            <w:pPr>
              <w:spacing w:before="20" w:after="20"/>
              <w:ind w:left="57" w:right="57"/>
              <w:jc w:val="center"/>
              <w:rPr>
                <w:rFonts w:asciiTheme="minorHAnsi" w:hAnsiTheme="minorHAnsi" w:cstheme="minorHAnsi"/>
                <w:bCs/>
                <w:sz w:val="18"/>
                <w:szCs w:val="18"/>
                <w:lang w:val="sr-Cyrl-RS"/>
              </w:rPr>
            </w:pPr>
            <w:r>
              <w:rPr>
                <w:rFonts w:asciiTheme="minorHAnsi" w:hAnsiTheme="minorHAnsi" w:cstheme="minorHAnsi"/>
                <w:bCs/>
                <w:sz w:val="18"/>
                <w:szCs w:val="18"/>
                <w:lang w:val="sr-Cyrl-RS"/>
              </w:rPr>
              <w:t>100,00</w:t>
            </w:r>
          </w:p>
        </w:tc>
      </w:tr>
      <w:tr w:rsidR="005C231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sz w:val="16"/>
                <w:szCs w:val="16"/>
                <w:lang w:val="sr-Cyrl-RS"/>
              </w:rPr>
            </w:pPr>
            <w:r>
              <w:rPr>
                <w:rFonts w:asciiTheme="minorHAnsi" w:hAnsiTheme="minorHAnsi" w:cstheme="minorHAnsi"/>
                <w:sz w:val="16"/>
                <w:szCs w:val="16"/>
                <w:lang w:val="sr-Cyrl-RS"/>
              </w:rPr>
              <w:t>Извор финансирања за 0001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Cs/>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Cs/>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F61892">
            <w:pPr>
              <w:spacing w:before="20" w:after="20"/>
              <w:ind w:left="57" w:right="57"/>
              <w:jc w:val="right"/>
              <w:rPr>
                <w:rFonts w:asciiTheme="minorHAnsi" w:hAnsiTheme="minorHAnsi" w:cstheme="minorHAnsi"/>
                <w:bCs/>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F61892">
            <w:pPr>
              <w:spacing w:before="20" w:after="20"/>
              <w:ind w:left="57" w:right="57"/>
              <w:jc w:val="right"/>
              <w:rPr>
                <w:rFonts w:asciiTheme="minorHAnsi" w:hAnsiTheme="minorHAnsi" w:cstheme="minorHAnsi"/>
                <w:bCs/>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561E1">
            <w:pPr>
              <w:spacing w:before="20" w:after="20"/>
              <w:ind w:left="57" w:right="57"/>
              <w:jc w:val="center"/>
              <w:rPr>
                <w:rFonts w:asciiTheme="minorHAnsi" w:hAnsiTheme="minorHAnsi" w:cstheme="minorHAnsi"/>
                <w:b/>
                <w:bCs/>
                <w:sz w:val="16"/>
                <w:szCs w:val="16"/>
                <w:lang w:val="sr-Cyrl-RS"/>
              </w:rPr>
            </w:pPr>
          </w:p>
        </w:tc>
      </w:tr>
      <w:tr w:rsidR="005C2317" w:rsidRPr="00D9351B"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jc w:val="center"/>
              <w:rPr>
                <w:rFonts w:asciiTheme="minorHAnsi" w:hAnsiTheme="minorHAnsi" w:cstheme="minorHAnsi"/>
                <w:sz w:val="16"/>
                <w:szCs w:val="16"/>
                <w:lang w:val="sr-Cyrl-R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jc w:val="center"/>
              <w:rPr>
                <w:rFonts w:asciiTheme="minorHAnsi" w:hAnsiTheme="minorHAnsi" w:cstheme="minorHAnsi"/>
                <w:sz w:val="16"/>
                <w:szCs w:val="16"/>
                <w:lang w:val="sr-Cyrl-R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C2317" w:rsidRPr="00D9351B" w:rsidRDefault="005C2317" w:rsidP="00D9351B">
            <w:pPr>
              <w:jc w:val="center"/>
              <w:rPr>
                <w:rFonts w:asciiTheme="minorHAnsi" w:hAnsiTheme="minorHAnsi" w:cstheme="minorHAnsi"/>
                <w:sz w:val="16"/>
                <w:szCs w:val="16"/>
                <w:lang w:val="sr-Cyrl-RS"/>
              </w:rPr>
            </w:pPr>
            <w:r w:rsidRPr="00D9351B">
              <w:rPr>
                <w:rFonts w:asciiTheme="minorHAnsi" w:hAnsiTheme="minorHAnsi" w:cstheme="minorHAnsi"/>
                <w:sz w:val="16"/>
                <w:szCs w:val="16"/>
                <w:lang w:val="sr-Cyrl-RS"/>
              </w:rPr>
              <w:t>01</w:t>
            </w: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5C2317" w:rsidRPr="00D9351B" w:rsidRDefault="005C2317" w:rsidP="00D9351B">
            <w:pPr>
              <w:rPr>
                <w:rFonts w:asciiTheme="minorHAnsi" w:hAnsiTheme="minorHAnsi" w:cstheme="minorHAnsi"/>
                <w:sz w:val="16"/>
                <w:szCs w:val="16"/>
                <w:lang w:val="sr-Cyrl-RS"/>
              </w:rPr>
            </w:pPr>
            <w:r w:rsidRPr="00D9351B">
              <w:rPr>
                <w:rFonts w:asciiTheme="minorHAnsi" w:hAnsiTheme="minorHAnsi" w:cstheme="minorHAnsi"/>
                <w:sz w:val="16"/>
                <w:szCs w:val="16"/>
                <w:lang w:val="sr-Cyrl-R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D9351B" w:rsidRDefault="005C2317" w:rsidP="005C2317">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320,00</w:t>
            </w:r>
            <w:r w:rsidRPr="00D9351B">
              <w:rPr>
                <w:rFonts w:asciiTheme="minorHAnsi" w:hAnsiTheme="minorHAnsi" w:cstheme="minorHAnsi"/>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D9351B" w:rsidRDefault="005C2317" w:rsidP="00D9351B">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320,00</w:t>
            </w:r>
            <w:r w:rsidRPr="00D9351B">
              <w:rPr>
                <w:rFonts w:asciiTheme="minorHAnsi" w:hAnsiTheme="minorHAnsi" w:cstheme="minorHAnsi"/>
                <w:bCs/>
                <w:sz w:val="18"/>
                <w:szCs w:val="18"/>
                <w:lang w:val="sr-Cyrl-R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D9351B" w:rsidRDefault="005C2317" w:rsidP="00D9351B">
            <w:pPr>
              <w:spacing w:before="20" w:after="20"/>
              <w:ind w:left="57" w:right="57"/>
              <w:jc w:val="right"/>
              <w:rPr>
                <w:rFonts w:asciiTheme="minorHAnsi" w:hAnsiTheme="minorHAnsi" w:cstheme="minorHAnsi"/>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D9351B" w:rsidRDefault="005C2317" w:rsidP="00D9351B">
            <w:pPr>
              <w:spacing w:before="20" w:after="20"/>
              <w:ind w:left="57" w:right="57"/>
              <w:jc w:val="right"/>
              <w:rPr>
                <w:rFonts w:asciiTheme="minorHAnsi" w:hAnsiTheme="minorHAnsi" w:cstheme="minorHAnsi"/>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D9351B" w:rsidRDefault="005C2317" w:rsidP="00D9351B">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5C2317" w:rsidRPr="00D9351B" w:rsidRDefault="005C2317" w:rsidP="00D9351B">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D9351B" w:rsidRDefault="005C2317" w:rsidP="00F61892">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320,00</w:t>
            </w:r>
            <w:r w:rsidRPr="00D9351B">
              <w:rPr>
                <w:rFonts w:asciiTheme="minorHAnsi" w:hAnsiTheme="minorHAnsi" w:cstheme="minorHAnsi"/>
                <w:bCs/>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D9351B" w:rsidRDefault="005C2317" w:rsidP="00F61892">
            <w:pPr>
              <w:spacing w:before="20" w:after="20"/>
              <w:ind w:left="57" w:right="57"/>
              <w:jc w:val="right"/>
              <w:rPr>
                <w:rFonts w:asciiTheme="minorHAnsi" w:hAnsiTheme="minorHAnsi" w:cstheme="minorHAnsi"/>
                <w:bCs/>
                <w:sz w:val="18"/>
                <w:szCs w:val="18"/>
                <w:lang w:val="sr-Cyrl-RS"/>
              </w:rPr>
            </w:pPr>
            <w:r>
              <w:rPr>
                <w:rFonts w:asciiTheme="minorHAnsi" w:hAnsiTheme="minorHAnsi" w:cstheme="minorHAnsi"/>
                <w:bCs/>
                <w:sz w:val="18"/>
                <w:szCs w:val="18"/>
                <w:lang w:val="sr-Cyrl-RS"/>
              </w:rPr>
              <w:t>320,00</w:t>
            </w:r>
            <w:r w:rsidRPr="00D9351B">
              <w:rPr>
                <w:rFonts w:asciiTheme="minorHAnsi" w:hAnsiTheme="minorHAnsi" w:cstheme="minorHAnsi"/>
                <w:bCs/>
                <w:sz w:val="18"/>
                <w:szCs w:val="18"/>
                <w:lang w:val="sr-Cyrl-R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D9351B" w:rsidRDefault="005C2317" w:rsidP="00D561E1">
            <w:pPr>
              <w:spacing w:before="20" w:after="20"/>
              <w:ind w:left="57" w:right="57"/>
              <w:jc w:val="center"/>
              <w:rPr>
                <w:rFonts w:asciiTheme="minorHAnsi" w:hAnsiTheme="minorHAnsi" w:cstheme="minorHAnsi"/>
                <w:bCs/>
                <w:sz w:val="18"/>
                <w:szCs w:val="18"/>
                <w:lang w:val="sr-Cyrl-RS"/>
              </w:rPr>
            </w:pPr>
            <w:r>
              <w:rPr>
                <w:rFonts w:asciiTheme="minorHAnsi" w:hAnsiTheme="minorHAnsi" w:cstheme="minorHAnsi"/>
                <w:bCs/>
                <w:sz w:val="18"/>
                <w:szCs w:val="18"/>
                <w:lang w:val="sr-Cyrl-RS"/>
              </w:rPr>
              <w:t>10</w:t>
            </w:r>
            <w:r w:rsidRPr="00D9351B">
              <w:rPr>
                <w:rFonts w:asciiTheme="minorHAnsi" w:hAnsiTheme="minorHAnsi" w:cstheme="minorHAnsi"/>
                <w:bCs/>
                <w:sz w:val="18"/>
                <w:szCs w:val="18"/>
                <w:lang w:val="sr-Cyrl-RS"/>
              </w:rPr>
              <w:t>0,00</w:t>
            </w:r>
          </w:p>
        </w:tc>
      </w:tr>
      <w:tr w:rsidR="005C231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jc w:val="center"/>
              <w:rPr>
                <w:rFonts w:asciiTheme="minorHAnsi" w:hAnsiTheme="minorHAnsi" w:cstheme="minorHAnsi"/>
                <w:b/>
                <w:sz w:val="16"/>
                <w:szCs w:val="16"/>
                <w:lang w:val="sr-Cyrl-RS"/>
              </w:rPr>
            </w:pPr>
          </w:p>
          <w:p w:rsidR="005C2317" w:rsidRPr="00755E02" w:rsidRDefault="005C2317" w:rsidP="00D9351B">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000</w:t>
            </w:r>
            <w:r w:rsidR="00133F47">
              <w:rPr>
                <w:rFonts w:asciiTheme="minorHAnsi" w:hAnsiTheme="minorHAnsi" w:cstheme="minorHAnsi"/>
                <w:b/>
                <w:sz w:val="16"/>
                <w:szCs w:val="16"/>
                <w:lang w:val="sr-Cyrl-RS"/>
              </w:rPr>
              <w:t>1</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133F47" w:rsidP="00D9351B">
            <w:pPr>
              <w:rPr>
                <w:rFonts w:asciiTheme="minorHAnsi" w:hAnsiTheme="minorHAnsi" w:cstheme="minorHAnsi"/>
                <w:b/>
                <w:sz w:val="16"/>
                <w:szCs w:val="16"/>
                <w:lang w:val="sr-Cyrl-RS"/>
              </w:rPr>
            </w:pPr>
            <w:r>
              <w:rPr>
                <w:rFonts w:asciiTheme="minorHAnsi" w:hAnsiTheme="minorHAnsi" w:cstheme="minorHAnsi"/>
                <w:b/>
                <w:sz w:val="16"/>
                <w:szCs w:val="16"/>
                <w:lang w:val="sr-Cyrl-RS"/>
              </w:rPr>
              <w:t>Заштита животне средине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320,00</w:t>
            </w:r>
            <w:r w:rsidRPr="00755E02">
              <w:rPr>
                <w:rFonts w:asciiTheme="minorHAnsi" w:hAnsiTheme="minorHAnsi" w:cstheme="minorHAnsi"/>
                <w:b/>
                <w:bCs/>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320,000,00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320,00</w:t>
            </w:r>
            <w:r w:rsidRPr="00755E02">
              <w:rPr>
                <w:rFonts w:asciiTheme="minorHAnsi" w:hAnsiTheme="minorHAnsi" w:cstheme="minorHAnsi"/>
                <w:b/>
                <w:bCs/>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320,000,00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572548" w:rsidRDefault="005C2317"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100,00</w:t>
            </w:r>
          </w:p>
        </w:tc>
      </w:tr>
      <w:tr w:rsidR="005C231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spacing w:before="20" w:after="20"/>
              <w:ind w:left="57" w:right="57"/>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3B42C2" w:rsidRDefault="00133F47" w:rsidP="00D9351B">
            <w:pPr>
              <w:spacing w:before="20" w:after="20"/>
              <w:ind w:left="57" w:right="57"/>
              <w:jc w:val="center"/>
              <w:rPr>
                <w:rFonts w:asciiTheme="minorHAnsi" w:hAnsiTheme="minorHAnsi" w:cstheme="minorHAnsi"/>
                <w:b/>
                <w:sz w:val="16"/>
                <w:szCs w:val="16"/>
                <w:lang w:val="sr-Cyrl-CS"/>
              </w:rPr>
            </w:pPr>
            <w:r>
              <w:rPr>
                <w:rFonts w:asciiTheme="minorHAnsi" w:hAnsiTheme="minorHAnsi" w:cstheme="minorHAnsi"/>
                <w:b/>
                <w:sz w:val="16"/>
                <w:szCs w:val="16"/>
                <w:lang w:val="sr-Cyrl-CS"/>
              </w:rPr>
              <w:t>560</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Default="005C2317" w:rsidP="00133F47">
            <w:pPr>
              <w:spacing w:before="20" w:after="20"/>
              <w:ind w:left="57" w:right="57"/>
              <w:rPr>
                <w:rFonts w:asciiTheme="minorHAnsi" w:hAnsiTheme="minorHAnsi" w:cstheme="minorHAnsi"/>
                <w:b/>
                <w:sz w:val="16"/>
                <w:szCs w:val="16"/>
                <w:lang w:val="sr-Cyrl-RS"/>
              </w:rPr>
            </w:pPr>
            <w:r>
              <w:rPr>
                <w:rFonts w:asciiTheme="minorHAnsi" w:hAnsiTheme="minorHAnsi" w:cstheme="minorHAnsi"/>
                <w:b/>
                <w:sz w:val="16"/>
                <w:szCs w:val="16"/>
                <w:lang w:val="sr-Cyrl-CS"/>
              </w:rPr>
              <w:t>УПРАВЉАЊЕ</w:t>
            </w:r>
            <w:r w:rsidR="00133F47">
              <w:rPr>
                <w:rFonts w:asciiTheme="minorHAnsi" w:hAnsiTheme="minorHAnsi" w:cstheme="minorHAnsi"/>
                <w:b/>
                <w:sz w:val="16"/>
                <w:szCs w:val="16"/>
                <w:lang w:val="sr-Cyrl-CS"/>
              </w:rPr>
              <w:t xml:space="preserve"> заштитом животне средине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
                <w:bCs/>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Default="005C2317" w:rsidP="00D9351B">
            <w:pPr>
              <w:spacing w:before="20" w:after="20"/>
              <w:ind w:left="57" w:right="57"/>
              <w:jc w:val="right"/>
              <w:rPr>
                <w:rFonts w:asciiTheme="minorHAnsi" w:hAnsiTheme="minorHAnsi" w:cstheme="minorHAnsi"/>
                <w:b/>
                <w:bCs/>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D9351B">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5C2317" w:rsidRPr="00755E02" w:rsidRDefault="005C2317" w:rsidP="00D9351B">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Pr="00755E02" w:rsidRDefault="005C2317" w:rsidP="00F61892">
            <w:pPr>
              <w:spacing w:before="20" w:after="20"/>
              <w:ind w:left="57" w:right="57"/>
              <w:jc w:val="right"/>
              <w:rPr>
                <w:rFonts w:asciiTheme="minorHAnsi" w:hAnsiTheme="minorHAnsi" w:cstheme="minorHAnsi"/>
                <w:b/>
                <w:bCs/>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Default="005C2317" w:rsidP="00F61892">
            <w:pPr>
              <w:spacing w:before="20" w:after="20"/>
              <w:ind w:left="57" w:right="57"/>
              <w:jc w:val="right"/>
              <w:rPr>
                <w:rFonts w:asciiTheme="minorHAnsi" w:hAnsiTheme="minorHAnsi" w:cstheme="minorHAnsi"/>
                <w:b/>
                <w:bCs/>
                <w:sz w:val="18"/>
                <w:szCs w:val="18"/>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5C2317" w:rsidRDefault="005C2317" w:rsidP="00D561E1">
            <w:pPr>
              <w:spacing w:before="20" w:after="20"/>
              <w:ind w:left="57" w:right="57"/>
              <w:jc w:val="center"/>
              <w:rPr>
                <w:rFonts w:asciiTheme="minorHAnsi" w:hAnsiTheme="minorHAnsi" w:cstheme="minorHAnsi"/>
                <w:b/>
                <w:bCs/>
                <w:sz w:val="18"/>
                <w:szCs w:val="18"/>
                <w:lang w:val="sr-Cyrl-RS"/>
              </w:rPr>
            </w:pPr>
          </w:p>
        </w:tc>
      </w:tr>
      <w:tr w:rsidR="005C231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C2317" w:rsidRPr="00755E02" w:rsidRDefault="005C2317" w:rsidP="00D9351B">
            <w:pPr>
              <w:rPr>
                <w:rFonts w:asciiTheme="minorHAnsi" w:hAnsiTheme="minorHAnsi" w:cstheme="minorHAnsi"/>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C2317" w:rsidRPr="00755E02" w:rsidRDefault="005C2317" w:rsidP="00D9351B">
            <w:pPr>
              <w:rPr>
                <w:rFonts w:asciiTheme="minorHAnsi" w:hAnsiTheme="minorHAnsi" w:cstheme="minorHAnsi"/>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C2317" w:rsidRPr="009A29CC" w:rsidRDefault="005C2317" w:rsidP="00D9351B">
            <w:pPr>
              <w:jc w:val="center"/>
              <w:rPr>
                <w:rFonts w:asciiTheme="minorHAnsi" w:hAnsiTheme="minorHAnsi" w:cstheme="minorHAnsi"/>
                <w:b/>
                <w:sz w:val="16"/>
                <w:szCs w:val="16"/>
                <w:lang w:val="sr-Cyrl-RS"/>
              </w:rPr>
            </w:pPr>
            <w:r>
              <w:rPr>
                <w:rFonts w:asciiTheme="minorHAnsi" w:hAnsiTheme="minorHAnsi" w:cstheme="minorHAnsi"/>
                <w:b/>
                <w:sz w:val="16"/>
                <w:szCs w:val="16"/>
                <w:lang w:val="sr-Cyrl-RS"/>
              </w:rPr>
              <w:t>0401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C2317" w:rsidRPr="00755E02" w:rsidRDefault="005C2317" w:rsidP="00D9351B">
            <w:pP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C2317" w:rsidRPr="00755E02" w:rsidRDefault="005C2317" w:rsidP="00D9351B">
            <w:pP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C2317" w:rsidRPr="00755E02" w:rsidRDefault="005C2317" w:rsidP="00D9351B">
            <w:pP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C2317" w:rsidRPr="00755E02" w:rsidRDefault="005C2317" w:rsidP="00D9351B">
            <w:pPr>
              <w:rPr>
                <w:rFonts w:asciiTheme="minorHAnsi" w:hAnsiTheme="minorHAnsi" w:cstheme="minorHAnsi"/>
                <w:b/>
                <w:sz w:val="16"/>
                <w:szCs w:val="16"/>
              </w:rPr>
            </w:pPr>
            <w:r>
              <w:rPr>
                <w:rFonts w:asciiTheme="minorHAnsi" w:hAnsiTheme="minorHAnsi" w:cstheme="minorHAnsi"/>
                <w:b/>
                <w:sz w:val="16"/>
                <w:szCs w:val="16"/>
              </w:rPr>
              <w:t xml:space="preserve">Програм </w:t>
            </w:r>
            <w:r>
              <w:rPr>
                <w:rFonts w:asciiTheme="minorHAnsi" w:hAnsiTheme="minorHAnsi" w:cstheme="minorHAnsi"/>
                <w:b/>
                <w:sz w:val="16"/>
                <w:szCs w:val="16"/>
                <w:lang w:val="sr-Cyrl-RS"/>
              </w:rPr>
              <w:t>6</w:t>
            </w:r>
            <w:r w:rsidRPr="00755E02">
              <w:rPr>
                <w:rFonts w:asciiTheme="minorHAnsi" w:hAnsiTheme="minorHAnsi" w:cstheme="minorHAnsi"/>
                <w:b/>
                <w:sz w:val="16"/>
                <w:szCs w:val="16"/>
              </w:rPr>
              <w:t xml:space="preserve"> </w:t>
            </w:r>
            <w:r>
              <w:rPr>
                <w:rFonts w:asciiTheme="minorHAnsi" w:hAnsiTheme="minorHAnsi" w:cstheme="minorHAnsi"/>
                <w:b/>
                <w:sz w:val="16"/>
                <w:szCs w:val="16"/>
                <w:lang w:val="sr-Cyrl-RS"/>
              </w:rPr>
              <w:t>– заштита животне средине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C2317" w:rsidRPr="00755E02" w:rsidRDefault="005C2317" w:rsidP="005C2317">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 xml:space="preserve">                 320,000.00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C2317" w:rsidRDefault="005C2317" w:rsidP="00D9351B">
            <w:pPr>
              <w:spacing w:before="20" w:after="20"/>
              <w:ind w:left="57" w:right="57"/>
              <w:jc w:val="right"/>
              <w:rPr>
                <w:rFonts w:asciiTheme="minorHAnsi" w:hAnsiTheme="minorHAnsi" w:cstheme="minorHAnsi"/>
                <w:b/>
                <w:bCs/>
                <w:sz w:val="18"/>
                <w:szCs w:val="18"/>
                <w:lang w:val="sr-Cyrl-RS"/>
              </w:rPr>
            </w:pPr>
          </w:p>
          <w:p w:rsidR="005C2317" w:rsidRPr="00755E02" w:rsidRDefault="005C2317" w:rsidP="00D9351B">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320,000,00</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C2317" w:rsidRPr="00755E02" w:rsidRDefault="005C2317" w:rsidP="00D9351B">
            <w:pPr>
              <w:spacing w:before="20" w:after="20"/>
              <w:ind w:left="57" w:right="57"/>
              <w:jc w:val="right"/>
              <w:rPr>
                <w:rFonts w:asciiTheme="minorHAnsi" w:hAnsiTheme="minorHAnsi" w:cstheme="minorHAnsi"/>
                <w:b/>
                <w:bCs/>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C2317" w:rsidRPr="00755E02" w:rsidRDefault="005C2317" w:rsidP="00D9351B">
            <w:pPr>
              <w:spacing w:before="20" w:after="20"/>
              <w:ind w:left="57" w:right="57"/>
              <w:jc w:val="right"/>
              <w:rPr>
                <w:rFonts w:asciiTheme="minorHAnsi" w:hAnsiTheme="minorHAnsi" w:cstheme="minorHAnsi"/>
                <w:b/>
                <w:sz w:val="18"/>
                <w:szCs w:val="18"/>
                <w:lang w:val="sr-Cyrl-CS"/>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C2317" w:rsidRPr="00755E02" w:rsidRDefault="005C2317" w:rsidP="00D9351B">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5C2317" w:rsidRPr="00755E02" w:rsidRDefault="005C2317" w:rsidP="00D9351B">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C2317" w:rsidRPr="00755E02" w:rsidRDefault="005C2317"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 xml:space="preserve">                 320,000.00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C2317" w:rsidRDefault="005C2317" w:rsidP="00F61892">
            <w:pPr>
              <w:spacing w:before="20" w:after="20"/>
              <w:ind w:left="57" w:right="57"/>
              <w:jc w:val="right"/>
              <w:rPr>
                <w:rFonts w:asciiTheme="minorHAnsi" w:hAnsiTheme="minorHAnsi" w:cstheme="minorHAnsi"/>
                <w:b/>
                <w:bCs/>
                <w:sz w:val="18"/>
                <w:szCs w:val="18"/>
                <w:lang w:val="sr-Cyrl-RS"/>
              </w:rPr>
            </w:pPr>
          </w:p>
          <w:p w:rsidR="005C2317" w:rsidRPr="00755E02" w:rsidRDefault="005C2317" w:rsidP="00F61892">
            <w:pPr>
              <w:spacing w:before="20" w:after="20"/>
              <w:ind w:left="57" w:right="57"/>
              <w:jc w:val="right"/>
              <w:rPr>
                <w:rFonts w:asciiTheme="minorHAnsi" w:hAnsiTheme="minorHAnsi" w:cstheme="minorHAnsi"/>
                <w:b/>
                <w:bCs/>
                <w:sz w:val="18"/>
                <w:szCs w:val="18"/>
                <w:lang w:val="sr-Cyrl-RS"/>
              </w:rPr>
            </w:pPr>
            <w:r>
              <w:rPr>
                <w:rFonts w:asciiTheme="minorHAnsi" w:hAnsiTheme="minorHAnsi" w:cstheme="minorHAnsi"/>
                <w:b/>
                <w:bCs/>
                <w:sz w:val="18"/>
                <w:szCs w:val="18"/>
                <w:lang w:val="sr-Cyrl-RS"/>
              </w:rPr>
              <w:t>320,000,00</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5C2317" w:rsidRDefault="005C2317" w:rsidP="00D561E1">
            <w:pPr>
              <w:spacing w:before="20" w:after="20"/>
              <w:ind w:left="57" w:right="57"/>
              <w:jc w:val="center"/>
              <w:rPr>
                <w:rFonts w:asciiTheme="minorHAnsi" w:hAnsiTheme="minorHAnsi" w:cstheme="minorHAnsi"/>
                <w:b/>
                <w:bCs/>
                <w:sz w:val="18"/>
                <w:szCs w:val="18"/>
                <w:lang w:val="sr-Cyrl-RS"/>
              </w:rPr>
            </w:pPr>
          </w:p>
          <w:p w:rsidR="005C2317" w:rsidRPr="00572548" w:rsidRDefault="005C2317" w:rsidP="00D561E1">
            <w:pPr>
              <w:spacing w:before="20" w:after="20"/>
              <w:ind w:left="57" w:right="57"/>
              <w:jc w:val="center"/>
              <w:rPr>
                <w:rFonts w:asciiTheme="minorHAnsi" w:hAnsiTheme="minorHAnsi" w:cstheme="minorHAnsi"/>
                <w:b/>
                <w:bCs/>
                <w:sz w:val="18"/>
                <w:szCs w:val="18"/>
                <w:lang w:val="sr-Cyrl-RS"/>
              </w:rPr>
            </w:pPr>
            <w:r>
              <w:rPr>
                <w:rFonts w:asciiTheme="minorHAnsi" w:hAnsiTheme="minorHAnsi" w:cstheme="minorHAnsi"/>
                <w:b/>
                <w:bCs/>
                <w:sz w:val="18"/>
                <w:szCs w:val="18"/>
                <w:lang w:val="sr-Cyrl-RS"/>
              </w:rPr>
              <w:t>100,00</w:t>
            </w:r>
          </w:p>
        </w:tc>
      </w:tr>
      <w:tr w:rsidR="00D9351B"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D9351B" w:rsidRDefault="00D9351B" w:rsidP="009A2D7D">
            <w:pPr>
              <w:spacing w:before="20" w:after="20"/>
              <w:ind w:left="57" w:right="57"/>
              <w:jc w:val="center"/>
              <w:rPr>
                <w:rFonts w:asciiTheme="minorHAnsi" w:hAnsiTheme="minorHAnsi" w:cstheme="minorHAnsi"/>
                <w:sz w:val="16"/>
                <w:szCs w:val="16"/>
                <w:lang w:val="en-GB"/>
              </w:rPr>
            </w:pPr>
            <w:r>
              <w:rPr>
                <w:rFonts w:asciiTheme="minorHAnsi" w:hAnsiTheme="minorHAnsi" w:cstheme="minorHAnsi"/>
                <w:sz w:val="16"/>
                <w:szCs w:val="16"/>
                <w:lang w:val="en-GB"/>
              </w:rPr>
              <w:t>4</w:t>
            </w: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9A2D7D">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center"/>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B1420B">
            <w:pPr>
              <w:pStyle w:val="Heading2"/>
              <w:spacing w:before="20" w:after="20"/>
              <w:ind w:left="57" w:right="57"/>
              <w:jc w:val="left"/>
              <w:rPr>
                <w:rFonts w:asciiTheme="minorHAnsi" w:eastAsiaTheme="minorEastAsia"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right"/>
              <w:rPr>
                <w:rFonts w:asciiTheme="minorHAnsi" w:hAnsiTheme="minorHAnsi" w:cstheme="minorHAnsi"/>
                <w:b/>
                <w:sz w:val="18"/>
                <w:szCs w:val="18"/>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9A2D7D">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9A2D7D">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right"/>
              <w:rPr>
                <w:rFonts w:asciiTheme="minorHAnsi" w:hAnsiTheme="minorHAnsi" w:cstheme="minorHAnsi"/>
                <w:b/>
                <w:sz w:val="18"/>
                <w:szCs w:val="18"/>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D9351B" w:rsidRPr="00755E02" w:rsidRDefault="00D9351B" w:rsidP="009A2D7D">
            <w:pPr>
              <w:spacing w:before="20" w:after="20"/>
              <w:ind w:left="57" w:right="57"/>
              <w:jc w:val="right"/>
              <w:rPr>
                <w:rFonts w:asciiTheme="minorHAnsi" w:hAnsiTheme="minorHAnsi" w:cstheme="minorHAnsi"/>
                <w:b/>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9351B" w:rsidRPr="00755E02" w:rsidRDefault="00D9351B" w:rsidP="00D561E1">
            <w:pPr>
              <w:spacing w:before="20" w:after="20"/>
              <w:ind w:left="57" w:right="57"/>
              <w:jc w:val="center"/>
              <w:rPr>
                <w:rFonts w:asciiTheme="minorHAnsi" w:hAnsiTheme="minorHAnsi" w:cstheme="minorHAnsi"/>
                <w:b/>
                <w:sz w:val="18"/>
                <w:szCs w:val="18"/>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center"/>
              <w:rPr>
                <w:rFonts w:asciiTheme="minorHAnsi" w:hAnsiTheme="minorHAnsi" w:cstheme="minorHAnsi"/>
                <w:sz w:val="16"/>
                <w:szCs w:val="16"/>
              </w:rPr>
            </w:pPr>
          </w:p>
          <w:p w:rsidR="00261ED1" w:rsidRPr="00755E02" w:rsidRDefault="00261ED1" w:rsidP="00110374">
            <w:pPr>
              <w:spacing w:before="20" w:after="20"/>
              <w:ind w:left="57"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p w:rsidR="00261ED1" w:rsidRPr="00755E02" w:rsidRDefault="00261ED1"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620</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cente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pStyle w:val="Heading2"/>
              <w:spacing w:before="20" w:after="20"/>
              <w:ind w:left="57" w:right="57"/>
              <w:jc w:val="left"/>
              <w:rPr>
                <w:rFonts w:asciiTheme="minorHAnsi" w:eastAsiaTheme="minorEastAsia" w:hAnsiTheme="minorHAnsi" w:cstheme="minorHAnsi"/>
                <w:sz w:val="16"/>
                <w:szCs w:val="16"/>
              </w:rPr>
            </w:pPr>
            <w:r w:rsidRPr="00755E02">
              <w:rPr>
                <w:rFonts w:asciiTheme="minorHAnsi" w:eastAsiaTheme="minorEastAsia" w:hAnsiTheme="minorHAnsi" w:cstheme="minorHAnsi"/>
                <w:sz w:val="16"/>
                <w:szCs w:val="16"/>
              </w:rPr>
              <w:t>Развој заједнице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D561E1">
            <w:pPr>
              <w:spacing w:before="20" w:after="20"/>
              <w:ind w:left="57" w:right="57"/>
              <w:jc w:val="center"/>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b/>
                <w:sz w:val="16"/>
                <w:szCs w:val="16"/>
              </w:rPr>
            </w:pPr>
            <w:r w:rsidRPr="00755E02">
              <w:rPr>
                <w:rFonts w:asciiTheme="minorHAnsi" w:hAnsiTheme="minorHAnsi" w:cstheme="minorHAnsi"/>
                <w:b/>
                <w:sz w:val="16"/>
                <w:szCs w:val="16"/>
              </w:rPr>
              <w:t>0602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b/>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pStyle w:val="Heading2"/>
              <w:spacing w:before="20" w:after="20"/>
              <w:ind w:left="57" w:right="57"/>
              <w:jc w:val="left"/>
              <w:rPr>
                <w:rFonts w:asciiTheme="minorHAnsi" w:eastAsiaTheme="minorEastAsia" w:hAnsiTheme="minorHAnsi" w:cstheme="minorHAnsi"/>
                <w:sz w:val="16"/>
                <w:szCs w:val="16"/>
                <w:lang w:val="sr-Cyrl-RS"/>
              </w:rPr>
            </w:pPr>
            <w:r w:rsidRPr="00755E02">
              <w:rPr>
                <w:rFonts w:asciiTheme="minorHAnsi" w:eastAsiaTheme="minorEastAsia" w:hAnsiTheme="minorHAnsi" w:cstheme="minorHAnsi"/>
                <w:sz w:val="16"/>
                <w:szCs w:val="16"/>
                <w:lang w:val="sr-Cyrl-RS"/>
              </w:rPr>
              <w:t>Програм 15 – опште услуге лок. самоуправе</w:t>
            </w:r>
            <w:r w:rsidRPr="00755E02">
              <w:rPr>
                <w:rFonts w:asciiTheme="minorHAnsi" w:eastAsiaTheme="minorEastAsia" w:hAnsiTheme="minorHAnsi" w:cstheme="minorHAnsi"/>
                <w:sz w:val="16"/>
                <w:szCs w:val="16"/>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D561E1">
            <w:pPr>
              <w:spacing w:before="20" w:after="20"/>
              <w:ind w:left="57" w:right="57"/>
              <w:jc w:val="center"/>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3B42C2" w:rsidP="00110374">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0602 - 4</w:t>
            </w:r>
            <w:r w:rsidR="00261ED1" w:rsidRPr="00755E02">
              <w:rPr>
                <w:rFonts w:asciiTheme="minorHAnsi" w:hAnsiTheme="minorHAnsi" w:cstheme="minorHAnsi"/>
                <w:sz w:val="16"/>
                <w:szCs w:val="16"/>
                <w:lang w:val="sr-Cyrl-RS"/>
              </w:rPr>
              <w:t>00</w:t>
            </w:r>
            <w:r w:rsidR="00B36435">
              <w:rPr>
                <w:rFonts w:asciiTheme="minorHAnsi" w:hAnsiTheme="minorHAnsi" w:cstheme="minorHAnsi"/>
                <w:sz w:val="16"/>
                <w:szCs w:val="16"/>
                <w:lang w:val="sr-Cyrl-RS"/>
              </w:rPr>
              <w:t>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3B42C2" w:rsidP="00110374">
            <w:pPr>
              <w:pStyle w:val="Heading2"/>
              <w:spacing w:before="20" w:after="20"/>
              <w:ind w:left="57" w:right="57"/>
              <w:jc w:val="left"/>
              <w:rPr>
                <w:rFonts w:asciiTheme="minorHAnsi" w:eastAsiaTheme="minorEastAsia" w:hAnsiTheme="minorHAnsi" w:cstheme="minorHAnsi"/>
                <w:b w:val="0"/>
                <w:sz w:val="16"/>
                <w:szCs w:val="16"/>
                <w:lang w:val="sr-Cyrl-RS"/>
              </w:rPr>
            </w:pPr>
            <w:r>
              <w:rPr>
                <w:rFonts w:asciiTheme="minorHAnsi" w:eastAsiaTheme="minorEastAsia" w:hAnsiTheme="minorHAnsi" w:cstheme="minorHAnsi"/>
                <w:b w:val="0"/>
                <w:sz w:val="16"/>
                <w:szCs w:val="16"/>
                <w:lang w:val="sr-Cyrl-RS"/>
              </w:rPr>
              <w:t>4</w:t>
            </w:r>
            <w:r w:rsidR="00B36435">
              <w:rPr>
                <w:rFonts w:asciiTheme="minorHAnsi" w:eastAsiaTheme="minorEastAsia" w:hAnsiTheme="minorHAnsi" w:cstheme="minorHAnsi"/>
                <w:b w:val="0"/>
                <w:sz w:val="16"/>
                <w:szCs w:val="16"/>
                <w:lang w:val="sr-Cyrl-RS"/>
              </w:rPr>
              <w:t>001</w:t>
            </w:r>
            <w:r w:rsidR="00261ED1" w:rsidRPr="00755E02">
              <w:rPr>
                <w:rFonts w:asciiTheme="minorHAnsi" w:eastAsiaTheme="minorEastAsia" w:hAnsiTheme="minorHAnsi" w:cstheme="minorHAnsi"/>
                <w:b w:val="0"/>
                <w:sz w:val="16"/>
                <w:szCs w:val="16"/>
                <w:lang w:val="sr-Cyrl-RS"/>
              </w:rPr>
              <w:t xml:space="preserve"> – пројекат домови културе, као и места за окупљање и дружење,спортски терени и паркови</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D561E1">
            <w:pPr>
              <w:spacing w:before="20" w:after="20"/>
              <w:ind w:left="57" w:right="57"/>
              <w:jc w:val="center"/>
              <w:rPr>
                <w:rFonts w:asciiTheme="minorHAnsi" w:hAnsiTheme="minorHAnsi" w:cstheme="minorHAnsi"/>
                <w:sz w:val="16"/>
                <w:szCs w:val="16"/>
              </w:rPr>
            </w:pP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421</w:t>
            </w: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72</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pStyle w:val="Heading2"/>
              <w:spacing w:before="20" w:after="20"/>
              <w:ind w:left="57" w:right="57"/>
              <w:jc w:val="left"/>
              <w:rPr>
                <w:rFonts w:asciiTheme="minorHAnsi" w:eastAsiaTheme="minorEastAsia" w:hAnsiTheme="minorHAnsi" w:cstheme="minorHAnsi"/>
                <w:b w:val="0"/>
                <w:sz w:val="18"/>
                <w:szCs w:val="18"/>
                <w:lang w:val="sr-Cyrl-RS"/>
              </w:rPr>
            </w:pPr>
            <w:r w:rsidRPr="00755E02">
              <w:rPr>
                <w:rFonts w:asciiTheme="minorHAnsi" w:eastAsiaTheme="minorEastAsia" w:hAnsiTheme="minorHAnsi" w:cstheme="minorHAnsi"/>
                <w:b w:val="0"/>
                <w:sz w:val="18"/>
                <w:szCs w:val="18"/>
                <w:lang w:val="sr-Cyrl-RS"/>
              </w:rPr>
              <w:t>Стални трошкови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25</w:t>
            </w:r>
            <w:r w:rsidRPr="00755E02">
              <w:rPr>
                <w:rFonts w:asciiTheme="minorHAnsi" w:hAnsiTheme="minorHAnsi" w:cstheme="minorHAnsi"/>
                <w:sz w:val="18"/>
                <w:szCs w:val="18"/>
                <w:lang w:val="sr-Cyrl-RS"/>
              </w:rPr>
              <w:t>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198,359.00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25</w:t>
            </w:r>
            <w:r w:rsidRPr="00755E02">
              <w:rPr>
                <w:rFonts w:asciiTheme="minorHAnsi" w:hAnsiTheme="minorHAnsi" w:cstheme="minorHAnsi"/>
                <w:sz w:val="18"/>
                <w:szCs w:val="18"/>
                <w:lang w:val="sr-Cyrl-RS"/>
              </w:rPr>
              <w:t>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198,359.00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D561E1">
            <w:pPr>
              <w:spacing w:before="20" w:after="20"/>
              <w:ind w:left="57" w:right="57"/>
              <w:jc w:val="center"/>
              <w:rPr>
                <w:rFonts w:asciiTheme="minorHAnsi" w:hAnsiTheme="minorHAnsi" w:cstheme="minorHAnsi"/>
                <w:sz w:val="18"/>
                <w:szCs w:val="18"/>
                <w:lang w:val="sr-Cyrl-RS"/>
              </w:rPr>
            </w:pPr>
          </w:p>
          <w:p w:rsidR="00B36435" w:rsidRPr="00755E02" w:rsidRDefault="00B36435"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79,34</w:t>
            </w:r>
          </w:p>
          <w:p w:rsidR="00B36435" w:rsidRPr="00755E02" w:rsidRDefault="00B36435" w:rsidP="00D561E1">
            <w:pPr>
              <w:spacing w:before="20" w:after="20"/>
              <w:ind w:left="57" w:right="57"/>
              <w:jc w:val="center"/>
              <w:rPr>
                <w:rFonts w:asciiTheme="minorHAnsi" w:hAnsiTheme="minorHAnsi" w:cstheme="minorHAnsi"/>
                <w:sz w:val="18"/>
                <w:szCs w:val="18"/>
                <w:lang w:val="sr-Cyrl-RS"/>
              </w:rPr>
            </w:pP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73</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pStyle w:val="Heading2"/>
              <w:spacing w:before="20" w:after="20"/>
              <w:ind w:left="57" w:right="57"/>
              <w:jc w:val="left"/>
              <w:rPr>
                <w:rFonts w:asciiTheme="minorHAnsi" w:eastAsiaTheme="minorEastAsia" w:hAnsiTheme="minorHAnsi" w:cstheme="minorHAnsi"/>
                <w:b w:val="0"/>
                <w:sz w:val="18"/>
                <w:szCs w:val="18"/>
                <w:lang w:val="sr-Cyrl-RS"/>
              </w:rPr>
            </w:pPr>
            <w:r w:rsidRPr="00755E02">
              <w:rPr>
                <w:rFonts w:asciiTheme="minorHAnsi" w:eastAsiaTheme="minorEastAsia" w:hAnsiTheme="minorHAnsi" w:cstheme="minorHAnsi"/>
                <w:b w:val="0"/>
                <w:sz w:val="18"/>
                <w:szCs w:val="18"/>
                <w:lang w:val="sr-Cyrl-RS"/>
              </w:rPr>
              <w:t>Услуге по уговору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25</w:t>
            </w:r>
            <w:r w:rsidRPr="00755E02">
              <w:rPr>
                <w:rFonts w:asciiTheme="minorHAnsi" w:hAnsiTheme="minorHAnsi" w:cstheme="minorHAnsi"/>
                <w:sz w:val="18"/>
                <w:szCs w:val="18"/>
                <w:lang w:val="sr-Cyrl-RS"/>
              </w:rPr>
              <w:t>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183,994.40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25</w:t>
            </w:r>
            <w:r w:rsidRPr="00755E02">
              <w:rPr>
                <w:rFonts w:asciiTheme="minorHAnsi" w:hAnsiTheme="minorHAnsi" w:cstheme="minorHAnsi"/>
                <w:sz w:val="18"/>
                <w:szCs w:val="18"/>
                <w:lang w:val="sr-Cyrl-RS"/>
              </w:rPr>
              <w:t>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183,994.40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D561E1">
            <w:pPr>
              <w:spacing w:before="20" w:after="20"/>
              <w:ind w:left="57" w:right="57"/>
              <w:jc w:val="center"/>
              <w:rPr>
                <w:rFonts w:asciiTheme="minorHAnsi" w:hAnsiTheme="minorHAnsi" w:cstheme="minorHAnsi"/>
                <w:sz w:val="18"/>
                <w:szCs w:val="18"/>
              </w:rPr>
            </w:pPr>
          </w:p>
          <w:p w:rsidR="00B36435" w:rsidRPr="00755E02" w:rsidRDefault="00B36435" w:rsidP="00D561E1">
            <w:pPr>
              <w:jc w:val="center"/>
              <w:rPr>
                <w:rFonts w:asciiTheme="minorHAnsi" w:hAnsiTheme="minorHAnsi" w:cstheme="minorHAnsi"/>
                <w:sz w:val="18"/>
                <w:szCs w:val="18"/>
                <w:lang w:val="sr-Cyrl-RS"/>
              </w:rPr>
            </w:pPr>
            <w:r>
              <w:rPr>
                <w:rFonts w:asciiTheme="minorHAnsi" w:hAnsiTheme="minorHAnsi" w:cstheme="minorHAnsi"/>
                <w:sz w:val="18"/>
                <w:szCs w:val="18"/>
                <w:lang w:val="sr-Cyrl-RS"/>
              </w:rPr>
              <w:t>73,59</w:t>
            </w: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425</w:t>
            </w: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Default="00B36435" w:rsidP="00110374">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74</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pStyle w:val="Heading2"/>
              <w:spacing w:before="20" w:after="20"/>
              <w:ind w:left="57" w:right="57"/>
              <w:jc w:val="left"/>
              <w:rPr>
                <w:rFonts w:asciiTheme="minorHAnsi" w:eastAsiaTheme="minorEastAsia" w:hAnsiTheme="minorHAnsi" w:cstheme="minorHAnsi"/>
                <w:b w:val="0"/>
                <w:sz w:val="18"/>
                <w:szCs w:val="18"/>
                <w:lang w:val="sr-Cyrl-RS"/>
              </w:rPr>
            </w:pPr>
            <w:r>
              <w:rPr>
                <w:rFonts w:asciiTheme="minorHAnsi" w:eastAsiaTheme="minorEastAsia" w:hAnsiTheme="minorHAnsi" w:cstheme="minorHAnsi"/>
                <w:b w:val="0"/>
                <w:sz w:val="18"/>
                <w:szCs w:val="18"/>
                <w:lang w:val="sr-Cyrl-RS"/>
              </w:rPr>
              <w:t>Текуће поправке и одржавање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Default="00B36435"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Default="00B36435" w:rsidP="00110374">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15,477.36</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Default="00B36435"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Default="00B36435"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15,477.36</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6435" w:rsidRDefault="00B36435" w:rsidP="00D561E1">
            <w:pPr>
              <w:spacing w:before="20" w:after="20"/>
              <w:ind w:left="57" w:right="57"/>
              <w:jc w:val="center"/>
              <w:rPr>
                <w:rFonts w:asciiTheme="minorHAnsi" w:hAnsiTheme="minorHAnsi" w:cstheme="minorHAnsi"/>
                <w:sz w:val="18"/>
                <w:szCs w:val="18"/>
                <w:lang w:val="sr-Cyrl-RS"/>
              </w:rPr>
            </w:pPr>
          </w:p>
          <w:p w:rsidR="00B36435" w:rsidRPr="00B36435" w:rsidRDefault="00B36435"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5,15</w:t>
            </w: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b/>
                <w:sz w:val="16"/>
                <w:szCs w:val="16"/>
                <w:lang w:val="sr-Cyrl-R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426</w:t>
            </w: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75</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pStyle w:val="Heading2"/>
              <w:spacing w:before="20" w:after="20"/>
              <w:ind w:left="57" w:right="57"/>
              <w:jc w:val="left"/>
              <w:rPr>
                <w:rFonts w:asciiTheme="minorHAnsi" w:eastAsiaTheme="minorEastAsia" w:hAnsiTheme="minorHAnsi" w:cstheme="minorHAnsi"/>
                <w:b w:val="0"/>
                <w:sz w:val="18"/>
                <w:szCs w:val="18"/>
                <w:lang w:val="sr-Cyrl-RS"/>
              </w:rPr>
            </w:pPr>
            <w:r w:rsidRPr="00755E02">
              <w:rPr>
                <w:rFonts w:asciiTheme="minorHAnsi" w:eastAsiaTheme="minorEastAsia" w:hAnsiTheme="minorHAnsi" w:cstheme="minorHAnsi"/>
                <w:b w:val="0"/>
                <w:sz w:val="18"/>
                <w:szCs w:val="18"/>
                <w:lang w:val="sr-Cyrl-RS"/>
              </w:rPr>
              <w:t>Материјал</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1,100</w:t>
            </w:r>
            <w:r w:rsidRPr="00755E02">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847,769.67</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1,100</w:t>
            </w:r>
            <w:r w:rsidRPr="00755E02">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847,769.67</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84,77</w:t>
            </w: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jc w:val="cente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 финансирања за 0602 - П004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8"/>
                <w:szCs w:val="18"/>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D561E1">
            <w:pPr>
              <w:spacing w:before="20" w:after="20"/>
              <w:ind w:left="57" w:right="57"/>
              <w:jc w:val="center"/>
              <w:rPr>
                <w:rFonts w:asciiTheme="minorHAnsi" w:hAnsiTheme="minorHAnsi" w:cstheme="minorHAnsi"/>
                <w:sz w:val="18"/>
                <w:szCs w:val="18"/>
              </w:rPr>
            </w:pP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 xml:space="preserve">01 </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1,800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1,245,600.43</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1,800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1,245,600.43</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D561E1">
            <w:pPr>
              <w:spacing w:before="20" w:after="20"/>
              <w:ind w:left="57" w:right="57"/>
              <w:jc w:val="center"/>
              <w:rPr>
                <w:rFonts w:asciiTheme="minorHAnsi" w:hAnsiTheme="minorHAnsi" w:cstheme="minorHAnsi"/>
                <w:b/>
                <w:sz w:val="18"/>
                <w:szCs w:val="18"/>
              </w:rPr>
            </w:pPr>
          </w:p>
          <w:p w:rsidR="00B36435" w:rsidRPr="00755E02" w:rsidRDefault="00B36435"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69,20</w:t>
            </w: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p w:rsidR="00B36435" w:rsidRPr="00755E02" w:rsidRDefault="00B36435" w:rsidP="00AC43ED">
            <w:pPr>
              <w:jc w:val="center"/>
              <w:rPr>
                <w:rFonts w:asciiTheme="minorHAnsi" w:hAnsiTheme="minorHAnsi" w:cstheme="minorHAnsi"/>
                <w:b/>
                <w:sz w:val="16"/>
                <w:szCs w:val="16"/>
                <w:lang w:val="sr-Cyrl-CS"/>
              </w:rPr>
            </w:pPr>
            <w:r>
              <w:rPr>
                <w:rFonts w:asciiTheme="minorHAnsi" w:hAnsiTheme="minorHAnsi" w:cstheme="minorHAnsi"/>
                <w:b/>
                <w:sz w:val="16"/>
                <w:szCs w:val="16"/>
                <w:lang w:val="sr-Cyrl-CS"/>
              </w:rPr>
              <w:t>4</w:t>
            </w:r>
            <w:r w:rsidRPr="00755E02">
              <w:rPr>
                <w:rFonts w:asciiTheme="minorHAnsi" w:hAnsiTheme="minorHAnsi" w:cstheme="minorHAnsi"/>
                <w:b/>
                <w:sz w:val="16"/>
                <w:szCs w:val="16"/>
                <w:lang w:val="sr-Cyrl-CS"/>
              </w:rPr>
              <w:t>00</w:t>
            </w:r>
            <w:r>
              <w:rPr>
                <w:rFonts w:asciiTheme="minorHAnsi" w:hAnsiTheme="minorHAnsi" w:cstheme="minorHAnsi"/>
                <w:b/>
                <w:sz w:val="16"/>
                <w:szCs w:val="16"/>
                <w:lang w:val="sr-Cyrl-CS"/>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right="57"/>
              <w:rPr>
                <w:rFonts w:asciiTheme="minorHAnsi" w:hAnsiTheme="minorHAnsi" w:cstheme="minorHAnsi"/>
                <w:b/>
                <w:sz w:val="16"/>
                <w:szCs w:val="16"/>
                <w:lang w:val="sr-Cyrl-CS"/>
              </w:rPr>
            </w:pPr>
            <w:r>
              <w:rPr>
                <w:rFonts w:asciiTheme="minorHAnsi" w:hAnsiTheme="minorHAnsi" w:cstheme="minorHAnsi"/>
                <w:b/>
                <w:sz w:val="16"/>
                <w:szCs w:val="16"/>
                <w:lang w:val="sr-Cyrl-CS"/>
              </w:rPr>
              <w:t>4001</w:t>
            </w:r>
            <w:r w:rsidRPr="00755E02">
              <w:rPr>
                <w:rFonts w:asciiTheme="minorHAnsi" w:hAnsiTheme="minorHAnsi" w:cstheme="minorHAnsi"/>
                <w:b/>
                <w:sz w:val="16"/>
                <w:szCs w:val="16"/>
                <w:lang w:val="sr-Cyrl-CS"/>
              </w:rPr>
              <w:t xml:space="preserve"> – пројекат домови културе, као и места за окупљање и дружење,спортски терени и паркови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1,800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1,245,600.43</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1,800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1,245,600.43</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D561E1">
            <w:pPr>
              <w:spacing w:before="20" w:after="20"/>
              <w:ind w:left="57" w:right="57"/>
              <w:jc w:val="center"/>
              <w:rPr>
                <w:rFonts w:asciiTheme="minorHAnsi" w:hAnsiTheme="minorHAnsi" w:cstheme="minorHAnsi"/>
                <w:b/>
                <w:sz w:val="18"/>
                <w:szCs w:val="18"/>
              </w:rPr>
            </w:pPr>
          </w:p>
          <w:p w:rsidR="00B36435" w:rsidRPr="00755E02" w:rsidRDefault="00B36435" w:rsidP="00D561E1">
            <w:pPr>
              <w:jc w:val="center"/>
              <w:rPr>
                <w:rFonts w:asciiTheme="minorHAnsi" w:hAnsiTheme="minorHAnsi" w:cstheme="minorHAnsi"/>
                <w:sz w:val="18"/>
                <w:szCs w:val="18"/>
              </w:rPr>
            </w:pPr>
          </w:p>
          <w:p w:rsidR="00B36435" w:rsidRPr="00755E02" w:rsidRDefault="00B36435"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69,20</w:t>
            </w: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620</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Развој заједнице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1,800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1,245,600.43</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1,800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1,245,600.43</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69,20</w:t>
            </w: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B36435" w:rsidRPr="00755E02" w:rsidRDefault="00B36435"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B36435" w:rsidRPr="00755E02" w:rsidRDefault="00B36435"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0602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B36435" w:rsidRPr="00755E02" w:rsidRDefault="00B36435"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B36435" w:rsidRPr="00755E02" w:rsidRDefault="00B36435" w:rsidP="00110374">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15 – локална самоуправа</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B36435" w:rsidRPr="00755E02" w:rsidRDefault="00B36435"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1,800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B36435" w:rsidRPr="00755E02" w:rsidRDefault="00B36435"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1,245,600.43</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B36435" w:rsidRPr="00755E02" w:rsidRDefault="00B36435"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1,800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B36435" w:rsidRPr="00755E02" w:rsidRDefault="00B36435" w:rsidP="00F61892">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1,245,600.43</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B36435" w:rsidRPr="00755E02" w:rsidRDefault="00B36435" w:rsidP="00D561E1">
            <w:pPr>
              <w:tabs>
                <w:tab w:val="left" w:pos="240"/>
              </w:tabs>
              <w:spacing w:before="20" w:after="20"/>
              <w:ind w:left="57" w:right="57"/>
              <w:jc w:val="center"/>
              <w:rPr>
                <w:rFonts w:asciiTheme="minorHAnsi" w:hAnsiTheme="minorHAnsi" w:cstheme="minorHAnsi"/>
                <w:b/>
                <w:sz w:val="18"/>
                <w:szCs w:val="18"/>
                <w:lang w:val="sr-Cyrl-RS"/>
              </w:rPr>
            </w:pPr>
          </w:p>
          <w:p w:rsidR="00B36435" w:rsidRPr="00755E02" w:rsidRDefault="00B36435" w:rsidP="00D561E1">
            <w:pPr>
              <w:tabs>
                <w:tab w:val="left" w:pos="240"/>
              </w:tabs>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69,20</w:t>
            </w:r>
          </w:p>
        </w:tc>
      </w:tr>
      <w:tr w:rsidR="00B36435"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9D45DE">
            <w:pPr>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4</w:t>
            </w: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right="57"/>
              <w:rPr>
                <w:rFonts w:asciiTheme="minorHAnsi" w:hAnsiTheme="minorHAnsi" w:cstheme="minorHAnsi"/>
                <w:b/>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F61892">
            <w:pPr>
              <w:spacing w:before="20" w:after="20"/>
              <w:ind w:left="57" w:right="57"/>
              <w:jc w:val="right"/>
              <w:rPr>
                <w:rFonts w:asciiTheme="minorHAnsi" w:hAnsiTheme="minorHAnsi" w:cstheme="minorHAnsi"/>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B36435" w:rsidRPr="00755E02" w:rsidRDefault="00B36435" w:rsidP="00110374">
            <w:pPr>
              <w:spacing w:before="20" w:after="20"/>
              <w:ind w:left="57" w:right="57"/>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6435" w:rsidRPr="00755E02" w:rsidRDefault="00B36435" w:rsidP="00110374">
            <w:pPr>
              <w:spacing w:before="20" w:after="20"/>
              <w:ind w:left="57" w:right="57"/>
              <w:jc w:val="right"/>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630</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cente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cente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Водоснабдевање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110374">
            <w:pPr>
              <w:spacing w:before="20" w:after="20"/>
              <w:ind w:left="57" w:right="57"/>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110374">
            <w:pPr>
              <w:spacing w:before="20" w:after="20"/>
              <w:ind w:left="57" w:right="57"/>
              <w:jc w:val="right"/>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1102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2 – комунална делатност</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b/>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p w:rsidR="00261ED1" w:rsidRPr="00755E02" w:rsidRDefault="00261ED1"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1102 - 0008</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C175C8">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 xml:space="preserve">Програмска активност – управљ. и </w:t>
            </w:r>
            <w:r w:rsidR="00C175C8">
              <w:rPr>
                <w:rFonts w:asciiTheme="minorHAnsi" w:hAnsiTheme="minorHAnsi" w:cstheme="minorHAnsi"/>
                <w:b/>
                <w:sz w:val="16"/>
                <w:szCs w:val="16"/>
                <w:lang w:val="sr-Cyrl-CS"/>
              </w:rPr>
              <w:t>снабдев.</w:t>
            </w:r>
            <w:r w:rsidRPr="00755E02">
              <w:rPr>
                <w:rFonts w:asciiTheme="minorHAnsi" w:hAnsiTheme="minorHAnsi" w:cstheme="minorHAnsi"/>
                <w:b/>
                <w:sz w:val="16"/>
                <w:szCs w:val="16"/>
                <w:lang w:val="sr-Cyrl-CS"/>
              </w:rPr>
              <w:t xml:space="preserve"> водом за пиће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b/>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b/>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0374">
            <w:pPr>
              <w:spacing w:before="20" w:after="20"/>
              <w:ind w:left="57" w:right="57"/>
              <w:jc w:val="right"/>
              <w:rPr>
                <w:rFonts w:asciiTheme="minorHAnsi" w:hAnsiTheme="minorHAnsi" w:cstheme="minorHAnsi"/>
                <w:b/>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110374">
            <w:pPr>
              <w:spacing w:before="20" w:after="20"/>
              <w:ind w:left="57" w:right="57"/>
              <w:jc w:val="right"/>
              <w:rPr>
                <w:rFonts w:asciiTheme="minorHAnsi" w:hAnsiTheme="minorHAnsi" w:cstheme="minorHAnsi"/>
                <w:b/>
                <w:sz w:val="16"/>
                <w:szCs w:val="16"/>
              </w:rPr>
            </w:pPr>
          </w:p>
        </w:tc>
      </w:tr>
      <w:tr w:rsidR="008C0BEB" w:rsidRPr="00755E02" w:rsidTr="004D09FB">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424</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RS"/>
              </w:rPr>
            </w:pPr>
          </w:p>
          <w:p w:rsidR="008C0BEB" w:rsidRPr="00755E02" w:rsidRDefault="00F61892" w:rsidP="00110374">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25</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Специјализоване услуге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C175C8">
            <w:pPr>
              <w:spacing w:before="20" w:after="20"/>
              <w:ind w:left="57" w:right="57"/>
              <w:jc w:val="right"/>
              <w:rPr>
                <w:rFonts w:asciiTheme="minorHAnsi" w:hAnsiTheme="minorHAnsi" w:cstheme="minorHAnsi"/>
                <w:sz w:val="18"/>
                <w:szCs w:val="18"/>
                <w:lang w:val="sr-Cyrl-RS"/>
              </w:rPr>
            </w:pPr>
          </w:p>
          <w:p w:rsidR="008C0BEB" w:rsidRPr="00755E02" w:rsidRDefault="00F61892" w:rsidP="00F61892">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1,2</w:t>
            </w:r>
            <w:r w:rsidR="008C0BEB">
              <w:rPr>
                <w:rFonts w:asciiTheme="minorHAnsi" w:hAnsiTheme="minorHAnsi" w:cstheme="minorHAnsi"/>
                <w:sz w:val="18"/>
                <w:szCs w:val="18"/>
                <w:lang w:val="sr-Cyrl-RS"/>
              </w:rPr>
              <w:t>0</w:t>
            </w:r>
            <w:r w:rsidR="008C0BEB" w:rsidRPr="00755E02">
              <w:rPr>
                <w:rFonts w:asciiTheme="minorHAnsi" w:hAnsiTheme="minorHAnsi" w:cstheme="minorHAnsi"/>
                <w:sz w:val="18"/>
                <w:szCs w:val="18"/>
                <w:lang w:val="sr-Cyrl-RS"/>
              </w:rPr>
              <w:t>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110374">
            <w:pPr>
              <w:spacing w:before="20" w:after="20"/>
              <w:ind w:left="57" w:right="57"/>
              <w:jc w:val="right"/>
              <w:rPr>
                <w:rFonts w:asciiTheme="minorHAnsi" w:hAnsiTheme="minorHAnsi" w:cstheme="minorHAnsi"/>
                <w:sz w:val="18"/>
                <w:szCs w:val="18"/>
                <w:lang w:val="sr-Cyrl-RS"/>
              </w:rPr>
            </w:pPr>
          </w:p>
          <w:p w:rsidR="008C0BEB" w:rsidRPr="00755E02" w:rsidRDefault="00C77A98" w:rsidP="00C175C8">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1,116,154.92</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110374">
            <w:pPr>
              <w:spacing w:before="20" w:after="20"/>
              <w:ind w:left="57" w:right="57"/>
              <w:jc w:val="right"/>
              <w:rPr>
                <w:rFonts w:asciiTheme="minorHAnsi" w:hAnsiTheme="minorHAnsi" w:cstheme="minorHAnsi"/>
                <w:sz w:val="18"/>
                <w:szCs w:val="18"/>
                <w:lang w:val="sr-Cyrl-CS"/>
              </w:rPr>
            </w:pPr>
          </w:p>
          <w:p w:rsidR="008C0BEB" w:rsidRPr="00755E02" w:rsidRDefault="00F61892" w:rsidP="00110374">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1,500</w:t>
            </w:r>
            <w:r w:rsidR="008C0BEB" w:rsidRPr="00755E02">
              <w:rPr>
                <w:rFonts w:asciiTheme="minorHAnsi" w:hAnsiTheme="minorHAnsi" w:cstheme="minorHAnsi"/>
                <w:sz w:val="18"/>
                <w:szCs w:val="18"/>
                <w:lang w:val="sr-Cyrl-CS"/>
              </w:rPr>
              <w:t>,000.00</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4D09FB">
            <w:pPr>
              <w:spacing w:before="20" w:after="20"/>
              <w:ind w:left="57" w:right="57"/>
              <w:jc w:val="right"/>
              <w:rPr>
                <w:rFonts w:asciiTheme="minorHAnsi" w:hAnsiTheme="minorHAnsi" w:cstheme="minorHAnsi"/>
                <w:sz w:val="18"/>
                <w:szCs w:val="18"/>
                <w:lang w:val="sr-Cyrl-CS"/>
              </w:rPr>
            </w:pPr>
          </w:p>
          <w:p w:rsidR="008C0BEB" w:rsidRPr="00755E02" w:rsidRDefault="00C77A98" w:rsidP="004D09FB">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1,500</w:t>
            </w:r>
            <w:r w:rsidR="008C0BEB" w:rsidRPr="00755E02">
              <w:rPr>
                <w:rFonts w:asciiTheme="minorHAnsi" w:hAnsiTheme="minorHAnsi" w:cstheme="minorHAnsi"/>
                <w:sz w:val="18"/>
                <w:szCs w:val="18"/>
                <w:lang w:val="sr-Cyrl-CS"/>
              </w:rPr>
              <w:t>,000.00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110374">
            <w:pPr>
              <w:spacing w:before="20" w:after="20"/>
              <w:ind w:left="57" w:right="57"/>
              <w:jc w:val="right"/>
              <w:rPr>
                <w:rFonts w:asciiTheme="minorHAnsi" w:hAnsiTheme="minorHAnsi" w:cstheme="minorHAnsi"/>
                <w:sz w:val="18"/>
                <w:szCs w:val="18"/>
                <w:lang w:val="sr-Cyrl-RS"/>
              </w:rPr>
            </w:pPr>
          </w:p>
          <w:p w:rsidR="008C0BEB" w:rsidRPr="00755E02" w:rsidRDefault="008C0BEB"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2,7</w:t>
            </w:r>
            <w:r w:rsidRPr="00755E02">
              <w:rPr>
                <w:rFonts w:asciiTheme="minorHAnsi" w:hAnsiTheme="minorHAnsi" w:cstheme="minorHAnsi"/>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110374">
            <w:pPr>
              <w:spacing w:before="20" w:after="20"/>
              <w:ind w:left="57" w:right="57"/>
              <w:jc w:val="right"/>
              <w:rPr>
                <w:rFonts w:asciiTheme="minorHAnsi" w:hAnsiTheme="minorHAnsi" w:cstheme="minorHAnsi"/>
                <w:sz w:val="18"/>
                <w:szCs w:val="18"/>
                <w:lang w:val="sr-Cyrl-RS"/>
              </w:rPr>
            </w:pPr>
          </w:p>
          <w:p w:rsidR="008C0BEB" w:rsidRPr="00755E02" w:rsidRDefault="00790FE2"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2,616,154.92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D561E1">
            <w:pPr>
              <w:spacing w:before="20" w:after="20"/>
              <w:ind w:left="57" w:right="57"/>
              <w:jc w:val="center"/>
              <w:rPr>
                <w:rFonts w:asciiTheme="minorHAnsi" w:hAnsiTheme="minorHAnsi" w:cstheme="minorHAnsi"/>
                <w:b/>
                <w:sz w:val="18"/>
                <w:szCs w:val="18"/>
              </w:rPr>
            </w:pPr>
          </w:p>
          <w:p w:rsidR="008C0BEB" w:rsidRPr="00755E02" w:rsidRDefault="00790FE2" w:rsidP="00D561E1">
            <w:pPr>
              <w:jc w:val="center"/>
              <w:rPr>
                <w:rFonts w:asciiTheme="minorHAnsi" w:hAnsiTheme="minorHAnsi" w:cstheme="minorHAnsi"/>
                <w:sz w:val="18"/>
                <w:szCs w:val="18"/>
                <w:lang w:val="sr-Cyrl-RS"/>
              </w:rPr>
            </w:pPr>
            <w:r>
              <w:rPr>
                <w:rFonts w:asciiTheme="minorHAnsi" w:hAnsiTheme="minorHAnsi" w:cstheme="minorHAnsi"/>
                <w:sz w:val="18"/>
                <w:szCs w:val="18"/>
                <w:lang w:val="sr-Cyrl-RS"/>
              </w:rPr>
              <w:t>96,90</w:t>
            </w:r>
          </w:p>
        </w:tc>
      </w:tr>
      <w:tr w:rsidR="008C0BEB" w:rsidRPr="00755E02" w:rsidTr="004D09FB">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sz w:val="16"/>
                <w:szCs w:val="16"/>
                <w:lang w:val="sr-Cyrl-RS"/>
              </w:rPr>
            </w:pPr>
            <w:r w:rsidRPr="00755E02">
              <w:rPr>
                <w:rFonts w:asciiTheme="minorHAnsi" w:hAnsiTheme="minorHAnsi" w:cstheme="minorHAnsi"/>
                <w:sz w:val="16"/>
                <w:szCs w:val="16"/>
                <w:lang w:val="sr-Cyrl-RS"/>
              </w:rPr>
              <w:t>425</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RS"/>
              </w:rPr>
            </w:pPr>
          </w:p>
          <w:p w:rsidR="008C0BEB" w:rsidRPr="00755E02" w:rsidRDefault="00F61892" w:rsidP="00110374">
            <w:pPr>
              <w:spacing w:before="20" w:after="20"/>
              <w:ind w:left="57" w:right="57"/>
              <w:jc w:val="center"/>
              <w:rPr>
                <w:rFonts w:asciiTheme="minorHAnsi" w:hAnsiTheme="minorHAnsi" w:cstheme="minorHAnsi"/>
                <w:sz w:val="16"/>
                <w:szCs w:val="16"/>
                <w:lang w:val="sr-Cyrl-RS"/>
              </w:rPr>
            </w:pPr>
            <w:r>
              <w:rPr>
                <w:rFonts w:asciiTheme="minorHAnsi" w:hAnsiTheme="minorHAnsi" w:cstheme="minorHAnsi"/>
                <w:sz w:val="16"/>
                <w:szCs w:val="16"/>
                <w:lang w:val="sr-Cyrl-RS"/>
              </w:rPr>
              <w:t>26</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 xml:space="preserve">Текуће поправке и одржавање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110374">
            <w:pPr>
              <w:spacing w:before="20" w:after="20"/>
              <w:ind w:left="57" w:right="57"/>
              <w:jc w:val="right"/>
              <w:rPr>
                <w:rFonts w:asciiTheme="minorHAnsi" w:hAnsiTheme="minorHAnsi" w:cstheme="minorHAnsi"/>
                <w:sz w:val="18"/>
                <w:szCs w:val="18"/>
                <w:lang w:val="sr-Cyrl-RS"/>
              </w:rPr>
            </w:pPr>
          </w:p>
          <w:p w:rsidR="008C0BEB" w:rsidRPr="00755E02" w:rsidRDefault="00F61892"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w:t>
            </w:r>
            <w:r w:rsidR="008C0BEB" w:rsidRPr="00755E02">
              <w:rPr>
                <w:rFonts w:asciiTheme="minorHAnsi" w:hAnsiTheme="minorHAnsi" w:cstheme="minorHAnsi"/>
                <w:sz w:val="18"/>
                <w:szCs w:val="18"/>
                <w:lang w:val="sr-Cyrl-RS"/>
              </w:rPr>
              <w:t>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110374">
            <w:pPr>
              <w:spacing w:before="20" w:after="20"/>
              <w:ind w:left="57" w:right="57"/>
              <w:jc w:val="right"/>
              <w:rPr>
                <w:rFonts w:asciiTheme="minorHAnsi" w:hAnsiTheme="minorHAnsi" w:cstheme="minorHAnsi"/>
                <w:sz w:val="18"/>
                <w:szCs w:val="18"/>
                <w:lang w:val="sr-Cyrl-RS"/>
              </w:rPr>
            </w:pPr>
          </w:p>
          <w:p w:rsidR="008C0BEB" w:rsidRPr="00755E02" w:rsidRDefault="00C77A98"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110374">
            <w:pPr>
              <w:spacing w:before="20" w:after="20"/>
              <w:ind w:left="57" w:right="57"/>
              <w:jc w:val="right"/>
              <w:rPr>
                <w:rFonts w:asciiTheme="minorHAnsi" w:hAnsiTheme="minorHAnsi" w:cstheme="minorHAnsi"/>
                <w:sz w:val="18"/>
                <w:szCs w:val="18"/>
                <w:lang w:val="sr-Cyrl-CS"/>
              </w:rPr>
            </w:pPr>
          </w:p>
          <w:p w:rsidR="008C0BEB" w:rsidRPr="00755E02" w:rsidRDefault="008C0BEB" w:rsidP="00110374">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4D09FB">
            <w:pPr>
              <w:spacing w:before="20" w:after="20"/>
              <w:ind w:left="57" w:right="57"/>
              <w:jc w:val="right"/>
              <w:rPr>
                <w:rFonts w:asciiTheme="minorHAnsi" w:hAnsiTheme="minorHAnsi" w:cstheme="minorHAnsi"/>
                <w:sz w:val="18"/>
                <w:szCs w:val="18"/>
                <w:lang w:val="sr-Cyrl-CS"/>
              </w:rPr>
            </w:pPr>
          </w:p>
          <w:p w:rsidR="008C0BEB" w:rsidRPr="00755E02" w:rsidRDefault="008C0BEB" w:rsidP="004D09FB">
            <w:pPr>
              <w:spacing w:before="20" w:after="20"/>
              <w:ind w:left="57" w:right="57"/>
              <w:jc w:val="right"/>
              <w:rPr>
                <w:rFonts w:asciiTheme="minorHAnsi" w:hAnsiTheme="minorHAnsi" w:cstheme="minorHAnsi"/>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110374">
            <w:pPr>
              <w:spacing w:before="20" w:after="20"/>
              <w:ind w:left="57" w:right="57"/>
              <w:jc w:val="right"/>
              <w:rPr>
                <w:rFonts w:asciiTheme="minorHAnsi" w:hAnsiTheme="minorHAnsi" w:cstheme="minorHAnsi"/>
                <w:sz w:val="18"/>
                <w:szCs w:val="18"/>
                <w:lang w:val="sr-Cyrl-RS"/>
              </w:rPr>
            </w:pPr>
          </w:p>
          <w:p w:rsidR="008C0BEB" w:rsidRPr="00755E02" w:rsidRDefault="00C77A98"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w:t>
            </w:r>
            <w:r w:rsidR="008C0BEB" w:rsidRPr="00755E02">
              <w:rPr>
                <w:rFonts w:asciiTheme="minorHAnsi" w:hAnsiTheme="minorHAnsi" w:cstheme="minorHAnsi"/>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Default="008C0BEB" w:rsidP="00110374">
            <w:pPr>
              <w:spacing w:before="20" w:after="20"/>
              <w:ind w:left="57" w:right="57"/>
              <w:jc w:val="right"/>
              <w:rPr>
                <w:rFonts w:asciiTheme="minorHAnsi" w:hAnsiTheme="minorHAnsi" w:cstheme="minorHAnsi"/>
                <w:sz w:val="18"/>
                <w:szCs w:val="18"/>
                <w:lang w:val="sr-Cyrl-RS"/>
              </w:rPr>
            </w:pPr>
          </w:p>
          <w:p w:rsidR="008C0BEB" w:rsidRPr="00755E02" w:rsidRDefault="00C77A98" w:rsidP="00110374">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9,000.00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D561E1">
            <w:pPr>
              <w:spacing w:before="20" w:after="20"/>
              <w:ind w:left="57" w:right="57"/>
              <w:jc w:val="center"/>
              <w:rPr>
                <w:rFonts w:asciiTheme="minorHAnsi" w:hAnsiTheme="minorHAnsi" w:cstheme="minorHAnsi"/>
                <w:b/>
                <w:sz w:val="18"/>
                <w:szCs w:val="18"/>
                <w:lang w:val="sr-Cyrl-RS"/>
              </w:rPr>
            </w:pPr>
          </w:p>
          <w:p w:rsidR="008C0BEB" w:rsidRPr="00755E02" w:rsidRDefault="00C77A98"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9,00</w:t>
            </w:r>
          </w:p>
        </w:tc>
      </w:tr>
      <w:tr w:rsidR="008C0BEB" w:rsidRPr="00755E02" w:rsidTr="004D09FB">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 финансирања за 1102 - 0008</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4D09FB">
            <w:pPr>
              <w:spacing w:before="20" w:after="20"/>
              <w:ind w:left="57" w:right="57"/>
              <w:jc w:val="right"/>
              <w:rPr>
                <w:rFonts w:asciiTheme="minorHAnsi" w:hAnsiTheme="minorHAnsi" w:cstheme="minorHAnsi"/>
                <w:b/>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D561E1">
            <w:pPr>
              <w:spacing w:before="20" w:after="20"/>
              <w:ind w:left="57" w:right="57"/>
              <w:jc w:val="center"/>
              <w:rPr>
                <w:rFonts w:asciiTheme="minorHAnsi" w:hAnsiTheme="minorHAnsi" w:cstheme="minorHAnsi"/>
                <w:b/>
                <w:sz w:val="18"/>
                <w:szCs w:val="18"/>
              </w:rPr>
            </w:pPr>
          </w:p>
        </w:tc>
      </w:tr>
      <w:tr w:rsidR="008C0BEB" w:rsidRPr="00755E02" w:rsidTr="004D09FB">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F61892"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1,300</w:t>
            </w:r>
            <w:r w:rsidR="008C0BEB"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1,125,154.92</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4D09FB">
            <w:pPr>
              <w:spacing w:before="20" w:after="20"/>
              <w:ind w:left="57" w:right="57"/>
              <w:jc w:val="right"/>
              <w:rPr>
                <w:rFonts w:asciiTheme="minorHAnsi" w:hAnsiTheme="minorHAnsi" w:cstheme="minorHAnsi"/>
                <w:b/>
                <w:sz w:val="18"/>
                <w:szCs w:val="18"/>
                <w:lang w:val="sr-Cyrl-C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1,300</w:t>
            </w:r>
            <w:r w:rsidR="008C0BEB"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1,125,154.92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C0BEB" w:rsidRPr="008C0BEB" w:rsidRDefault="00790FE2"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86,55</w:t>
            </w:r>
          </w:p>
        </w:tc>
      </w:tr>
      <w:tr w:rsidR="008C0BEB" w:rsidRPr="00755E02" w:rsidTr="004D09FB">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13</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Нераспоређен вишак прихода из ранијих год</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p w:rsidR="008C0BEB" w:rsidRPr="00755E02" w:rsidRDefault="00F61892" w:rsidP="00110374">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1,50</w:t>
            </w:r>
            <w:r w:rsidR="00C77A98">
              <w:rPr>
                <w:rFonts w:asciiTheme="minorHAnsi" w:hAnsiTheme="minorHAnsi" w:cstheme="minorHAnsi"/>
                <w:b/>
                <w:sz w:val="18"/>
                <w:szCs w:val="18"/>
                <w:lang w:val="sr-Cyrl-CS"/>
              </w:rPr>
              <w:t>0</w:t>
            </w:r>
            <w:r w:rsidR="008C0BEB" w:rsidRPr="00755E02">
              <w:rPr>
                <w:rFonts w:asciiTheme="minorHAnsi" w:hAnsiTheme="minorHAnsi" w:cstheme="minorHAnsi"/>
                <w:b/>
                <w:sz w:val="18"/>
                <w:szCs w:val="18"/>
                <w:lang w:val="sr-Cyrl-CS"/>
              </w:rPr>
              <w:t>,000.00</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4D09FB">
            <w:pPr>
              <w:spacing w:before="20" w:after="20"/>
              <w:ind w:left="57" w:right="57"/>
              <w:jc w:val="right"/>
              <w:rPr>
                <w:rFonts w:asciiTheme="minorHAnsi" w:hAnsiTheme="minorHAnsi" w:cstheme="minorHAnsi"/>
                <w:b/>
                <w:sz w:val="18"/>
                <w:szCs w:val="18"/>
                <w:lang w:val="sr-Cyrl-CS"/>
              </w:rPr>
            </w:pPr>
          </w:p>
          <w:p w:rsidR="008C0BEB" w:rsidRPr="00755E02" w:rsidRDefault="00C77A98" w:rsidP="004D09FB">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1,500</w:t>
            </w:r>
            <w:r w:rsidR="008C0BEB" w:rsidRPr="00755E02">
              <w:rPr>
                <w:rFonts w:asciiTheme="minorHAnsi" w:hAnsiTheme="minorHAnsi" w:cstheme="minorHAnsi"/>
                <w:b/>
                <w:sz w:val="18"/>
                <w:szCs w:val="18"/>
                <w:lang w:val="sr-Cyrl-CS"/>
              </w:rPr>
              <w:t>,000.00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1,500,000.00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C0BEB" w:rsidRDefault="008C0BEB" w:rsidP="00D561E1">
            <w:pPr>
              <w:spacing w:before="20" w:after="20"/>
              <w:ind w:left="57" w:right="57"/>
              <w:jc w:val="center"/>
              <w:rPr>
                <w:rFonts w:asciiTheme="minorHAnsi" w:hAnsiTheme="minorHAnsi" w:cstheme="minorHAnsi"/>
                <w:b/>
                <w:sz w:val="18"/>
                <w:szCs w:val="18"/>
                <w:lang w:val="sr-Cyrl-RS"/>
              </w:rPr>
            </w:pPr>
          </w:p>
          <w:p w:rsidR="008C0BEB" w:rsidRPr="008C0BEB" w:rsidRDefault="008C0BEB"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100</w:t>
            </w:r>
          </w:p>
        </w:tc>
      </w:tr>
      <w:tr w:rsidR="008C0BEB" w:rsidRPr="00755E02" w:rsidTr="004D09FB">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p>
          <w:p w:rsidR="008C0BEB" w:rsidRPr="00755E02" w:rsidRDefault="008C0BEB"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0008</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b/>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b/>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Управљањее и снабдевање водом за пиће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F61892"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1,300</w:t>
            </w:r>
            <w:r w:rsidR="008C0BEB"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1,125,154.92</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110374">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1,500</w:t>
            </w:r>
            <w:r w:rsidR="008C0BEB" w:rsidRPr="00755E02">
              <w:rPr>
                <w:rFonts w:asciiTheme="minorHAnsi" w:hAnsiTheme="minorHAnsi" w:cstheme="minorHAnsi"/>
                <w:b/>
                <w:sz w:val="18"/>
                <w:szCs w:val="18"/>
                <w:lang w:val="sr-Cyrl-CS"/>
              </w:rPr>
              <w:t>,000.00</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C77A98">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1,500</w:t>
            </w:r>
            <w:r w:rsidR="008C0BEB" w:rsidRPr="00755E02">
              <w:rPr>
                <w:rFonts w:asciiTheme="minorHAnsi" w:hAnsiTheme="minorHAnsi" w:cstheme="minorHAnsi"/>
                <w:b/>
                <w:sz w:val="18"/>
                <w:szCs w:val="18"/>
                <w:lang w:val="sr-Cyrl-CS"/>
              </w:rPr>
              <w:t>,000.00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2,8</w:t>
            </w:r>
            <w:r w:rsidR="008C0BEB" w:rsidRPr="00755E02">
              <w:rPr>
                <w:rFonts w:asciiTheme="minorHAnsi" w:hAnsiTheme="minorHAnsi" w:cstheme="minorHAnsi"/>
                <w:b/>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790FE2"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2,625,154.92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D561E1">
            <w:pPr>
              <w:spacing w:before="20" w:after="20"/>
              <w:ind w:left="57" w:right="57"/>
              <w:jc w:val="center"/>
              <w:rPr>
                <w:rFonts w:asciiTheme="minorHAnsi" w:hAnsiTheme="minorHAnsi" w:cstheme="minorHAnsi"/>
                <w:b/>
                <w:sz w:val="18"/>
                <w:szCs w:val="18"/>
              </w:rPr>
            </w:pPr>
          </w:p>
          <w:p w:rsidR="008C0BEB" w:rsidRPr="00755E02" w:rsidRDefault="00790FE2"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93,76</w:t>
            </w:r>
          </w:p>
        </w:tc>
      </w:tr>
      <w:tr w:rsidR="008C0BEB" w:rsidRPr="00755E02" w:rsidTr="004D09FB">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630</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Водоснабдевање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F61892"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1,300</w:t>
            </w:r>
            <w:r w:rsidR="008C0BEB"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1,125,154.92</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8C0BEB" w:rsidP="00110374">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110374">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1,500</w:t>
            </w:r>
            <w:r w:rsidR="008C0BEB" w:rsidRPr="00755E02">
              <w:rPr>
                <w:rFonts w:asciiTheme="minorHAnsi" w:hAnsiTheme="minorHAnsi" w:cstheme="minorHAnsi"/>
                <w:b/>
                <w:sz w:val="18"/>
                <w:szCs w:val="18"/>
                <w:lang w:val="sr-Cyrl-CS"/>
              </w:rPr>
              <w:t>,000.00</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4D09FB">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1,500</w:t>
            </w:r>
            <w:r w:rsidR="008C0BEB" w:rsidRPr="00755E02">
              <w:rPr>
                <w:rFonts w:asciiTheme="minorHAnsi" w:hAnsiTheme="minorHAnsi" w:cstheme="minorHAnsi"/>
                <w:b/>
                <w:sz w:val="18"/>
                <w:szCs w:val="18"/>
                <w:lang w:val="sr-Cyrl-CS"/>
              </w:rPr>
              <w:t>,000.00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2,8</w:t>
            </w:r>
            <w:r w:rsidR="008C0BEB" w:rsidRPr="00755E02">
              <w:rPr>
                <w:rFonts w:asciiTheme="minorHAnsi" w:hAnsiTheme="minorHAnsi" w:cstheme="minorHAnsi"/>
                <w:b/>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8C0BEB" w:rsidRPr="00755E02" w:rsidRDefault="00790FE2"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2,625,154.92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C0BEB" w:rsidRPr="00755E02" w:rsidRDefault="00790FE2"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93,76</w:t>
            </w:r>
          </w:p>
        </w:tc>
      </w:tr>
      <w:tr w:rsidR="008C0BEB" w:rsidRPr="00755E02" w:rsidTr="004D09FB">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8C0BEB" w:rsidRPr="00755E02" w:rsidRDefault="008C0BEB" w:rsidP="00110374">
            <w:pPr>
              <w:rPr>
                <w:rFonts w:asciiTheme="minorHAnsi" w:hAnsiTheme="minorHAnsi" w:cstheme="minorHAnsi"/>
                <w:sz w:val="16"/>
                <w:szCs w:val="16"/>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8C0BEB" w:rsidRPr="00755E02" w:rsidRDefault="008C0BEB" w:rsidP="00110374">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1102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8C0BEB" w:rsidRPr="00755E02" w:rsidRDefault="008C0BEB" w:rsidP="00110374">
            <w:pPr>
              <w:spacing w:before="20" w:after="20"/>
              <w:ind w:left="57" w:right="57"/>
              <w:jc w:val="center"/>
              <w:rPr>
                <w:rFonts w:asciiTheme="minorHAnsi" w:hAnsiTheme="minorHAnsi" w:cstheme="minorHAnsi"/>
                <w:sz w:val="16"/>
                <w:szCs w:val="16"/>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110374">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110374">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2 – комун делатност</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p w:rsidR="008C0BEB" w:rsidRPr="00755E02" w:rsidRDefault="00F61892" w:rsidP="008C0BEB">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1,300</w:t>
            </w:r>
            <w:r w:rsidR="008C0BEB"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1,125,154.92</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8C0BEB" w:rsidRPr="00755E02" w:rsidRDefault="008C0BEB" w:rsidP="00110374">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CS"/>
              </w:rPr>
            </w:pPr>
          </w:p>
          <w:p w:rsidR="008C0BEB" w:rsidRPr="00755E02" w:rsidRDefault="00C77A98" w:rsidP="00110374">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1,500</w:t>
            </w:r>
            <w:r w:rsidR="008C0BEB" w:rsidRPr="00755E02">
              <w:rPr>
                <w:rFonts w:asciiTheme="minorHAnsi" w:hAnsiTheme="minorHAnsi" w:cstheme="minorHAnsi"/>
                <w:b/>
                <w:sz w:val="18"/>
                <w:szCs w:val="18"/>
                <w:lang w:val="sr-Cyrl-CS"/>
              </w:rPr>
              <w:t>,000.00</w:t>
            </w: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4D09FB">
            <w:pPr>
              <w:spacing w:before="20" w:after="20"/>
              <w:ind w:left="57" w:right="57"/>
              <w:jc w:val="right"/>
              <w:rPr>
                <w:rFonts w:asciiTheme="minorHAnsi" w:hAnsiTheme="minorHAnsi" w:cstheme="minorHAnsi"/>
                <w:b/>
                <w:sz w:val="18"/>
                <w:szCs w:val="18"/>
                <w:lang w:val="sr-Cyrl-CS"/>
              </w:rPr>
            </w:pPr>
          </w:p>
          <w:p w:rsidR="008C0BEB" w:rsidRPr="00755E02" w:rsidRDefault="00C77A98" w:rsidP="004D09FB">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1,500</w:t>
            </w:r>
            <w:r w:rsidR="008C0BEB" w:rsidRPr="00755E02">
              <w:rPr>
                <w:rFonts w:asciiTheme="minorHAnsi" w:hAnsiTheme="minorHAnsi" w:cstheme="minorHAnsi"/>
                <w:b/>
                <w:sz w:val="18"/>
                <w:szCs w:val="18"/>
                <w:lang w:val="sr-Cyrl-CS"/>
              </w:rPr>
              <w:t>,000.00</w:t>
            </w: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p w:rsidR="008C0BEB" w:rsidRPr="00755E02" w:rsidRDefault="00C77A98"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2,8</w:t>
            </w:r>
            <w:r w:rsidR="008C0BEB" w:rsidRPr="00755E02">
              <w:rPr>
                <w:rFonts w:asciiTheme="minorHAnsi" w:hAnsiTheme="minorHAnsi" w:cstheme="minorHAnsi"/>
                <w:b/>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8C0BEB" w:rsidRPr="00755E02" w:rsidRDefault="008C0BEB" w:rsidP="00110374">
            <w:pPr>
              <w:spacing w:before="20" w:after="20"/>
              <w:ind w:left="57" w:right="57"/>
              <w:jc w:val="right"/>
              <w:rPr>
                <w:rFonts w:asciiTheme="minorHAnsi" w:hAnsiTheme="minorHAnsi" w:cstheme="minorHAnsi"/>
                <w:b/>
                <w:sz w:val="18"/>
                <w:szCs w:val="18"/>
                <w:lang w:val="sr-Cyrl-RS"/>
              </w:rPr>
            </w:pPr>
          </w:p>
          <w:p w:rsidR="008C0BEB" w:rsidRPr="00755E02" w:rsidRDefault="00790FE2" w:rsidP="00110374">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2,625,154.92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8C0BEB" w:rsidRPr="00755E02" w:rsidRDefault="008C0BEB" w:rsidP="00D561E1">
            <w:pPr>
              <w:spacing w:before="20" w:after="20"/>
              <w:ind w:left="57" w:right="57"/>
              <w:jc w:val="center"/>
              <w:rPr>
                <w:rFonts w:asciiTheme="minorHAnsi" w:hAnsiTheme="minorHAnsi" w:cstheme="minorHAnsi"/>
                <w:b/>
                <w:sz w:val="18"/>
                <w:szCs w:val="18"/>
                <w:lang w:val="sr-Cyrl-RS"/>
              </w:rPr>
            </w:pPr>
          </w:p>
          <w:p w:rsidR="008C0BEB" w:rsidRPr="00755E02" w:rsidRDefault="00790FE2"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93,76</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rPr>
                <w:rFonts w:asciiTheme="minorHAnsi" w:hAnsiTheme="minorHAnsi" w:cstheme="minorHAnsi"/>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D561E1">
            <w:pPr>
              <w:spacing w:before="20" w:after="20"/>
              <w:ind w:left="57" w:right="57"/>
              <w:jc w:val="center"/>
              <w:rPr>
                <w:rFonts w:asciiTheme="minorHAnsi" w:hAnsiTheme="minorHAnsi" w:cstheme="minorHAnsi"/>
                <w:sz w:val="16"/>
                <w:szCs w:val="16"/>
                <w:lang w:val="sr-Cyrl-C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w:t>
            </w: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810</w:t>
            </w: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Услуге рекреације и спорта</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v-SE"/>
              </w:rPr>
              <w:t> </w:t>
            </w:r>
          </w:p>
        </w:tc>
        <w:tc>
          <w:tcPr>
            <w:tcW w:w="1305"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D561E1">
            <w:pPr>
              <w:spacing w:before="20" w:after="20"/>
              <w:ind w:left="57" w:right="57"/>
              <w:jc w:val="center"/>
              <w:rPr>
                <w:rFonts w:asciiTheme="minorHAnsi" w:hAnsiTheme="minorHAnsi" w:cstheme="minorHAnsi"/>
                <w:sz w:val="16"/>
                <w:szCs w:val="16"/>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1301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14 -</w:t>
            </w:r>
            <w:r w:rsidRPr="00755E02">
              <w:rPr>
                <w:rFonts w:asciiTheme="minorHAnsi" w:hAnsiTheme="minorHAnsi" w:cstheme="minorHAnsi"/>
                <w:b/>
                <w:sz w:val="16"/>
                <w:szCs w:val="16"/>
              </w:rPr>
              <w:t xml:space="preserve"> </w:t>
            </w:r>
            <w:r w:rsidRPr="00755E02">
              <w:rPr>
                <w:rFonts w:asciiTheme="minorHAnsi" w:hAnsiTheme="minorHAnsi" w:cstheme="minorHAnsi"/>
                <w:b/>
                <w:sz w:val="16"/>
                <w:szCs w:val="16"/>
                <w:lang w:val="sr-Cyrl-CS"/>
              </w:rPr>
              <w:t xml:space="preserve"> развој спорта и омладине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lang w:val="sv-SE"/>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D561E1">
            <w:pPr>
              <w:spacing w:before="20" w:after="20"/>
              <w:ind w:left="57" w:right="57"/>
              <w:jc w:val="center"/>
              <w:rPr>
                <w:rFonts w:asciiTheme="minorHAnsi" w:hAnsiTheme="minorHAnsi" w:cstheme="minorHAnsi"/>
                <w:sz w:val="16"/>
                <w:szCs w:val="16"/>
                <w:lang w:val="sv-SE"/>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1301-0001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Програмска активност: подршка локалним спортским организацијама, удружењима и савезима</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p w:rsidR="00261ED1" w:rsidRPr="00755E02" w:rsidRDefault="00261ED1" w:rsidP="009D0000">
            <w:pPr>
              <w:rPr>
                <w:rFonts w:asciiTheme="minorHAnsi" w:hAnsiTheme="minorHAnsi" w:cstheme="minorHAnsi"/>
                <w:b/>
                <w:sz w:val="16"/>
                <w:szCs w:val="16"/>
                <w:lang w:val="sv-SE"/>
              </w:rPr>
            </w:pPr>
          </w:p>
          <w:p w:rsidR="00261ED1" w:rsidRPr="00755E02" w:rsidRDefault="00261ED1" w:rsidP="009D0000">
            <w:pPr>
              <w:rPr>
                <w:rFonts w:asciiTheme="minorHAnsi" w:hAnsiTheme="minorHAnsi" w:cstheme="minorHAnsi"/>
                <w:b/>
                <w:sz w:val="16"/>
                <w:szCs w:val="16"/>
                <w:lang w:val="sv-SE"/>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p w:rsidR="00261ED1" w:rsidRPr="00755E02" w:rsidRDefault="00261ED1" w:rsidP="009D0000">
            <w:pPr>
              <w:rPr>
                <w:rFonts w:asciiTheme="minorHAnsi" w:hAnsiTheme="minorHAnsi" w:cstheme="minorHAnsi"/>
                <w:b/>
                <w:sz w:val="16"/>
                <w:szCs w:val="16"/>
                <w:lang w:val="sv-SE"/>
              </w:rPr>
            </w:pPr>
          </w:p>
          <w:p w:rsidR="00261ED1" w:rsidRPr="00755E02" w:rsidRDefault="00261ED1" w:rsidP="009D0000">
            <w:pPr>
              <w:rPr>
                <w:rFonts w:asciiTheme="minorHAnsi" w:hAnsiTheme="minorHAnsi" w:cstheme="minorHAnsi"/>
                <w:b/>
                <w:sz w:val="16"/>
                <w:szCs w:val="16"/>
                <w:lang w:val="sv-SE"/>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b/>
                <w:sz w:val="16"/>
                <w:szCs w:val="16"/>
                <w:lang w:val="sv-SE"/>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D561E1">
            <w:pPr>
              <w:spacing w:before="20" w:after="20"/>
              <w:ind w:left="57" w:right="57"/>
              <w:jc w:val="center"/>
              <w:rPr>
                <w:rFonts w:asciiTheme="minorHAnsi" w:hAnsiTheme="minorHAnsi" w:cstheme="minorHAnsi"/>
                <w:b/>
                <w:sz w:val="16"/>
                <w:szCs w:val="16"/>
                <w:lang w:val="sv-SE"/>
              </w:rPr>
            </w:pPr>
          </w:p>
        </w:tc>
      </w:tr>
      <w:tr w:rsidR="000F76E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47</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Услуге по уговору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370,00</w:t>
            </w:r>
            <w:r w:rsidRPr="00755E02">
              <w:rPr>
                <w:rFonts w:asciiTheme="minorHAnsi" w:hAnsiTheme="minorHAnsi" w:cstheme="minorHAnsi"/>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5E3166">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363,911.50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370,00</w:t>
            </w:r>
            <w:r w:rsidRPr="00755E02">
              <w:rPr>
                <w:rFonts w:asciiTheme="minorHAnsi" w:hAnsiTheme="minorHAnsi" w:cstheme="minorHAnsi"/>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363,911.50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98,35</w:t>
            </w:r>
          </w:p>
        </w:tc>
      </w:tr>
      <w:tr w:rsidR="000F76E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426</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48</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Материјал</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160,00</w:t>
            </w:r>
            <w:r w:rsidRPr="00755E02">
              <w:rPr>
                <w:rFonts w:asciiTheme="minorHAnsi" w:hAnsiTheme="minorHAnsi" w:cstheme="minorHAnsi"/>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158,552.00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160,00</w:t>
            </w:r>
            <w:r w:rsidRPr="00755E02">
              <w:rPr>
                <w:rFonts w:asciiTheme="minorHAnsi" w:hAnsiTheme="minorHAnsi" w:cstheme="minorHAnsi"/>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158,552.00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99,09</w:t>
            </w:r>
          </w:p>
        </w:tc>
      </w:tr>
      <w:tr w:rsidR="000F76E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481</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p w:rsidR="000F76EC" w:rsidRPr="00755E02" w:rsidRDefault="000F76EC"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49</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Дотације невлад. организацијама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sz w:val="18"/>
                <w:szCs w:val="18"/>
                <w:lang w:val="sr-Cyrl-RS"/>
              </w:rPr>
            </w:pPr>
          </w:p>
          <w:p w:rsidR="000F76EC" w:rsidRPr="00755E02" w:rsidRDefault="000F76EC"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4,900</w:t>
            </w:r>
            <w:r w:rsidRPr="00755E02">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sz w:val="18"/>
                <w:szCs w:val="18"/>
                <w:lang w:val="sr-Cyrl-RS"/>
              </w:rPr>
            </w:pPr>
          </w:p>
          <w:p w:rsidR="000F76EC" w:rsidRPr="00755E02" w:rsidRDefault="000F76EC"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4,900,000.00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9D0000">
            <w:pPr>
              <w:spacing w:before="20" w:after="20"/>
              <w:ind w:left="57" w:right="57"/>
              <w:jc w:val="right"/>
              <w:rPr>
                <w:rFonts w:asciiTheme="minorHAnsi" w:hAnsiTheme="minorHAnsi" w:cstheme="minorHAnsi"/>
                <w:b/>
                <w:sz w:val="18"/>
                <w:szCs w:val="18"/>
                <w:lang w:val="sv-SE"/>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7B3E67">
            <w:pPr>
              <w:spacing w:before="20" w:after="20"/>
              <w:ind w:left="57" w:right="57"/>
              <w:jc w:val="right"/>
              <w:rPr>
                <w:rFonts w:asciiTheme="minorHAnsi" w:hAnsiTheme="minorHAnsi" w:cstheme="minorHAnsi"/>
                <w:sz w:val="18"/>
                <w:szCs w:val="18"/>
                <w:lang w:val="sr-Cyrl-RS"/>
              </w:rPr>
            </w:pPr>
          </w:p>
          <w:p w:rsidR="000F76EC" w:rsidRPr="00755E02" w:rsidRDefault="000F76EC"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4,900</w:t>
            </w:r>
            <w:r w:rsidRPr="00755E02">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F76EC" w:rsidRPr="00755E02" w:rsidRDefault="000F76EC" w:rsidP="007B3E67">
            <w:pPr>
              <w:spacing w:before="20" w:after="20"/>
              <w:ind w:left="57" w:right="57"/>
              <w:jc w:val="right"/>
              <w:rPr>
                <w:rFonts w:asciiTheme="minorHAnsi" w:hAnsiTheme="minorHAnsi" w:cstheme="minorHAnsi"/>
                <w:sz w:val="18"/>
                <w:szCs w:val="18"/>
                <w:lang w:val="sr-Cyrl-RS"/>
              </w:rPr>
            </w:pPr>
          </w:p>
          <w:p w:rsidR="000F76EC" w:rsidRPr="00755E02" w:rsidRDefault="000F76EC"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4,900,000.00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F76EC" w:rsidRPr="00755E02" w:rsidRDefault="000F76EC" w:rsidP="00D561E1">
            <w:pPr>
              <w:spacing w:before="20" w:after="20"/>
              <w:ind w:left="57" w:right="57"/>
              <w:jc w:val="center"/>
              <w:rPr>
                <w:rFonts w:asciiTheme="minorHAnsi" w:hAnsiTheme="minorHAnsi" w:cstheme="minorHAnsi"/>
                <w:b/>
                <w:sz w:val="18"/>
                <w:szCs w:val="18"/>
                <w:lang w:val="sr-Cyrl-RS"/>
              </w:rPr>
            </w:pPr>
          </w:p>
          <w:p w:rsidR="000F76EC" w:rsidRPr="00755E02" w:rsidRDefault="000F76EC"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100</w:t>
            </w:r>
          </w:p>
        </w:tc>
      </w:tr>
      <w:tr w:rsidR="000F76E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Извори финансирања 1301 - 0001</w:t>
            </w:r>
          </w:p>
        </w:tc>
        <w:tc>
          <w:tcPr>
            <w:tcW w:w="1418"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7B3E67">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7B3E67">
            <w:pPr>
              <w:spacing w:before="20" w:after="20"/>
              <w:ind w:left="57" w:right="57"/>
              <w:jc w:val="right"/>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tcPr>
          <w:p w:rsidR="000F76EC" w:rsidRPr="00755E02" w:rsidRDefault="000F76EC" w:rsidP="00D561E1">
            <w:pPr>
              <w:spacing w:before="20" w:after="20"/>
              <w:ind w:left="57" w:right="57"/>
              <w:jc w:val="center"/>
              <w:rPr>
                <w:rFonts w:asciiTheme="minorHAnsi" w:hAnsiTheme="minorHAnsi" w:cstheme="minorHAnsi"/>
                <w:sz w:val="18"/>
                <w:szCs w:val="18"/>
              </w:rPr>
            </w:pPr>
          </w:p>
        </w:tc>
      </w:tr>
      <w:tr w:rsidR="000F76E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5,430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5E3166">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5,422,463.50</w:t>
            </w:r>
          </w:p>
        </w:tc>
        <w:tc>
          <w:tcPr>
            <w:tcW w:w="957"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5,430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5,422,463.50</w:t>
            </w:r>
          </w:p>
        </w:tc>
        <w:tc>
          <w:tcPr>
            <w:tcW w:w="709" w:type="dxa"/>
            <w:tcBorders>
              <w:top w:val="single" w:sz="6" w:space="0" w:color="auto"/>
              <w:left w:val="single" w:sz="6" w:space="0" w:color="auto"/>
              <w:bottom w:val="single" w:sz="6" w:space="0" w:color="auto"/>
              <w:right w:val="single" w:sz="6" w:space="0" w:color="auto"/>
            </w:tcBorders>
          </w:tcPr>
          <w:p w:rsidR="000F76EC" w:rsidRPr="00755E02" w:rsidRDefault="000F76EC" w:rsidP="00D561E1">
            <w:pPr>
              <w:spacing w:before="20" w:after="20"/>
              <w:ind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99,86</w:t>
            </w:r>
          </w:p>
        </w:tc>
      </w:tr>
      <w:tr w:rsidR="000F76E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p w:rsidR="000F76EC" w:rsidRPr="00755E02" w:rsidRDefault="000F76EC"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0001</w:t>
            </w:r>
          </w:p>
        </w:tc>
        <w:tc>
          <w:tcPr>
            <w:tcW w:w="709"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Подршка лок. спортским орг, удружењима и савезима</w:t>
            </w:r>
          </w:p>
        </w:tc>
        <w:tc>
          <w:tcPr>
            <w:tcW w:w="1418"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5,430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5,422,463.50</w:t>
            </w:r>
          </w:p>
        </w:tc>
        <w:tc>
          <w:tcPr>
            <w:tcW w:w="957"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5,430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5,422,463.50</w:t>
            </w:r>
          </w:p>
        </w:tc>
        <w:tc>
          <w:tcPr>
            <w:tcW w:w="709" w:type="dxa"/>
            <w:tcBorders>
              <w:top w:val="single" w:sz="6" w:space="0" w:color="auto"/>
              <w:left w:val="single" w:sz="6" w:space="0" w:color="auto"/>
              <w:bottom w:val="single" w:sz="6" w:space="0" w:color="auto"/>
              <w:right w:val="single" w:sz="6" w:space="0" w:color="auto"/>
            </w:tcBorders>
          </w:tcPr>
          <w:p w:rsidR="000F76EC" w:rsidRPr="00755E02" w:rsidRDefault="000F76EC" w:rsidP="00D561E1">
            <w:pPr>
              <w:spacing w:before="20" w:after="20"/>
              <w:ind w:right="57"/>
              <w:jc w:val="center"/>
              <w:rPr>
                <w:rFonts w:asciiTheme="minorHAnsi" w:hAnsiTheme="minorHAnsi" w:cstheme="minorHAnsi"/>
                <w:sz w:val="18"/>
                <w:szCs w:val="18"/>
              </w:rPr>
            </w:pPr>
          </w:p>
          <w:p w:rsidR="000F76EC" w:rsidRPr="00755E02" w:rsidRDefault="000F76EC" w:rsidP="00D561E1">
            <w:pPr>
              <w:jc w:val="center"/>
              <w:rPr>
                <w:rFonts w:asciiTheme="minorHAnsi" w:hAnsiTheme="minorHAnsi" w:cstheme="minorHAnsi"/>
                <w:sz w:val="18"/>
                <w:szCs w:val="18"/>
              </w:rPr>
            </w:pPr>
          </w:p>
          <w:p w:rsidR="000F76EC" w:rsidRPr="00755E02" w:rsidRDefault="000F76EC"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99,86</w:t>
            </w:r>
          </w:p>
        </w:tc>
      </w:tr>
      <w:tr w:rsidR="000F76E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117B28">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810</w:t>
            </w:r>
          </w:p>
        </w:tc>
        <w:tc>
          <w:tcPr>
            <w:tcW w:w="1698"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Услуге рекреације и спорта</w:t>
            </w:r>
          </w:p>
        </w:tc>
        <w:tc>
          <w:tcPr>
            <w:tcW w:w="1418"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5,430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5,422,463.50</w:t>
            </w:r>
          </w:p>
        </w:tc>
        <w:tc>
          <w:tcPr>
            <w:tcW w:w="957"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0F76EC" w:rsidRPr="00755E02" w:rsidRDefault="000F76EC"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5,430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0F76EC" w:rsidRPr="00755E02" w:rsidRDefault="000F76EC"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5,422,463.50</w:t>
            </w:r>
          </w:p>
        </w:tc>
        <w:tc>
          <w:tcPr>
            <w:tcW w:w="709" w:type="dxa"/>
            <w:tcBorders>
              <w:top w:val="single" w:sz="6" w:space="0" w:color="auto"/>
              <w:left w:val="single" w:sz="6" w:space="0" w:color="auto"/>
              <w:bottom w:val="single" w:sz="6" w:space="0" w:color="auto"/>
              <w:right w:val="single" w:sz="6" w:space="0" w:color="auto"/>
            </w:tcBorders>
          </w:tcPr>
          <w:p w:rsidR="000F76EC" w:rsidRPr="00755E02" w:rsidRDefault="000F76EC" w:rsidP="00D561E1">
            <w:pPr>
              <w:spacing w:before="20" w:after="20"/>
              <w:ind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99,86</w:t>
            </w:r>
          </w:p>
        </w:tc>
      </w:tr>
      <w:tr w:rsidR="000F76EC"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1301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F76EC" w:rsidRPr="00755E02" w:rsidRDefault="000F76EC"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117B28">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14 – развој спорта и омладине</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5,430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5,422,463.50</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F76EC" w:rsidRPr="00755E02" w:rsidRDefault="000F76EC" w:rsidP="009D0000">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9D0000">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F76EC" w:rsidRPr="00755E02" w:rsidRDefault="000F76EC" w:rsidP="009D0000">
            <w:pPr>
              <w:spacing w:before="20" w:after="20"/>
              <w:ind w:left="57" w:right="57"/>
              <w:jc w:val="right"/>
              <w:rPr>
                <w:rFonts w:asciiTheme="minorHAnsi" w:hAnsiTheme="minorHAnsi" w:cstheme="minorHAnsi"/>
                <w:b/>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5,430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F76EC" w:rsidRPr="00755E02" w:rsidRDefault="000F76EC"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5,422,463.50</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F76EC" w:rsidRPr="00755E02" w:rsidRDefault="000F76EC" w:rsidP="00D561E1">
            <w:pPr>
              <w:tabs>
                <w:tab w:val="left" w:pos="208"/>
              </w:tabs>
              <w:spacing w:before="20" w:after="20"/>
              <w:ind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99,86</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rPr>
                <w:rFonts w:asciiTheme="minorHAnsi" w:hAnsiTheme="minorHAnsi" w:cstheme="minorHAnsi"/>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820</w:t>
            </w:r>
          </w:p>
        </w:tc>
        <w:tc>
          <w:tcPr>
            <w:tcW w:w="570"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Услуге културе</w:t>
            </w:r>
          </w:p>
        </w:tc>
        <w:tc>
          <w:tcPr>
            <w:tcW w:w="1418"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1201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117B28">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13 – развој културе и информис.</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5E3166" w:rsidP="00490FED">
            <w:pPr>
              <w:spacing w:before="20" w:after="20"/>
              <w:ind w:left="57" w:right="57"/>
              <w:rPr>
                <w:rFonts w:asciiTheme="minorHAnsi" w:hAnsiTheme="minorHAnsi" w:cstheme="minorHAnsi"/>
                <w:b/>
                <w:sz w:val="16"/>
                <w:szCs w:val="16"/>
                <w:lang w:val="sr-Cyrl-CS"/>
              </w:rPr>
            </w:pPr>
            <w:r>
              <w:rPr>
                <w:rFonts w:asciiTheme="minorHAnsi" w:hAnsiTheme="minorHAnsi" w:cstheme="minorHAnsi"/>
                <w:b/>
                <w:sz w:val="16"/>
                <w:szCs w:val="16"/>
                <w:lang w:val="sr-Cyrl-CS"/>
              </w:rPr>
              <w:t xml:space="preserve">1201 – </w:t>
            </w:r>
            <w:r w:rsidR="00F77300">
              <w:rPr>
                <w:rFonts w:asciiTheme="minorHAnsi" w:hAnsiTheme="minorHAnsi" w:cstheme="minorHAnsi"/>
                <w:b/>
                <w:sz w:val="16"/>
                <w:szCs w:val="16"/>
                <w:lang w:val="sr-Cyrl-CS"/>
              </w:rPr>
              <w:t>0003</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F77300" w:rsidP="00F77300">
            <w:pPr>
              <w:spacing w:before="20" w:after="20"/>
              <w:ind w:left="57" w:right="57"/>
              <w:rPr>
                <w:rFonts w:asciiTheme="minorHAnsi" w:hAnsiTheme="minorHAnsi" w:cstheme="minorHAnsi"/>
                <w:b/>
                <w:sz w:val="16"/>
                <w:szCs w:val="16"/>
                <w:lang w:val="sr-Cyrl-CS"/>
              </w:rPr>
            </w:pPr>
            <w:r>
              <w:rPr>
                <w:rFonts w:asciiTheme="minorHAnsi" w:hAnsiTheme="minorHAnsi" w:cstheme="minorHAnsi"/>
                <w:b/>
                <w:sz w:val="16"/>
                <w:szCs w:val="16"/>
                <w:lang w:val="sr-Cyrl-CS"/>
              </w:rPr>
              <w:t>Унапређење система очувања и представљања културно историјског наслеђа</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9D0000">
            <w:pPr>
              <w:spacing w:before="20" w:after="20"/>
              <w:ind w:left="57" w:right="57"/>
              <w:jc w:val="right"/>
              <w:rPr>
                <w:rFonts w:asciiTheme="minorHAnsi" w:hAnsiTheme="minorHAnsi" w:cstheme="minorHAnsi"/>
                <w:sz w:val="16"/>
                <w:szCs w:val="16"/>
              </w:rPr>
            </w:pP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41</w:t>
            </w:r>
          </w:p>
        </w:tc>
        <w:tc>
          <w:tcPr>
            <w:tcW w:w="57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Услуге по уговору</w:t>
            </w:r>
          </w:p>
        </w:tc>
        <w:tc>
          <w:tcPr>
            <w:tcW w:w="141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1,390</w:t>
            </w:r>
            <w:r w:rsidRPr="00755E02">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1,292,617.49</w:t>
            </w:r>
          </w:p>
        </w:tc>
        <w:tc>
          <w:tcPr>
            <w:tcW w:w="95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1,390</w:t>
            </w:r>
            <w:r w:rsidRPr="00755E02">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1,292,617.49</w:t>
            </w:r>
          </w:p>
        </w:tc>
        <w:tc>
          <w:tcPr>
            <w:tcW w:w="709" w:type="dxa"/>
            <w:tcBorders>
              <w:top w:val="single" w:sz="6" w:space="0" w:color="auto"/>
              <w:left w:val="single" w:sz="6" w:space="0" w:color="auto"/>
              <w:bottom w:val="single" w:sz="6" w:space="0" w:color="auto"/>
              <w:right w:val="single" w:sz="6" w:space="0" w:color="auto"/>
            </w:tcBorders>
          </w:tcPr>
          <w:p w:rsidR="00F77300" w:rsidRPr="00755E02" w:rsidRDefault="00F77300"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92,99</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426</w:t>
            </w:r>
          </w:p>
        </w:tc>
        <w:tc>
          <w:tcPr>
            <w:tcW w:w="56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42</w:t>
            </w:r>
          </w:p>
        </w:tc>
        <w:tc>
          <w:tcPr>
            <w:tcW w:w="57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Материјал</w:t>
            </w:r>
          </w:p>
        </w:tc>
        <w:tc>
          <w:tcPr>
            <w:tcW w:w="141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w:t>
            </w:r>
            <w:r w:rsidRPr="00755E02">
              <w:rPr>
                <w:rFonts w:asciiTheme="minorHAnsi" w:hAnsiTheme="minorHAnsi" w:cstheme="minorHAnsi"/>
                <w:sz w:val="18"/>
                <w:szCs w:val="18"/>
                <w:lang w:val="sr-Cyrl-RS"/>
              </w:rPr>
              <w:t>00.00</w:t>
            </w:r>
          </w:p>
        </w:tc>
        <w:tc>
          <w:tcPr>
            <w:tcW w:w="1311"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47,152.02</w:t>
            </w:r>
          </w:p>
        </w:tc>
        <w:tc>
          <w:tcPr>
            <w:tcW w:w="95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w:t>
            </w:r>
            <w:r w:rsidRPr="00755E02">
              <w:rPr>
                <w:rFonts w:asciiTheme="minorHAnsi" w:hAnsiTheme="minorHAnsi" w:cstheme="minorHAnsi"/>
                <w:sz w:val="18"/>
                <w:szCs w:val="18"/>
                <w:lang w:val="sr-Cyrl-RS"/>
              </w:rPr>
              <w:t>00.00</w:t>
            </w:r>
          </w:p>
        </w:tc>
        <w:tc>
          <w:tcPr>
            <w:tcW w:w="1305"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47,152.02</w:t>
            </w:r>
          </w:p>
        </w:tc>
        <w:tc>
          <w:tcPr>
            <w:tcW w:w="709" w:type="dxa"/>
            <w:tcBorders>
              <w:top w:val="single" w:sz="6" w:space="0" w:color="auto"/>
              <w:left w:val="single" w:sz="6" w:space="0" w:color="auto"/>
              <w:bottom w:val="single" w:sz="6" w:space="0" w:color="auto"/>
              <w:right w:val="single" w:sz="6" w:space="0" w:color="auto"/>
            </w:tcBorders>
          </w:tcPr>
          <w:p w:rsidR="00F77300" w:rsidRPr="008240B5" w:rsidRDefault="00F77300"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94,30</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472</w:t>
            </w:r>
          </w:p>
        </w:tc>
        <w:tc>
          <w:tcPr>
            <w:tcW w:w="564" w:type="dxa"/>
            <w:tcBorders>
              <w:top w:val="single" w:sz="6" w:space="0" w:color="auto"/>
              <w:left w:val="single" w:sz="6" w:space="0" w:color="auto"/>
              <w:bottom w:val="single" w:sz="6" w:space="0" w:color="auto"/>
              <w:right w:val="single" w:sz="6" w:space="0" w:color="auto"/>
            </w:tcBorders>
          </w:tcPr>
          <w:p w:rsidR="00F77300" w:rsidRDefault="00F77300" w:rsidP="009D0000">
            <w:pPr>
              <w:spacing w:before="20" w:after="20"/>
              <w:ind w:left="57" w:right="57"/>
              <w:jc w:val="center"/>
              <w:rPr>
                <w:rFonts w:asciiTheme="minorHAnsi" w:hAnsiTheme="minorHAnsi" w:cstheme="minorHAnsi"/>
                <w:sz w:val="16"/>
                <w:szCs w:val="16"/>
                <w:lang w:val="sr-Cyrl-CS"/>
              </w:rPr>
            </w:pPr>
          </w:p>
          <w:p w:rsidR="00F77300" w:rsidRDefault="00F77300"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43</w:t>
            </w:r>
          </w:p>
        </w:tc>
        <w:tc>
          <w:tcPr>
            <w:tcW w:w="57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rPr>
                <w:rFonts w:asciiTheme="minorHAnsi" w:hAnsiTheme="minorHAnsi" w:cstheme="minorHAnsi"/>
                <w:sz w:val="18"/>
                <w:szCs w:val="18"/>
                <w:lang w:val="sr-Cyrl-CS"/>
              </w:rPr>
            </w:pPr>
            <w:r>
              <w:rPr>
                <w:rFonts w:asciiTheme="minorHAnsi" w:hAnsiTheme="minorHAnsi" w:cstheme="minorHAnsi"/>
                <w:sz w:val="18"/>
                <w:szCs w:val="18"/>
                <w:lang w:val="sr-Cyrl-CS"/>
              </w:rPr>
              <w:t>Накнаде за социјалну заштиту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F77300" w:rsidRDefault="00F77300"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250,000.00</w:t>
            </w:r>
          </w:p>
        </w:tc>
        <w:tc>
          <w:tcPr>
            <w:tcW w:w="1311"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242,100.00</w:t>
            </w:r>
          </w:p>
        </w:tc>
        <w:tc>
          <w:tcPr>
            <w:tcW w:w="95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F77300" w:rsidRDefault="00F77300"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250,000.00</w:t>
            </w:r>
          </w:p>
        </w:tc>
        <w:tc>
          <w:tcPr>
            <w:tcW w:w="1305"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242,100.00</w:t>
            </w:r>
          </w:p>
        </w:tc>
        <w:tc>
          <w:tcPr>
            <w:tcW w:w="709" w:type="dxa"/>
            <w:tcBorders>
              <w:top w:val="single" w:sz="6" w:space="0" w:color="auto"/>
              <w:left w:val="single" w:sz="6" w:space="0" w:color="auto"/>
              <w:bottom w:val="single" w:sz="6" w:space="0" w:color="auto"/>
              <w:right w:val="single" w:sz="6" w:space="0" w:color="auto"/>
            </w:tcBorders>
          </w:tcPr>
          <w:p w:rsidR="00F77300" w:rsidRDefault="00F77300" w:rsidP="00D561E1">
            <w:pPr>
              <w:spacing w:before="20" w:after="20"/>
              <w:ind w:left="57" w:right="57"/>
              <w:jc w:val="center"/>
              <w:rPr>
                <w:rFonts w:asciiTheme="minorHAnsi" w:hAnsiTheme="minorHAnsi" w:cstheme="minorHAnsi"/>
                <w:sz w:val="18"/>
                <w:szCs w:val="18"/>
              </w:rPr>
            </w:pPr>
          </w:p>
          <w:p w:rsidR="00F77300" w:rsidRPr="008240B5" w:rsidRDefault="00F77300" w:rsidP="00D561E1">
            <w:pPr>
              <w:jc w:val="center"/>
              <w:rPr>
                <w:rFonts w:asciiTheme="minorHAnsi" w:hAnsiTheme="minorHAnsi" w:cstheme="minorHAnsi"/>
                <w:sz w:val="18"/>
                <w:szCs w:val="18"/>
                <w:lang w:val="sr-Cyrl-RS"/>
              </w:rPr>
            </w:pPr>
            <w:r>
              <w:rPr>
                <w:rFonts w:asciiTheme="minorHAnsi" w:hAnsiTheme="minorHAnsi" w:cstheme="minorHAnsi"/>
                <w:sz w:val="18"/>
                <w:szCs w:val="18"/>
                <w:lang w:val="sr-Cyrl-RS"/>
              </w:rPr>
              <w:t>96,84</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481</w:t>
            </w:r>
          </w:p>
        </w:tc>
        <w:tc>
          <w:tcPr>
            <w:tcW w:w="564" w:type="dxa"/>
            <w:tcBorders>
              <w:top w:val="single" w:sz="6" w:space="0" w:color="auto"/>
              <w:left w:val="single" w:sz="6" w:space="0" w:color="auto"/>
              <w:bottom w:val="single" w:sz="6" w:space="0" w:color="auto"/>
              <w:right w:val="single" w:sz="6" w:space="0" w:color="auto"/>
            </w:tcBorders>
          </w:tcPr>
          <w:p w:rsidR="00F77300" w:rsidRDefault="00F77300" w:rsidP="009D0000">
            <w:pPr>
              <w:spacing w:before="20" w:after="20"/>
              <w:ind w:left="57" w:right="57"/>
              <w:jc w:val="center"/>
              <w:rPr>
                <w:rFonts w:asciiTheme="minorHAnsi" w:hAnsiTheme="minorHAnsi" w:cstheme="minorHAnsi"/>
                <w:sz w:val="16"/>
                <w:szCs w:val="16"/>
                <w:lang w:val="sr-Cyrl-CS"/>
              </w:rPr>
            </w:pPr>
          </w:p>
          <w:p w:rsidR="00F77300" w:rsidRPr="00755E02" w:rsidRDefault="00F77300" w:rsidP="009D0000">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44</w:t>
            </w:r>
          </w:p>
        </w:tc>
        <w:tc>
          <w:tcPr>
            <w:tcW w:w="57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Дот. невладиним орг.</w:t>
            </w:r>
          </w:p>
        </w:tc>
        <w:tc>
          <w:tcPr>
            <w:tcW w:w="141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5E3166">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100</w:t>
            </w:r>
            <w:r w:rsidRPr="00755E02">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100</w:t>
            </w:r>
            <w:r w:rsidRPr="00755E02">
              <w:rPr>
                <w:rFonts w:asciiTheme="minorHAnsi" w:hAnsiTheme="minorHAnsi" w:cstheme="minorHAnsi"/>
                <w:sz w:val="18"/>
                <w:szCs w:val="18"/>
                <w:lang w:val="sr-Cyrl-CS"/>
              </w:rPr>
              <w:t>,000.00</w:t>
            </w:r>
          </w:p>
        </w:tc>
        <w:tc>
          <w:tcPr>
            <w:tcW w:w="95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100</w:t>
            </w:r>
            <w:r w:rsidRPr="00755E02">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100</w:t>
            </w:r>
            <w:r w:rsidRPr="00755E02">
              <w:rPr>
                <w:rFonts w:asciiTheme="minorHAnsi" w:hAnsiTheme="minorHAnsi" w:cstheme="minorHAnsi"/>
                <w:sz w:val="18"/>
                <w:szCs w:val="18"/>
                <w:lang w:val="sr-Cyrl-CS"/>
              </w:rPr>
              <w:t>,000.00</w:t>
            </w:r>
          </w:p>
        </w:tc>
        <w:tc>
          <w:tcPr>
            <w:tcW w:w="709" w:type="dxa"/>
            <w:tcBorders>
              <w:top w:val="single" w:sz="6" w:space="0" w:color="auto"/>
              <w:left w:val="single" w:sz="6" w:space="0" w:color="auto"/>
              <w:bottom w:val="single" w:sz="6" w:space="0" w:color="auto"/>
              <w:right w:val="single" w:sz="6" w:space="0" w:color="auto"/>
            </w:tcBorders>
          </w:tcPr>
          <w:p w:rsidR="00F77300" w:rsidRPr="00755E02" w:rsidRDefault="00F77300" w:rsidP="00D561E1">
            <w:pPr>
              <w:spacing w:before="20" w:after="20"/>
              <w:ind w:left="57" w:right="57"/>
              <w:jc w:val="center"/>
              <w:rPr>
                <w:rFonts w:asciiTheme="minorHAnsi" w:hAnsiTheme="minorHAnsi" w:cstheme="minorHAnsi"/>
                <w:sz w:val="18"/>
                <w:szCs w:val="18"/>
                <w:lang w:val="sr-Cyrl-RS"/>
              </w:rPr>
            </w:pPr>
          </w:p>
          <w:p w:rsidR="00F77300" w:rsidRPr="00755E02" w:rsidRDefault="00F77300"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100</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извор</w:t>
            </w:r>
            <w:r>
              <w:rPr>
                <w:rFonts w:asciiTheme="minorHAnsi" w:hAnsiTheme="minorHAnsi" w:cstheme="minorHAnsi"/>
                <w:sz w:val="18"/>
                <w:szCs w:val="18"/>
                <w:lang w:val="sr-Cyrl-CS"/>
              </w:rPr>
              <w:t xml:space="preserve"> финансирања за 1201 – 0003</w:t>
            </w:r>
          </w:p>
        </w:tc>
        <w:tc>
          <w:tcPr>
            <w:tcW w:w="141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tcPr>
          <w:p w:rsidR="00F77300" w:rsidRPr="00755E02" w:rsidRDefault="00F77300" w:rsidP="00D561E1">
            <w:pPr>
              <w:spacing w:before="20" w:after="20"/>
              <w:ind w:left="57" w:right="57"/>
              <w:jc w:val="center"/>
              <w:rPr>
                <w:rFonts w:asciiTheme="minorHAnsi" w:hAnsiTheme="minorHAnsi" w:cstheme="minorHAnsi"/>
                <w:sz w:val="18"/>
                <w:szCs w:val="18"/>
              </w:rPr>
            </w:pP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vAlign w:val="center"/>
          </w:tcPr>
          <w:p w:rsidR="00F77300" w:rsidRPr="0009477C" w:rsidRDefault="00F77300" w:rsidP="009D0000">
            <w:pPr>
              <w:spacing w:before="20" w:after="20"/>
              <w:ind w:left="57" w:right="57"/>
              <w:rPr>
                <w:rFonts w:asciiTheme="minorHAnsi" w:hAnsiTheme="minorHAnsi" w:cstheme="minorHAnsi"/>
                <w:sz w:val="18"/>
                <w:szCs w:val="18"/>
                <w:lang w:val="sr-Cyrl-CS"/>
              </w:rPr>
            </w:pPr>
            <w:r w:rsidRPr="0009477C">
              <w:rPr>
                <w:rFonts w:asciiTheme="minorHAnsi" w:hAnsiTheme="minorHAnsi" w:cstheme="minorHAnsi"/>
                <w:sz w:val="18"/>
                <w:szCs w:val="18"/>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vAlign w:val="center"/>
          </w:tcPr>
          <w:p w:rsidR="00F77300" w:rsidRPr="0009477C" w:rsidRDefault="00F77300" w:rsidP="009D0000">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1,790</w:t>
            </w:r>
            <w:r w:rsidRPr="0009477C">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vAlign w:val="center"/>
          </w:tcPr>
          <w:p w:rsidR="00F77300" w:rsidRPr="0009477C" w:rsidRDefault="00F77300" w:rsidP="009D0000">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1,681,869.51</w:t>
            </w:r>
          </w:p>
        </w:tc>
        <w:tc>
          <w:tcPr>
            <w:tcW w:w="957" w:type="dxa"/>
            <w:tcBorders>
              <w:top w:val="single" w:sz="6" w:space="0" w:color="auto"/>
              <w:left w:val="single" w:sz="6" w:space="0" w:color="auto"/>
              <w:bottom w:val="single" w:sz="6" w:space="0" w:color="auto"/>
              <w:right w:val="single" w:sz="6" w:space="0" w:color="auto"/>
            </w:tcBorders>
            <w:vAlign w:val="center"/>
          </w:tcPr>
          <w:p w:rsidR="00F77300" w:rsidRPr="0009477C" w:rsidRDefault="00F77300"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F77300" w:rsidRPr="0009477C" w:rsidRDefault="00F77300"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F77300" w:rsidRPr="0009477C" w:rsidRDefault="00F77300"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F77300" w:rsidRPr="0009477C" w:rsidRDefault="00F77300"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F77300" w:rsidRPr="0009477C" w:rsidRDefault="00F77300"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1,790</w:t>
            </w:r>
            <w:r w:rsidRPr="0009477C">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vAlign w:val="center"/>
          </w:tcPr>
          <w:p w:rsidR="00F77300" w:rsidRPr="0009477C" w:rsidRDefault="00F77300"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1,681,869.51</w:t>
            </w:r>
          </w:p>
        </w:tc>
        <w:tc>
          <w:tcPr>
            <w:tcW w:w="709" w:type="dxa"/>
            <w:tcBorders>
              <w:top w:val="single" w:sz="6" w:space="0" w:color="auto"/>
              <w:left w:val="single" w:sz="6" w:space="0" w:color="auto"/>
              <w:bottom w:val="single" w:sz="6" w:space="0" w:color="auto"/>
              <w:right w:val="single" w:sz="6" w:space="0" w:color="auto"/>
            </w:tcBorders>
          </w:tcPr>
          <w:p w:rsidR="00F77300" w:rsidRPr="0009477C" w:rsidRDefault="00F77300"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93,96</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r>
              <w:rPr>
                <w:rFonts w:asciiTheme="minorHAnsi" w:hAnsiTheme="minorHAnsi" w:cstheme="minorHAnsi"/>
                <w:b/>
                <w:sz w:val="16"/>
                <w:szCs w:val="16"/>
                <w:lang w:val="sr-Cyrl-CS"/>
              </w:rPr>
              <w:t>0003</w:t>
            </w:r>
          </w:p>
        </w:tc>
        <w:tc>
          <w:tcPr>
            <w:tcW w:w="709"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rPr>
                <w:rFonts w:asciiTheme="minorHAnsi" w:hAnsiTheme="minorHAnsi" w:cstheme="minorHAnsi"/>
                <w:b/>
                <w:sz w:val="18"/>
                <w:szCs w:val="18"/>
                <w:lang w:val="sr-Cyrl-CS"/>
              </w:rPr>
            </w:pPr>
            <w:r w:rsidRPr="00F77300">
              <w:rPr>
                <w:rFonts w:asciiTheme="minorHAnsi" w:hAnsiTheme="minorHAnsi" w:cstheme="minorHAnsi"/>
                <w:b/>
                <w:sz w:val="18"/>
                <w:szCs w:val="18"/>
                <w:lang w:val="sr-Cyrl-CS"/>
              </w:rPr>
              <w:t>Унапређење система очувања и представљања културно историјског наслеђа</w:t>
            </w:r>
          </w:p>
        </w:tc>
        <w:tc>
          <w:tcPr>
            <w:tcW w:w="141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F773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1,790,0</w:t>
            </w:r>
            <w:r w:rsidRPr="00755E02">
              <w:rPr>
                <w:rFonts w:asciiTheme="minorHAnsi" w:hAnsiTheme="minorHAnsi" w:cstheme="minorHAnsi"/>
                <w:b/>
                <w:sz w:val="18"/>
                <w:szCs w:val="18"/>
                <w:lang w:val="sr-Cyrl-RS"/>
              </w:rPr>
              <w:t>00.00</w:t>
            </w:r>
          </w:p>
        </w:tc>
        <w:tc>
          <w:tcPr>
            <w:tcW w:w="1311"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1,681,869.51</w:t>
            </w:r>
          </w:p>
        </w:tc>
        <w:tc>
          <w:tcPr>
            <w:tcW w:w="95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1,790,0</w:t>
            </w:r>
            <w:r w:rsidRPr="00755E02">
              <w:rPr>
                <w:rFonts w:asciiTheme="minorHAnsi" w:hAnsiTheme="minorHAnsi" w:cstheme="minorHAnsi"/>
                <w:b/>
                <w:sz w:val="18"/>
                <w:szCs w:val="18"/>
                <w:lang w:val="sr-Cyrl-RS"/>
              </w:rPr>
              <w:t>00.00</w:t>
            </w:r>
          </w:p>
        </w:tc>
        <w:tc>
          <w:tcPr>
            <w:tcW w:w="1305"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1,681,869.51</w:t>
            </w:r>
          </w:p>
        </w:tc>
        <w:tc>
          <w:tcPr>
            <w:tcW w:w="709" w:type="dxa"/>
            <w:tcBorders>
              <w:top w:val="single" w:sz="6" w:space="0" w:color="auto"/>
              <w:left w:val="single" w:sz="6" w:space="0" w:color="auto"/>
              <w:bottom w:val="single" w:sz="6" w:space="0" w:color="auto"/>
              <w:right w:val="single" w:sz="6" w:space="0" w:color="auto"/>
            </w:tcBorders>
          </w:tcPr>
          <w:p w:rsidR="00F77300" w:rsidRPr="00755E02" w:rsidRDefault="00F77300" w:rsidP="00D561E1">
            <w:pPr>
              <w:spacing w:before="20" w:after="20"/>
              <w:ind w:left="57" w:right="57"/>
              <w:jc w:val="center"/>
              <w:rPr>
                <w:rFonts w:asciiTheme="minorHAnsi" w:hAnsiTheme="minorHAnsi" w:cstheme="minorHAnsi"/>
                <w:b/>
                <w:sz w:val="18"/>
                <w:szCs w:val="18"/>
              </w:rPr>
            </w:pPr>
          </w:p>
          <w:p w:rsidR="00F77300" w:rsidRPr="00755E02" w:rsidRDefault="00F77300"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93,96</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820</w:t>
            </w:r>
          </w:p>
        </w:tc>
        <w:tc>
          <w:tcPr>
            <w:tcW w:w="169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Услуге културе</w:t>
            </w:r>
          </w:p>
        </w:tc>
        <w:tc>
          <w:tcPr>
            <w:tcW w:w="1418"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1,790,0</w:t>
            </w:r>
            <w:r w:rsidRPr="00755E02">
              <w:rPr>
                <w:rFonts w:asciiTheme="minorHAnsi" w:hAnsiTheme="minorHAnsi" w:cstheme="minorHAnsi"/>
                <w:b/>
                <w:sz w:val="18"/>
                <w:szCs w:val="18"/>
                <w:lang w:val="sr-Cyrl-RS"/>
              </w:rPr>
              <w:t>00.00</w:t>
            </w:r>
          </w:p>
        </w:tc>
        <w:tc>
          <w:tcPr>
            <w:tcW w:w="1311"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1,681,869.51</w:t>
            </w:r>
          </w:p>
        </w:tc>
        <w:tc>
          <w:tcPr>
            <w:tcW w:w="95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1,790,0</w:t>
            </w:r>
            <w:r w:rsidRPr="00755E02">
              <w:rPr>
                <w:rFonts w:asciiTheme="minorHAnsi" w:hAnsiTheme="minorHAnsi" w:cstheme="minorHAnsi"/>
                <w:b/>
                <w:sz w:val="18"/>
                <w:szCs w:val="18"/>
                <w:lang w:val="sr-Cyrl-RS"/>
              </w:rPr>
              <w:t>00.00</w:t>
            </w:r>
          </w:p>
        </w:tc>
        <w:tc>
          <w:tcPr>
            <w:tcW w:w="1305" w:type="dxa"/>
            <w:tcBorders>
              <w:top w:val="single" w:sz="6" w:space="0" w:color="auto"/>
              <w:left w:val="single" w:sz="6" w:space="0" w:color="auto"/>
              <w:bottom w:val="single" w:sz="6" w:space="0" w:color="auto"/>
              <w:right w:val="single" w:sz="6" w:space="0" w:color="auto"/>
            </w:tcBorders>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1,681,869.51</w:t>
            </w:r>
          </w:p>
        </w:tc>
        <w:tc>
          <w:tcPr>
            <w:tcW w:w="709" w:type="dxa"/>
            <w:tcBorders>
              <w:top w:val="single" w:sz="6" w:space="0" w:color="auto"/>
              <w:left w:val="single" w:sz="6" w:space="0" w:color="auto"/>
              <w:bottom w:val="single" w:sz="6" w:space="0" w:color="auto"/>
              <w:right w:val="single" w:sz="6" w:space="0" w:color="auto"/>
            </w:tcBorders>
          </w:tcPr>
          <w:p w:rsidR="00F77300" w:rsidRPr="00755E02" w:rsidRDefault="00F77300"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93,96</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1201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13 – развој културе и информис</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1,790,0</w:t>
            </w:r>
            <w:r w:rsidRPr="00755E02">
              <w:rPr>
                <w:rFonts w:asciiTheme="minorHAnsi" w:hAnsiTheme="minorHAnsi" w:cstheme="minorHAnsi"/>
                <w:b/>
                <w:sz w:val="18"/>
                <w:szCs w:val="18"/>
                <w:lang w:val="sr-Cyrl-RS"/>
              </w:rPr>
              <w:t>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1,681,869.51</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9D0000">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9D0000">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1,790,0</w:t>
            </w:r>
            <w:r w:rsidRPr="00755E02">
              <w:rPr>
                <w:rFonts w:asciiTheme="minorHAnsi" w:hAnsiTheme="minorHAnsi" w:cstheme="minorHAnsi"/>
                <w:b/>
                <w:sz w:val="18"/>
                <w:szCs w:val="18"/>
                <w:lang w:val="sr-Cyrl-RS"/>
              </w:rPr>
              <w:t>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1,681,869.51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D561E1">
            <w:pPr>
              <w:spacing w:before="20" w:after="20"/>
              <w:ind w:left="57" w:right="57"/>
              <w:jc w:val="center"/>
              <w:rPr>
                <w:rFonts w:asciiTheme="minorHAnsi" w:hAnsiTheme="minorHAnsi" w:cstheme="minorHAnsi"/>
                <w:b/>
                <w:sz w:val="18"/>
                <w:szCs w:val="18"/>
                <w:lang w:val="sr-Cyrl-RS"/>
              </w:rPr>
            </w:pPr>
          </w:p>
          <w:p w:rsidR="00F77300" w:rsidRPr="00755E02" w:rsidRDefault="00F77300"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93,96</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rPr>
                <w:rFonts w:asciiTheme="minorHAnsi" w:hAnsiTheme="minorHAnsi" w:cstheme="minorHAnsi"/>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D561E1">
            <w:pPr>
              <w:spacing w:before="20" w:after="20"/>
              <w:ind w:left="57" w:right="57"/>
              <w:jc w:val="center"/>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820</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Услуге културе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1201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13 – развој културе и информис.</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r>
      <w:tr w:rsidR="00261ED1" w:rsidRPr="00755E02" w:rsidTr="00C05CF1">
        <w:trPr>
          <w:gridAfter w:val="1"/>
          <w:wAfter w:w="2704" w:type="dxa"/>
          <w:cantSplit/>
          <w:trHeight w:val="850"/>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01554C" w:rsidRDefault="00E657F5" w:rsidP="00FA634A">
            <w:pPr>
              <w:spacing w:before="20" w:after="20"/>
              <w:ind w:left="57" w:right="57"/>
              <w:rPr>
                <w:rFonts w:asciiTheme="minorHAnsi" w:hAnsiTheme="minorHAnsi" w:cstheme="minorHAnsi"/>
                <w:b/>
                <w:sz w:val="16"/>
                <w:szCs w:val="16"/>
                <w:lang w:val="sr-Cyrl-RS"/>
              </w:rPr>
            </w:pPr>
            <w:r>
              <w:rPr>
                <w:rFonts w:asciiTheme="minorHAnsi" w:hAnsiTheme="minorHAnsi" w:cstheme="minorHAnsi"/>
                <w:b/>
                <w:sz w:val="16"/>
                <w:szCs w:val="16"/>
                <w:lang w:val="sr-Cyrl-CS"/>
              </w:rPr>
              <w:t xml:space="preserve">1201 – </w:t>
            </w:r>
            <w:r w:rsidR="0001554C">
              <w:rPr>
                <w:rFonts w:asciiTheme="minorHAnsi" w:hAnsiTheme="minorHAnsi" w:cstheme="minorHAnsi"/>
                <w:b/>
                <w:sz w:val="16"/>
                <w:szCs w:val="16"/>
                <w:lang w:val="sr-Cyrl-CS"/>
              </w:rPr>
              <w:t>0002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773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 xml:space="preserve"> </w:t>
            </w:r>
            <w:r w:rsidR="00F77300">
              <w:rPr>
                <w:rFonts w:asciiTheme="minorHAnsi" w:hAnsiTheme="minorHAnsi" w:cstheme="minorHAnsi"/>
                <w:b/>
                <w:sz w:val="16"/>
                <w:szCs w:val="16"/>
                <w:lang w:val="sr-Cyrl-RS"/>
              </w:rPr>
              <w:t>Јачање културне продукције и уметничког стваралаштва</w:t>
            </w:r>
            <w:r w:rsidRPr="00755E02">
              <w:rPr>
                <w:rFonts w:asciiTheme="minorHAnsi" w:hAnsiTheme="minorHAnsi" w:cstheme="minorHAnsi"/>
                <w:b/>
                <w:sz w:val="16"/>
                <w:szCs w:val="16"/>
                <w:lang w:val="sr-Cyrl-RS"/>
              </w:rPr>
              <w:t>т</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r>
      <w:tr w:rsidR="00046B6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38</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Услуге по уговору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710</w:t>
            </w:r>
            <w:r w:rsidRPr="00755E02">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680,786.94</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710</w:t>
            </w:r>
            <w:r w:rsidRPr="00755E02">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680,786.94</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95,88</w:t>
            </w:r>
          </w:p>
        </w:tc>
      </w:tr>
      <w:tr w:rsidR="00046B6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472</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39</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rPr>
                <w:rFonts w:asciiTheme="minorHAnsi" w:hAnsiTheme="minorHAnsi" w:cstheme="minorHAnsi"/>
                <w:sz w:val="18"/>
                <w:szCs w:val="18"/>
                <w:lang w:val="sr-Cyrl-CS"/>
              </w:rPr>
            </w:pPr>
            <w:r>
              <w:rPr>
                <w:rFonts w:asciiTheme="minorHAnsi" w:hAnsiTheme="minorHAnsi" w:cstheme="minorHAnsi"/>
                <w:sz w:val="18"/>
                <w:szCs w:val="18"/>
                <w:lang w:val="sr-Cyrl-CS"/>
              </w:rPr>
              <w:t>Накнаде за соц заштиту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50,000.00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46B67" w:rsidRDefault="00046B67" w:rsidP="00D561E1">
            <w:pPr>
              <w:spacing w:before="20" w:after="20"/>
              <w:ind w:left="57" w:right="57"/>
              <w:jc w:val="center"/>
              <w:rPr>
                <w:rFonts w:asciiTheme="minorHAnsi" w:hAnsiTheme="minorHAnsi" w:cstheme="minorHAnsi"/>
                <w:sz w:val="18"/>
                <w:szCs w:val="18"/>
                <w:lang w:val="sr-Cyrl-RS"/>
              </w:rPr>
            </w:pPr>
          </w:p>
          <w:p w:rsidR="00046B67" w:rsidRPr="00E657F5" w:rsidRDefault="00046B67" w:rsidP="00D561E1">
            <w:pPr>
              <w:jc w:val="center"/>
              <w:rPr>
                <w:rFonts w:asciiTheme="minorHAnsi" w:hAnsiTheme="minorHAnsi" w:cstheme="minorHAnsi"/>
                <w:sz w:val="18"/>
                <w:szCs w:val="18"/>
                <w:lang w:val="sr-Cyrl-RS"/>
              </w:rPr>
            </w:pPr>
            <w:r>
              <w:rPr>
                <w:rFonts w:asciiTheme="minorHAnsi" w:hAnsiTheme="minorHAnsi" w:cstheme="minorHAnsi"/>
                <w:sz w:val="18"/>
                <w:szCs w:val="18"/>
                <w:lang w:val="sr-Cyrl-RS"/>
              </w:rPr>
              <w:t>0,00</w:t>
            </w:r>
          </w:p>
        </w:tc>
      </w:tr>
      <w:tr w:rsidR="00046B6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481</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p w:rsidR="00046B67" w:rsidRPr="00755E02" w:rsidRDefault="00046B67" w:rsidP="00FA634A">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40</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Дот. невладиним орг.</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1,510</w:t>
            </w:r>
            <w:r w:rsidRPr="00755E02">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046B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1,510,000.00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1,510</w:t>
            </w:r>
            <w:r w:rsidRPr="00755E02">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1,510,000.00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D561E1">
            <w:pPr>
              <w:spacing w:before="20" w:after="20"/>
              <w:ind w:left="57" w:right="57"/>
              <w:jc w:val="center"/>
              <w:rPr>
                <w:rFonts w:asciiTheme="minorHAnsi" w:hAnsiTheme="minorHAnsi" w:cstheme="minorHAnsi"/>
                <w:sz w:val="18"/>
                <w:szCs w:val="18"/>
                <w:lang w:val="sr-Cyrl-RS"/>
              </w:rPr>
            </w:pPr>
          </w:p>
          <w:p w:rsidR="00046B67" w:rsidRPr="00755E02" w:rsidRDefault="00046B67"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100</w:t>
            </w:r>
          </w:p>
        </w:tc>
      </w:tr>
      <w:tr w:rsidR="00046B6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F77300" w:rsidP="00FA634A">
            <w:pPr>
              <w:spacing w:before="20" w:after="20"/>
              <w:ind w:left="57" w:right="57"/>
              <w:rPr>
                <w:rFonts w:asciiTheme="minorHAnsi" w:hAnsiTheme="minorHAnsi" w:cstheme="minorHAnsi"/>
                <w:sz w:val="18"/>
                <w:szCs w:val="18"/>
                <w:lang w:val="sr-Cyrl-CS"/>
              </w:rPr>
            </w:pPr>
            <w:r>
              <w:rPr>
                <w:rFonts w:asciiTheme="minorHAnsi" w:hAnsiTheme="minorHAnsi" w:cstheme="minorHAnsi"/>
                <w:sz w:val="18"/>
                <w:szCs w:val="18"/>
                <w:lang w:val="sr-Cyrl-CS"/>
              </w:rPr>
              <w:t xml:space="preserve">извор финансирања за 1201 – </w:t>
            </w:r>
            <w:r w:rsidR="00046B67" w:rsidRPr="00755E02">
              <w:rPr>
                <w:rFonts w:asciiTheme="minorHAnsi" w:hAnsiTheme="minorHAnsi" w:cstheme="minorHAnsi"/>
                <w:sz w:val="18"/>
                <w:szCs w:val="18"/>
                <w:lang w:val="sr-Cyrl-CS"/>
              </w:rPr>
              <w:t>0002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sz w:val="18"/>
                <w:szCs w:val="18"/>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D561E1">
            <w:pPr>
              <w:spacing w:before="20" w:after="20"/>
              <w:ind w:left="57" w:right="57"/>
              <w:jc w:val="center"/>
              <w:rPr>
                <w:rFonts w:asciiTheme="minorHAnsi" w:hAnsiTheme="minorHAnsi" w:cstheme="minorHAnsi"/>
                <w:sz w:val="18"/>
                <w:szCs w:val="18"/>
              </w:rPr>
            </w:pPr>
          </w:p>
        </w:tc>
      </w:tr>
      <w:tr w:rsidR="00046B6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rPr>
                <w:rFonts w:asciiTheme="minorHAnsi" w:hAnsiTheme="minorHAnsi" w:cstheme="minorHAnsi"/>
                <w:sz w:val="18"/>
                <w:szCs w:val="18"/>
                <w:lang w:val="sr-Cyrl-CS"/>
              </w:rPr>
            </w:pPr>
            <w:r w:rsidRPr="00755E02">
              <w:rPr>
                <w:rFonts w:asciiTheme="minorHAnsi" w:hAnsiTheme="minorHAnsi" w:cstheme="minorHAnsi"/>
                <w:sz w:val="18"/>
                <w:szCs w:val="18"/>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09477C" w:rsidRDefault="00046B67" w:rsidP="00D2595B">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2,270</w:t>
            </w:r>
            <w:r w:rsidRPr="0009477C">
              <w:rPr>
                <w:rFonts w:asciiTheme="minorHAnsi" w:hAnsiTheme="minorHAnsi" w:cstheme="minorHAnsi"/>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09477C" w:rsidRDefault="00046B67" w:rsidP="00FA634A">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2,190,786.94</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09477C" w:rsidRDefault="00046B67"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46B67" w:rsidRPr="0009477C" w:rsidRDefault="00046B67"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09477C" w:rsidRDefault="00046B67"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46B67" w:rsidRPr="0009477C" w:rsidRDefault="00046B67"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09477C" w:rsidRDefault="00046B67"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2,270</w:t>
            </w:r>
            <w:r w:rsidRPr="0009477C">
              <w:rPr>
                <w:rFonts w:asciiTheme="minorHAnsi" w:hAnsiTheme="minorHAnsi" w:cstheme="minorHAnsi"/>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09477C" w:rsidRDefault="00046B67"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2,190,786.94</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46B67" w:rsidRPr="0009477C" w:rsidRDefault="00046B67"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96,51</w:t>
            </w:r>
          </w:p>
        </w:tc>
      </w:tr>
      <w:tr w:rsidR="00046B6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F77300" w:rsidP="00FA634A">
            <w:pPr>
              <w:spacing w:before="20" w:after="20"/>
              <w:ind w:left="57" w:right="57"/>
              <w:jc w:val="center"/>
              <w:rPr>
                <w:rFonts w:asciiTheme="minorHAnsi" w:hAnsiTheme="minorHAnsi" w:cstheme="minorHAnsi"/>
                <w:b/>
                <w:sz w:val="16"/>
                <w:szCs w:val="16"/>
                <w:lang w:val="sr-Cyrl-CS"/>
              </w:rPr>
            </w:pPr>
            <w:r>
              <w:rPr>
                <w:rFonts w:asciiTheme="minorHAnsi" w:hAnsiTheme="minorHAnsi" w:cstheme="minorHAnsi"/>
                <w:b/>
                <w:sz w:val="16"/>
                <w:szCs w:val="16"/>
                <w:lang w:val="sr-Cyrl-CS"/>
              </w:rPr>
              <w:t>0</w:t>
            </w:r>
            <w:r w:rsidR="00046B67" w:rsidRPr="00755E02">
              <w:rPr>
                <w:rFonts w:asciiTheme="minorHAnsi" w:hAnsiTheme="minorHAnsi" w:cstheme="minorHAnsi"/>
                <w:b/>
                <w:sz w:val="16"/>
                <w:szCs w:val="16"/>
                <w:lang w:val="sr-Cyrl-CS"/>
              </w:rPr>
              <w:t>002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F77300" w:rsidP="00FA634A">
            <w:pPr>
              <w:spacing w:before="20" w:after="20"/>
              <w:ind w:left="57" w:right="57"/>
              <w:rPr>
                <w:rFonts w:asciiTheme="minorHAnsi" w:hAnsiTheme="minorHAnsi" w:cstheme="minorHAnsi"/>
                <w:b/>
                <w:sz w:val="18"/>
                <w:szCs w:val="18"/>
                <w:lang w:val="sr-Cyrl-CS"/>
              </w:rPr>
            </w:pPr>
            <w:r w:rsidRPr="00F77300">
              <w:rPr>
                <w:rFonts w:asciiTheme="minorHAnsi" w:hAnsiTheme="minorHAnsi" w:cstheme="minorHAnsi"/>
                <w:b/>
                <w:sz w:val="18"/>
                <w:szCs w:val="18"/>
                <w:lang w:val="sr-Cyrl-RS"/>
              </w:rPr>
              <w:t>Јачање културне продукције и уметничког стваралаштват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2,270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2,190,786.94</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2,270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2,190,786.94</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D561E1">
            <w:pPr>
              <w:spacing w:before="20" w:after="20"/>
              <w:ind w:left="57" w:right="57"/>
              <w:jc w:val="center"/>
              <w:rPr>
                <w:rFonts w:asciiTheme="minorHAnsi" w:hAnsiTheme="minorHAnsi" w:cstheme="minorHAnsi"/>
                <w:b/>
                <w:sz w:val="18"/>
                <w:szCs w:val="18"/>
              </w:rPr>
            </w:pPr>
          </w:p>
          <w:p w:rsidR="00046B67" w:rsidRPr="00755E02" w:rsidRDefault="00046B67"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96,51</w:t>
            </w:r>
          </w:p>
        </w:tc>
      </w:tr>
      <w:tr w:rsidR="00046B6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820</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Услуге културе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2,270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2,190,786.94</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2,270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046B67" w:rsidRPr="00755E02" w:rsidRDefault="00046B67" w:rsidP="007B3E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2,190,786.94</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46B67" w:rsidRPr="00755E02" w:rsidRDefault="00046B67"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96,51</w:t>
            </w:r>
          </w:p>
        </w:tc>
      </w:tr>
      <w:tr w:rsidR="00046B67"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46B67" w:rsidRPr="00755E02" w:rsidRDefault="00046B67"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1201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FA634A">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13 – развој културе и информис</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FA634A">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2,270</w:t>
            </w:r>
            <w:r w:rsidRPr="00755E02">
              <w:rPr>
                <w:rFonts w:asciiTheme="minorHAnsi" w:hAnsiTheme="minorHAnsi" w:cstheme="minorHAnsi"/>
                <w:b/>
                <w:sz w:val="18"/>
                <w:szCs w:val="18"/>
                <w:lang w:val="sr-Cyrl-RS"/>
              </w:rPr>
              <w:t>,000.00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2,190,786.94</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46B67" w:rsidRPr="00755E02" w:rsidRDefault="00046B67"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2,270</w:t>
            </w:r>
            <w:r w:rsidRPr="00755E02">
              <w:rPr>
                <w:rFonts w:asciiTheme="minorHAnsi" w:hAnsiTheme="minorHAnsi" w:cstheme="minorHAnsi"/>
                <w:b/>
                <w:sz w:val="18"/>
                <w:szCs w:val="18"/>
                <w:lang w:val="sr-Cyrl-RS"/>
              </w:rPr>
              <w:t>,000.00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046B67" w:rsidRPr="00755E02" w:rsidRDefault="00046B67" w:rsidP="007B3E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2,190,786.94</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046B67" w:rsidRPr="00755E02" w:rsidRDefault="00046B67" w:rsidP="00D561E1">
            <w:pPr>
              <w:spacing w:before="20" w:after="20"/>
              <w:ind w:left="57" w:right="57"/>
              <w:jc w:val="center"/>
              <w:rPr>
                <w:rFonts w:asciiTheme="minorHAnsi" w:hAnsiTheme="minorHAnsi" w:cstheme="minorHAnsi"/>
                <w:b/>
                <w:sz w:val="18"/>
                <w:szCs w:val="18"/>
                <w:lang w:val="sr-Cyrl-RS"/>
              </w:rPr>
            </w:pPr>
          </w:p>
          <w:p w:rsidR="00046B67" w:rsidRPr="00755E02" w:rsidRDefault="00046B67"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96,51</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rPr>
                <w:rFonts w:asciiTheme="minorHAnsi" w:hAnsiTheme="minorHAnsi" w:cstheme="minorHAnsi"/>
                <w:b/>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b/>
                <w:sz w:val="18"/>
                <w:szCs w:val="18"/>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830</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Услуге информисања и издаваштва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1201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696A4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13 – развој културе и информис</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1201 - 0004</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C16B21">
            <w:pPr>
              <w:spacing w:before="20" w:after="20"/>
              <w:ind w:left="57" w:right="57"/>
              <w:jc w:val="both"/>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Прогр.активност – остваривање и унапређење јавног интереса у области јавног информис</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423</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F77300" w:rsidP="00FA634A">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w:t>
            </w:r>
            <w:r w:rsidR="004D09FB">
              <w:rPr>
                <w:rFonts w:asciiTheme="minorHAnsi" w:hAnsiTheme="minorHAnsi" w:cstheme="minorHAnsi"/>
                <w:sz w:val="16"/>
                <w:szCs w:val="16"/>
                <w:lang w:val="sr-Cyrl-CS"/>
              </w:rPr>
              <w:t>5</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C16B21">
            <w:pPr>
              <w:spacing w:before="20" w:after="20"/>
              <w:ind w:left="57" w:right="57"/>
              <w:jc w:val="both"/>
              <w:rPr>
                <w:rFonts w:asciiTheme="minorHAnsi" w:hAnsiTheme="minorHAnsi" w:cstheme="minorHAnsi"/>
                <w:sz w:val="18"/>
                <w:szCs w:val="18"/>
                <w:lang w:val="sr-Cyrl-CS"/>
              </w:rPr>
            </w:pPr>
            <w:r w:rsidRPr="00755E02">
              <w:rPr>
                <w:rFonts w:asciiTheme="minorHAnsi" w:hAnsiTheme="minorHAnsi" w:cstheme="minorHAnsi"/>
                <w:sz w:val="18"/>
                <w:szCs w:val="18"/>
                <w:lang w:val="sr-Cyrl-CS"/>
              </w:rPr>
              <w:t>Услуге по уговору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RS"/>
              </w:rPr>
            </w:pPr>
            <w:r w:rsidRPr="00755E02">
              <w:rPr>
                <w:rFonts w:asciiTheme="minorHAnsi" w:hAnsiTheme="minorHAnsi" w:cstheme="minorHAnsi"/>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F77300" w:rsidP="00FA634A">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F77300" w:rsidP="00FA634A">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F77300" w:rsidP="00FA634A">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sz w:val="18"/>
                <w:szCs w:val="18"/>
                <w:lang w:val="sr-Cyrl-RS"/>
              </w:rPr>
            </w:pPr>
            <w:r w:rsidRPr="00755E02">
              <w:rPr>
                <w:rFonts w:asciiTheme="minorHAnsi" w:hAnsiTheme="minorHAnsi" w:cstheme="minorHAnsi"/>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F77300" w:rsidP="000D72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F77300"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0.00</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481</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p w:rsidR="00261ED1" w:rsidRPr="00755E02" w:rsidRDefault="00F77300" w:rsidP="00FA634A">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4</w:t>
            </w:r>
            <w:r w:rsidR="004D09FB">
              <w:rPr>
                <w:rFonts w:asciiTheme="minorHAnsi" w:hAnsiTheme="minorHAnsi" w:cstheme="minorHAnsi"/>
                <w:sz w:val="16"/>
                <w:szCs w:val="16"/>
                <w:lang w:val="sr-Cyrl-CS"/>
              </w:rPr>
              <w:t>6</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C16B21">
            <w:pPr>
              <w:spacing w:before="20" w:after="20"/>
              <w:ind w:left="57" w:right="57"/>
              <w:jc w:val="both"/>
              <w:rPr>
                <w:rFonts w:asciiTheme="minorHAnsi" w:hAnsiTheme="minorHAnsi" w:cstheme="minorHAnsi"/>
                <w:sz w:val="18"/>
                <w:szCs w:val="18"/>
                <w:lang w:val="sr-Cyrl-CS"/>
              </w:rPr>
            </w:pPr>
            <w:r w:rsidRPr="00755E02">
              <w:rPr>
                <w:rFonts w:asciiTheme="minorHAnsi" w:hAnsiTheme="minorHAnsi" w:cstheme="minorHAnsi"/>
                <w:sz w:val="18"/>
                <w:szCs w:val="18"/>
                <w:lang w:val="sr-Cyrl-CS"/>
              </w:rPr>
              <w:t>Дотације невладиним органи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041B37" w:rsidP="00894B9F">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0</w:t>
            </w:r>
            <w:r w:rsidR="00261ED1" w:rsidRPr="00755E02">
              <w:rPr>
                <w:rFonts w:asciiTheme="minorHAnsi" w:hAnsiTheme="minorHAnsi" w:cstheme="minorHAnsi"/>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F77300" w:rsidRDefault="00F77300" w:rsidP="00FA634A">
            <w:pPr>
              <w:spacing w:before="20" w:after="20"/>
              <w:ind w:left="57" w:right="57"/>
              <w:jc w:val="right"/>
              <w:rPr>
                <w:rFonts w:asciiTheme="minorHAnsi" w:hAnsiTheme="minorHAnsi" w:cstheme="minorHAnsi"/>
                <w:sz w:val="18"/>
                <w:szCs w:val="18"/>
                <w:lang w:val="sr-Cyrl-CS"/>
              </w:rPr>
            </w:pPr>
            <w:r w:rsidRPr="00F77300">
              <w:rPr>
                <w:rFonts w:asciiTheme="minorHAnsi" w:hAnsiTheme="minorHAnsi" w:cstheme="minorHAnsi"/>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F77300" w:rsidP="00FA634A">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Default="00261ED1" w:rsidP="00FA634A">
            <w:pPr>
              <w:spacing w:before="20" w:after="20"/>
              <w:ind w:left="57" w:right="57"/>
              <w:jc w:val="right"/>
              <w:rPr>
                <w:rFonts w:asciiTheme="minorHAnsi" w:hAnsiTheme="minorHAnsi" w:cstheme="minorHAnsi"/>
                <w:sz w:val="18"/>
                <w:szCs w:val="18"/>
                <w:lang w:val="sr-Cyrl-RS"/>
              </w:rPr>
            </w:pPr>
          </w:p>
          <w:p w:rsidR="00F77300" w:rsidRPr="00F77300" w:rsidRDefault="00F77300" w:rsidP="00FA634A">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sz w:val="18"/>
                <w:szCs w:val="18"/>
                <w:lang w:val="sr-Cyrl-RS"/>
              </w:rPr>
            </w:pPr>
            <w:r w:rsidRPr="00755E02">
              <w:rPr>
                <w:rFonts w:asciiTheme="minorHAnsi" w:hAnsiTheme="minorHAnsi" w:cstheme="minorHAnsi"/>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F77300" w:rsidP="000D72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w:t>
            </w:r>
            <w:r w:rsidR="00261ED1" w:rsidRPr="00755E02">
              <w:rPr>
                <w:rFonts w:asciiTheme="minorHAnsi" w:hAnsiTheme="minorHAnsi" w:cstheme="minorHAnsi"/>
                <w:sz w:val="18"/>
                <w:szCs w:val="18"/>
                <w:lang w:val="sr-Cyrl-CS"/>
              </w:rPr>
              <w:t>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94B9F" w:rsidRDefault="00894B9F" w:rsidP="00D561E1">
            <w:pPr>
              <w:spacing w:before="20" w:after="20"/>
              <w:ind w:left="57" w:right="57"/>
              <w:jc w:val="center"/>
              <w:rPr>
                <w:rFonts w:asciiTheme="minorHAnsi" w:hAnsiTheme="minorHAnsi" w:cstheme="minorHAnsi"/>
                <w:b/>
                <w:sz w:val="18"/>
                <w:szCs w:val="18"/>
                <w:lang w:val="sr-Cyrl-RS"/>
              </w:rPr>
            </w:pPr>
          </w:p>
          <w:p w:rsidR="00261ED1" w:rsidRPr="00894B9F" w:rsidRDefault="00F77300"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0.00</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C16B21">
            <w:pPr>
              <w:spacing w:before="20" w:after="20"/>
              <w:ind w:left="57" w:right="57"/>
              <w:jc w:val="both"/>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 финансирања за 1201 - 0004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D561E1">
            <w:pPr>
              <w:spacing w:before="20" w:after="20"/>
              <w:ind w:left="57" w:right="57"/>
              <w:jc w:val="center"/>
              <w:rPr>
                <w:rFonts w:asciiTheme="minorHAnsi" w:hAnsiTheme="minorHAnsi" w:cstheme="minorHAnsi"/>
                <w:b/>
                <w:sz w:val="18"/>
                <w:szCs w:val="18"/>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C16B21">
            <w:pPr>
              <w:spacing w:before="20" w:after="20"/>
              <w:ind w:left="57" w:right="57"/>
              <w:jc w:val="both"/>
              <w:rPr>
                <w:rFonts w:asciiTheme="minorHAnsi" w:hAnsiTheme="minorHAnsi" w:cstheme="minorHAnsi"/>
                <w:sz w:val="16"/>
                <w:szCs w:val="16"/>
                <w:lang w:val="sr-Cyrl-CS"/>
              </w:rPr>
            </w:pPr>
            <w:r w:rsidRPr="00755E02">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894B9F" w:rsidRDefault="00261ED1" w:rsidP="004D09FB">
            <w:pPr>
              <w:spacing w:before="20" w:after="20"/>
              <w:ind w:left="57" w:right="57"/>
              <w:jc w:val="right"/>
              <w:rPr>
                <w:rFonts w:asciiTheme="minorHAnsi" w:hAnsiTheme="minorHAnsi" w:cstheme="minorHAnsi"/>
                <w:sz w:val="18"/>
                <w:szCs w:val="18"/>
                <w:lang w:val="sr-Cyrl-RS"/>
              </w:rPr>
            </w:pPr>
            <w:r w:rsidRPr="00894B9F">
              <w:rPr>
                <w:rFonts w:asciiTheme="minorHAnsi" w:hAnsiTheme="minorHAnsi" w:cstheme="minorHAnsi"/>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894B9F" w:rsidRDefault="00F77300" w:rsidP="00FA634A">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894B9F" w:rsidRDefault="00261ED1"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894B9F" w:rsidRDefault="00261ED1"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894B9F" w:rsidRDefault="00261ED1"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894B9F" w:rsidRDefault="00261ED1" w:rsidP="00FA634A">
            <w:pPr>
              <w:spacing w:before="20" w:after="20"/>
              <w:ind w:left="57" w:right="57"/>
              <w:jc w:val="right"/>
              <w:rPr>
                <w:rFonts w:asciiTheme="minorHAnsi" w:hAnsiTheme="minorHAnsi" w:cstheme="minorHAns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894B9F" w:rsidRDefault="00261ED1" w:rsidP="000D7267">
            <w:pPr>
              <w:spacing w:before="20" w:after="20"/>
              <w:ind w:left="57" w:right="57"/>
              <w:jc w:val="right"/>
              <w:rPr>
                <w:rFonts w:asciiTheme="minorHAnsi" w:hAnsiTheme="minorHAnsi" w:cstheme="minorHAnsi"/>
                <w:sz w:val="18"/>
                <w:szCs w:val="18"/>
                <w:lang w:val="sr-Cyrl-RS"/>
              </w:rPr>
            </w:pPr>
            <w:r w:rsidRPr="00894B9F">
              <w:rPr>
                <w:rFonts w:asciiTheme="minorHAnsi" w:hAnsiTheme="minorHAnsi" w:cstheme="minorHAnsi"/>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894B9F" w:rsidRDefault="00F77300" w:rsidP="000D72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894B9F" w:rsidRDefault="00F77300"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0.00</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13</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C16B21">
            <w:pPr>
              <w:spacing w:before="20" w:after="20"/>
              <w:ind w:left="57" w:right="57"/>
              <w:jc w:val="both"/>
              <w:rPr>
                <w:rFonts w:asciiTheme="minorHAnsi" w:hAnsiTheme="minorHAnsi" w:cstheme="minorHAnsi"/>
                <w:sz w:val="16"/>
                <w:szCs w:val="16"/>
                <w:lang w:val="sr-Cyrl-CS"/>
              </w:rPr>
            </w:pPr>
            <w:r w:rsidRPr="00755E02">
              <w:rPr>
                <w:rFonts w:asciiTheme="minorHAnsi" w:hAnsiTheme="minorHAnsi" w:cstheme="minorHAnsi"/>
                <w:sz w:val="16"/>
                <w:szCs w:val="16"/>
                <w:lang w:val="sr-Cyrl-CS"/>
              </w:rPr>
              <w:t>Нераспоређен вишак прихода из ранијих година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94B9F" w:rsidRDefault="00894B9F" w:rsidP="00FA634A">
            <w:pPr>
              <w:spacing w:before="20" w:after="20"/>
              <w:ind w:left="57" w:right="57"/>
              <w:jc w:val="right"/>
              <w:rPr>
                <w:rFonts w:asciiTheme="minorHAnsi" w:hAnsiTheme="minorHAnsi" w:cstheme="minorHAnsi"/>
                <w:b/>
                <w:sz w:val="18"/>
                <w:szCs w:val="18"/>
                <w:lang w:val="sr-Cyrl-CS"/>
              </w:rPr>
            </w:pPr>
          </w:p>
          <w:p w:rsidR="00261ED1"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b/>
                <w:sz w:val="18"/>
                <w:szCs w:val="18"/>
              </w:rPr>
            </w:pPr>
          </w:p>
          <w:p w:rsidR="00261ED1" w:rsidRPr="00755E02" w:rsidRDefault="00261ED1" w:rsidP="00CF0B33">
            <w:pPr>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CS"/>
              </w:rPr>
            </w:pPr>
            <w:r w:rsidRPr="00755E02">
              <w:rPr>
                <w:rFonts w:asciiTheme="minorHAnsi" w:hAnsiTheme="minorHAnsi" w:cstheme="minorHAnsi"/>
                <w:b/>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894B9F" w:rsidRDefault="00261ED1" w:rsidP="00D561E1">
            <w:pPr>
              <w:spacing w:before="20" w:after="20"/>
              <w:ind w:left="57" w:right="57"/>
              <w:jc w:val="center"/>
              <w:rPr>
                <w:rFonts w:asciiTheme="minorHAnsi" w:hAnsiTheme="minorHAnsi" w:cstheme="minorHAnsi"/>
                <w:sz w:val="18"/>
                <w:szCs w:val="18"/>
                <w:lang w:val="sr-Cyrl-RS"/>
              </w:rPr>
            </w:pPr>
          </w:p>
          <w:p w:rsidR="00894B9F" w:rsidRPr="00894B9F" w:rsidRDefault="00F77300"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0.00</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0004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C16B21">
            <w:pPr>
              <w:spacing w:before="20" w:after="20"/>
              <w:ind w:left="57" w:right="57"/>
              <w:jc w:val="both"/>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остваривање и унапређење јавног интереса у области јавног информис</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RS"/>
              </w:rPr>
            </w:pPr>
          </w:p>
          <w:p w:rsidR="00261ED1" w:rsidRPr="00755E02" w:rsidRDefault="00261ED1" w:rsidP="00FA634A">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CS"/>
              </w:rPr>
            </w:pPr>
          </w:p>
          <w:p w:rsidR="00261ED1"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CS"/>
              </w:rPr>
            </w:pPr>
          </w:p>
          <w:p w:rsidR="00261ED1"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b/>
                <w:sz w:val="18"/>
                <w:szCs w:val="18"/>
                <w:lang w:val="sr-Cyrl-RS"/>
              </w:rPr>
            </w:pPr>
          </w:p>
          <w:p w:rsidR="00261ED1" w:rsidRPr="00755E02" w:rsidRDefault="00261ED1" w:rsidP="00FA634A">
            <w:pPr>
              <w:spacing w:before="20" w:after="20"/>
              <w:ind w:left="57" w:right="57"/>
              <w:jc w:val="right"/>
              <w:rPr>
                <w:rFonts w:asciiTheme="minorHAnsi" w:hAnsiTheme="minorHAnsi" w:cstheme="minorHAnsi"/>
                <w:b/>
                <w:sz w:val="18"/>
                <w:szCs w:val="18"/>
                <w:lang w:val="sr-Cyrl-RS"/>
              </w:rPr>
            </w:pPr>
          </w:p>
          <w:p w:rsidR="00261ED1" w:rsidRPr="00755E02" w:rsidRDefault="00261ED1" w:rsidP="00FA634A">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RS"/>
              </w:rPr>
            </w:pPr>
          </w:p>
          <w:p w:rsidR="00261ED1" w:rsidRPr="00755E02" w:rsidRDefault="00261ED1" w:rsidP="000D7267">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CS"/>
              </w:rPr>
            </w:pPr>
          </w:p>
          <w:p w:rsidR="00261ED1" w:rsidRPr="00755E02" w:rsidRDefault="00F77300" w:rsidP="000D72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D561E1">
            <w:pPr>
              <w:spacing w:before="20" w:after="20"/>
              <w:ind w:left="57" w:right="57"/>
              <w:jc w:val="center"/>
              <w:rPr>
                <w:rFonts w:asciiTheme="minorHAnsi" w:hAnsiTheme="minorHAnsi" w:cstheme="minorHAnsi"/>
                <w:b/>
                <w:sz w:val="18"/>
                <w:szCs w:val="18"/>
                <w:lang w:val="sr-Cyrl-RS"/>
              </w:rPr>
            </w:pPr>
          </w:p>
          <w:p w:rsidR="00261ED1" w:rsidRPr="00755E02" w:rsidRDefault="00261ED1" w:rsidP="00D561E1">
            <w:pPr>
              <w:jc w:val="center"/>
              <w:rPr>
                <w:rFonts w:asciiTheme="minorHAnsi" w:hAnsiTheme="minorHAnsi" w:cstheme="minorHAnsi"/>
                <w:b/>
                <w:sz w:val="18"/>
                <w:szCs w:val="18"/>
                <w:lang w:val="sr-Cyrl-RS"/>
              </w:rPr>
            </w:pPr>
          </w:p>
          <w:p w:rsidR="00261ED1" w:rsidRPr="00755E02" w:rsidRDefault="00F77300"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0.00</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830</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C16B21">
            <w:pPr>
              <w:spacing w:before="20" w:after="20"/>
              <w:ind w:left="57" w:right="57"/>
              <w:jc w:val="both"/>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Услуге информисања и издаваштва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RS"/>
              </w:rPr>
            </w:pPr>
          </w:p>
          <w:p w:rsidR="00261ED1" w:rsidRPr="00755E02" w:rsidRDefault="00261ED1" w:rsidP="00FA634A">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CS"/>
              </w:rPr>
            </w:pPr>
          </w:p>
          <w:p w:rsidR="00261ED1"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CS"/>
              </w:rPr>
            </w:pPr>
          </w:p>
          <w:p w:rsidR="00261ED1"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b/>
                <w:sz w:val="18"/>
                <w:szCs w:val="18"/>
                <w:lang w:val="sr-Cyrl-RS"/>
              </w:rPr>
            </w:pPr>
          </w:p>
          <w:p w:rsidR="00261ED1" w:rsidRPr="00755E02" w:rsidRDefault="00261ED1" w:rsidP="00FA634A">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RS"/>
              </w:rPr>
            </w:pPr>
          </w:p>
          <w:p w:rsidR="00261ED1" w:rsidRPr="00755E02" w:rsidRDefault="00261ED1" w:rsidP="000D7267">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CS"/>
              </w:rPr>
            </w:pPr>
          </w:p>
          <w:p w:rsidR="00261ED1" w:rsidRPr="00755E02" w:rsidRDefault="00F77300" w:rsidP="000D72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D561E1">
            <w:pPr>
              <w:spacing w:before="20" w:after="20"/>
              <w:ind w:left="57" w:right="57"/>
              <w:jc w:val="center"/>
              <w:rPr>
                <w:rFonts w:asciiTheme="minorHAnsi" w:hAnsiTheme="minorHAnsi" w:cstheme="minorHAnsi"/>
                <w:b/>
                <w:sz w:val="18"/>
                <w:szCs w:val="18"/>
                <w:lang w:val="sr-Cyrl-RS"/>
              </w:rPr>
            </w:pPr>
          </w:p>
          <w:p w:rsidR="00261ED1" w:rsidRPr="00755E02" w:rsidRDefault="00F77300" w:rsidP="00D561E1">
            <w:pPr>
              <w:spacing w:before="20" w:after="20"/>
              <w:ind w:left="57" w:right="57"/>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0.00</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1201</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C16B21">
            <w:pPr>
              <w:spacing w:before="20" w:after="20"/>
              <w:ind w:left="57" w:right="57"/>
              <w:jc w:val="both"/>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13 – развој културе и информис</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RS"/>
              </w:rPr>
            </w:pPr>
          </w:p>
          <w:p w:rsidR="00261ED1" w:rsidRPr="00755E02" w:rsidRDefault="00F77300" w:rsidP="00FA634A">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0</w:t>
            </w:r>
            <w:r w:rsidR="00261ED1" w:rsidRPr="00755E02">
              <w:rPr>
                <w:rFonts w:asciiTheme="minorHAnsi" w:hAnsiTheme="minorHAnsi" w:cstheme="minorHAnsi"/>
                <w:b/>
                <w:sz w:val="18"/>
                <w:szCs w:val="18"/>
                <w:lang w:val="sr-Cyrl-RS"/>
              </w:rPr>
              <w:t>.00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CS"/>
              </w:rPr>
            </w:pPr>
          </w:p>
          <w:p w:rsidR="00261ED1"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8"/>
                <w:szCs w:val="18"/>
                <w:lang w:val="sr-Cyrl-CS"/>
              </w:rPr>
            </w:pPr>
          </w:p>
          <w:p w:rsidR="00261ED1"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b/>
                <w:sz w:val="18"/>
                <w:szCs w:val="18"/>
                <w:lang w:val="sr-Cyrl-RS"/>
              </w:rPr>
            </w:pPr>
          </w:p>
          <w:p w:rsidR="00261ED1" w:rsidRPr="00755E02" w:rsidRDefault="00261ED1" w:rsidP="00FA634A">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RS"/>
              </w:rPr>
            </w:pPr>
          </w:p>
          <w:p w:rsidR="00261ED1" w:rsidRPr="00755E02" w:rsidRDefault="00261ED1" w:rsidP="000D7267">
            <w:pPr>
              <w:spacing w:before="20" w:after="20"/>
              <w:ind w:left="57" w:right="57"/>
              <w:jc w:val="right"/>
              <w:rPr>
                <w:rFonts w:asciiTheme="minorHAnsi" w:hAnsiTheme="minorHAnsi" w:cstheme="minorHAnsi"/>
                <w:b/>
                <w:sz w:val="18"/>
                <w:szCs w:val="18"/>
                <w:lang w:val="sr-Cyrl-RS"/>
              </w:rPr>
            </w:pPr>
            <w:r w:rsidRPr="00755E02">
              <w:rPr>
                <w:rFonts w:asciiTheme="minorHAnsi" w:hAnsiTheme="minorHAnsi" w:cstheme="minorHAnsi"/>
                <w:b/>
                <w:sz w:val="18"/>
                <w:szCs w:val="18"/>
                <w:lang w:val="sr-Cyrl-RS"/>
              </w:rPr>
              <w:t>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8"/>
                <w:szCs w:val="18"/>
                <w:lang w:val="sr-Cyrl-CS"/>
              </w:rPr>
            </w:pPr>
          </w:p>
          <w:p w:rsidR="00261ED1" w:rsidRPr="00755E02" w:rsidRDefault="00F77300" w:rsidP="000D72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0.00</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D561E1">
            <w:pPr>
              <w:spacing w:before="20" w:after="20"/>
              <w:ind w:left="57" w:right="57"/>
              <w:jc w:val="center"/>
              <w:rPr>
                <w:rFonts w:asciiTheme="minorHAnsi" w:hAnsiTheme="minorHAnsi" w:cstheme="minorHAnsi"/>
                <w:b/>
                <w:sz w:val="18"/>
                <w:szCs w:val="18"/>
                <w:lang w:val="sr-Cyrl-RS"/>
              </w:rPr>
            </w:pPr>
          </w:p>
          <w:p w:rsidR="00261ED1" w:rsidRPr="00755E02" w:rsidRDefault="00F77300"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0.00</w:t>
            </w: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w:t>
            </w: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C16B21">
            <w:pPr>
              <w:spacing w:before="20" w:after="20"/>
              <w:ind w:left="57" w:right="57"/>
              <w:jc w:val="both"/>
              <w:rPr>
                <w:rFonts w:asciiTheme="minorHAnsi" w:hAnsiTheme="minorHAnsi" w:cstheme="minorHAnsi"/>
                <w:b/>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860</w:t>
            </w: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267E3">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Рекреација, спорт, култура и вере некласификоване на другом месту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0602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C16B21">
            <w:pPr>
              <w:spacing w:before="20" w:after="20"/>
              <w:ind w:left="57" w:right="57"/>
              <w:jc w:val="both"/>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15 – опште услуге лок самоуп.</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r>
      <w:tr w:rsidR="00261ED1"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168DB" w:rsidP="00FA634A">
            <w:pPr>
              <w:spacing w:before="20" w:after="20"/>
              <w:ind w:left="57" w:right="57"/>
              <w:jc w:val="center"/>
              <w:rPr>
                <w:rFonts w:asciiTheme="minorHAnsi" w:hAnsiTheme="minorHAnsi" w:cstheme="minorHAnsi"/>
                <w:b/>
                <w:sz w:val="16"/>
                <w:szCs w:val="16"/>
                <w:lang w:val="sr-Cyrl-CS"/>
              </w:rPr>
            </w:pPr>
            <w:r>
              <w:rPr>
                <w:rFonts w:asciiTheme="minorHAnsi" w:hAnsiTheme="minorHAnsi" w:cstheme="minorHAnsi"/>
                <w:b/>
                <w:sz w:val="16"/>
                <w:szCs w:val="16"/>
                <w:lang w:val="sr-Cyrl-CS"/>
              </w:rPr>
              <w:t>0602 – 4</w:t>
            </w:r>
            <w:r w:rsidR="00261ED1" w:rsidRPr="00755E02">
              <w:rPr>
                <w:rFonts w:asciiTheme="minorHAnsi" w:hAnsiTheme="minorHAnsi" w:cstheme="minorHAnsi"/>
                <w:b/>
                <w:sz w:val="16"/>
                <w:szCs w:val="16"/>
                <w:lang w:val="sr-Cyrl-CS"/>
              </w:rPr>
              <w:t>00</w:t>
            </w:r>
            <w:r w:rsidR="00F77300">
              <w:rPr>
                <w:rFonts w:asciiTheme="minorHAnsi" w:hAnsiTheme="minorHAnsi" w:cstheme="minorHAnsi"/>
                <w:b/>
                <w:sz w:val="16"/>
                <w:szCs w:val="16"/>
                <w:lang w:val="sr-Cyrl-CS"/>
              </w:rPr>
              <w:t>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2168DB">
            <w:pPr>
              <w:spacing w:before="20" w:after="20"/>
              <w:ind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финансирање пројекта удруж. грађана неклас. на другом месту</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sz w:val="16"/>
                <w:szCs w:val="16"/>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FA634A">
            <w:pPr>
              <w:spacing w:before="20" w:after="20"/>
              <w:ind w:left="57" w:right="57"/>
              <w:jc w:val="right"/>
              <w:rPr>
                <w:rFonts w:asciiTheme="minorHAnsi" w:hAnsiTheme="minorHAnsi" w:cstheme="minorHAnsi"/>
                <w:b/>
                <w:sz w:val="16"/>
                <w:szCs w:val="16"/>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261ED1" w:rsidP="000D7267">
            <w:pPr>
              <w:spacing w:before="20" w:after="20"/>
              <w:ind w:left="57" w:right="57"/>
              <w:jc w:val="right"/>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261ED1" w:rsidP="00FA634A">
            <w:pPr>
              <w:spacing w:before="20" w:after="20"/>
              <w:ind w:left="57" w:right="57"/>
              <w:jc w:val="right"/>
              <w:rPr>
                <w:rFonts w:asciiTheme="minorHAnsi" w:hAnsiTheme="minorHAnsi" w:cstheme="minorHAnsi"/>
                <w:b/>
                <w:sz w:val="16"/>
                <w:szCs w:val="16"/>
                <w:lang w:val="sr-Cyrl-RS"/>
              </w:rPr>
            </w:pP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sz w:val="16"/>
                <w:szCs w:val="16"/>
                <w:lang w:val="sr-Cyrl-CS"/>
              </w:rPr>
            </w:pPr>
            <w:r w:rsidRPr="00755E02">
              <w:rPr>
                <w:rFonts w:asciiTheme="minorHAnsi" w:hAnsiTheme="minorHAnsi" w:cstheme="minorHAnsi"/>
                <w:sz w:val="16"/>
                <w:szCs w:val="16"/>
                <w:lang w:val="sr-Cyrl-CS"/>
              </w:rPr>
              <w:t>481</w:t>
            </w: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sz w:val="16"/>
                <w:szCs w:val="16"/>
                <w:lang w:val="sr-Cyrl-CS"/>
              </w:rPr>
            </w:pPr>
          </w:p>
          <w:p w:rsidR="00F77300" w:rsidRPr="00755E02" w:rsidRDefault="00F77300" w:rsidP="00FA634A">
            <w:pPr>
              <w:spacing w:before="20" w:after="20"/>
              <w:ind w:left="57" w:right="57"/>
              <w:jc w:val="center"/>
              <w:rPr>
                <w:rFonts w:asciiTheme="minorHAnsi" w:hAnsiTheme="minorHAnsi" w:cstheme="minorHAnsi"/>
                <w:sz w:val="16"/>
                <w:szCs w:val="16"/>
                <w:lang w:val="sr-Cyrl-CS"/>
              </w:rPr>
            </w:pPr>
            <w:r>
              <w:rPr>
                <w:rFonts w:asciiTheme="minorHAnsi" w:hAnsiTheme="minorHAnsi" w:cstheme="minorHAnsi"/>
                <w:sz w:val="16"/>
                <w:szCs w:val="16"/>
                <w:lang w:val="sr-Cyrl-CS"/>
              </w:rPr>
              <w:t>76</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2168DB">
            <w:pPr>
              <w:spacing w:before="20" w:after="20"/>
              <w:ind w:left="57" w:right="57"/>
              <w:jc w:val="both"/>
              <w:rPr>
                <w:rFonts w:asciiTheme="minorHAnsi" w:hAnsiTheme="minorHAnsi" w:cstheme="minorHAnsi"/>
                <w:sz w:val="18"/>
                <w:szCs w:val="18"/>
                <w:lang w:val="sr-Cyrl-CS"/>
              </w:rPr>
            </w:pPr>
            <w:r>
              <w:rPr>
                <w:rFonts w:asciiTheme="minorHAnsi" w:hAnsiTheme="minorHAnsi" w:cstheme="minorHAnsi"/>
                <w:sz w:val="18"/>
                <w:szCs w:val="18"/>
                <w:lang w:val="sr-Cyrl-CS"/>
              </w:rPr>
              <w:t>Дотације невлад.организ.</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1,1</w:t>
            </w:r>
            <w:r w:rsidRPr="00755E02">
              <w:rPr>
                <w:rFonts w:asciiTheme="minorHAnsi" w:hAnsiTheme="minorHAnsi" w:cstheme="minorHAnsi"/>
                <w:sz w:val="18"/>
                <w:szCs w:val="18"/>
                <w:lang w:val="sr-Cyrl-RS"/>
              </w:rPr>
              <w:t>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1,040</w:t>
            </w:r>
            <w:r w:rsidRPr="00755E02">
              <w:rPr>
                <w:rFonts w:asciiTheme="minorHAnsi" w:hAnsiTheme="minorHAnsi" w:cstheme="minorHAnsi"/>
                <w:sz w:val="18"/>
                <w:szCs w:val="18"/>
                <w:lang w:val="sr-Cyrl-CS"/>
              </w:rPr>
              <w:t>,000.00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right"/>
              <w:rPr>
                <w:rFonts w:asciiTheme="minorHAnsi" w:hAnsiTheme="minorHAnsi" w:cstheme="minorHAnsi"/>
                <w:sz w:val="18"/>
                <w:szCs w:val="18"/>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1,1</w:t>
            </w:r>
            <w:r w:rsidRPr="00755E02">
              <w:rPr>
                <w:rFonts w:asciiTheme="minorHAnsi" w:hAnsiTheme="minorHAnsi" w:cstheme="minorHAnsi"/>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1,040</w:t>
            </w:r>
            <w:r w:rsidRPr="00755E02">
              <w:rPr>
                <w:rFonts w:asciiTheme="minorHAnsi" w:hAnsiTheme="minorHAnsi" w:cstheme="minorHAnsi"/>
                <w:sz w:val="18"/>
                <w:szCs w:val="18"/>
                <w:lang w:val="sr-Cyrl-CS"/>
              </w:rPr>
              <w:t>,000.00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D561E1">
            <w:pPr>
              <w:spacing w:before="20" w:after="20"/>
              <w:ind w:left="57" w:right="57"/>
              <w:jc w:val="center"/>
              <w:rPr>
                <w:rFonts w:asciiTheme="minorHAnsi" w:hAnsiTheme="minorHAnsi" w:cstheme="minorHAnsi"/>
                <w:sz w:val="18"/>
                <w:szCs w:val="18"/>
                <w:lang w:val="sr-Cyrl-RS"/>
              </w:rPr>
            </w:pPr>
          </w:p>
          <w:p w:rsidR="00F77300" w:rsidRPr="00755E02" w:rsidRDefault="00F77300" w:rsidP="00D561E1">
            <w:pPr>
              <w:jc w:val="center"/>
              <w:rPr>
                <w:rFonts w:asciiTheme="minorHAnsi" w:hAnsiTheme="minorHAnsi" w:cstheme="minorHAnsi"/>
                <w:sz w:val="18"/>
                <w:szCs w:val="18"/>
                <w:lang w:val="sr-Cyrl-RS"/>
              </w:rPr>
            </w:pPr>
            <w:r>
              <w:rPr>
                <w:rFonts w:asciiTheme="minorHAnsi" w:hAnsiTheme="minorHAnsi" w:cstheme="minorHAnsi"/>
                <w:sz w:val="18"/>
                <w:szCs w:val="18"/>
                <w:lang w:val="sr-Cyrl-RS"/>
              </w:rPr>
              <w:t>94,54</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C16B21">
            <w:pPr>
              <w:spacing w:before="20" w:after="20"/>
              <w:ind w:left="57" w:right="57"/>
              <w:jc w:val="both"/>
              <w:rPr>
                <w:rFonts w:asciiTheme="minorHAnsi" w:hAnsiTheme="minorHAnsi" w:cstheme="minorHAnsi"/>
                <w:sz w:val="16"/>
                <w:szCs w:val="16"/>
                <w:lang w:val="sr-Cyrl-CS"/>
              </w:rPr>
            </w:pPr>
            <w:r w:rsidRPr="00755E02">
              <w:rPr>
                <w:rFonts w:asciiTheme="minorHAnsi" w:hAnsiTheme="minorHAnsi" w:cstheme="minorHAnsi"/>
                <w:sz w:val="16"/>
                <w:szCs w:val="16"/>
                <w:lang w:val="sr-Cyrl-CS"/>
              </w:rPr>
              <w:t>Извори финансирања за 0602 П005</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RS"/>
              </w:rPr>
            </w:pP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right"/>
              <w:rPr>
                <w:rFonts w:asciiTheme="minorHAnsi" w:hAnsiTheme="minorHAnsi" w:cstheme="minorHAnsi"/>
                <w:b/>
                <w:sz w:val="18"/>
                <w:szCs w:val="18"/>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RS"/>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D561E1">
            <w:pPr>
              <w:spacing w:before="20" w:after="20"/>
              <w:ind w:left="57" w:right="57"/>
              <w:jc w:val="center"/>
              <w:rPr>
                <w:rFonts w:asciiTheme="minorHAnsi" w:hAnsiTheme="minorHAnsi" w:cstheme="minorHAnsi"/>
                <w:b/>
                <w:sz w:val="18"/>
                <w:szCs w:val="18"/>
                <w:lang w:val="sr-Cyrl-RS"/>
              </w:rPr>
            </w:pPr>
          </w:p>
        </w:tc>
      </w:tr>
      <w:tr w:rsidR="00F77300" w:rsidRPr="0009477C"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F77300" w:rsidRPr="0009477C" w:rsidRDefault="00F77300"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F77300" w:rsidRPr="0009477C" w:rsidRDefault="00F77300" w:rsidP="00FA634A">
            <w:pPr>
              <w:spacing w:before="20" w:after="20"/>
              <w:ind w:left="57" w:right="57"/>
              <w:jc w:val="center"/>
              <w:rPr>
                <w:rFonts w:asciiTheme="minorHAnsi" w:hAnsiTheme="minorHAnsi" w:cstheme="minorHAnsi"/>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FA634A">
            <w:pPr>
              <w:spacing w:before="20" w:after="20"/>
              <w:ind w:left="57" w:right="57"/>
              <w:jc w:val="center"/>
              <w:rPr>
                <w:rFonts w:asciiTheme="minorHAnsi" w:hAnsiTheme="minorHAnsi" w:cstheme="minorHAnsi"/>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F77300" w:rsidRPr="0009477C" w:rsidRDefault="00F77300" w:rsidP="00FA634A">
            <w:pPr>
              <w:spacing w:before="20" w:after="20"/>
              <w:ind w:left="57" w:right="57"/>
              <w:jc w:val="center"/>
              <w:rPr>
                <w:rFonts w:asciiTheme="minorHAnsi" w:hAnsiTheme="minorHAnsi" w:cstheme="minorHAnsi"/>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FA634A">
            <w:pPr>
              <w:spacing w:before="20" w:after="20"/>
              <w:ind w:left="57" w:right="57"/>
              <w:jc w:val="center"/>
              <w:rPr>
                <w:rFonts w:asciiTheme="minorHAnsi" w:hAnsiTheme="minorHAnsi" w:cstheme="minorHAnsi"/>
                <w:sz w:val="16"/>
                <w:szCs w:val="16"/>
                <w:lang w:val="sr-Cyrl-CS"/>
              </w:rPr>
            </w:pPr>
            <w:r w:rsidRPr="0009477C">
              <w:rPr>
                <w:rFonts w:asciiTheme="minorHAnsi" w:hAnsiTheme="minorHAnsi" w:cstheme="minorHAnsi"/>
                <w:sz w:val="16"/>
                <w:szCs w:val="16"/>
                <w:lang w:val="sr-Cyrl-CS"/>
              </w:rPr>
              <w:t>01</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C16B21">
            <w:pPr>
              <w:spacing w:before="20" w:after="20"/>
              <w:ind w:left="57" w:right="57"/>
              <w:jc w:val="both"/>
              <w:rPr>
                <w:rFonts w:asciiTheme="minorHAnsi" w:hAnsiTheme="minorHAnsi" w:cstheme="minorHAnsi"/>
                <w:sz w:val="16"/>
                <w:szCs w:val="16"/>
                <w:lang w:val="sr-Cyrl-CS"/>
              </w:rPr>
            </w:pPr>
            <w:r w:rsidRPr="0009477C">
              <w:rPr>
                <w:rFonts w:asciiTheme="minorHAnsi" w:hAnsiTheme="minorHAnsi" w:cstheme="minorHAnsi"/>
                <w:sz w:val="16"/>
                <w:szCs w:val="16"/>
                <w:lang w:val="sr-Cyrl-CS"/>
              </w:rPr>
              <w:t>Приходи из буџета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FA634A">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1,1</w:t>
            </w:r>
            <w:r w:rsidRPr="0009477C">
              <w:rPr>
                <w:rFonts w:asciiTheme="minorHAnsi" w:hAnsiTheme="minorHAnsi" w:cstheme="minorHAnsi"/>
                <w:sz w:val="18"/>
                <w:szCs w:val="18"/>
                <w:lang w:val="sr-Cyrl-RS"/>
              </w:rPr>
              <w:t>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FA634A">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1,040</w:t>
            </w:r>
            <w:r w:rsidRPr="0009477C">
              <w:rPr>
                <w:rFonts w:asciiTheme="minorHAnsi" w:hAnsiTheme="minorHAnsi" w:cstheme="minorHAnsi"/>
                <w:sz w:val="18"/>
                <w:szCs w:val="18"/>
                <w:lang w:val="sr-Cyrl-CS"/>
              </w:rPr>
              <w:t>,000.00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FA634A">
            <w:pPr>
              <w:spacing w:before="20" w:after="20"/>
              <w:ind w:left="57" w:right="57"/>
              <w:jc w:val="right"/>
              <w:rPr>
                <w:rFonts w:asciiTheme="minorHAnsi" w:hAnsiTheme="minorHAnsi" w:cstheme="minorHAnsi"/>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7300" w:rsidRPr="0009477C" w:rsidRDefault="00F77300" w:rsidP="00FA634A">
            <w:pPr>
              <w:spacing w:before="20" w:after="20"/>
              <w:ind w:left="57" w:right="57"/>
              <w:jc w:val="right"/>
              <w:rPr>
                <w:rFonts w:asciiTheme="minorHAnsi" w:hAnsiTheme="minorHAnsi" w:cstheme="minorHAnsi"/>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FA634A">
            <w:pPr>
              <w:spacing w:before="20" w:after="20"/>
              <w:ind w:left="57" w:right="57"/>
              <w:jc w:val="right"/>
              <w:rPr>
                <w:rFonts w:asciiTheme="minorHAnsi" w:hAnsiTheme="minorHAnsi" w:cstheme="minorHAnsi"/>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77300" w:rsidRPr="0009477C" w:rsidRDefault="00F77300" w:rsidP="00FA634A">
            <w:pPr>
              <w:spacing w:before="20" w:after="20"/>
              <w:ind w:left="57" w:right="57"/>
              <w:jc w:val="right"/>
              <w:rPr>
                <w:rFonts w:asciiTheme="minorHAnsi" w:hAnsiTheme="minorHAnsi" w:cstheme="minorHAnsi"/>
                <w:sz w:val="18"/>
                <w:szCs w:val="18"/>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7B3E67">
            <w:pPr>
              <w:spacing w:before="20" w:after="20"/>
              <w:ind w:left="57" w:right="57"/>
              <w:jc w:val="right"/>
              <w:rPr>
                <w:rFonts w:asciiTheme="minorHAnsi" w:hAnsiTheme="minorHAnsi" w:cstheme="minorHAnsi"/>
                <w:sz w:val="18"/>
                <w:szCs w:val="18"/>
                <w:lang w:val="sr-Cyrl-RS"/>
              </w:rPr>
            </w:pPr>
            <w:r>
              <w:rPr>
                <w:rFonts w:asciiTheme="minorHAnsi" w:hAnsiTheme="minorHAnsi" w:cstheme="minorHAnsi"/>
                <w:sz w:val="18"/>
                <w:szCs w:val="18"/>
                <w:lang w:val="sr-Cyrl-RS"/>
              </w:rPr>
              <w:t>1,1</w:t>
            </w:r>
            <w:r w:rsidRPr="0009477C">
              <w:rPr>
                <w:rFonts w:asciiTheme="minorHAnsi" w:hAnsiTheme="minorHAnsi" w:cstheme="minorHAnsi"/>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09477C" w:rsidRDefault="00F77300" w:rsidP="007B3E67">
            <w:pPr>
              <w:spacing w:before="20" w:after="20"/>
              <w:ind w:left="57" w:right="57"/>
              <w:jc w:val="right"/>
              <w:rPr>
                <w:rFonts w:asciiTheme="minorHAnsi" w:hAnsiTheme="minorHAnsi" w:cstheme="minorHAnsi"/>
                <w:sz w:val="18"/>
                <w:szCs w:val="18"/>
                <w:lang w:val="sr-Cyrl-CS"/>
              </w:rPr>
            </w:pPr>
            <w:r>
              <w:rPr>
                <w:rFonts w:asciiTheme="minorHAnsi" w:hAnsiTheme="minorHAnsi" w:cstheme="minorHAnsi"/>
                <w:sz w:val="18"/>
                <w:szCs w:val="18"/>
                <w:lang w:val="sr-Cyrl-CS"/>
              </w:rPr>
              <w:t>1,040</w:t>
            </w:r>
            <w:r w:rsidRPr="0009477C">
              <w:rPr>
                <w:rFonts w:asciiTheme="minorHAnsi" w:hAnsiTheme="minorHAnsi" w:cstheme="minorHAnsi"/>
                <w:sz w:val="18"/>
                <w:szCs w:val="18"/>
                <w:lang w:val="sr-Cyrl-CS"/>
              </w:rPr>
              <w:t>,000.00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77300" w:rsidRPr="0009477C" w:rsidRDefault="00F77300" w:rsidP="00D561E1">
            <w:pPr>
              <w:spacing w:before="20" w:after="20"/>
              <w:ind w:left="57" w:right="57"/>
              <w:jc w:val="center"/>
              <w:rPr>
                <w:rFonts w:asciiTheme="minorHAnsi" w:hAnsiTheme="minorHAnsi" w:cstheme="minorHAnsi"/>
                <w:sz w:val="18"/>
                <w:szCs w:val="18"/>
                <w:lang w:val="sr-Cyrl-RS"/>
              </w:rPr>
            </w:pPr>
            <w:r>
              <w:rPr>
                <w:rFonts w:asciiTheme="minorHAnsi" w:hAnsiTheme="minorHAnsi" w:cstheme="minorHAnsi"/>
                <w:sz w:val="18"/>
                <w:szCs w:val="18"/>
                <w:lang w:val="sr-Cyrl-RS"/>
              </w:rPr>
              <w:t>94,54</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p w:rsidR="00F77300" w:rsidRPr="00755E02" w:rsidRDefault="00F77300" w:rsidP="00FA634A">
            <w:pPr>
              <w:spacing w:before="20" w:after="20"/>
              <w:ind w:left="57" w:right="57"/>
              <w:jc w:val="center"/>
              <w:rPr>
                <w:rFonts w:asciiTheme="minorHAnsi" w:hAnsiTheme="minorHAnsi" w:cstheme="minorHAnsi"/>
                <w:b/>
                <w:sz w:val="16"/>
                <w:szCs w:val="16"/>
                <w:lang w:val="sr-Cyrl-CS"/>
              </w:rPr>
            </w:pPr>
            <w:r>
              <w:rPr>
                <w:rFonts w:asciiTheme="minorHAnsi" w:hAnsiTheme="minorHAnsi" w:cstheme="minorHAnsi"/>
                <w:b/>
                <w:sz w:val="16"/>
                <w:szCs w:val="16"/>
                <w:lang w:val="sr-Cyrl-CS"/>
              </w:rPr>
              <w:t>4</w:t>
            </w:r>
            <w:r w:rsidRPr="00755E02">
              <w:rPr>
                <w:rFonts w:asciiTheme="minorHAnsi" w:hAnsiTheme="minorHAnsi" w:cstheme="minorHAnsi"/>
                <w:b/>
                <w:sz w:val="16"/>
                <w:szCs w:val="16"/>
                <w:lang w:val="sr-Cyrl-CS"/>
              </w:rPr>
              <w:t>00</w:t>
            </w:r>
            <w:r>
              <w:rPr>
                <w:rFonts w:asciiTheme="minorHAnsi" w:hAnsiTheme="minorHAnsi" w:cstheme="minorHAnsi"/>
                <w:b/>
                <w:sz w:val="16"/>
                <w:szCs w:val="16"/>
                <w:lang w:val="sr-Cyrl-CS"/>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C16B21">
            <w:pPr>
              <w:spacing w:before="20" w:after="20"/>
              <w:ind w:left="57" w:right="57"/>
              <w:jc w:val="both"/>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финансирање пројекта удруж. грађана неклас. на другом месту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w:t>
            </w:r>
            <w:r w:rsidRPr="00755E02">
              <w:rPr>
                <w:rFonts w:asciiTheme="minorHAnsi" w:hAnsiTheme="minorHAnsi" w:cstheme="minorHAnsi"/>
                <w:b/>
                <w:sz w:val="18"/>
                <w:szCs w:val="18"/>
                <w:lang w:val="sr-Cyrl-RS"/>
              </w:rPr>
              <w:t>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1,040</w:t>
            </w:r>
            <w:r w:rsidRPr="00755E02">
              <w:rPr>
                <w:rFonts w:asciiTheme="minorHAnsi" w:hAnsiTheme="minorHAnsi" w:cstheme="minorHAnsi"/>
                <w:b/>
                <w:sz w:val="18"/>
                <w:szCs w:val="18"/>
                <w:lang w:val="sr-Cyrl-CS"/>
              </w:rPr>
              <w:t>,000.00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right"/>
              <w:rPr>
                <w:rFonts w:asciiTheme="minorHAnsi" w:hAnsiTheme="minorHAnsi" w:cstheme="minorHAnsi"/>
                <w:b/>
                <w:sz w:val="18"/>
                <w:szCs w:val="18"/>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w:t>
            </w:r>
            <w:r w:rsidRPr="00755E02">
              <w:rPr>
                <w:rFonts w:asciiTheme="minorHAnsi" w:hAnsiTheme="minorHAnsi" w:cstheme="minorHAnsi"/>
                <w:b/>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1,040</w:t>
            </w:r>
            <w:r w:rsidRPr="00755E02">
              <w:rPr>
                <w:rFonts w:asciiTheme="minorHAnsi" w:hAnsiTheme="minorHAnsi" w:cstheme="minorHAnsi"/>
                <w:b/>
                <w:sz w:val="18"/>
                <w:szCs w:val="18"/>
                <w:lang w:val="sr-Cyrl-CS"/>
              </w:rPr>
              <w:t>,000.00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D561E1">
            <w:pPr>
              <w:spacing w:before="20" w:after="20"/>
              <w:ind w:left="57" w:right="57"/>
              <w:jc w:val="center"/>
              <w:rPr>
                <w:rFonts w:asciiTheme="minorHAnsi" w:hAnsiTheme="minorHAnsi" w:cstheme="minorHAnsi"/>
                <w:b/>
                <w:sz w:val="18"/>
                <w:szCs w:val="18"/>
                <w:lang w:val="sr-Cyrl-RS"/>
              </w:rPr>
            </w:pPr>
          </w:p>
          <w:p w:rsidR="00F77300" w:rsidRPr="00755E02" w:rsidRDefault="00F77300"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94,54</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860</w:t>
            </w:r>
          </w:p>
        </w:tc>
        <w:tc>
          <w:tcPr>
            <w:tcW w:w="169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C16B21">
            <w:pPr>
              <w:spacing w:before="20" w:after="20"/>
              <w:ind w:left="57" w:right="57"/>
              <w:jc w:val="both"/>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Рекреација, спорт, култура и вере некласификоване на другом месту</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w:t>
            </w:r>
            <w:r w:rsidRPr="00755E02">
              <w:rPr>
                <w:rFonts w:asciiTheme="minorHAnsi" w:hAnsiTheme="minorHAnsi" w:cstheme="minorHAnsi"/>
                <w:b/>
                <w:sz w:val="18"/>
                <w:szCs w:val="18"/>
                <w:lang w:val="sr-Cyrl-RS"/>
              </w:rPr>
              <w:t>00,000.00</w:t>
            </w:r>
          </w:p>
        </w:tc>
        <w:tc>
          <w:tcPr>
            <w:tcW w:w="1311"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1,040</w:t>
            </w:r>
            <w:r w:rsidRPr="00755E02">
              <w:rPr>
                <w:rFonts w:asciiTheme="minorHAnsi" w:hAnsiTheme="minorHAnsi" w:cstheme="minorHAnsi"/>
                <w:b/>
                <w:sz w:val="18"/>
                <w:szCs w:val="18"/>
                <w:lang w:val="sr-Cyrl-CS"/>
              </w:rPr>
              <w:t>,000.00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FA634A">
            <w:pPr>
              <w:spacing w:before="20" w:after="20"/>
              <w:ind w:left="57" w:right="57"/>
              <w:jc w:val="right"/>
              <w:rPr>
                <w:rFonts w:asciiTheme="minorHAnsi" w:hAnsiTheme="minorHAnsi" w:cstheme="minorHAnsi"/>
                <w:b/>
                <w:sz w:val="18"/>
                <w:szCs w:val="18"/>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w:t>
            </w:r>
            <w:r w:rsidRPr="00755E02">
              <w:rPr>
                <w:rFonts w:asciiTheme="minorHAnsi" w:hAnsiTheme="minorHAnsi" w:cstheme="minorHAnsi"/>
                <w:b/>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1,040</w:t>
            </w:r>
            <w:r w:rsidRPr="00755E02">
              <w:rPr>
                <w:rFonts w:asciiTheme="minorHAnsi" w:hAnsiTheme="minorHAnsi" w:cstheme="minorHAnsi"/>
                <w:b/>
                <w:sz w:val="18"/>
                <w:szCs w:val="18"/>
                <w:lang w:val="sr-Cyrl-CS"/>
              </w:rPr>
              <w:t>,000.00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77300" w:rsidRPr="00755E02" w:rsidRDefault="00F77300" w:rsidP="00D561E1">
            <w:pPr>
              <w:spacing w:before="20" w:after="20"/>
              <w:ind w:left="57" w:right="57"/>
              <w:jc w:val="center"/>
              <w:rPr>
                <w:rFonts w:asciiTheme="minorHAnsi" w:hAnsiTheme="minorHAnsi" w:cstheme="minorHAnsi"/>
                <w:b/>
                <w:sz w:val="18"/>
                <w:szCs w:val="18"/>
                <w:lang w:val="sr-Cyrl-RS"/>
              </w:rPr>
            </w:pPr>
          </w:p>
          <w:p w:rsidR="00F77300" w:rsidRPr="00755E02" w:rsidRDefault="00F77300" w:rsidP="00D561E1">
            <w:pPr>
              <w:jc w:val="center"/>
              <w:rPr>
                <w:rFonts w:asciiTheme="minorHAnsi" w:hAnsiTheme="minorHAnsi" w:cstheme="minorHAnsi"/>
                <w:b/>
                <w:sz w:val="18"/>
                <w:szCs w:val="18"/>
                <w:lang w:val="sr-Cyrl-RS"/>
              </w:rPr>
            </w:pPr>
          </w:p>
          <w:p w:rsidR="00F77300" w:rsidRPr="00755E02" w:rsidRDefault="00F77300"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94,54</w:t>
            </w:r>
          </w:p>
        </w:tc>
      </w:tr>
      <w:tr w:rsidR="00F77300" w:rsidRPr="00755E02" w:rsidTr="00C05CF1">
        <w:trPr>
          <w:gridAfter w:val="1"/>
          <w:wAfter w:w="2704" w:type="dxa"/>
          <w:cantSplit/>
          <w:trHeight w:val="255"/>
        </w:trPr>
        <w:tc>
          <w:tcPr>
            <w:tcW w:w="42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FA634A">
            <w:pPr>
              <w:spacing w:before="20" w:after="20"/>
              <w:ind w:left="57" w:right="57"/>
              <w:jc w:val="center"/>
              <w:rPr>
                <w:rFonts w:asciiTheme="minorHAnsi" w:hAnsiTheme="minorHAnsi" w:cstheme="minorHAnsi"/>
                <w:sz w:val="16"/>
                <w:szCs w:val="16"/>
                <w:lang w:val="sr-Cyrl-CS"/>
              </w:rPr>
            </w:pPr>
          </w:p>
        </w:tc>
        <w:tc>
          <w:tcPr>
            <w:tcW w:w="4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0602</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6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57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FA634A">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C16B21">
            <w:pPr>
              <w:spacing w:before="20" w:after="20"/>
              <w:ind w:left="57" w:right="57"/>
              <w:jc w:val="both"/>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Програм 15 – опште услуге лок самоупр</w:t>
            </w: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w:t>
            </w:r>
            <w:r w:rsidRPr="00755E02">
              <w:rPr>
                <w:rFonts w:asciiTheme="minorHAnsi" w:hAnsiTheme="minorHAnsi" w:cstheme="minorHAnsi"/>
                <w:b/>
                <w:sz w:val="18"/>
                <w:szCs w:val="18"/>
                <w:lang w:val="sr-Cyrl-RS"/>
              </w:rPr>
              <w:t>00,000.00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1,040</w:t>
            </w:r>
            <w:r w:rsidRPr="00755E02">
              <w:rPr>
                <w:rFonts w:asciiTheme="minorHAnsi" w:hAnsiTheme="minorHAnsi" w:cstheme="minorHAnsi"/>
                <w:b/>
                <w:sz w:val="18"/>
                <w:szCs w:val="18"/>
                <w:lang w:val="sr-Cyrl-CS"/>
              </w:rPr>
              <w:t>,000.00</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FA634A">
            <w:pPr>
              <w:spacing w:before="20" w:after="20"/>
              <w:ind w:left="57" w:right="57"/>
              <w:jc w:val="right"/>
              <w:rPr>
                <w:rFonts w:asciiTheme="minorHAnsi" w:hAnsiTheme="minorHAnsi" w:cstheme="minorHAnsi"/>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FA634A">
            <w:pPr>
              <w:spacing w:before="20" w:after="20"/>
              <w:ind w:left="57" w:right="57"/>
              <w:jc w:val="right"/>
              <w:rPr>
                <w:rFonts w:asciiTheme="minorHAnsi" w:hAnsiTheme="minorHAnsi" w:cstheme="minorHAnsi"/>
                <w:b/>
                <w:sz w:val="18"/>
                <w:szCs w:val="18"/>
                <w:lang w:val="sr-Cyrl-CS"/>
              </w:rPr>
            </w:pP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FA634A">
            <w:pPr>
              <w:spacing w:before="20" w:after="20"/>
              <w:ind w:left="57" w:right="57"/>
              <w:jc w:val="right"/>
              <w:rPr>
                <w:rFonts w:asciiTheme="minorHAnsi" w:hAnsiTheme="minorHAnsi" w:cstheme="minorHAnsi"/>
                <w:b/>
                <w:sz w:val="18"/>
                <w:szCs w:val="18"/>
                <w:lang w:val="sr-Cyrl-RS"/>
              </w:rPr>
            </w:pP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w:t>
            </w:r>
            <w:r w:rsidRPr="00755E02">
              <w:rPr>
                <w:rFonts w:asciiTheme="minorHAnsi" w:hAnsiTheme="minorHAnsi" w:cstheme="minorHAnsi"/>
                <w:b/>
                <w:sz w:val="18"/>
                <w:szCs w:val="18"/>
                <w:lang w:val="sr-Cyrl-RS"/>
              </w:rPr>
              <w:t>00,000.00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F77300" w:rsidRPr="00755E02" w:rsidRDefault="00F77300" w:rsidP="007B3E67">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1,040</w:t>
            </w:r>
            <w:r w:rsidRPr="00755E02">
              <w:rPr>
                <w:rFonts w:asciiTheme="minorHAnsi" w:hAnsiTheme="minorHAnsi" w:cstheme="minorHAnsi"/>
                <w:b/>
                <w:sz w:val="18"/>
                <w:szCs w:val="18"/>
                <w:lang w:val="sr-Cyrl-CS"/>
              </w:rPr>
              <w:t>,000.00</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F77300" w:rsidRPr="00755E02" w:rsidRDefault="00F77300" w:rsidP="00D561E1">
            <w:pPr>
              <w:spacing w:before="20" w:after="20"/>
              <w:ind w:left="57" w:right="57"/>
              <w:jc w:val="center"/>
              <w:rPr>
                <w:rFonts w:asciiTheme="minorHAnsi" w:hAnsiTheme="minorHAnsi" w:cstheme="minorHAnsi"/>
                <w:b/>
                <w:sz w:val="18"/>
                <w:szCs w:val="18"/>
                <w:lang w:val="sr-Cyrl-RS"/>
              </w:rPr>
            </w:pPr>
          </w:p>
          <w:p w:rsidR="00F77300" w:rsidRPr="00755E02" w:rsidRDefault="00F77300" w:rsidP="00D561E1">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94,54</w:t>
            </w:r>
          </w:p>
        </w:tc>
      </w:tr>
      <w:tr w:rsidR="00261ED1" w:rsidRPr="00755E02" w:rsidTr="00C05CF1">
        <w:trPr>
          <w:gridAfter w:val="1"/>
          <w:wAfter w:w="2704" w:type="dxa"/>
          <w:cantSplit/>
          <w:trHeight w:val="255"/>
        </w:trPr>
        <w:tc>
          <w:tcPr>
            <w:tcW w:w="426" w:type="dxa"/>
            <w:tcBorders>
              <w:top w:val="single" w:sz="4" w:space="0" w:color="auto"/>
              <w:left w:val="single" w:sz="4" w:space="0" w:color="auto"/>
              <w:bottom w:val="single" w:sz="4" w:space="0" w:color="auto"/>
            </w:tcBorders>
            <w:shd w:val="clear" w:color="auto" w:fill="00B0F0"/>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4" w:space="0" w:color="auto"/>
              <w:bottom w:val="single" w:sz="4" w:space="0" w:color="auto"/>
            </w:tcBorders>
            <w:shd w:val="clear" w:color="auto" w:fill="00B0F0"/>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4" w:space="0" w:color="auto"/>
              <w:bottom w:val="single" w:sz="4" w:space="0" w:color="auto"/>
            </w:tcBorders>
            <w:shd w:val="clear" w:color="auto" w:fill="00B0F0"/>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4" w:space="0" w:color="auto"/>
              <w:bottom w:val="single" w:sz="4" w:space="0" w:color="auto"/>
            </w:tcBorders>
            <w:shd w:val="clear" w:color="auto" w:fill="00B0F0"/>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4" w:space="0" w:color="auto"/>
              <w:bottom w:val="single" w:sz="4" w:space="0" w:color="auto"/>
            </w:tcBorders>
            <w:shd w:val="clear" w:color="auto" w:fill="00B0F0"/>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4" w:space="0" w:color="auto"/>
              <w:bottom w:val="single" w:sz="4" w:space="0" w:color="auto"/>
              <w:right w:val="single" w:sz="4" w:space="0" w:color="auto"/>
            </w:tcBorders>
            <w:shd w:val="clear" w:color="auto" w:fill="00B0F0"/>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4" w:space="0" w:color="auto"/>
              <w:bottom w:val="single" w:sz="6" w:space="0" w:color="auto"/>
              <w:right w:val="single" w:sz="6" w:space="0" w:color="auto"/>
            </w:tcBorders>
            <w:shd w:val="clear" w:color="auto" w:fill="00B0F0"/>
            <w:vAlign w:val="center"/>
          </w:tcPr>
          <w:p w:rsidR="00261ED1" w:rsidRPr="00755E02" w:rsidRDefault="00261ED1" w:rsidP="009D0000">
            <w:pPr>
              <w:spacing w:before="20" w:after="20"/>
              <w:ind w:left="57" w:right="57"/>
              <w:rPr>
                <w:rFonts w:asciiTheme="minorHAnsi" w:hAnsiTheme="minorHAnsi" w:cstheme="minorHAnsi"/>
                <w:b/>
                <w:sz w:val="16"/>
                <w:szCs w:val="16"/>
                <w:lang w:val="sr-Cyrl-CS"/>
              </w:rPr>
            </w:pPr>
          </w:p>
          <w:p w:rsidR="00261ED1" w:rsidRPr="00755E02" w:rsidRDefault="00261ED1" w:rsidP="009D0000">
            <w:pPr>
              <w:spacing w:before="20" w:after="20"/>
              <w:ind w:left="57" w:right="57"/>
              <w:rPr>
                <w:rFonts w:asciiTheme="minorHAnsi" w:hAnsiTheme="minorHAnsi" w:cstheme="minorHAnsi"/>
                <w:b/>
                <w:sz w:val="16"/>
                <w:szCs w:val="16"/>
                <w:lang w:val="sr-Cyrl-CS"/>
              </w:rPr>
            </w:pPr>
            <w:r w:rsidRPr="00755E02">
              <w:rPr>
                <w:rFonts w:asciiTheme="minorHAnsi" w:hAnsiTheme="minorHAnsi" w:cstheme="minorHAnsi"/>
                <w:b/>
                <w:sz w:val="16"/>
                <w:szCs w:val="16"/>
                <w:lang w:val="sr-Cyrl-CS"/>
              </w:rPr>
              <w:t>УКУПНО ЗА РАЗДЕО   4</w:t>
            </w:r>
          </w:p>
          <w:p w:rsidR="00261ED1" w:rsidRPr="00755E02" w:rsidRDefault="00261ED1" w:rsidP="009D0000">
            <w:pPr>
              <w:spacing w:before="20" w:after="20"/>
              <w:ind w:left="57" w:right="57"/>
              <w:rPr>
                <w:rFonts w:asciiTheme="minorHAnsi" w:hAnsiTheme="minorHAnsi" w:cstheme="minorHAnsi"/>
                <w:b/>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shd w:val="clear" w:color="auto" w:fill="00B0F0"/>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p w:rsidR="00C60E36" w:rsidRDefault="00C60E36" w:rsidP="009D0000">
            <w:pPr>
              <w:spacing w:before="20" w:after="20"/>
              <w:ind w:left="57" w:right="57"/>
              <w:jc w:val="right"/>
              <w:rPr>
                <w:rFonts w:asciiTheme="minorHAnsi" w:hAnsiTheme="minorHAnsi" w:cstheme="minorHAnsi"/>
                <w:b/>
                <w:sz w:val="18"/>
                <w:szCs w:val="18"/>
                <w:lang w:val="sr-Cyrl-RS"/>
              </w:rPr>
            </w:pPr>
          </w:p>
          <w:p w:rsidR="00261ED1" w:rsidRPr="00905C6C" w:rsidRDefault="00C60E36" w:rsidP="009D0000">
            <w:pPr>
              <w:spacing w:before="20" w:after="20"/>
              <w:ind w:left="57" w:right="57"/>
              <w:jc w:val="right"/>
              <w:rPr>
                <w:rFonts w:asciiTheme="minorHAnsi" w:hAnsiTheme="minorHAnsi" w:cstheme="minorHAnsi"/>
                <w:b/>
                <w:sz w:val="18"/>
                <w:szCs w:val="18"/>
                <w:lang w:val="en-GB"/>
              </w:rPr>
            </w:pPr>
            <w:r>
              <w:rPr>
                <w:rFonts w:asciiTheme="minorHAnsi" w:hAnsiTheme="minorHAnsi" w:cstheme="minorHAnsi"/>
                <w:b/>
                <w:sz w:val="18"/>
                <w:szCs w:val="18"/>
                <w:lang w:val="sr-Cyrl-RS"/>
              </w:rPr>
              <w:t>105,857,000.00</w:t>
            </w:r>
          </w:p>
        </w:tc>
        <w:tc>
          <w:tcPr>
            <w:tcW w:w="1311" w:type="dxa"/>
            <w:tcBorders>
              <w:top w:val="single" w:sz="6" w:space="0" w:color="auto"/>
              <w:left w:val="single" w:sz="6" w:space="0" w:color="auto"/>
              <w:bottom w:val="single" w:sz="6" w:space="0" w:color="auto"/>
              <w:right w:val="single" w:sz="6" w:space="0" w:color="auto"/>
            </w:tcBorders>
            <w:shd w:val="clear" w:color="auto" w:fill="00B0F0"/>
            <w:vAlign w:val="center"/>
          </w:tcPr>
          <w:p w:rsidR="00261ED1" w:rsidRPr="00755E02" w:rsidRDefault="00261ED1" w:rsidP="007A4751">
            <w:pPr>
              <w:spacing w:before="20" w:after="20"/>
              <w:ind w:left="57" w:right="57"/>
              <w:jc w:val="right"/>
              <w:rPr>
                <w:rFonts w:asciiTheme="minorHAnsi" w:hAnsiTheme="minorHAnsi" w:cstheme="minorHAnsi"/>
                <w:b/>
                <w:sz w:val="16"/>
                <w:szCs w:val="16"/>
              </w:rPr>
            </w:pPr>
          </w:p>
          <w:p w:rsidR="00C60E36" w:rsidRDefault="00C60E36" w:rsidP="007A4751">
            <w:pPr>
              <w:spacing w:before="20" w:after="20"/>
              <w:ind w:left="57" w:right="57"/>
              <w:jc w:val="right"/>
              <w:rPr>
                <w:rFonts w:asciiTheme="minorHAnsi" w:hAnsiTheme="minorHAnsi" w:cstheme="minorHAnsi"/>
                <w:b/>
                <w:sz w:val="18"/>
                <w:szCs w:val="18"/>
                <w:lang w:val="sr-Cyrl-RS"/>
              </w:rPr>
            </w:pPr>
          </w:p>
          <w:p w:rsidR="00261ED1" w:rsidRPr="007E5986" w:rsidRDefault="007E5986" w:rsidP="007A4751">
            <w:pPr>
              <w:spacing w:before="20" w:after="20"/>
              <w:ind w:left="57" w:right="57"/>
              <w:jc w:val="right"/>
              <w:rPr>
                <w:rFonts w:asciiTheme="minorHAnsi" w:hAnsiTheme="minorHAnsi" w:cstheme="minorHAnsi"/>
                <w:b/>
                <w:sz w:val="18"/>
                <w:szCs w:val="18"/>
                <w:lang w:val="sr-Latn-RS"/>
              </w:rPr>
            </w:pPr>
            <w:r>
              <w:rPr>
                <w:rFonts w:asciiTheme="minorHAnsi" w:hAnsiTheme="minorHAnsi" w:cstheme="minorHAnsi"/>
                <w:b/>
                <w:sz w:val="18"/>
                <w:szCs w:val="18"/>
                <w:lang w:val="sr-Latn-RS"/>
              </w:rPr>
              <w:t>89,526,297,60</w:t>
            </w:r>
          </w:p>
        </w:tc>
        <w:tc>
          <w:tcPr>
            <w:tcW w:w="957" w:type="dxa"/>
            <w:tcBorders>
              <w:top w:val="single" w:sz="6" w:space="0" w:color="auto"/>
              <w:left w:val="single" w:sz="6" w:space="0" w:color="auto"/>
              <w:bottom w:val="single" w:sz="6" w:space="0" w:color="auto"/>
              <w:right w:val="single" w:sz="6" w:space="0" w:color="auto"/>
            </w:tcBorders>
            <w:shd w:val="clear" w:color="auto" w:fill="00B0F0"/>
            <w:vAlign w:val="center"/>
          </w:tcPr>
          <w:p w:rsidR="001F7FF3" w:rsidRDefault="001F7FF3" w:rsidP="009D0000">
            <w:pPr>
              <w:spacing w:before="20" w:after="20"/>
              <w:ind w:left="57" w:right="57"/>
              <w:jc w:val="right"/>
              <w:rPr>
                <w:rFonts w:asciiTheme="minorHAnsi" w:hAnsiTheme="minorHAnsi" w:cstheme="minorHAnsi"/>
                <w:b/>
                <w:sz w:val="18"/>
                <w:szCs w:val="18"/>
                <w:lang w:val="sr-Cyrl-RS"/>
              </w:rPr>
            </w:pPr>
          </w:p>
          <w:p w:rsidR="00C60E36" w:rsidRDefault="00C60E36" w:rsidP="009D0000">
            <w:pPr>
              <w:spacing w:before="20" w:after="20"/>
              <w:ind w:left="57" w:right="57"/>
              <w:jc w:val="right"/>
              <w:rPr>
                <w:rFonts w:asciiTheme="minorHAnsi" w:hAnsiTheme="minorHAnsi" w:cstheme="minorHAnsi"/>
                <w:b/>
                <w:sz w:val="18"/>
                <w:szCs w:val="18"/>
                <w:lang w:val="sr-Cyrl-RS"/>
              </w:rPr>
            </w:pPr>
          </w:p>
          <w:p w:rsidR="00261ED1" w:rsidRPr="001F7FF3" w:rsidRDefault="00C60E36"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608</w:t>
            </w:r>
            <w:r w:rsidR="0084595F">
              <w:rPr>
                <w:rFonts w:asciiTheme="minorHAnsi" w:hAnsiTheme="minorHAnsi" w:cstheme="minorHAnsi"/>
                <w:b/>
                <w:sz w:val="18"/>
                <w:szCs w:val="18"/>
                <w:lang w:val="sr-Cyrl-RS"/>
              </w:rPr>
              <w:t>,000.00</w:t>
            </w:r>
          </w:p>
        </w:tc>
        <w:tc>
          <w:tcPr>
            <w:tcW w:w="992" w:type="dxa"/>
            <w:tcBorders>
              <w:top w:val="single" w:sz="6" w:space="0" w:color="auto"/>
              <w:left w:val="single" w:sz="6" w:space="0" w:color="auto"/>
              <w:bottom w:val="single" w:sz="6" w:space="0" w:color="auto"/>
              <w:right w:val="single" w:sz="6" w:space="0" w:color="auto"/>
            </w:tcBorders>
            <w:shd w:val="clear" w:color="auto" w:fill="00B0F0"/>
            <w:vAlign w:val="center"/>
          </w:tcPr>
          <w:p w:rsidR="00261ED1" w:rsidRPr="00755E02" w:rsidRDefault="00261ED1" w:rsidP="009D0000">
            <w:pPr>
              <w:spacing w:before="20" w:after="20"/>
              <w:ind w:left="57" w:right="57"/>
              <w:jc w:val="right"/>
              <w:rPr>
                <w:rFonts w:asciiTheme="minorHAnsi" w:hAnsiTheme="minorHAnsi" w:cstheme="minorHAnsi"/>
                <w:b/>
                <w:sz w:val="18"/>
                <w:szCs w:val="18"/>
                <w:lang w:val="sr-Cyrl-RS"/>
              </w:rPr>
            </w:pPr>
          </w:p>
          <w:p w:rsidR="00C60E36" w:rsidRDefault="00C60E36" w:rsidP="009D0000">
            <w:pPr>
              <w:spacing w:before="20" w:after="20"/>
              <w:ind w:left="57" w:right="57"/>
              <w:jc w:val="right"/>
              <w:rPr>
                <w:rFonts w:asciiTheme="minorHAnsi" w:hAnsiTheme="minorHAnsi" w:cstheme="minorHAnsi"/>
                <w:b/>
                <w:sz w:val="18"/>
                <w:szCs w:val="18"/>
                <w:lang w:val="sr-Cyrl-RS"/>
              </w:rPr>
            </w:pPr>
          </w:p>
          <w:p w:rsidR="00261ED1" w:rsidRPr="00D561E1" w:rsidRDefault="00C60E36" w:rsidP="009D0000">
            <w:pPr>
              <w:spacing w:before="20" w:after="20"/>
              <w:ind w:left="57" w:right="57"/>
              <w:jc w:val="right"/>
              <w:rPr>
                <w:rFonts w:asciiTheme="minorHAnsi" w:hAnsiTheme="minorHAnsi" w:cstheme="minorHAnsi"/>
                <w:b/>
                <w:sz w:val="18"/>
                <w:szCs w:val="18"/>
                <w:lang w:val="sr-Latn-RS"/>
              </w:rPr>
            </w:pPr>
            <w:r>
              <w:rPr>
                <w:rFonts w:asciiTheme="minorHAnsi" w:hAnsiTheme="minorHAnsi" w:cstheme="minorHAnsi"/>
                <w:b/>
                <w:sz w:val="18"/>
                <w:szCs w:val="18"/>
                <w:lang w:val="sr-Cyrl-RS"/>
              </w:rPr>
              <w:t>607,906.23</w:t>
            </w:r>
          </w:p>
        </w:tc>
        <w:tc>
          <w:tcPr>
            <w:tcW w:w="1417" w:type="dxa"/>
            <w:tcBorders>
              <w:top w:val="single" w:sz="6" w:space="0" w:color="auto"/>
              <w:left w:val="single" w:sz="6" w:space="0" w:color="auto"/>
              <w:bottom w:val="single" w:sz="6" w:space="0" w:color="auto"/>
              <w:right w:val="single" w:sz="6" w:space="0" w:color="auto"/>
            </w:tcBorders>
            <w:shd w:val="clear" w:color="auto" w:fill="00B0F0"/>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p w:rsidR="00C60E36" w:rsidRDefault="00C60E36" w:rsidP="009D0000">
            <w:pPr>
              <w:spacing w:before="20" w:after="20"/>
              <w:ind w:left="57" w:right="57"/>
              <w:jc w:val="right"/>
              <w:rPr>
                <w:rFonts w:asciiTheme="minorHAnsi" w:hAnsiTheme="minorHAnsi" w:cstheme="minorHAnsi"/>
                <w:b/>
                <w:sz w:val="18"/>
                <w:szCs w:val="18"/>
                <w:lang w:val="sr-Cyrl-RS"/>
              </w:rPr>
            </w:pPr>
          </w:p>
          <w:p w:rsidR="00261ED1" w:rsidRPr="001F7FF3" w:rsidRDefault="00C60E36"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w:t>
            </w:r>
            <w:r w:rsidR="0084595F">
              <w:rPr>
                <w:rFonts w:asciiTheme="minorHAnsi" w:hAnsiTheme="minorHAnsi" w:cstheme="minorHAnsi"/>
                <w:b/>
                <w:sz w:val="18"/>
                <w:szCs w:val="18"/>
                <w:lang w:val="sr-Cyrl-RS"/>
              </w:rPr>
              <w:t>,000</w:t>
            </w:r>
            <w:r w:rsidR="001F7FF3">
              <w:rPr>
                <w:rFonts w:asciiTheme="minorHAnsi" w:hAnsiTheme="minorHAnsi" w:cstheme="minorHAnsi"/>
                <w:b/>
                <w:sz w:val="18"/>
                <w:szCs w:val="18"/>
                <w:lang w:val="sr-Cyrl-RS"/>
              </w:rPr>
              <w:t>,000.00</w:t>
            </w:r>
          </w:p>
        </w:tc>
        <w:tc>
          <w:tcPr>
            <w:tcW w:w="1224" w:type="dxa"/>
            <w:tcBorders>
              <w:top w:val="single" w:sz="6" w:space="0" w:color="auto"/>
              <w:left w:val="single" w:sz="6" w:space="0" w:color="auto"/>
              <w:bottom w:val="single" w:sz="6" w:space="0" w:color="auto"/>
              <w:right w:val="single" w:sz="6" w:space="0" w:color="auto"/>
            </w:tcBorders>
            <w:shd w:val="clear" w:color="auto" w:fill="00B0F0"/>
          </w:tcPr>
          <w:p w:rsidR="00261ED1" w:rsidRPr="00755E02" w:rsidRDefault="00261ED1" w:rsidP="009D0000">
            <w:pPr>
              <w:spacing w:before="20" w:after="20"/>
              <w:ind w:left="57" w:right="57"/>
              <w:jc w:val="right"/>
              <w:rPr>
                <w:rFonts w:asciiTheme="minorHAnsi" w:hAnsiTheme="minorHAnsi" w:cstheme="minorHAnsi"/>
                <w:b/>
                <w:sz w:val="18"/>
                <w:szCs w:val="18"/>
              </w:rPr>
            </w:pPr>
          </w:p>
          <w:p w:rsidR="00261ED1" w:rsidRPr="00755E02" w:rsidRDefault="00261ED1" w:rsidP="009D0000">
            <w:pPr>
              <w:jc w:val="center"/>
              <w:rPr>
                <w:rFonts w:asciiTheme="minorHAnsi" w:hAnsiTheme="minorHAnsi" w:cstheme="minorHAnsi"/>
                <w:b/>
                <w:sz w:val="18"/>
                <w:szCs w:val="18"/>
              </w:rPr>
            </w:pPr>
          </w:p>
          <w:p w:rsidR="00261ED1" w:rsidRPr="001F7FF3" w:rsidRDefault="00261ED1" w:rsidP="0084595F">
            <w:pPr>
              <w:jc w:val="center"/>
              <w:rPr>
                <w:rFonts w:asciiTheme="minorHAnsi" w:hAnsiTheme="minorHAnsi" w:cstheme="minorHAnsi"/>
                <w:b/>
                <w:sz w:val="18"/>
                <w:szCs w:val="18"/>
                <w:lang w:val="sr-Cyrl-RS"/>
              </w:rPr>
            </w:pPr>
            <w:r w:rsidRPr="00755E02">
              <w:rPr>
                <w:rFonts w:asciiTheme="minorHAnsi" w:hAnsiTheme="minorHAnsi" w:cstheme="minorHAnsi"/>
                <w:b/>
                <w:sz w:val="18"/>
                <w:szCs w:val="18"/>
              </w:rPr>
              <w:t xml:space="preserve">   </w:t>
            </w:r>
            <w:r w:rsidR="00C60E36">
              <w:rPr>
                <w:rFonts w:asciiTheme="minorHAnsi" w:hAnsiTheme="minorHAnsi" w:cstheme="minorHAnsi"/>
                <w:b/>
                <w:sz w:val="18"/>
                <w:szCs w:val="18"/>
                <w:lang w:val="sr-Cyrl-RS"/>
              </w:rPr>
              <w:t>10</w:t>
            </w:r>
            <w:r w:rsidR="0084595F">
              <w:rPr>
                <w:rFonts w:asciiTheme="minorHAnsi" w:hAnsiTheme="minorHAnsi" w:cstheme="minorHAnsi"/>
                <w:b/>
                <w:sz w:val="18"/>
                <w:szCs w:val="18"/>
                <w:lang w:val="sr-Cyrl-RS"/>
              </w:rPr>
              <w:t>,000</w:t>
            </w:r>
            <w:r w:rsidR="001F7FF3">
              <w:rPr>
                <w:rFonts w:asciiTheme="minorHAnsi" w:hAnsiTheme="minorHAnsi" w:cstheme="minorHAnsi"/>
                <w:b/>
                <w:sz w:val="18"/>
                <w:szCs w:val="18"/>
                <w:lang w:val="sr-Cyrl-RS"/>
              </w:rPr>
              <w:t>,000.00</w:t>
            </w:r>
          </w:p>
        </w:tc>
        <w:tc>
          <w:tcPr>
            <w:tcW w:w="1440" w:type="dxa"/>
            <w:tcBorders>
              <w:top w:val="single" w:sz="6" w:space="0" w:color="auto"/>
              <w:left w:val="single" w:sz="6" w:space="0" w:color="auto"/>
              <w:bottom w:val="single" w:sz="6" w:space="0" w:color="auto"/>
              <w:right w:val="single" w:sz="6" w:space="0" w:color="auto"/>
            </w:tcBorders>
            <w:shd w:val="clear" w:color="auto" w:fill="00B0F0"/>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p w:rsidR="00C60E36" w:rsidRDefault="00C60E36" w:rsidP="009D0000">
            <w:pPr>
              <w:spacing w:before="20" w:after="20"/>
              <w:ind w:left="57" w:right="57"/>
              <w:jc w:val="right"/>
              <w:rPr>
                <w:rFonts w:asciiTheme="minorHAnsi" w:hAnsiTheme="minorHAnsi" w:cstheme="minorHAnsi"/>
                <w:b/>
                <w:sz w:val="18"/>
                <w:szCs w:val="18"/>
                <w:lang w:val="sr-Cyrl-RS"/>
              </w:rPr>
            </w:pPr>
          </w:p>
          <w:p w:rsidR="00261ED1" w:rsidRPr="002671CB" w:rsidRDefault="00C60E36"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116,465,000</w:t>
            </w:r>
            <w:r w:rsidR="002671CB">
              <w:rPr>
                <w:rFonts w:asciiTheme="minorHAnsi" w:hAnsiTheme="minorHAnsi" w:cstheme="minorHAnsi"/>
                <w:b/>
                <w:sz w:val="18"/>
                <w:szCs w:val="18"/>
                <w:lang w:val="sr-Cyrl-RS"/>
              </w:rPr>
              <w:t>.00</w:t>
            </w:r>
          </w:p>
        </w:tc>
        <w:tc>
          <w:tcPr>
            <w:tcW w:w="1305" w:type="dxa"/>
            <w:tcBorders>
              <w:top w:val="single" w:sz="6" w:space="0" w:color="auto"/>
              <w:left w:val="single" w:sz="6" w:space="0" w:color="auto"/>
              <w:bottom w:val="single" w:sz="6" w:space="0" w:color="auto"/>
              <w:right w:val="single" w:sz="6" w:space="0" w:color="auto"/>
            </w:tcBorders>
            <w:shd w:val="clear" w:color="auto" w:fill="00B0F0"/>
            <w:vAlign w:val="center"/>
          </w:tcPr>
          <w:p w:rsidR="00261ED1" w:rsidRPr="00755E02" w:rsidRDefault="00261ED1" w:rsidP="009D0000">
            <w:pPr>
              <w:spacing w:before="20" w:after="20"/>
              <w:ind w:left="57" w:right="57"/>
              <w:jc w:val="right"/>
              <w:rPr>
                <w:rFonts w:asciiTheme="minorHAnsi" w:hAnsiTheme="minorHAnsi" w:cstheme="minorHAnsi"/>
                <w:b/>
                <w:sz w:val="18"/>
                <w:szCs w:val="18"/>
              </w:rPr>
            </w:pPr>
          </w:p>
          <w:p w:rsidR="00C60E36" w:rsidRDefault="00C60E36" w:rsidP="009D0000">
            <w:pPr>
              <w:spacing w:before="20" w:after="20"/>
              <w:ind w:left="57" w:right="57"/>
              <w:jc w:val="right"/>
              <w:rPr>
                <w:rFonts w:asciiTheme="minorHAnsi" w:hAnsiTheme="minorHAnsi" w:cstheme="minorHAnsi"/>
                <w:b/>
                <w:sz w:val="18"/>
                <w:szCs w:val="18"/>
                <w:lang w:val="sr-Cyrl-RS"/>
              </w:rPr>
            </w:pPr>
          </w:p>
          <w:p w:rsidR="00261ED1" w:rsidRPr="002671CB" w:rsidRDefault="00C60E36"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100,134,203.83</w:t>
            </w:r>
          </w:p>
        </w:tc>
        <w:tc>
          <w:tcPr>
            <w:tcW w:w="709" w:type="dxa"/>
            <w:tcBorders>
              <w:top w:val="single" w:sz="6" w:space="0" w:color="auto"/>
              <w:left w:val="single" w:sz="6" w:space="0" w:color="auto"/>
              <w:bottom w:val="single" w:sz="6" w:space="0" w:color="auto"/>
              <w:right w:val="single" w:sz="6" w:space="0" w:color="auto"/>
            </w:tcBorders>
            <w:shd w:val="clear" w:color="auto" w:fill="00B0F0"/>
          </w:tcPr>
          <w:p w:rsidR="00261ED1" w:rsidRPr="00755E02" w:rsidRDefault="00261ED1" w:rsidP="009D0000">
            <w:pPr>
              <w:spacing w:before="20" w:after="20"/>
              <w:ind w:left="57" w:right="57"/>
              <w:jc w:val="right"/>
              <w:rPr>
                <w:rFonts w:asciiTheme="minorHAnsi" w:hAnsiTheme="minorHAnsi" w:cstheme="minorHAnsi"/>
                <w:b/>
                <w:sz w:val="18"/>
                <w:szCs w:val="18"/>
              </w:rPr>
            </w:pPr>
          </w:p>
          <w:p w:rsidR="00261ED1" w:rsidRPr="00755E02" w:rsidRDefault="00261ED1" w:rsidP="009D0000">
            <w:pPr>
              <w:spacing w:before="20" w:after="20"/>
              <w:ind w:right="57"/>
              <w:rPr>
                <w:rFonts w:asciiTheme="minorHAnsi" w:hAnsiTheme="minorHAnsi" w:cstheme="minorHAnsi"/>
                <w:b/>
                <w:sz w:val="18"/>
                <w:szCs w:val="18"/>
              </w:rPr>
            </w:pPr>
          </w:p>
          <w:p w:rsidR="00261ED1" w:rsidRPr="003D3CAC" w:rsidRDefault="00905C6C" w:rsidP="009D0000">
            <w:pPr>
              <w:spacing w:before="20" w:after="20"/>
              <w:ind w:right="57"/>
              <w:jc w:val="right"/>
              <w:rPr>
                <w:rFonts w:asciiTheme="minorHAnsi" w:hAnsiTheme="minorHAnsi" w:cstheme="minorHAnsi"/>
                <w:b/>
                <w:sz w:val="18"/>
                <w:szCs w:val="18"/>
                <w:lang w:val="sr-Latn-RS"/>
              </w:rPr>
            </w:pPr>
            <w:r>
              <w:rPr>
                <w:rFonts w:asciiTheme="minorHAnsi" w:hAnsiTheme="minorHAnsi" w:cstheme="minorHAnsi"/>
                <w:b/>
                <w:sz w:val="18"/>
                <w:szCs w:val="18"/>
                <w:lang w:val="sr-Cyrl-RS"/>
              </w:rPr>
              <w:t>85,9</w:t>
            </w:r>
            <w:r w:rsidR="003D3CAC">
              <w:rPr>
                <w:rFonts w:asciiTheme="minorHAnsi" w:hAnsiTheme="minorHAnsi" w:cstheme="minorHAnsi"/>
                <w:b/>
                <w:sz w:val="18"/>
                <w:szCs w:val="18"/>
                <w:lang w:val="sr-Latn-RS"/>
              </w:rPr>
              <w:t>7</w:t>
            </w:r>
          </w:p>
        </w:tc>
      </w:tr>
      <w:tr w:rsidR="00261ED1" w:rsidRPr="00755E02" w:rsidTr="00C05CF1">
        <w:trPr>
          <w:gridAfter w:val="1"/>
          <w:wAfter w:w="2704" w:type="dxa"/>
          <w:cantSplit/>
          <w:trHeight w:val="255"/>
        </w:trPr>
        <w:tc>
          <w:tcPr>
            <w:tcW w:w="426" w:type="dxa"/>
            <w:tcBorders>
              <w:top w:val="single" w:sz="4" w:space="0" w:color="auto"/>
              <w:left w:val="single" w:sz="4" w:space="0" w:color="auto"/>
              <w:bottom w:val="single" w:sz="4"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424" w:type="dxa"/>
            <w:tcBorders>
              <w:top w:val="single" w:sz="4" w:space="0" w:color="auto"/>
              <w:bottom w:val="single" w:sz="4"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70" w:type="dxa"/>
            <w:tcBorders>
              <w:top w:val="single" w:sz="4" w:space="0" w:color="auto"/>
              <w:bottom w:val="single" w:sz="4"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709" w:type="dxa"/>
            <w:tcBorders>
              <w:top w:val="single" w:sz="4" w:space="0" w:color="auto"/>
              <w:bottom w:val="single" w:sz="4"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sz w:val="16"/>
                <w:szCs w:val="16"/>
                <w:lang w:val="sr-Cyrl-CS"/>
              </w:rPr>
            </w:pPr>
          </w:p>
        </w:tc>
        <w:tc>
          <w:tcPr>
            <w:tcW w:w="564" w:type="dxa"/>
            <w:tcBorders>
              <w:top w:val="single" w:sz="4" w:space="0" w:color="auto"/>
              <w:bottom w:val="single" w:sz="4" w:space="0" w:color="auto"/>
            </w:tcBorders>
            <w:shd w:val="clear" w:color="auto" w:fill="B2A1C7" w:themeFill="accent4" w:themeFillTint="99"/>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570" w:type="dxa"/>
            <w:tcBorders>
              <w:top w:val="single" w:sz="4" w:space="0" w:color="auto"/>
              <w:bottom w:val="single" w:sz="4" w:space="0" w:color="auto"/>
              <w:right w:val="single" w:sz="4" w:space="0" w:color="auto"/>
            </w:tcBorders>
            <w:shd w:val="clear" w:color="auto" w:fill="B2A1C7" w:themeFill="accent4" w:themeFillTint="99"/>
            <w:vAlign w:val="center"/>
          </w:tcPr>
          <w:p w:rsidR="00261ED1" w:rsidRPr="00755E02" w:rsidRDefault="00261ED1" w:rsidP="009D0000">
            <w:pPr>
              <w:spacing w:before="20" w:after="20"/>
              <w:ind w:left="57" w:right="57"/>
              <w:jc w:val="center"/>
              <w:rPr>
                <w:rFonts w:asciiTheme="minorHAnsi" w:hAnsiTheme="minorHAnsi" w:cstheme="minorHAnsi"/>
                <w:b/>
                <w:sz w:val="16"/>
                <w:szCs w:val="16"/>
                <w:lang w:val="sr-Cyrl-CS"/>
              </w:rPr>
            </w:pPr>
          </w:p>
        </w:tc>
        <w:tc>
          <w:tcPr>
            <w:tcW w:w="1698" w:type="dxa"/>
            <w:tcBorders>
              <w:top w:val="single" w:sz="6" w:space="0" w:color="auto"/>
              <w:left w:val="single" w:sz="4" w:space="0" w:color="auto"/>
              <w:bottom w:val="single" w:sz="6" w:space="0" w:color="auto"/>
              <w:right w:val="single" w:sz="6" w:space="0" w:color="auto"/>
            </w:tcBorders>
            <w:shd w:val="clear" w:color="auto" w:fill="B2A1C7" w:themeFill="accent4" w:themeFillTint="99"/>
            <w:vAlign w:val="center"/>
          </w:tcPr>
          <w:p w:rsidR="00261ED1" w:rsidRPr="00755E02" w:rsidRDefault="00261ED1" w:rsidP="009D0000">
            <w:pPr>
              <w:spacing w:before="20" w:after="20"/>
              <w:ind w:left="57" w:right="57"/>
              <w:rPr>
                <w:rFonts w:asciiTheme="minorHAnsi" w:hAnsiTheme="minorHAnsi" w:cstheme="minorHAnsi"/>
                <w:b/>
                <w:sz w:val="16"/>
                <w:szCs w:val="16"/>
                <w:lang w:val="sr-Cyrl-CS"/>
              </w:rPr>
            </w:pPr>
          </w:p>
        </w:tc>
        <w:tc>
          <w:tcPr>
            <w:tcW w:w="1418"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905C6C"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163,292,000.00</w:t>
            </w:r>
          </w:p>
        </w:tc>
        <w:tc>
          <w:tcPr>
            <w:tcW w:w="131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3D3CAC" w:rsidRDefault="003D3CAC" w:rsidP="009D0000">
            <w:pPr>
              <w:spacing w:before="20" w:after="20"/>
              <w:ind w:left="57" w:right="57"/>
              <w:jc w:val="right"/>
              <w:rPr>
                <w:rFonts w:asciiTheme="minorHAnsi" w:hAnsiTheme="minorHAnsi" w:cstheme="minorHAnsi"/>
                <w:b/>
                <w:sz w:val="18"/>
                <w:szCs w:val="18"/>
                <w:lang w:val="sr-Latn-RS"/>
              </w:rPr>
            </w:pPr>
            <w:r>
              <w:rPr>
                <w:rFonts w:asciiTheme="minorHAnsi" w:hAnsiTheme="minorHAnsi" w:cstheme="minorHAnsi"/>
                <w:b/>
                <w:sz w:val="18"/>
                <w:szCs w:val="18"/>
                <w:lang w:val="sr-Latn-RS"/>
              </w:rPr>
              <w:t>144,029,488.16</w:t>
            </w:r>
          </w:p>
        </w:tc>
        <w:tc>
          <w:tcPr>
            <w:tcW w:w="95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C60E36"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608</w:t>
            </w:r>
            <w:r w:rsidR="0084595F">
              <w:rPr>
                <w:rFonts w:asciiTheme="minorHAnsi" w:hAnsiTheme="minorHAnsi" w:cstheme="minorHAnsi"/>
                <w:b/>
                <w:sz w:val="18"/>
                <w:szCs w:val="18"/>
                <w:lang w:val="sr-Cyrl-CS"/>
              </w:rPr>
              <w:t>,000.00</w:t>
            </w:r>
          </w:p>
        </w:tc>
        <w:tc>
          <w:tcPr>
            <w:tcW w:w="992"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C60E36"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607,906.23</w:t>
            </w:r>
          </w:p>
        </w:tc>
        <w:tc>
          <w:tcPr>
            <w:tcW w:w="141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C60E36"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w:t>
            </w:r>
            <w:r w:rsidR="0084595F">
              <w:rPr>
                <w:rFonts w:asciiTheme="minorHAnsi" w:hAnsiTheme="minorHAnsi" w:cstheme="minorHAnsi"/>
                <w:b/>
                <w:sz w:val="18"/>
                <w:szCs w:val="18"/>
                <w:lang w:val="sr-Cyrl-CS"/>
              </w:rPr>
              <w:t>,000,000</w:t>
            </w:r>
            <w:r w:rsidR="00261ED1" w:rsidRPr="00755E02">
              <w:rPr>
                <w:rFonts w:asciiTheme="minorHAnsi" w:hAnsiTheme="minorHAnsi" w:cstheme="minorHAnsi"/>
                <w:b/>
                <w:sz w:val="18"/>
                <w:szCs w:val="18"/>
                <w:lang w:val="sr-Cyrl-CS"/>
              </w:rPr>
              <w:t>.00</w:t>
            </w:r>
          </w:p>
        </w:tc>
        <w:tc>
          <w:tcPr>
            <w:tcW w:w="122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755E02" w:rsidRDefault="00C60E36"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w:t>
            </w:r>
            <w:r w:rsidR="0084595F">
              <w:rPr>
                <w:rFonts w:asciiTheme="minorHAnsi" w:hAnsiTheme="minorHAnsi" w:cstheme="minorHAnsi"/>
                <w:b/>
                <w:sz w:val="18"/>
                <w:szCs w:val="18"/>
                <w:lang w:val="sr-Cyrl-RS"/>
              </w:rPr>
              <w:t>,000,000.00</w:t>
            </w:r>
          </w:p>
        </w:tc>
        <w:tc>
          <w:tcPr>
            <w:tcW w:w="14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905C6C" w:rsidRDefault="00905C6C" w:rsidP="009D0000">
            <w:pPr>
              <w:spacing w:before="20" w:after="20"/>
              <w:ind w:left="57" w:right="57"/>
              <w:jc w:val="right"/>
              <w:rPr>
                <w:rFonts w:asciiTheme="minorHAnsi" w:hAnsiTheme="minorHAnsi" w:cstheme="minorHAnsi"/>
                <w:b/>
                <w:sz w:val="18"/>
                <w:szCs w:val="18"/>
                <w:lang w:val="sr-Cyrl-RS"/>
              </w:rPr>
            </w:pPr>
            <w:r>
              <w:rPr>
                <w:rFonts w:asciiTheme="minorHAnsi" w:hAnsiTheme="minorHAnsi" w:cstheme="minorHAnsi"/>
                <w:b/>
                <w:sz w:val="18"/>
                <w:szCs w:val="18"/>
                <w:lang w:val="en-GB"/>
              </w:rPr>
              <w:t>173</w:t>
            </w:r>
            <w:r>
              <w:rPr>
                <w:rFonts w:asciiTheme="minorHAnsi" w:hAnsiTheme="minorHAnsi" w:cstheme="minorHAnsi"/>
                <w:b/>
                <w:sz w:val="18"/>
                <w:szCs w:val="18"/>
                <w:lang w:val="sr-Cyrl-RS"/>
              </w:rPr>
              <w:t>,</w:t>
            </w:r>
            <w:r>
              <w:rPr>
                <w:rFonts w:asciiTheme="minorHAnsi" w:hAnsiTheme="minorHAnsi" w:cstheme="minorHAnsi"/>
                <w:b/>
                <w:sz w:val="18"/>
                <w:szCs w:val="18"/>
                <w:lang w:val="en-GB"/>
              </w:rPr>
              <w:t>900</w:t>
            </w:r>
            <w:r>
              <w:rPr>
                <w:rFonts w:asciiTheme="minorHAnsi" w:hAnsiTheme="minorHAnsi" w:cstheme="minorHAnsi"/>
                <w:b/>
                <w:sz w:val="18"/>
                <w:szCs w:val="18"/>
                <w:lang w:val="sr-Cyrl-RS"/>
              </w:rPr>
              <w:t>,</w:t>
            </w:r>
            <w:r>
              <w:rPr>
                <w:rFonts w:asciiTheme="minorHAnsi" w:hAnsiTheme="minorHAnsi" w:cstheme="minorHAnsi"/>
                <w:b/>
                <w:sz w:val="18"/>
                <w:szCs w:val="18"/>
                <w:lang w:val="en-GB"/>
              </w:rPr>
              <w:t>000.00</w:t>
            </w:r>
          </w:p>
        </w:tc>
        <w:tc>
          <w:tcPr>
            <w:tcW w:w="130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261ED1" w:rsidRPr="00755E02" w:rsidRDefault="00905C6C" w:rsidP="009D0000">
            <w:pPr>
              <w:spacing w:before="20" w:after="20"/>
              <w:ind w:left="57" w:right="57"/>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154,637,394.39</w:t>
            </w:r>
          </w:p>
        </w:tc>
        <w:tc>
          <w:tcPr>
            <w:tcW w:w="70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261ED1" w:rsidRPr="003D3CAC" w:rsidRDefault="003D3CAC" w:rsidP="009D0000">
            <w:pPr>
              <w:spacing w:before="20" w:after="20"/>
              <w:ind w:left="57" w:right="57"/>
              <w:jc w:val="right"/>
              <w:rPr>
                <w:rFonts w:asciiTheme="minorHAnsi" w:hAnsiTheme="minorHAnsi" w:cstheme="minorHAnsi"/>
                <w:b/>
                <w:sz w:val="18"/>
                <w:szCs w:val="18"/>
                <w:lang w:val="sr-Latn-RS"/>
              </w:rPr>
            </w:pPr>
            <w:r>
              <w:rPr>
                <w:rFonts w:asciiTheme="minorHAnsi" w:hAnsiTheme="minorHAnsi" w:cstheme="minorHAnsi"/>
                <w:b/>
                <w:sz w:val="18"/>
                <w:szCs w:val="18"/>
                <w:lang w:val="sr-Latn-RS"/>
              </w:rPr>
              <w:t>89,00</w:t>
            </w:r>
          </w:p>
        </w:tc>
      </w:tr>
    </w:tbl>
    <w:p w:rsidR="00B23BF1" w:rsidRPr="00755E02" w:rsidRDefault="00B23BF1" w:rsidP="00B23BF1">
      <w:pPr>
        <w:pStyle w:val="BodyText"/>
        <w:jc w:val="center"/>
        <w:rPr>
          <w:rFonts w:asciiTheme="minorHAnsi" w:hAnsiTheme="minorHAnsi" w:cstheme="minorHAnsi"/>
        </w:rPr>
      </w:pPr>
    </w:p>
    <w:p w:rsidR="00B23BF1" w:rsidRPr="00755E02" w:rsidRDefault="00B23BF1" w:rsidP="00B23BF1">
      <w:pPr>
        <w:pStyle w:val="BodyText"/>
        <w:jc w:val="center"/>
        <w:rPr>
          <w:rFonts w:asciiTheme="minorHAnsi" w:hAnsiTheme="minorHAnsi" w:cstheme="minorHAnsi"/>
        </w:rPr>
      </w:pPr>
    </w:p>
    <w:p w:rsidR="00932A47" w:rsidRDefault="00FC5381" w:rsidP="00B21DD1">
      <w:pPr>
        <w:pStyle w:val="Heading4"/>
        <w:rPr>
          <w:sz w:val="18"/>
          <w:szCs w:val="18"/>
        </w:rPr>
      </w:pPr>
      <w:bookmarkStart w:id="1" w:name="OLE_LINK31"/>
      <w:bookmarkEnd w:id="1"/>
      <w:r w:rsidRPr="00755E02">
        <w:rPr>
          <w:rFonts w:asciiTheme="minorHAnsi" w:hAnsiTheme="minorHAnsi" w:cstheme="minorHAnsi"/>
          <w:sz w:val="18"/>
          <w:szCs w:val="18"/>
        </w:rPr>
        <w:t> </w:t>
      </w:r>
      <w:r w:rsidRPr="00755E02">
        <w:rPr>
          <w:rFonts w:asciiTheme="minorHAnsi" w:hAnsiTheme="minorHAnsi" w:cstheme="minorHAnsi"/>
          <w:sz w:val="18"/>
          <w:szCs w:val="18"/>
        </w:rPr>
        <w:tab/>
        <w:t> </w:t>
      </w:r>
      <w:r w:rsidRPr="00755E02">
        <w:rPr>
          <w:rFonts w:asciiTheme="minorHAnsi" w:hAnsiTheme="minorHAnsi" w:cstheme="minorHAnsi"/>
          <w:sz w:val="18"/>
          <w:szCs w:val="18"/>
        </w:rPr>
        <w:tab/>
        <w:t> </w:t>
      </w:r>
      <w:r w:rsidRPr="00755E02">
        <w:rPr>
          <w:rFonts w:asciiTheme="minorHAnsi" w:hAnsiTheme="minorHAnsi" w:cstheme="minorHAnsi"/>
          <w:sz w:val="18"/>
          <w:szCs w:val="18"/>
        </w:rPr>
        <w:tab/>
        <w:t> </w:t>
      </w:r>
      <w:r w:rsidRPr="00755E02">
        <w:rPr>
          <w:rFonts w:asciiTheme="minorHAnsi" w:hAnsiTheme="minorHAnsi" w:cstheme="minorHAnsi"/>
          <w:sz w:val="18"/>
          <w:szCs w:val="18"/>
        </w:rPr>
        <w:tab/>
      </w:r>
    </w:p>
    <w:p w:rsidR="00F53C21" w:rsidRDefault="00F53C21" w:rsidP="002D4A67">
      <w:pPr>
        <w:tabs>
          <w:tab w:val="left" w:pos="6060"/>
        </w:tabs>
        <w:rPr>
          <w:rFonts w:asciiTheme="minorHAnsi" w:hAnsiTheme="minorHAnsi" w:cstheme="minorHAnsi"/>
          <w:sz w:val="18"/>
          <w:szCs w:val="18"/>
        </w:rPr>
        <w:sectPr w:rsidR="00F53C21" w:rsidSect="00F53C21">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1008" w:right="1138" w:bottom="994" w:left="1138" w:header="706" w:footer="706" w:gutter="0"/>
          <w:cols w:space="708"/>
          <w:docGrid w:linePitch="360"/>
        </w:sectPr>
      </w:pPr>
    </w:p>
    <w:p w:rsidR="002D4A67" w:rsidRPr="00CB641C" w:rsidRDefault="00932A47" w:rsidP="00625CDC">
      <w:pPr>
        <w:tabs>
          <w:tab w:val="left" w:pos="1594"/>
        </w:tabs>
        <w:rPr>
          <w:rFonts w:asciiTheme="minorHAnsi" w:hAnsiTheme="minorHAnsi" w:cstheme="minorHAnsi"/>
          <w:b/>
          <w:sz w:val="24"/>
        </w:rPr>
      </w:pPr>
      <w:r w:rsidRPr="00CB641C">
        <w:rPr>
          <w:rFonts w:asciiTheme="minorHAnsi" w:hAnsiTheme="minorHAnsi" w:cstheme="minorHAnsi"/>
          <w:sz w:val="18"/>
          <w:szCs w:val="18"/>
        </w:rPr>
        <w:lastRenderedPageBreak/>
        <w:t xml:space="preserve">    </w:t>
      </w:r>
      <w:r w:rsidR="002D4A67" w:rsidRPr="00CB641C">
        <w:rPr>
          <w:rFonts w:asciiTheme="minorHAnsi" w:hAnsiTheme="minorHAnsi" w:cstheme="minorHAnsi"/>
          <w:b/>
          <w:sz w:val="24"/>
        </w:rPr>
        <w:t>РЕКАПИТУЛАЦИЈА</w:t>
      </w:r>
    </w:p>
    <w:p w:rsidR="000C46AE" w:rsidRPr="00CB641C" w:rsidRDefault="000C46AE" w:rsidP="002D4A67">
      <w:pPr>
        <w:tabs>
          <w:tab w:val="left" w:pos="6060"/>
        </w:tabs>
        <w:rPr>
          <w:rFonts w:asciiTheme="minorHAnsi" w:hAnsiTheme="minorHAnsi" w:cstheme="minorHAnsi"/>
          <w:b/>
          <w:sz w:val="18"/>
          <w:szCs w:val="18"/>
        </w:rPr>
      </w:pPr>
    </w:p>
    <w:p w:rsidR="002D4A67" w:rsidRPr="00CB641C" w:rsidRDefault="002D4A67" w:rsidP="002D4A67">
      <w:pPr>
        <w:pStyle w:val="BodyText"/>
        <w:rPr>
          <w:rFonts w:asciiTheme="minorHAnsi" w:hAnsiTheme="minorHAnsi" w:cstheme="minorHAnsi"/>
          <w:sz w:val="24"/>
        </w:rPr>
      </w:pPr>
    </w:p>
    <w:p w:rsidR="00727DB5" w:rsidRPr="00CB641C" w:rsidRDefault="00727DB5" w:rsidP="002D4A67">
      <w:pPr>
        <w:pStyle w:val="BodyText"/>
        <w:rPr>
          <w:rFonts w:asciiTheme="minorHAnsi" w:hAnsiTheme="minorHAnsi" w:cstheme="minorHAnsi"/>
          <w:sz w:val="24"/>
        </w:rPr>
      </w:pPr>
      <w:r w:rsidRPr="00CB641C">
        <w:rPr>
          <w:rFonts w:asciiTheme="minorHAnsi" w:hAnsiTheme="minorHAnsi" w:cstheme="minorHAnsi"/>
          <w:sz w:val="24"/>
        </w:rPr>
        <w:t>ДИР</w:t>
      </w:r>
      <w:r w:rsidR="002D4A67" w:rsidRPr="00CB641C">
        <w:rPr>
          <w:rFonts w:asciiTheme="minorHAnsi" w:hAnsiTheme="minorHAnsi" w:cstheme="minorHAnsi"/>
          <w:sz w:val="24"/>
        </w:rPr>
        <w:t>Е</w:t>
      </w:r>
      <w:r w:rsidRPr="00CB641C">
        <w:rPr>
          <w:rFonts w:asciiTheme="minorHAnsi" w:hAnsiTheme="minorHAnsi" w:cstheme="minorHAnsi"/>
          <w:sz w:val="24"/>
        </w:rPr>
        <w:t xml:space="preserve">КТНИ </w:t>
      </w:r>
      <w:r w:rsidR="00CE4E07" w:rsidRPr="00CB641C">
        <w:rPr>
          <w:rFonts w:asciiTheme="minorHAnsi" w:hAnsiTheme="minorHAnsi" w:cstheme="minorHAnsi"/>
          <w:sz w:val="24"/>
          <w:lang w:val="sr-Cyrl-RS"/>
        </w:rPr>
        <w:t xml:space="preserve"> </w:t>
      </w:r>
      <w:r w:rsidRPr="00CB641C">
        <w:rPr>
          <w:rFonts w:asciiTheme="minorHAnsi" w:hAnsiTheme="minorHAnsi" w:cstheme="minorHAnsi"/>
          <w:sz w:val="24"/>
        </w:rPr>
        <w:t>КОРИСНИЦИ</w:t>
      </w:r>
      <w:r w:rsidR="00CE4E07"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 БУЏЕТА</w:t>
      </w:r>
      <w:r w:rsidR="00CE4E07"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 ГРАДСКЕ ОПШТИНЕ ЦРВЕНИ КРСТ СУ:</w:t>
      </w:r>
    </w:p>
    <w:p w:rsidR="00727DB5" w:rsidRPr="00CB641C" w:rsidRDefault="00727DB5" w:rsidP="00727DB5">
      <w:pPr>
        <w:pStyle w:val="BodyText"/>
        <w:jc w:val="center"/>
        <w:rPr>
          <w:rFonts w:asciiTheme="minorHAnsi" w:hAnsiTheme="minorHAnsi" w:cstheme="minorHAnsi"/>
          <w:b/>
          <w:sz w:val="24"/>
        </w:rPr>
      </w:pPr>
    </w:p>
    <w:p w:rsidR="001865F1" w:rsidRPr="00CB641C" w:rsidRDefault="00727DB5" w:rsidP="00343992">
      <w:pPr>
        <w:pStyle w:val="BodyText"/>
        <w:rPr>
          <w:rFonts w:asciiTheme="minorHAnsi" w:hAnsiTheme="minorHAnsi" w:cstheme="minorHAnsi"/>
          <w:sz w:val="24"/>
          <w:lang w:val="sr-Cyrl-RS"/>
        </w:rPr>
      </w:pPr>
      <w:r w:rsidRPr="00CB641C">
        <w:rPr>
          <w:rFonts w:asciiTheme="minorHAnsi" w:hAnsiTheme="minorHAnsi" w:cstheme="minorHAnsi"/>
          <w:sz w:val="24"/>
        </w:rPr>
        <w:t>-</w:t>
      </w:r>
      <w:r w:rsidR="000E73C1" w:rsidRPr="00CB641C">
        <w:rPr>
          <w:rFonts w:asciiTheme="minorHAnsi" w:hAnsiTheme="minorHAnsi" w:cstheme="minorHAnsi"/>
          <w:sz w:val="24"/>
          <w:lang w:val="sr-Cyrl-RS"/>
        </w:rPr>
        <w:t xml:space="preserve"> </w:t>
      </w:r>
      <w:r w:rsidRPr="00CB641C">
        <w:rPr>
          <w:rFonts w:asciiTheme="minorHAnsi" w:hAnsiTheme="minorHAnsi" w:cstheme="minorHAnsi"/>
          <w:sz w:val="24"/>
        </w:rPr>
        <w:t>Скупштина,</w:t>
      </w:r>
      <w:r w:rsidR="000E73C1" w:rsidRPr="00CB641C">
        <w:rPr>
          <w:rFonts w:asciiTheme="minorHAnsi" w:hAnsiTheme="minorHAnsi" w:cstheme="minorHAnsi"/>
          <w:sz w:val="24"/>
          <w:lang w:val="sr-Cyrl-RS"/>
        </w:rPr>
        <w:t xml:space="preserve"> </w:t>
      </w:r>
    </w:p>
    <w:p w:rsidR="001865F1" w:rsidRPr="00CB641C" w:rsidRDefault="001865F1" w:rsidP="00343992">
      <w:pPr>
        <w:pStyle w:val="BodyText"/>
        <w:rPr>
          <w:rFonts w:asciiTheme="minorHAnsi" w:hAnsiTheme="minorHAnsi" w:cstheme="minorHAnsi"/>
          <w:sz w:val="24"/>
          <w:lang w:val="sr-Cyrl-RS"/>
        </w:rPr>
      </w:pPr>
      <w:r w:rsidRPr="00CB641C">
        <w:rPr>
          <w:rFonts w:asciiTheme="minorHAnsi" w:hAnsiTheme="minorHAnsi" w:cstheme="minorHAnsi"/>
          <w:sz w:val="24"/>
          <w:lang w:val="sr-Cyrl-RS"/>
        </w:rPr>
        <w:t xml:space="preserve">- </w:t>
      </w:r>
      <w:r w:rsidR="00727DB5" w:rsidRPr="00CB641C">
        <w:rPr>
          <w:rFonts w:asciiTheme="minorHAnsi" w:hAnsiTheme="minorHAnsi" w:cstheme="minorHAnsi"/>
          <w:sz w:val="24"/>
        </w:rPr>
        <w:t>Председник</w:t>
      </w:r>
      <w:r w:rsidR="00343992" w:rsidRPr="00CB641C">
        <w:rPr>
          <w:rFonts w:asciiTheme="minorHAnsi" w:hAnsiTheme="minorHAnsi" w:cstheme="minorHAnsi"/>
          <w:sz w:val="24"/>
          <w:lang w:val="sr-Cyrl-RS"/>
        </w:rPr>
        <w:t xml:space="preserve">, </w:t>
      </w:r>
      <w:r w:rsidR="00CE4E07" w:rsidRPr="00CB641C">
        <w:rPr>
          <w:rFonts w:asciiTheme="minorHAnsi" w:hAnsiTheme="minorHAnsi" w:cstheme="minorHAnsi"/>
          <w:sz w:val="24"/>
          <w:lang w:val="sr-Cyrl-RS"/>
        </w:rPr>
        <w:t xml:space="preserve"> </w:t>
      </w:r>
    </w:p>
    <w:p w:rsidR="001865F1" w:rsidRPr="00CB641C" w:rsidRDefault="001865F1" w:rsidP="00343992">
      <w:pPr>
        <w:pStyle w:val="BodyText"/>
        <w:rPr>
          <w:rFonts w:asciiTheme="minorHAnsi" w:hAnsiTheme="minorHAnsi" w:cstheme="minorHAnsi"/>
          <w:sz w:val="24"/>
        </w:rPr>
      </w:pPr>
      <w:r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Веће </w:t>
      </w:r>
    </w:p>
    <w:p w:rsidR="00343992" w:rsidRPr="00CB641C" w:rsidRDefault="001865F1" w:rsidP="00343992">
      <w:pPr>
        <w:pStyle w:val="BodyText"/>
        <w:rPr>
          <w:rFonts w:asciiTheme="minorHAnsi" w:hAnsiTheme="minorHAnsi" w:cstheme="minorHAnsi"/>
          <w:sz w:val="24"/>
          <w:lang w:val="sr-Cyrl-RS"/>
        </w:rPr>
      </w:pPr>
      <w:r w:rsidRPr="00CB641C">
        <w:rPr>
          <w:rFonts w:asciiTheme="minorHAnsi" w:hAnsiTheme="minorHAnsi" w:cstheme="minorHAnsi"/>
          <w:sz w:val="24"/>
          <w:lang w:val="sr-Cyrl-RS"/>
        </w:rPr>
        <w:t xml:space="preserve">- </w:t>
      </w:r>
      <w:r w:rsidR="00727DB5" w:rsidRPr="00CB641C">
        <w:rPr>
          <w:rFonts w:asciiTheme="minorHAnsi" w:hAnsiTheme="minorHAnsi" w:cstheme="minorHAnsi"/>
          <w:sz w:val="24"/>
        </w:rPr>
        <w:t>Управа градске општине Црвени Крст.</w:t>
      </w:r>
    </w:p>
    <w:p w:rsidR="00343992" w:rsidRPr="00CB641C" w:rsidRDefault="00343992" w:rsidP="00343992">
      <w:pPr>
        <w:pStyle w:val="BodyText"/>
        <w:rPr>
          <w:rFonts w:asciiTheme="minorHAnsi" w:hAnsiTheme="minorHAnsi" w:cstheme="minorHAnsi"/>
          <w:sz w:val="24"/>
          <w:lang w:val="sr-Cyrl-RS"/>
        </w:rPr>
      </w:pPr>
    </w:p>
    <w:p w:rsidR="00727DB5" w:rsidRPr="00CB641C" w:rsidRDefault="00727DB5" w:rsidP="00343992">
      <w:pPr>
        <w:pStyle w:val="BodyText"/>
        <w:rPr>
          <w:rFonts w:asciiTheme="minorHAnsi" w:hAnsiTheme="minorHAnsi" w:cstheme="minorHAnsi"/>
          <w:sz w:val="24"/>
          <w:lang w:val="sr-Cyrl-RS"/>
        </w:rPr>
      </w:pPr>
      <w:r w:rsidRPr="00CB641C">
        <w:rPr>
          <w:rFonts w:asciiTheme="minorHAnsi" w:hAnsiTheme="minorHAnsi" w:cstheme="minorHAnsi"/>
          <w:sz w:val="24"/>
        </w:rPr>
        <w:t xml:space="preserve">   Структура учешћа директних буџетских корисника у плану и извршењу буџета Градске општине Црвени Крст </w:t>
      </w:r>
    </w:p>
    <w:p w:rsidR="006B31DF" w:rsidRPr="00CB641C" w:rsidRDefault="006B31DF" w:rsidP="006B31DF">
      <w:pPr>
        <w:rPr>
          <w:rFonts w:asciiTheme="minorHAnsi" w:hAnsiTheme="minorHAnsi" w:cstheme="minorHAnsi"/>
          <w:sz w:val="24"/>
        </w:rPr>
      </w:pPr>
    </w:p>
    <w:p w:rsidR="00FB2B07" w:rsidRPr="00CB641C" w:rsidRDefault="00FB2B07" w:rsidP="006B31DF">
      <w:pPr>
        <w:pStyle w:val="BodyText"/>
        <w:jc w:val="center"/>
        <w:rPr>
          <w:rFonts w:asciiTheme="minorHAnsi" w:hAnsiTheme="minorHAnsi" w:cstheme="minorHAnsi"/>
          <w:sz w:val="24"/>
          <w:lang w:val="sr-Cyrl-RS"/>
        </w:rPr>
      </w:pPr>
      <w:r w:rsidRPr="00CB641C">
        <w:rPr>
          <w:rFonts w:asciiTheme="minorHAnsi" w:hAnsiTheme="minorHAnsi" w:cstheme="minorHAnsi"/>
          <w:sz w:val="24"/>
        </w:rPr>
        <w:t>ДИР</w:t>
      </w:r>
      <w:r w:rsidR="004D77B2" w:rsidRPr="00CB641C">
        <w:rPr>
          <w:rFonts w:asciiTheme="minorHAnsi" w:hAnsiTheme="minorHAnsi" w:cstheme="minorHAnsi"/>
          <w:sz w:val="24"/>
        </w:rPr>
        <w:t>Е</w:t>
      </w:r>
      <w:r w:rsidRPr="00CB641C">
        <w:rPr>
          <w:rFonts w:asciiTheme="minorHAnsi" w:hAnsiTheme="minorHAnsi" w:cstheme="minorHAnsi"/>
          <w:sz w:val="24"/>
        </w:rPr>
        <w:t>КТНИ КОРИСНИЦИ БУЏЕТА ГРАДСКЕ ОПШТИНЕ ЦРВЕНИ КРСТ СУ:</w:t>
      </w:r>
    </w:p>
    <w:p w:rsidR="00FB2B07" w:rsidRPr="00CB641C" w:rsidRDefault="00FB2B07" w:rsidP="006B31DF">
      <w:pPr>
        <w:pStyle w:val="BodyText"/>
        <w:rPr>
          <w:rFonts w:asciiTheme="minorHAnsi" w:hAnsiTheme="minorHAnsi" w:cstheme="minorHAns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1967"/>
        <w:gridCol w:w="1559"/>
        <w:gridCol w:w="1859"/>
        <w:gridCol w:w="1520"/>
        <w:gridCol w:w="1505"/>
      </w:tblGrid>
      <w:tr w:rsidR="00FB2B07" w:rsidRPr="00CB641C" w:rsidTr="00465A96">
        <w:trPr>
          <w:trHeight w:val="798"/>
        </w:trPr>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jc w:val="center"/>
              <w:rPr>
                <w:rFonts w:asciiTheme="minorHAnsi" w:eastAsia="Calibri" w:hAnsiTheme="minorHAnsi" w:cstheme="minorHAnsi"/>
                <w:sz w:val="18"/>
                <w:szCs w:val="18"/>
              </w:rPr>
            </w:pPr>
            <w:r w:rsidRPr="00CB641C">
              <w:rPr>
                <w:rFonts w:asciiTheme="minorHAnsi" w:eastAsia="Calibri" w:hAnsiTheme="minorHAnsi" w:cstheme="minorHAnsi"/>
                <w:sz w:val="18"/>
                <w:szCs w:val="18"/>
              </w:rPr>
              <w:t>ДИР</w:t>
            </w:r>
            <w:r w:rsidR="00343992" w:rsidRPr="00CB641C">
              <w:rPr>
                <w:rFonts w:asciiTheme="minorHAnsi" w:eastAsia="Calibri" w:hAnsiTheme="minorHAnsi" w:cstheme="minorHAnsi"/>
                <w:sz w:val="18"/>
                <w:szCs w:val="18"/>
                <w:lang w:val="sr-Cyrl-RS"/>
              </w:rPr>
              <w:t>Е</w:t>
            </w:r>
            <w:r w:rsidRPr="00CB641C">
              <w:rPr>
                <w:rFonts w:asciiTheme="minorHAnsi" w:eastAsia="Calibri" w:hAnsiTheme="minorHAnsi" w:cstheme="minorHAnsi"/>
                <w:sz w:val="18"/>
                <w:szCs w:val="18"/>
              </w:rPr>
              <w:t>КТНИ БУЏЕТСКИ КОРИСНИК</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jc w:val="center"/>
              <w:rPr>
                <w:rFonts w:asciiTheme="minorHAnsi" w:eastAsia="Calibri" w:hAnsiTheme="minorHAnsi" w:cstheme="minorHAnsi"/>
                <w:sz w:val="18"/>
                <w:szCs w:val="18"/>
              </w:rPr>
            </w:pPr>
            <w:r w:rsidRPr="00CB641C">
              <w:rPr>
                <w:rFonts w:asciiTheme="minorHAnsi" w:eastAsia="Calibri" w:hAnsiTheme="minorHAnsi" w:cstheme="minorHAnsi"/>
                <w:sz w:val="18"/>
                <w:szCs w:val="18"/>
              </w:rPr>
              <w:t>ПЛАНИРАНО</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jc w:val="center"/>
              <w:rPr>
                <w:rFonts w:asciiTheme="minorHAnsi" w:eastAsia="Calibri" w:hAnsiTheme="minorHAnsi" w:cstheme="minorHAnsi"/>
                <w:szCs w:val="20"/>
              </w:rPr>
            </w:pPr>
            <w:r w:rsidRPr="00CB641C">
              <w:rPr>
                <w:rFonts w:asciiTheme="minorHAnsi" w:eastAsia="Calibri" w:hAnsiTheme="minorHAnsi" w:cstheme="minorHAnsi"/>
                <w:szCs w:val="20"/>
              </w:rPr>
              <w:t>% ПРОЦЕНАТ У СТРУКТУРИ ПЛАНА БУЏЕТА ГОЦК</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jc w:val="center"/>
              <w:rPr>
                <w:rFonts w:asciiTheme="minorHAnsi" w:eastAsia="Calibri" w:hAnsiTheme="minorHAnsi" w:cstheme="minorHAnsi"/>
                <w:sz w:val="18"/>
                <w:szCs w:val="18"/>
              </w:rPr>
            </w:pPr>
            <w:r w:rsidRPr="00CB641C">
              <w:rPr>
                <w:rFonts w:asciiTheme="minorHAnsi" w:eastAsia="Calibri" w:hAnsiTheme="minorHAnsi" w:cstheme="minorHAnsi"/>
                <w:sz w:val="18"/>
                <w:szCs w:val="18"/>
              </w:rPr>
              <w:t>ИЗВРШЕНО</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jc w:val="center"/>
              <w:rPr>
                <w:rFonts w:asciiTheme="minorHAnsi" w:eastAsia="Calibri" w:hAnsiTheme="minorHAnsi" w:cstheme="minorHAnsi"/>
                <w:sz w:val="18"/>
                <w:szCs w:val="18"/>
              </w:rPr>
            </w:pPr>
            <w:r w:rsidRPr="00CB641C">
              <w:rPr>
                <w:rFonts w:asciiTheme="minorHAnsi" w:eastAsia="Calibri" w:hAnsiTheme="minorHAnsi" w:cstheme="minorHAnsi"/>
                <w:sz w:val="18"/>
                <w:szCs w:val="18"/>
              </w:rPr>
              <w:t>%</w:t>
            </w:r>
            <w:r w:rsidR="00CE4E07" w:rsidRPr="00CB641C">
              <w:rPr>
                <w:rFonts w:asciiTheme="minorHAnsi" w:eastAsia="Calibri" w:hAnsiTheme="minorHAnsi" w:cstheme="minorHAnsi"/>
                <w:sz w:val="18"/>
                <w:szCs w:val="18"/>
                <w:lang w:val="sr-Cyrl-RS"/>
              </w:rPr>
              <w:t xml:space="preserve"> </w:t>
            </w:r>
            <w:r w:rsidRPr="00CB641C">
              <w:rPr>
                <w:rFonts w:asciiTheme="minorHAnsi" w:eastAsia="Calibri" w:hAnsiTheme="minorHAnsi" w:cstheme="minorHAnsi"/>
                <w:sz w:val="18"/>
                <w:szCs w:val="18"/>
              </w:rPr>
              <w:t>ИЗВРШЕЊА</w:t>
            </w:r>
          </w:p>
          <w:p w:rsidR="00FB2B07" w:rsidRPr="00CB641C" w:rsidRDefault="00FB2B07" w:rsidP="00656CFA">
            <w:pPr>
              <w:rPr>
                <w:rFonts w:asciiTheme="minorHAnsi" w:eastAsia="Calibri" w:hAnsiTheme="minorHAnsi" w:cstheme="minorHAnsi"/>
                <w:sz w:val="18"/>
                <w:szCs w:val="18"/>
              </w:rPr>
            </w:pPr>
            <w:r w:rsidRPr="00CB641C">
              <w:rPr>
                <w:rFonts w:asciiTheme="minorHAnsi" w:eastAsia="Calibri" w:hAnsiTheme="minorHAnsi" w:cstheme="minorHAnsi"/>
                <w:sz w:val="18"/>
                <w:szCs w:val="18"/>
              </w:rPr>
              <w:t>ДКБ У ОДНОСУ НА ПЛАН</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jc w:val="center"/>
              <w:rPr>
                <w:rFonts w:asciiTheme="minorHAnsi" w:eastAsia="Calibri" w:hAnsiTheme="minorHAnsi" w:cstheme="minorHAnsi"/>
                <w:sz w:val="18"/>
                <w:szCs w:val="18"/>
              </w:rPr>
            </w:pPr>
            <w:r w:rsidRPr="00CB641C">
              <w:rPr>
                <w:rFonts w:asciiTheme="minorHAnsi" w:eastAsia="Calibri" w:hAnsiTheme="minorHAnsi" w:cstheme="minorHAnsi"/>
                <w:sz w:val="18"/>
                <w:szCs w:val="18"/>
              </w:rPr>
              <w:t>% СТРУКТУРИ УКУПНИХ ТРОШКОВА ГОЦК</w:t>
            </w:r>
          </w:p>
        </w:tc>
      </w:tr>
      <w:tr w:rsidR="00FB2B07" w:rsidRPr="00CB641C" w:rsidTr="00656CFA">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rPr>
                <w:rFonts w:asciiTheme="minorHAnsi" w:eastAsia="Calibri" w:hAnsiTheme="minorHAnsi" w:cstheme="minorHAnsi"/>
                <w:b/>
                <w:szCs w:val="20"/>
              </w:rPr>
            </w:pPr>
            <w:r w:rsidRPr="00CB641C">
              <w:rPr>
                <w:rFonts w:asciiTheme="minorHAnsi" w:eastAsia="Calibri" w:hAnsiTheme="minorHAnsi" w:cstheme="minorHAnsi"/>
                <w:b/>
                <w:szCs w:val="20"/>
              </w:rPr>
              <w:t>СКУПШТИНА</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2C2929" w:rsidP="00656CFA">
            <w:pPr>
              <w:pStyle w:val="BodyText"/>
              <w:tabs>
                <w:tab w:val="left" w:pos="5055"/>
              </w:tabs>
              <w:jc w:val="right"/>
              <w:rPr>
                <w:rFonts w:asciiTheme="minorHAnsi" w:eastAsia="Calibri" w:hAnsiTheme="minorHAnsi" w:cstheme="minorHAnsi"/>
                <w:sz w:val="22"/>
                <w:szCs w:val="22"/>
                <w:lang w:val="sr-Cyrl-RS"/>
              </w:rPr>
            </w:pPr>
            <w:r>
              <w:rPr>
                <w:rFonts w:asciiTheme="minorHAnsi" w:hAnsiTheme="minorHAnsi" w:cstheme="minorHAnsi"/>
                <w:sz w:val="22"/>
                <w:szCs w:val="22"/>
                <w:lang w:val="sr-Cyrl-RS"/>
              </w:rPr>
              <w:t>34,691,000</w:t>
            </w:r>
            <w:r w:rsidR="00055F18">
              <w:rPr>
                <w:rFonts w:asciiTheme="minorHAnsi" w:hAnsiTheme="minorHAnsi" w:cstheme="minorHAnsi"/>
                <w:sz w:val="22"/>
                <w:szCs w:val="22"/>
                <w:lang w:val="sr-Cyrl-RS"/>
              </w:rPr>
              <w:t>.00</w:t>
            </w:r>
            <w:r w:rsidR="00263C40">
              <w:rPr>
                <w:rFonts w:asciiTheme="minorHAnsi" w:hAnsiTheme="minorHAnsi" w:cstheme="minorHAnsi"/>
                <w:sz w:val="22"/>
                <w:szCs w:val="22"/>
                <w:lang w:val="sr-Cyrl-RS"/>
              </w:rPr>
              <w:t>.00</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2C2929"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19,95</w:t>
            </w:r>
            <w:r w:rsidR="00BA48A9" w:rsidRPr="00CB641C">
              <w:rPr>
                <w:rFonts w:asciiTheme="minorHAnsi" w:eastAsia="Calibri" w:hAnsiTheme="minorHAnsi" w:cstheme="minorHAnsi"/>
                <w:sz w:val="22"/>
                <w:szCs w:val="22"/>
                <w:lang w:val="sr-Cyrl-RS"/>
              </w:rPr>
              <w:t>%</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263C40" w:rsidRDefault="002C2929" w:rsidP="00656CFA">
            <w:pPr>
              <w:pStyle w:val="BodyText"/>
              <w:tabs>
                <w:tab w:val="left" w:pos="5055"/>
              </w:tabs>
              <w:jc w:val="right"/>
              <w:rPr>
                <w:rFonts w:asciiTheme="minorHAnsi" w:eastAsia="Calibri" w:hAnsiTheme="minorHAnsi" w:cstheme="minorHAnsi"/>
                <w:sz w:val="22"/>
                <w:szCs w:val="22"/>
                <w:lang w:val="sr-Cyrl-RS"/>
              </w:rPr>
            </w:pPr>
            <w:r>
              <w:rPr>
                <w:rFonts w:asciiTheme="minorHAnsi" w:eastAsia="Calibri" w:hAnsiTheme="minorHAnsi" w:cstheme="minorHAnsi"/>
                <w:sz w:val="22"/>
                <w:szCs w:val="22"/>
                <w:lang w:val="sr-Cyrl-RS"/>
              </w:rPr>
              <w:t>33,590,435.04</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2C2929"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96,83</w:t>
            </w:r>
            <w:r w:rsidR="009D0000" w:rsidRPr="00CB641C">
              <w:rPr>
                <w:rFonts w:asciiTheme="minorHAnsi" w:eastAsia="Calibri" w:hAnsiTheme="minorHAnsi" w:cstheme="minorHAnsi"/>
                <w:sz w:val="22"/>
                <w:szCs w:val="22"/>
              </w:rPr>
              <w:t>%</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2C2929"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21,73</w:t>
            </w:r>
            <w:r w:rsidR="00A97B39" w:rsidRPr="00CB641C">
              <w:rPr>
                <w:rFonts w:asciiTheme="minorHAnsi" w:eastAsia="Calibri" w:hAnsiTheme="minorHAnsi" w:cstheme="minorHAnsi"/>
                <w:sz w:val="22"/>
                <w:szCs w:val="22"/>
              </w:rPr>
              <w:t>%</w:t>
            </w:r>
          </w:p>
        </w:tc>
      </w:tr>
      <w:tr w:rsidR="00FB2B07" w:rsidRPr="00CB641C" w:rsidTr="00656CFA">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rPr>
                <w:rFonts w:asciiTheme="minorHAnsi" w:eastAsia="Calibri" w:hAnsiTheme="minorHAnsi" w:cstheme="minorHAnsi"/>
                <w:b/>
                <w:szCs w:val="20"/>
              </w:rPr>
            </w:pPr>
            <w:r w:rsidRPr="00CB641C">
              <w:rPr>
                <w:rFonts w:asciiTheme="minorHAnsi" w:eastAsia="Calibri" w:hAnsiTheme="minorHAnsi" w:cstheme="minorHAnsi"/>
                <w:b/>
                <w:szCs w:val="20"/>
              </w:rPr>
              <w:t>ПРЕДСЕДНИК</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2C2929" w:rsidP="00BA48A9">
            <w:pPr>
              <w:pStyle w:val="BodyText"/>
              <w:tabs>
                <w:tab w:val="left" w:pos="5055"/>
              </w:tabs>
              <w:jc w:val="right"/>
              <w:rPr>
                <w:rFonts w:asciiTheme="minorHAnsi" w:eastAsia="Calibri" w:hAnsiTheme="minorHAnsi" w:cstheme="minorHAnsi"/>
                <w:sz w:val="22"/>
                <w:szCs w:val="22"/>
              </w:rPr>
            </w:pPr>
            <w:r>
              <w:rPr>
                <w:rFonts w:asciiTheme="minorHAnsi" w:hAnsiTheme="minorHAnsi" w:cstheme="minorHAnsi"/>
                <w:sz w:val="22"/>
                <w:szCs w:val="22"/>
                <w:lang w:val="sr-Cyrl-RS"/>
              </w:rPr>
              <w:t>7,080,000</w:t>
            </w:r>
            <w:r w:rsidR="00263C40">
              <w:rPr>
                <w:rFonts w:asciiTheme="minorHAnsi" w:hAnsiTheme="minorHAnsi" w:cstheme="minorHAnsi"/>
                <w:sz w:val="22"/>
                <w:szCs w:val="22"/>
                <w:lang w:val="sr-Cyrl-RS"/>
              </w:rPr>
              <w:t>.00</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2C2929" w:rsidRDefault="002C2929" w:rsidP="00263C40">
            <w:pPr>
              <w:pStyle w:val="BodyText"/>
              <w:tabs>
                <w:tab w:val="left" w:pos="5055"/>
              </w:tabs>
              <w:jc w:val="right"/>
              <w:rPr>
                <w:rFonts w:asciiTheme="minorHAnsi" w:eastAsia="Calibri" w:hAnsiTheme="minorHAnsi" w:cstheme="minorHAnsi"/>
                <w:sz w:val="22"/>
                <w:szCs w:val="22"/>
                <w:lang w:val="sr-Cyrl-RS"/>
              </w:rPr>
            </w:pPr>
            <w:r>
              <w:rPr>
                <w:rFonts w:asciiTheme="minorHAnsi" w:eastAsia="Calibri" w:hAnsiTheme="minorHAnsi" w:cstheme="minorHAnsi"/>
                <w:sz w:val="22"/>
                <w:szCs w:val="22"/>
                <w:lang w:val="sr-Cyrl-RS"/>
              </w:rPr>
              <w:t>4,07</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E4786" w:rsidRDefault="00CE4786" w:rsidP="00656CFA">
            <w:pPr>
              <w:pStyle w:val="BodyText"/>
              <w:tabs>
                <w:tab w:val="left" w:pos="5055"/>
              </w:tabs>
              <w:jc w:val="right"/>
              <w:rPr>
                <w:rFonts w:asciiTheme="minorHAnsi" w:eastAsia="Calibri" w:hAnsiTheme="minorHAnsi" w:cstheme="minorHAnsi"/>
                <w:sz w:val="22"/>
                <w:szCs w:val="22"/>
                <w:lang w:val="sr-Cyrl-RS"/>
              </w:rPr>
            </w:pPr>
            <w:r>
              <w:rPr>
                <w:rFonts w:asciiTheme="minorHAnsi" w:eastAsia="Calibri" w:hAnsiTheme="minorHAnsi" w:cstheme="minorHAnsi"/>
                <w:sz w:val="22"/>
                <w:szCs w:val="22"/>
                <w:lang w:val="sr-Cyrl-RS"/>
              </w:rPr>
              <w:t>6,486,976.50</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CE4786"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91,62</w:t>
            </w:r>
            <w:r w:rsidR="00A97B39" w:rsidRPr="00CB641C">
              <w:rPr>
                <w:rFonts w:asciiTheme="minorHAnsi" w:eastAsia="Calibri" w:hAnsiTheme="minorHAnsi" w:cstheme="minorHAnsi"/>
                <w:sz w:val="22"/>
                <w:szCs w:val="22"/>
              </w:rPr>
              <w:t>%</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CE4786"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4,20</w:t>
            </w:r>
            <w:r w:rsidR="00FB2B07" w:rsidRPr="00CB641C">
              <w:rPr>
                <w:rFonts w:asciiTheme="minorHAnsi" w:eastAsia="Calibri" w:hAnsiTheme="minorHAnsi" w:cstheme="minorHAnsi"/>
                <w:sz w:val="22"/>
                <w:szCs w:val="22"/>
              </w:rPr>
              <w:t>%</w:t>
            </w:r>
          </w:p>
        </w:tc>
      </w:tr>
      <w:tr w:rsidR="00FB2B07" w:rsidRPr="00CB641C" w:rsidTr="00656CFA">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rPr>
                <w:rFonts w:asciiTheme="minorHAnsi" w:eastAsia="Calibri" w:hAnsiTheme="minorHAnsi" w:cstheme="minorHAnsi"/>
                <w:b/>
                <w:szCs w:val="20"/>
              </w:rPr>
            </w:pPr>
            <w:r w:rsidRPr="00CB641C">
              <w:rPr>
                <w:rFonts w:asciiTheme="minorHAnsi" w:eastAsia="Calibri" w:hAnsiTheme="minorHAnsi" w:cstheme="minorHAnsi"/>
                <w:b/>
                <w:szCs w:val="20"/>
              </w:rPr>
              <w:t>ВЕЋЕ</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263C40" w:rsidRDefault="002C2929" w:rsidP="00656CFA">
            <w:pPr>
              <w:pStyle w:val="BodyText"/>
              <w:tabs>
                <w:tab w:val="left" w:pos="5055"/>
              </w:tabs>
              <w:jc w:val="right"/>
              <w:rPr>
                <w:rFonts w:asciiTheme="minorHAnsi" w:eastAsia="Calibri" w:hAnsiTheme="minorHAnsi" w:cstheme="minorHAnsi"/>
                <w:sz w:val="22"/>
                <w:szCs w:val="22"/>
                <w:lang w:val="sr-Cyrl-RS"/>
              </w:rPr>
            </w:pPr>
            <w:r>
              <w:rPr>
                <w:rFonts w:asciiTheme="minorHAnsi" w:hAnsiTheme="minorHAnsi" w:cstheme="minorHAnsi"/>
                <w:sz w:val="22"/>
                <w:szCs w:val="22"/>
                <w:lang w:val="sr-Cyrl-RS"/>
              </w:rPr>
              <w:t>15,664,0</w:t>
            </w:r>
            <w:r w:rsidR="00055F18">
              <w:rPr>
                <w:rFonts w:asciiTheme="minorHAnsi" w:hAnsiTheme="minorHAnsi" w:cstheme="minorHAnsi"/>
                <w:sz w:val="22"/>
                <w:szCs w:val="22"/>
                <w:lang w:val="sr-Cyrl-RS"/>
              </w:rPr>
              <w:t>00</w:t>
            </w:r>
            <w:r w:rsidR="00263C40">
              <w:rPr>
                <w:rFonts w:asciiTheme="minorHAnsi" w:hAnsiTheme="minorHAnsi" w:cstheme="minorHAnsi"/>
                <w:sz w:val="22"/>
                <w:szCs w:val="22"/>
                <w:lang w:val="sr-Cyrl-RS"/>
              </w:rPr>
              <w:t>.00</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2C2929"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9,00</w:t>
            </w:r>
            <w:r w:rsidR="00CE4E07" w:rsidRPr="00CB641C">
              <w:rPr>
                <w:rFonts w:asciiTheme="minorHAnsi" w:eastAsia="Calibri" w:hAnsiTheme="minorHAnsi" w:cstheme="minorHAnsi"/>
                <w:sz w:val="22"/>
                <w:szCs w:val="22"/>
                <w:lang w:val="sr-Cyrl-RS"/>
              </w:rPr>
              <w:t xml:space="preserve"> </w:t>
            </w:r>
            <w:r w:rsidR="00A97B39" w:rsidRPr="00CB641C">
              <w:rPr>
                <w:rFonts w:asciiTheme="minorHAnsi" w:eastAsia="Calibri" w:hAnsiTheme="minorHAnsi" w:cstheme="minorHAnsi"/>
                <w:sz w:val="22"/>
                <w:szCs w:val="22"/>
              </w:rPr>
              <w:t>%</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263C40" w:rsidRDefault="00CE4786" w:rsidP="00656CFA">
            <w:pPr>
              <w:pStyle w:val="BodyText"/>
              <w:tabs>
                <w:tab w:val="left" w:pos="5055"/>
              </w:tabs>
              <w:jc w:val="right"/>
              <w:rPr>
                <w:rFonts w:asciiTheme="minorHAnsi" w:eastAsia="Calibri" w:hAnsiTheme="minorHAnsi" w:cstheme="minorHAnsi"/>
                <w:sz w:val="22"/>
                <w:szCs w:val="22"/>
                <w:lang w:val="sr-Cyrl-RS"/>
              </w:rPr>
            </w:pPr>
            <w:r>
              <w:rPr>
                <w:rFonts w:asciiTheme="minorHAnsi" w:eastAsia="Calibri" w:hAnsiTheme="minorHAnsi" w:cstheme="minorHAnsi"/>
                <w:sz w:val="22"/>
                <w:szCs w:val="22"/>
                <w:lang w:val="sr-Cyrl-RS"/>
              </w:rPr>
              <w:t>14,425,779.02</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CE4786"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92,09</w:t>
            </w:r>
            <w:r w:rsidR="00FB2B07" w:rsidRPr="00CB641C">
              <w:rPr>
                <w:rFonts w:asciiTheme="minorHAnsi" w:eastAsia="Calibri" w:hAnsiTheme="minorHAnsi" w:cstheme="minorHAnsi"/>
                <w:sz w:val="22"/>
                <w:szCs w:val="22"/>
              </w:rPr>
              <w:t>%</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CE4786"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9,33</w:t>
            </w:r>
            <w:r w:rsidR="00A97B39" w:rsidRPr="00CB641C">
              <w:rPr>
                <w:rFonts w:asciiTheme="minorHAnsi" w:eastAsia="Calibri" w:hAnsiTheme="minorHAnsi" w:cstheme="minorHAnsi"/>
                <w:sz w:val="22"/>
                <w:szCs w:val="22"/>
              </w:rPr>
              <w:t>%</w:t>
            </w:r>
          </w:p>
        </w:tc>
      </w:tr>
      <w:tr w:rsidR="00FB2B07" w:rsidRPr="00CB641C" w:rsidTr="00656CFA">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rPr>
                <w:rFonts w:asciiTheme="minorHAnsi" w:eastAsia="Calibri" w:hAnsiTheme="minorHAnsi" w:cstheme="minorHAnsi"/>
                <w:b/>
                <w:szCs w:val="20"/>
              </w:rPr>
            </w:pPr>
            <w:r w:rsidRPr="00CB641C">
              <w:rPr>
                <w:rFonts w:asciiTheme="minorHAnsi" w:eastAsia="Calibri" w:hAnsiTheme="minorHAnsi" w:cstheme="minorHAnsi"/>
                <w:b/>
                <w:szCs w:val="20"/>
              </w:rPr>
              <w:t xml:space="preserve">УПРАВА </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055F18" w:rsidP="002C2929">
            <w:pPr>
              <w:pStyle w:val="BodyText"/>
              <w:tabs>
                <w:tab w:val="left" w:pos="5055"/>
              </w:tabs>
              <w:jc w:val="right"/>
              <w:rPr>
                <w:rFonts w:asciiTheme="minorHAnsi" w:eastAsia="Calibri" w:hAnsiTheme="minorHAnsi" w:cstheme="minorHAnsi"/>
                <w:sz w:val="22"/>
                <w:szCs w:val="22"/>
              </w:rPr>
            </w:pPr>
            <w:r>
              <w:rPr>
                <w:rFonts w:asciiTheme="minorHAnsi" w:hAnsiTheme="minorHAnsi" w:cstheme="minorHAnsi"/>
                <w:sz w:val="22"/>
                <w:szCs w:val="22"/>
                <w:lang w:val="sr-Cyrl-RS"/>
              </w:rPr>
              <w:t>11</w:t>
            </w:r>
            <w:r w:rsidR="002C2929">
              <w:rPr>
                <w:rFonts w:asciiTheme="minorHAnsi" w:hAnsiTheme="minorHAnsi" w:cstheme="minorHAnsi"/>
                <w:sz w:val="22"/>
                <w:szCs w:val="22"/>
                <w:lang w:val="sr-Cyrl-RS"/>
              </w:rPr>
              <w:t>6,465,000</w:t>
            </w:r>
            <w:r>
              <w:rPr>
                <w:rFonts w:asciiTheme="minorHAnsi" w:hAnsiTheme="minorHAnsi" w:cstheme="minorHAnsi"/>
                <w:sz w:val="22"/>
                <w:szCs w:val="22"/>
                <w:lang w:val="sr-Cyrl-RS"/>
              </w:rPr>
              <w:t>.00</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2C2929" w:rsidP="00656CFA">
            <w:pPr>
              <w:pStyle w:val="BodyText"/>
              <w:tabs>
                <w:tab w:val="left" w:pos="5055"/>
              </w:tabs>
              <w:jc w:val="right"/>
              <w:rPr>
                <w:rFonts w:asciiTheme="minorHAnsi" w:eastAsia="Calibri" w:hAnsiTheme="minorHAnsi" w:cstheme="minorHAnsi"/>
                <w:sz w:val="22"/>
                <w:szCs w:val="22"/>
              </w:rPr>
            </w:pPr>
            <w:r>
              <w:rPr>
                <w:rFonts w:asciiTheme="minorHAnsi" w:hAnsiTheme="minorHAnsi" w:cstheme="minorHAnsi"/>
                <w:sz w:val="22"/>
                <w:szCs w:val="22"/>
                <w:lang w:val="sr-Cyrl-RS"/>
              </w:rPr>
              <w:t>66,9</w:t>
            </w:r>
            <w:r w:rsidR="00055F18">
              <w:rPr>
                <w:rFonts w:asciiTheme="minorHAnsi" w:hAnsiTheme="minorHAnsi" w:cstheme="minorHAnsi"/>
                <w:sz w:val="22"/>
                <w:szCs w:val="22"/>
                <w:lang w:val="sr-Cyrl-RS"/>
              </w:rPr>
              <w:t>7</w:t>
            </w:r>
            <w:r w:rsidR="00CE4E07" w:rsidRPr="00CB641C">
              <w:rPr>
                <w:rFonts w:asciiTheme="minorHAnsi" w:hAnsiTheme="minorHAnsi" w:cstheme="minorHAnsi"/>
                <w:sz w:val="22"/>
                <w:szCs w:val="22"/>
                <w:lang w:val="sr-Cyrl-RS"/>
              </w:rPr>
              <w:t xml:space="preserve"> </w:t>
            </w:r>
            <w:r w:rsidR="00BD71E5" w:rsidRPr="00CB641C">
              <w:rPr>
                <w:rFonts w:asciiTheme="minorHAnsi" w:hAnsiTheme="minorHAnsi" w:cstheme="minorHAnsi"/>
                <w:sz w:val="22"/>
                <w:szCs w:val="22"/>
              </w:rPr>
              <w:t>%</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263C40" w:rsidRDefault="00CE4786" w:rsidP="00656CFA">
            <w:pPr>
              <w:pStyle w:val="BodyText"/>
              <w:tabs>
                <w:tab w:val="left" w:pos="5055"/>
              </w:tabs>
              <w:jc w:val="right"/>
              <w:rPr>
                <w:rFonts w:asciiTheme="minorHAnsi" w:eastAsia="Calibri" w:hAnsiTheme="minorHAnsi" w:cstheme="minorHAnsi"/>
                <w:sz w:val="22"/>
                <w:szCs w:val="22"/>
                <w:lang w:val="sr-Cyrl-RS"/>
              </w:rPr>
            </w:pPr>
            <w:r>
              <w:rPr>
                <w:rFonts w:asciiTheme="minorHAnsi" w:eastAsia="Calibri" w:hAnsiTheme="minorHAnsi" w:cstheme="minorHAnsi"/>
                <w:sz w:val="22"/>
                <w:szCs w:val="22"/>
                <w:lang w:val="sr-Cyrl-RS"/>
              </w:rPr>
              <w:t>100,134,203.83</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CE4786"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85,97</w:t>
            </w:r>
            <w:r w:rsidR="00FB2B07" w:rsidRPr="00CB641C">
              <w:rPr>
                <w:rFonts w:asciiTheme="minorHAnsi" w:eastAsia="Calibri" w:hAnsiTheme="minorHAnsi" w:cstheme="minorHAnsi"/>
                <w:sz w:val="22"/>
                <w:szCs w:val="22"/>
              </w:rPr>
              <w:t>%</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CE4786" w:rsidP="00656CFA">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64,76</w:t>
            </w:r>
            <w:r w:rsidR="005B6EF7" w:rsidRPr="00CB641C">
              <w:rPr>
                <w:rFonts w:asciiTheme="minorHAnsi" w:eastAsia="Calibri" w:hAnsiTheme="minorHAnsi" w:cstheme="minorHAnsi"/>
                <w:sz w:val="22"/>
                <w:szCs w:val="22"/>
              </w:rPr>
              <w:t>%</w:t>
            </w:r>
          </w:p>
        </w:tc>
      </w:tr>
      <w:tr w:rsidR="00FB2B07" w:rsidRPr="00CB641C" w:rsidTr="00656CFA">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rPr>
                <w:rFonts w:asciiTheme="minorHAnsi" w:eastAsia="Calibri" w:hAnsiTheme="minorHAnsi" w:cstheme="minorHAnsi"/>
                <w:b/>
                <w:szCs w:val="20"/>
              </w:rPr>
            </w:pPr>
            <w:r w:rsidRPr="00CB641C">
              <w:rPr>
                <w:rFonts w:asciiTheme="minorHAnsi" w:eastAsia="Calibri" w:hAnsiTheme="minorHAnsi" w:cstheme="minorHAnsi"/>
                <w:b/>
                <w:szCs w:val="20"/>
              </w:rPr>
              <w:t>УКУПНО:</w:t>
            </w: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2C2929" w:rsidP="00656CFA">
            <w:pPr>
              <w:pStyle w:val="BodyText"/>
              <w:jc w:val="right"/>
              <w:rPr>
                <w:rFonts w:asciiTheme="minorHAnsi" w:hAnsiTheme="minorHAnsi" w:cstheme="minorHAnsi"/>
                <w:b/>
                <w:sz w:val="22"/>
                <w:szCs w:val="22"/>
              </w:rPr>
            </w:pPr>
            <w:r>
              <w:rPr>
                <w:rFonts w:asciiTheme="minorHAnsi" w:hAnsiTheme="minorHAnsi" w:cstheme="minorHAnsi"/>
                <w:b/>
                <w:sz w:val="22"/>
                <w:szCs w:val="22"/>
                <w:lang w:val="sr-Cyrl-RS"/>
              </w:rPr>
              <w:t>173,900,000</w:t>
            </w:r>
            <w:r w:rsidR="00055F18">
              <w:rPr>
                <w:rFonts w:asciiTheme="minorHAnsi" w:hAnsiTheme="minorHAnsi" w:cstheme="minorHAnsi"/>
                <w:b/>
                <w:sz w:val="22"/>
                <w:szCs w:val="22"/>
                <w:lang w:val="sr-Cyrl-RS"/>
              </w:rPr>
              <w:t>.00</w:t>
            </w:r>
          </w:p>
          <w:p w:rsidR="00FB2B07" w:rsidRPr="00CB641C" w:rsidRDefault="00FB2B07" w:rsidP="00656CFA">
            <w:pPr>
              <w:pStyle w:val="BodyText"/>
              <w:tabs>
                <w:tab w:val="left" w:pos="5055"/>
              </w:tabs>
              <w:jc w:val="right"/>
              <w:rPr>
                <w:rFonts w:asciiTheme="minorHAnsi" w:eastAsia="Calibri" w:hAnsiTheme="minorHAnsi" w:cstheme="minorHAnsi"/>
                <w:sz w:val="22"/>
                <w:szCs w:val="22"/>
              </w:rPr>
            </w:pP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CB641C" w:rsidRDefault="00FB2B07" w:rsidP="00656CFA">
            <w:pPr>
              <w:pStyle w:val="BodyText"/>
              <w:tabs>
                <w:tab w:val="left" w:pos="5055"/>
              </w:tabs>
              <w:spacing w:line="360" w:lineRule="auto"/>
              <w:jc w:val="right"/>
              <w:rPr>
                <w:rFonts w:asciiTheme="minorHAnsi" w:eastAsia="Calibri" w:hAnsiTheme="minorHAnsi" w:cstheme="minorHAnsi"/>
                <w:sz w:val="22"/>
                <w:szCs w:val="22"/>
              </w:rPr>
            </w:pPr>
          </w:p>
        </w:tc>
        <w:tc>
          <w:tcPr>
            <w:tcW w:w="2370" w:type="dxa"/>
            <w:tcBorders>
              <w:top w:val="single" w:sz="4" w:space="0" w:color="000000"/>
              <w:left w:val="single" w:sz="4" w:space="0" w:color="000000"/>
              <w:bottom w:val="single" w:sz="4" w:space="0" w:color="000000"/>
              <w:right w:val="single" w:sz="4" w:space="0" w:color="000000"/>
            </w:tcBorders>
            <w:hideMark/>
          </w:tcPr>
          <w:p w:rsidR="00FB2B07" w:rsidRPr="00A564D2" w:rsidRDefault="00CE4786" w:rsidP="00656CFA">
            <w:pPr>
              <w:pStyle w:val="BodyText"/>
              <w:tabs>
                <w:tab w:val="left" w:pos="5055"/>
              </w:tabs>
              <w:jc w:val="right"/>
              <w:rPr>
                <w:rFonts w:asciiTheme="minorHAnsi" w:eastAsia="Calibri" w:hAnsiTheme="minorHAnsi" w:cstheme="minorHAnsi"/>
                <w:b/>
                <w:sz w:val="22"/>
                <w:szCs w:val="22"/>
                <w:lang w:val="sr-Cyrl-RS"/>
              </w:rPr>
            </w:pPr>
            <w:r w:rsidRPr="00A564D2">
              <w:rPr>
                <w:rFonts w:asciiTheme="minorHAnsi" w:eastAsia="Calibri" w:hAnsiTheme="minorHAnsi" w:cstheme="minorHAnsi"/>
                <w:b/>
                <w:sz w:val="22"/>
                <w:szCs w:val="22"/>
                <w:lang w:val="sr-Cyrl-RS"/>
              </w:rPr>
              <w:t>154,637,394.39</w:t>
            </w:r>
          </w:p>
        </w:tc>
        <w:tc>
          <w:tcPr>
            <w:tcW w:w="2371" w:type="dxa"/>
            <w:tcBorders>
              <w:top w:val="single" w:sz="4" w:space="0" w:color="000000"/>
              <w:left w:val="single" w:sz="4" w:space="0" w:color="000000"/>
              <w:bottom w:val="single" w:sz="4" w:space="0" w:color="000000"/>
              <w:right w:val="single" w:sz="4" w:space="0" w:color="000000"/>
            </w:tcBorders>
            <w:hideMark/>
          </w:tcPr>
          <w:p w:rsidR="00FB2B07" w:rsidRPr="00CB641C" w:rsidRDefault="00CE4786" w:rsidP="00A50FEB">
            <w:pPr>
              <w:pStyle w:val="BodyText"/>
              <w:tabs>
                <w:tab w:val="left" w:pos="5055"/>
              </w:tabs>
              <w:jc w:val="right"/>
              <w:rPr>
                <w:rFonts w:asciiTheme="minorHAnsi" w:eastAsia="Calibri" w:hAnsiTheme="minorHAnsi" w:cstheme="minorHAnsi"/>
                <w:sz w:val="22"/>
                <w:szCs w:val="22"/>
              </w:rPr>
            </w:pPr>
            <w:r>
              <w:rPr>
                <w:rFonts w:asciiTheme="minorHAnsi" w:eastAsia="Calibri" w:hAnsiTheme="minorHAnsi" w:cstheme="minorHAnsi"/>
                <w:sz w:val="22"/>
                <w:szCs w:val="22"/>
                <w:lang w:val="sr-Cyrl-RS"/>
              </w:rPr>
              <w:t>89,00</w:t>
            </w:r>
            <w:r w:rsidR="00FB2B07" w:rsidRPr="00CB641C">
              <w:rPr>
                <w:rFonts w:asciiTheme="minorHAnsi" w:eastAsia="Calibri" w:hAnsiTheme="minorHAnsi" w:cstheme="minorHAnsi"/>
                <w:sz w:val="22"/>
                <w:szCs w:val="22"/>
              </w:rPr>
              <w:t>%</w:t>
            </w:r>
          </w:p>
        </w:tc>
        <w:tc>
          <w:tcPr>
            <w:tcW w:w="2371" w:type="dxa"/>
            <w:tcBorders>
              <w:top w:val="single" w:sz="4" w:space="0" w:color="000000"/>
              <w:left w:val="single" w:sz="4" w:space="0" w:color="000000"/>
              <w:bottom w:val="single" w:sz="4" w:space="0" w:color="000000"/>
              <w:right w:val="single" w:sz="4" w:space="0" w:color="000000"/>
            </w:tcBorders>
          </w:tcPr>
          <w:p w:rsidR="00FB2B07" w:rsidRPr="00CB641C" w:rsidRDefault="00FB2B07" w:rsidP="00656CFA">
            <w:pPr>
              <w:pStyle w:val="BodyText"/>
              <w:tabs>
                <w:tab w:val="left" w:pos="5055"/>
              </w:tabs>
              <w:jc w:val="right"/>
              <w:rPr>
                <w:rFonts w:asciiTheme="minorHAnsi" w:eastAsia="Calibri" w:hAnsiTheme="minorHAnsi" w:cstheme="minorHAnsi"/>
                <w:sz w:val="22"/>
                <w:szCs w:val="22"/>
              </w:rPr>
            </w:pPr>
          </w:p>
        </w:tc>
      </w:tr>
    </w:tbl>
    <w:p w:rsidR="00125C62" w:rsidRDefault="00125C62"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Default="00E90A25" w:rsidP="00125C62">
      <w:pPr>
        <w:tabs>
          <w:tab w:val="left" w:pos="1485"/>
        </w:tabs>
        <w:rPr>
          <w:rFonts w:asciiTheme="minorHAnsi" w:hAnsiTheme="minorHAnsi" w:cstheme="minorHAnsi"/>
          <w:sz w:val="18"/>
          <w:szCs w:val="18"/>
          <w:lang w:val="sr-Cyrl-RS"/>
        </w:rPr>
      </w:pPr>
    </w:p>
    <w:p w:rsidR="00E90A25" w:rsidRPr="00E90A25" w:rsidRDefault="00E90A25" w:rsidP="00125C62">
      <w:pPr>
        <w:tabs>
          <w:tab w:val="left" w:pos="1485"/>
        </w:tabs>
        <w:rPr>
          <w:rFonts w:asciiTheme="minorHAnsi" w:hAnsiTheme="minorHAnsi" w:cstheme="minorHAnsi"/>
          <w:sz w:val="18"/>
          <w:szCs w:val="18"/>
          <w:lang w:val="sr-Cyrl-RS"/>
        </w:rPr>
      </w:pPr>
    </w:p>
    <w:p w:rsidR="006B0107" w:rsidRPr="00CB641C" w:rsidRDefault="00E90A25" w:rsidP="002D6F97">
      <w:pPr>
        <w:spacing w:before="120" w:line="260" w:lineRule="exact"/>
        <w:jc w:val="center"/>
        <w:outlineLvl w:val="0"/>
        <w:rPr>
          <w:rFonts w:asciiTheme="minorHAnsi" w:hAnsiTheme="minorHAnsi" w:cstheme="minorHAnsi"/>
          <w:b/>
          <w:sz w:val="24"/>
          <w:lang w:val="sr-Cyrl-CS"/>
        </w:rPr>
      </w:pPr>
      <w:r>
        <w:rPr>
          <w:rFonts w:asciiTheme="minorHAnsi" w:hAnsiTheme="minorHAnsi" w:cstheme="minorHAnsi"/>
          <w:b/>
          <w:sz w:val="24"/>
          <w:lang w:val="sr-Cyrl-CS"/>
        </w:rPr>
        <w:lastRenderedPageBreak/>
        <w:t>З</w:t>
      </w:r>
      <w:r w:rsidR="008D3F65" w:rsidRPr="00CB641C">
        <w:rPr>
          <w:rFonts w:asciiTheme="minorHAnsi" w:hAnsiTheme="minorHAnsi" w:cstheme="minorHAnsi"/>
          <w:b/>
          <w:sz w:val="24"/>
          <w:lang w:val="sr-Cyrl-CS"/>
        </w:rPr>
        <w:t>АВРШНЕ ОДРЕДБЕ</w:t>
      </w:r>
    </w:p>
    <w:p w:rsidR="002D6F97" w:rsidRPr="00CB641C" w:rsidRDefault="00EA511D" w:rsidP="002D6F97">
      <w:pPr>
        <w:spacing w:before="240" w:line="260" w:lineRule="exact"/>
        <w:ind w:left="62" w:right="62"/>
        <w:jc w:val="center"/>
        <w:rPr>
          <w:rFonts w:asciiTheme="minorHAnsi" w:hAnsiTheme="minorHAnsi" w:cstheme="minorHAnsi"/>
          <w:sz w:val="24"/>
          <w:lang w:val="sr-Cyrl-CS"/>
        </w:rPr>
      </w:pPr>
      <w:r w:rsidRPr="00CB641C">
        <w:rPr>
          <w:rFonts w:asciiTheme="minorHAnsi" w:hAnsiTheme="minorHAnsi" w:cstheme="minorHAnsi"/>
          <w:sz w:val="24"/>
          <w:lang w:val="sr-Cyrl-CS"/>
        </w:rPr>
        <w:t>Члан 1</w:t>
      </w:r>
      <w:r w:rsidR="006B78F1" w:rsidRPr="00CB641C">
        <w:rPr>
          <w:rFonts w:asciiTheme="minorHAnsi" w:hAnsiTheme="minorHAnsi" w:cstheme="minorHAnsi"/>
          <w:sz w:val="24"/>
          <w:lang w:val="sr-Cyrl-CS"/>
        </w:rPr>
        <w:t>2.</w:t>
      </w:r>
    </w:p>
    <w:p w:rsidR="006B78F1" w:rsidRPr="00CB641C" w:rsidRDefault="006B78F1" w:rsidP="002D6F97">
      <w:pPr>
        <w:spacing w:before="240" w:line="260" w:lineRule="exact"/>
        <w:ind w:left="62" w:right="62"/>
        <w:jc w:val="center"/>
        <w:rPr>
          <w:rFonts w:asciiTheme="minorHAnsi" w:hAnsiTheme="minorHAnsi" w:cstheme="minorHAnsi"/>
          <w:sz w:val="24"/>
          <w:lang w:val="sr-Cyrl-CS"/>
        </w:rPr>
      </w:pPr>
    </w:p>
    <w:p w:rsidR="00557528" w:rsidRPr="00CB641C" w:rsidRDefault="00557528" w:rsidP="008D3F65">
      <w:pPr>
        <w:spacing w:before="60" w:after="60" w:line="260" w:lineRule="exact"/>
        <w:ind w:firstLine="680"/>
        <w:jc w:val="both"/>
        <w:rPr>
          <w:rFonts w:asciiTheme="minorHAnsi" w:hAnsiTheme="minorHAnsi" w:cstheme="minorHAnsi"/>
          <w:sz w:val="24"/>
          <w:lang w:val="sr-Cyrl-RS"/>
        </w:rPr>
      </w:pPr>
      <w:r w:rsidRPr="00CB641C">
        <w:rPr>
          <w:rFonts w:asciiTheme="minorHAnsi" w:hAnsiTheme="minorHAnsi" w:cstheme="minorHAnsi"/>
          <w:sz w:val="24"/>
          <w:lang w:val="sr-Cyrl-RS"/>
        </w:rPr>
        <w:t>Завршни рачун Гра</w:t>
      </w:r>
      <w:r w:rsidR="00463502">
        <w:rPr>
          <w:rFonts w:asciiTheme="minorHAnsi" w:hAnsiTheme="minorHAnsi" w:cstheme="minorHAnsi"/>
          <w:sz w:val="24"/>
          <w:lang w:val="sr-Cyrl-RS"/>
        </w:rPr>
        <w:t>дске општине Црвени Крст</w:t>
      </w:r>
      <w:r w:rsidR="00B04C83">
        <w:rPr>
          <w:rFonts w:asciiTheme="minorHAnsi" w:hAnsiTheme="minorHAnsi" w:cstheme="minorHAnsi"/>
          <w:sz w:val="24"/>
          <w:lang w:val="sr-Cyrl-RS"/>
        </w:rPr>
        <w:t xml:space="preserve"> за 202</w:t>
      </w:r>
      <w:r w:rsidR="00E90A25">
        <w:rPr>
          <w:rFonts w:asciiTheme="minorHAnsi" w:hAnsiTheme="minorHAnsi" w:cstheme="minorHAnsi"/>
          <w:sz w:val="24"/>
          <w:lang w:val="sr-Cyrl-RS"/>
        </w:rPr>
        <w:t>3</w:t>
      </w:r>
      <w:r w:rsidRPr="00CB641C">
        <w:rPr>
          <w:rFonts w:asciiTheme="minorHAnsi" w:hAnsiTheme="minorHAnsi" w:cstheme="minorHAnsi"/>
          <w:sz w:val="24"/>
          <w:lang w:val="sr-Cyrl-RS"/>
        </w:rPr>
        <w:t>.годину садржи:</w:t>
      </w:r>
    </w:p>
    <w:p w:rsidR="00557528" w:rsidRPr="00CB641C" w:rsidRDefault="00B04C83" w:rsidP="0047524F">
      <w:pPr>
        <w:pStyle w:val="ListParagraph"/>
        <w:numPr>
          <w:ilvl w:val="0"/>
          <w:numId w:val="2"/>
        </w:numPr>
        <w:spacing w:before="60" w:after="60" w:line="260" w:lineRule="exact"/>
        <w:jc w:val="both"/>
        <w:rPr>
          <w:rFonts w:asciiTheme="minorHAnsi" w:hAnsiTheme="minorHAnsi" w:cstheme="minorHAnsi"/>
          <w:sz w:val="24"/>
          <w:lang w:val="sr-Cyrl-CS"/>
        </w:rPr>
      </w:pPr>
      <w:r>
        <w:rPr>
          <w:rFonts w:asciiTheme="minorHAnsi" w:hAnsiTheme="minorHAnsi" w:cstheme="minorHAnsi"/>
          <w:sz w:val="24"/>
          <w:lang w:val="sr-Cyrl-CS"/>
        </w:rPr>
        <w:t>Биланс стања на дан 31.12.202</w:t>
      </w:r>
      <w:r w:rsidR="00E90A25">
        <w:rPr>
          <w:rFonts w:asciiTheme="minorHAnsi" w:hAnsiTheme="minorHAnsi" w:cstheme="minorHAnsi"/>
          <w:sz w:val="24"/>
          <w:lang w:val="sr-Cyrl-RS"/>
        </w:rPr>
        <w:t>3</w:t>
      </w:r>
      <w:r w:rsidR="00AB5D51" w:rsidRPr="00CB641C">
        <w:rPr>
          <w:rFonts w:asciiTheme="minorHAnsi" w:hAnsiTheme="minorHAnsi" w:cstheme="minorHAnsi"/>
          <w:sz w:val="24"/>
          <w:lang w:val="sr-Cyrl-RS"/>
        </w:rPr>
        <w:t>.</w:t>
      </w:r>
      <w:r w:rsidR="008D3F65" w:rsidRPr="00CB641C">
        <w:rPr>
          <w:rFonts w:asciiTheme="minorHAnsi" w:hAnsiTheme="minorHAnsi" w:cstheme="minorHAnsi"/>
          <w:sz w:val="24"/>
          <w:lang w:val="sr-Cyrl-CS"/>
        </w:rPr>
        <w:t xml:space="preserve"> године (</w:t>
      </w:r>
      <w:r w:rsidR="00AB5D51" w:rsidRPr="00CB641C">
        <w:rPr>
          <w:rFonts w:asciiTheme="minorHAnsi" w:hAnsiTheme="minorHAnsi" w:cstheme="minorHAnsi"/>
          <w:sz w:val="24"/>
          <w:lang w:val="sr-Cyrl-CS"/>
        </w:rPr>
        <w:t xml:space="preserve"> </w:t>
      </w:r>
      <w:r w:rsidR="008D3F65" w:rsidRPr="00CB641C">
        <w:rPr>
          <w:rFonts w:asciiTheme="minorHAnsi" w:hAnsiTheme="minorHAnsi" w:cstheme="minorHAnsi"/>
          <w:sz w:val="24"/>
          <w:lang w:val="sr-Cyrl-CS"/>
        </w:rPr>
        <w:t>Образац 1</w:t>
      </w:r>
      <w:r w:rsidR="00AB5D51" w:rsidRPr="00CB641C">
        <w:rPr>
          <w:rFonts w:asciiTheme="minorHAnsi" w:hAnsiTheme="minorHAnsi" w:cstheme="minorHAnsi"/>
          <w:sz w:val="24"/>
          <w:lang w:val="sr-Cyrl-CS"/>
        </w:rPr>
        <w:t xml:space="preserve"> </w:t>
      </w:r>
      <w:r w:rsidR="008D3F65" w:rsidRPr="00CB641C">
        <w:rPr>
          <w:rFonts w:asciiTheme="minorHAnsi" w:hAnsiTheme="minorHAnsi" w:cstheme="minorHAnsi"/>
          <w:sz w:val="24"/>
          <w:lang w:val="sr-Cyrl-CS"/>
        </w:rPr>
        <w:t xml:space="preserve">), </w:t>
      </w:r>
    </w:p>
    <w:p w:rsidR="00557528" w:rsidRPr="00CB641C" w:rsidRDefault="008D3F65" w:rsidP="0047524F">
      <w:pPr>
        <w:pStyle w:val="ListParagraph"/>
        <w:numPr>
          <w:ilvl w:val="0"/>
          <w:numId w:val="2"/>
        </w:numPr>
        <w:spacing w:before="60" w:after="60" w:line="260" w:lineRule="exact"/>
        <w:jc w:val="both"/>
        <w:rPr>
          <w:rFonts w:asciiTheme="minorHAnsi" w:hAnsiTheme="minorHAnsi" w:cstheme="minorHAnsi"/>
          <w:sz w:val="24"/>
          <w:lang w:val="sr-Cyrl-RS"/>
        </w:rPr>
      </w:pPr>
      <w:r w:rsidRPr="00CB641C">
        <w:rPr>
          <w:rFonts w:asciiTheme="minorHAnsi" w:hAnsiTheme="minorHAnsi" w:cstheme="minorHAnsi"/>
          <w:sz w:val="24"/>
          <w:lang w:val="sr-Cyrl-CS"/>
        </w:rPr>
        <w:t>Биланс прихода и расхода у периоду</w:t>
      </w:r>
      <w:r w:rsidR="00766D6E" w:rsidRPr="00CB641C">
        <w:rPr>
          <w:rFonts w:asciiTheme="minorHAnsi" w:hAnsiTheme="minorHAnsi" w:cstheme="minorHAnsi"/>
          <w:sz w:val="24"/>
          <w:lang w:val="sr-Cyrl-CS"/>
        </w:rPr>
        <w:t xml:space="preserve"> од</w:t>
      </w:r>
      <w:r w:rsidR="004344B2" w:rsidRPr="00CB641C">
        <w:rPr>
          <w:rFonts w:asciiTheme="minorHAnsi" w:hAnsiTheme="minorHAnsi" w:cstheme="minorHAnsi"/>
          <w:sz w:val="24"/>
          <w:lang w:val="sr-Cyrl-CS"/>
        </w:rPr>
        <w:t xml:space="preserve"> </w:t>
      </w:r>
      <w:r w:rsidRPr="00CB641C">
        <w:rPr>
          <w:rFonts w:asciiTheme="minorHAnsi" w:hAnsiTheme="minorHAnsi" w:cstheme="minorHAnsi"/>
          <w:sz w:val="24"/>
          <w:lang w:val="ru-RU"/>
        </w:rPr>
        <w:t>0</w:t>
      </w:r>
      <w:r w:rsidRPr="00CB641C">
        <w:rPr>
          <w:rFonts w:asciiTheme="minorHAnsi" w:hAnsiTheme="minorHAnsi" w:cstheme="minorHAnsi"/>
          <w:sz w:val="24"/>
          <w:lang w:val="sr-Cyrl-CS"/>
        </w:rPr>
        <w:t>1.</w:t>
      </w:r>
      <w:r w:rsidRPr="00CB641C">
        <w:rPr>
          <w:rFonts w:asciiTheme="minorHAnsi" w:hAnsiTheme="minorHAnsi" w:cstheme="minorHAnsi"/>
          <w:sz w:val="24"/>
          <w:lang w:val="ru-RU"/>
        </w:rPr>
        <w:t>0</w:t>
      </w:r>
      <w:r w:rsidR="00B04C83">
        <w:rPr>
          <w:rFonts w:asciiTheme="minorHAnsi" w:hAnsiTheme="minorHAnsi" w:cstheme="minorHAnsi"/>
          <w:sz w:val="24"/>
          <w:lang w:val="sr-Cyrl-CS"/>
        </w:rPr>
        <w:t>1.202</w:t>
      </w:r>
      <w:r w:rsidR="00E90A25">
        <w:rPr>
          <w:rFonts w:asciiTheme="minorHAnsi" w:hAnsiTheme="minorHAnsi" w:cstheme="minorHAnsi"/>
          <w:sz w:val="24"/>
          <w:lang w:val="sr-Cyrl-RS"/>
        </w:rPr>
        <w:t>3</w:t>
      </w:r>
      <w:r w:rsidR="00B552D4">
        <w:rPr>
          <w:rFonts w:asciiTheme="minorHAnsi" w:hAnsiTheme="minorHAnsi" w:cstheme="minorHAnsi"/>
          <w:sz w:val="24"/>
          <w:lang w:val="sr-Cyrl-CS"/>
        </w:rPr>
        <w:t>. до 31.12.202</w:t>
      </w:r>
      <w:r w:rsidR="00E90A25">
        <w:rPr>
          <w:rFonts w:asciiTheme="minorHAnsi" w:hAnsiTheme="minorHAnsi" w:cstheme="minorHAnsi"/>
          <w:sz w:val="24"/>
          <w:lang w:val="sr-Cyrl-RS"/>
        </w:rPr>
        <w:t>3</w:t>
      </w:r>
      <w:r w:rsidR="00557528" w:rsidRPr="00CB641C">
        <w:rPr>
          <w:rFonts w:asciiTheme="minorHAnsi" w:hAnsiTheme="minorHAnsi" w:cstheme="minorHAnsi"/>
          <w:sz w:val="24"/>
          <w:lang w:val="sr-Cyrl-CS"/>
        </w:rPr>
        <w:t>. год.</w:t>
      </w:r>
      <w:r w:rsidRPr="00CB641C">
        <w:rPr>
          <w:rFonts w:asciiTheme="minorHAnsi" w:hAnsiTheme="minorHAnsi" w:cstheme="minorHAnsi"/>
          <w:sz w:val="24"/>
          <w:lang w:val="sr-Cyrl-CS"/>
        </w:rPr>
        <w:t xml:space="preserve"> (</w:t>
      </w:r>
      <w:r w:rsidR="004344B2"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Образац 2</w:t>
      </w:r>
      <w:r w:rsidR="004344B2"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 xml:space="preserve">), </w:t>
      </w:r>
    </w:p>
    <w:p w:rsidR="00557528" w:rsidRPr="00CB641C" w:rsidRDefault="008D3F65" w:rsidP="0047524F">
      <w:pPr>
        <w:pStyle w:val="ListParagraph"/>
        <w:numPr>
          <w:ilvl w:val="0"/>
          <w:numId w:val="2"/>
        </w:numPr>
        <w:spacing w:before="60" w:after="60" w:line="260" w:lineRule="exact"/>
        <w:jc w:val="both"/>
        <w:rPr>
          <w:rFonts w:asciiTheme="minorHAnsi" w:hAnsiTheme="minorHAnsi" w:cstheme="minorHAnsi"/>
          <w:sz w:val="24"/>
          <w:lang w:val="sr-Cyrl-RS"/>
        </w:rPr>
      </w:pPr>
      <w:r w:rsidRPr="00CB641C">
        <w:rPr>
          <w:rFonts w:asciiTheme="minorHAnsi" w:hAnsiTheme="minorHAnsi" w:cstheme="minorHAnsi"/>
          <w:sz w:val="24"/>
          <w:lang w:val="sr-Cyrl-CS"/>
        </w:rPr>
        <w:t xml:space="preserve">Извештај о капиталним </w:t>
      </w:r>
      <w:r w:rsidR="009F0B06" w:rsidRPr="00CB641C">
        <w:rPr>
          <w:rFonts w:asciiTheme="minorHAnsi" w:hAnsiTheme="minorHAnsi" w:cstheme="minorHAnsi"/>
          <w:sz w:val="24"/>
          <w:lang w:val="sr-Cyrl-CS"/>
        </w:rPr>
        <w:t>издацима</w:t>
      </w:r>
      <w:r w:rsidRPr="00CB641C">
        <w:rPr>
          <w:rFonts w:asciiTheme="minorHAnsi" w:hAnsiTheme="minorHAnsi" w:cstheme="minorHAnsi"/>
          <w:sz w:val="24"/>
          <w:lang w:val="sr-Cyrl-CS"/>
        </w:rPr>
        <w:t xml:space="preserve"> и финансирању у периоду </w:t>
      </w:r>
      <w:r w:rsidR="00766D6E" w:rsidRPr="00CB641C">
        <w:rPr>
          <w:rFonts w:asciiTheme="minorHAnsi" w:hAnsiTheme="minorHAnsi" w:cstheme="minorHAnsi"/>
          <w:sz w:val="24"/>
          <w:lang w:val="sr-Cyrl-CS"/>
        </w:rPr>
        <w:t xml:space="preserve">од </w:t>
      </w:r>
      <w:r w:rsidRPr="00CB641C">
        <w:rPr>
          <w:rFonts w:asciiTheme="minorHAnsi" w:hAnsiTheme="minorHAnsi" w:cstheme="minorHAnsi"/>
          <w:sz w:val="24"/>
          <w:lang w:val="ru-RU"/>
        </w:rPr>
        <w:t>0</w:t>
      </w:r>
      <w:r w:rsidRPr="00CB641C">
        <w:rPr>
          <w:rFonts w:asciiTheme="minorHAnsi" w:hAnsiTheme="minorHAnsi" w:cstheme="minorHAnsi"/>
          <w:sz w:val="24"/>
          <w:lang w:val="sr-Cyrl-CS"/>
        </w:rPr>
        <w:t>1.</w:t>
      </w:r>
      <w:r w:rsidRPr="00CB641C">
        <w:rPr>
          <w:rFonts w:asciiTheme="minorHAnsi" w:hAnsiTheme="minorHAnsi" w:cstheme="minorHAnsi"/>
          <w:sz w:val="24"/>
          <w:lang w:val="ru-RU"/>
        </w:rPr>
        <w:t>0</w:t>
      </w:r>
      <w:r w:rsidR="00B552D4">
        <w:rPr>
          <w:rFonts w:asciiTheme="minorHAnsi" w:hAnsiTheme="minorHAnsi" w:cstheme="minorHAnsi"/>
          <w:sz w:val="24"/>
          <w:lang w:val="sr-Cyrl-CS"/>
        </w:rPr>
        <w:t>1.202</w:t>
      </w:r>
      <w:r w:rsidR="00E90A25">
        <w:rPr>
          <w:rFonts w:asciiTheme="minorHAnsi" w:hAnsiTheme="minorHAnsi" w:cstheme="minorHAnsi"/>
          <w:sz w:val="24"/>
          <w:lang w:val="sr-Cyrl-RS"/>
        </w:rPr>
        <w:t>3</w:t>
      </w:r>
      <w:r w:rsidR="00E90A25">
        <w:rPr>
          <w:rFonts w:asciiTheme="minorHAnsi" w:hAnsiTheme="minorHAnsi" w:cstheme="minorHAnsi"/>
          <w:sz w:val="24"/>
          <w:lang w:val="sr-Cyrl-CS"/>
        </w:rPr>
        <w:t>. до 31.12.203</w:t>
      </w:r>
      <w:r w:rsidR="00B04C83">
        <w:rPr>
          <w:rFonts w:asciiTheme="minorHAnsi" w:hAnsiTheme="minorHAnsi" w:cstheme="minorHAnsi"/>
          <w:sz w:val="24"/>
          <w:lang w:val="en-GB"/>
        </w:rPr>
        <w:t>2</w:t>
      </w:r>
      <w:r w:rsidRPr="00CB641C">
        <w:rPr>
          <w:rFonts w:asciiTheme="minorHAnsi" w:hAnsiTheme="minorHAnsi" w:cstheme="minorHAnsi"/>
          <w:sz w:val="24"/>
          <w:lang w:val="sr-Cyrl-CS"/>
        </w:rPr>
        <w:t>. године (</w:t>
      </w:r>
      <w:r w:rsidR="004344B2"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Образац 3</w:t>
      </w:r>
      <w:r w:rsidR="004344B2"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 xml:space="preserve">), </w:t>
      </w:r>
    </w:p>
    <w:p w:rsidR="00557528" w:rsidRPr="00CB641C" w:rsidRDefault="008D3F65" w:rsidP="0047524F">
      <w:pPr>
        <w:pStyle w:val="ListParagraph"/>
        <w:numPr>
          <w:ilvl w:val="0"/>
          <w:numId w:val="2"/>
        </w:numPr>
        <w:spacing w:before="60" w:after="60" w:line="260" w:lineRule="exact"/>
        <w:jc w:val="both"/>
        <w:rPr>
          <w:rFonts w:asciiTheme="minorHAnsi" w:hAnsiTheme="minorHAnsi" w:cstheme="minorHAnsi"/>
          <w:sz w:val="24"/>
          <w:lang w:val="sr-Cyrl-RS"/>
        </w:rPr>
      </w:pPr>
      <w:r w:rsidRPr="00CB641C">
        <w:rPr>
          <w:rFonts w:asciiTheme="minorHAnsi" w:hAnsiTheme="minorHAnsi" w:cstheme="minorHAnsi"/>
          <w:sz w:val="24"/>
          <w:lang w:val="sr-Cyrl-CS"/>
        </w:rPr>
        <w:t>Извештај о новчаним токовима у периоду</w:t>
      </w:r>
      <w:r w:rsidR="00766D6E" w:rsidRPr="00CB641C">
        <w:rPr>
          <w:rFonts w:asciiTheme="minorHAnsi" w:hAnsiTheme="minorHAnsi" w:cstheme="minorHAnsi"/>
          <w:sz w:val="24"/>
          <w:lang w:val="sr-Cyrl-CS"/>
        </w:rPr>
        <w:t xml:space="preserve"> од</w:t>
      </w:r>
      <w:r w:rsidR="004344B2" w:rsidRPr="00CB641C">
        <w:rPr>
          <w:rFonts w:asciiTheme="minorHAnsi" w:hAnsiTheme="minorHAnsi" w:cstheme="minorHAnsi"/>
          <w:sz w:val="24"/>
          <w:lang w:val="sr-Cyrl-CS"/>
        </w:rPr>
        <w:t xml:space="preserve"> </w:t>
      </w:r>
      <w:r w:rsidRPr="00CB641C">
        <w:rPr>
          <w:rFonts w:asciiTheme="minorHAnsi" w:hAnsiTheme="minorHAnsi" w:cstheme="minorHAnsi"/>
          <w:sz w:val="24"/>
          <w:lang w:val="ru-RU"/>
        </w:rPr>
        <w:t>0</w:t>
      </w:r>
      <w:r w:rsidRPr="00CB641C">
        <w:rPr>
          <w:rFonts w:asciiTheme="minorHAnsi" w:hAnsiTheme="minorHAnsi" w:cstheme="minorHAnsi"/>
          <w:sz w:val="24"/>
          <w:lang w:val="sr-Cyrl-CS"/>
        </w:rPr>
        <w:t>1.</w:t>
      </w:r>
      <w:r w:rsidRPr="00CB641C">
        <w:rPr>
          <w:rFonts w:asciiTheme="minorHAnsi" w:hAnsiTheme="minorHAnsi" w:cstheme="minorHAnsi"/>
          <w:sz w:val="24"/>
          <w:lang w:val="ru-RU"/>
        </w:rPr>
        <w:t>0</w:t>
      </w:r>
      <w:r w:rsidRPr="00CB641C">
        <w:rPr>
          <w:rFonts w:asciiTheme="minorHAnsi" w:hAnsiTheme="minorHAnsi" w:cstheme="minorHAnsi"/>
          <w:sz w:val="24"/>
          <w:lang w:val="sr-Cyrl-CS"/>
        </w:rPr>
        <w:t>1.20</w:t>
      </w:r>
      <w:r w:rsidR="00B552D4">
        <w:rPr>
          <w:rFonts w:asciiTheme="minorHAnsi" w:hAnsiTheme="minorHAnsi" w:cstheme="minorHAnsi"/>
          <w:sz w:val="24"/>
          <w:lang w:val="sr-Cyrl-RS"/>
        </w:rPr>
        <w:t>2</w:t>
      </w:r>
      <w:r w:rsidR="00E90A25">
        <w:rPr>
          <w:rFonts w:asciiTheme="minorHAnsi" w:hAnsiTheme="minorHAnsi" w:cstheme="minorHAnsi"/>
          <w:sz w:val="24"/>
          <w:lang w:val="sr-Cyrl-RS"/>
        </w:rPr>
        <w:t>3</w:t>
      </w:r>
      <w:r w:rsidR="00B552D4">
        <w:rPr>
          <w:rFonts w:asciiTheme="minorHAnsi" w:hAnsiTheme="minorHAnsi" w:cstheme="minorHAnsi"/>
          <w:sz w:val="24"/>
          <w:lang w:val="sr-Cyrl-CS"/>
        </w:rPr>
        <w:t>. до 31.12.202</w:t>
      </w:r>
      <w:r w:rsidR="00E90A25">
        <w:rPr>
          <w:rFonts w:asciiTheme="minorHAnsi" w:hAnsiTheme="minorHAnsi" w:cstheme="minorHAnsi"/>
          <w:sz w:val="24"/>
          <w:lang w:val="sr-Cyrl-RS"/>
        </w:rPr>
        <w:t>3</w:t>
      </w:r>
      <w:r w:rsidRPr="00CB641C">
        <w:rPr>
          <w:rFonts w:asciiTheme="minorHAnsi" w:hAnsiTheme="minorHAnsi" w:cstheme="minorHAnsi"/>
          <w:sz w:val="24"/>
          <w:lang w:val="sr-Cyrl-CS"/>
        </w:rPr>
        <w:t xml:space="preserve">. године </w:t>
      </w:r>
    </w:p>
    <w:p w:rsidR="00557528" w:rsidRPr="00CB641C" w:rsidRDefault="008D3F65" w:rsidP="00557528">
      <w:pPr>
        <w:pStyle w:val="ListParagraph"/>
        <w:spacing w:before="60" w:after="60" w:line="260" w:lineRule="exact"/>
        <w:ind w:left="1070"/>
        <w:jc w:val="both"/>
        <w:rPr>
          <w:rFonts w:asciiTheme="minorHAnsi" w:hAnsiTheme="minorHAnsi" w:cstheme="minorHAnsi"/>
          <w:sz w:val="24"/>
          <w:lang w:val="sr-Cyrl-RS"/>
        </w:rPr>
      </w:pPr>
      <w:r w:rsidRPr="00CB641C">
        <w:rPr>
          <w:rFonts w:asciiTheme="minorHAnsi" w:hAnsiTheme="minorHAnsi" w:cstheme="minorHAnsi"/>
          <w:sz w:val="24"/>
          <w:lang w:val="sr-Cyrl-CS"/>
        </w:rPr>
        <w:t>(</w:t>
      </w:r>
      <w:r w:rsidR="004344B2"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Образац 4</w:t>
      </w:r>
      <w:r w:rsidR="004344B2" w:rsidRPr="00CB641C">
        <w:rPr>
          <w:rFonts w:asciiTheme="minorHAnsi" w:hAnsiTheme="minorHAnsi" w:cstheme="minorHAnsi"/>
          <w:sz w:val="24"/>
          <w:lang w:val="sr-Cyrl-CS"/>
        </w:rPr>
        <w:t xml:space="preserve"> </w:t>
      </w:r>
      <w:r w:rsidR="004D77B2" w:rsidRPr="00CB641C">
        <w:rPr>
          <w:rFonts w:asciiTheme="minorHAnsi" w:hAnsiTheme="minorHAnsi" w:cstheme="minorHAnsi"/>
          <w:sz w:val="24"/>
          <w:lang w:val="sr-Cyrl-CS"/>
        </w:rPr>
        <w:t xml:space="preserve">) и </w:t>
      </w:r>
    </w:p>
    <w:p w:rsidR="008D3F65" w:rsidRPr="00B552D4" w:rsidRDefault="004D77B2" w:rsidP="0047524F">
      <w:pPr>
        <w:pStyle w:val="ListParagraph"/>
        <w:numPr>
          <w:ilvl w:val="0"/>
          <w:numId w:val="2"/>
        </w:numPr>
        <w:spacing w:before="60" w:after="60" w:line="260" w:lineRule="exact"/>
        <w:jc w:val="both"/>
        <w:rPr>
          <w:rFonts w:asciiTheme="minorHAnsi" w:hAnsiTheme="minorHAnsi" w:cstheme="minorHAnsi"/>
          <w:sz w:val="24"/>
          <w:lang w:val="sr-Cyrl-RS"/>
        </w:rPr>
      </w:pPr>
      <w:r w:rsidRPr="00B552D4">
        <w:rPr>
          <w:rFonts w:asciiTheme="minorHAnsi" w:hAnsiTheme="minorHAnsi" w:cstheme="minorHAnsi"/>
          <w:sz w:val="24"/>
          <w:lang w:val="sr-Cyrl-CS"/>
        </w:rPr>
        <w:t>Из</w:t>
      </w:r>
      <w:r w:rsidR="008D3F65" w:rsidRPr="00B552D4">
        <w:rPr>
          <w:rFonts w:asciiTheme="minorHAnsi" w:hAnsiTheme="minorHAnsi" w:cstheme="minorHAnsi"/>
          <w:sz w:val="24"/>
          <w:lang w:val="sr-Cyrl-CS"/>
        </w:rPr>
        <w:t>вештај о извршењу буџета у периоду</w:t>
      </w:r>
      <w:r w:rsidR="00766D6E" w:rsidRPr="00B552D4">
        <w:rPr>
          <w:rFonts w:asciiTheme="minorHAnsi" w:hAnsiTheme="minorHAnsi" w:cstheme="minorHAnsi"/>
          <w:sz w:val="24"/>
          <w:lang w:val="sr-Cyrl-CS"/>
        </w:rPr>
        <w:t xml:space="preserve"> од</w:t>
      </w:r>
      <w:r w:rsidR="004344B2" w:rsidRPr="00B552D4">
        <w:rPr>
          <w:rFonts w:asciiTheme="minorHAnsi" w:hAnsiTheme="minorHAnsi" w:cstheme="minorHAnsi"/>
          <w:sz w:val="24"/>
          <w:lang w:val="sr-Cyrl-CS"/>
        </w:rPr>
        <w:t xml:space="preserve"> </w:t>
      </w:r>
      <w:r w:rsidR="008D3F65" w:rsidRPr="00B552D4">
        <w:rPr>
          <w:rFonts w:asciiTheme="minorHAnsi" w:hAnsiTheme="minorHAnsi" w:cstheme="minorHAnsi"/>
          <w:sz w:val="24"/>
          <w:lang w:val="ru-RU"/>
        </w:rPr>
        <w:t>0</w:t>
      </w:r>
      <w:r w:rsidR="008D3F65" w:rsidRPr="00B552D4">
        <w:rPr>
          <w:rFonts w:asciiTheme="minorHAnsi" w:hAnsiTheme="minorHAnsi" w:cstheme="minorHAnsi"/>
          <w:sz w:val="24"/>
          <w:lang w:val="sr-Cyrl-CS"/>
        </w:rPr>
        <w:t>1.</w:t>
      </w:r>
      <w:r w:rsidR="008D3F65" w:rsidRPr="00B552D4">
        <w:rPr>
          <w:rFonts w:asciiTheme="minorHAnsi" w:hAnsiTheme="minorHAnsi" w:cstheme="minorHAnsi"/>
          <w:sz w:val="24"/>
          <w:lang w:val="ru-RU"/>
        </w:rPr>
        <w:t>0</w:t>
      </w:r>
      <w:r w:rsidR="00376130" w:rsidRPr="00B552D4">
        <w:rPr>
          <w:rFonts w:asciiTheme="minorHAnsi" w:hAnsiTheme="minorHAnsi" w:cstheme="minorHAnsi"/>
          <w:sz w:val="24"/>
          <w:lang w:val="sr-Cyrl-CS"/>
        </w:rPr>
        <w:t>1</w:t>
      </w:r>
      <w:r w:rsidR="00B552D4" w:rsidRPr="00B552D4">
        <w:rPr>
          <w:rFonts w:asciiTheme="minorHAnsi" w:hAnsiTheme="minorHAnsi" w:cstheme="minorHAnsi"/>
          <w:sz w:val="24"/>
          <w:lang w:val="sr-Cyrl-CS"/>
        </w:rPr>
        <w:t>.202</w:t>
      </w:r>
      <w:r w:rsidR="00E90A25">
        <w:rPr>
          <w:rFonts w:asciiTheme="minorHAnsi" w:hAnsiTheme="minorHAnsi" w:cstheme="minorHAnsi"/>
          <w:sz w:val="24"/>
          <w:lang w:val="sr-Cyrl-CS"/>
        </w:rPr>
        <w:t>3</w:t>
      </w:r>
      <w:r w:rsidR="00B552D4" w:rsidRPr="00B552D4">
        <w:rPr>
          <w:rFonts w:asciiTheme="minorHAnsi" w:hAnsiTheme="minorHAnsi" w:cstheme="minorHAnsi"/>
          <w:sz w:val="24"/>
          <w:lang w:val="sr-Cyrl-CS"/>
        </w:rPr>
        <w:t>. до 31.12.202</w:t>
      </w:r>
      <w:r w:rsidR="00E90A25">
        <w:rPr>
          <w:rFonts w:asciiTheme="minorHAnsi" w:hAnsiTheme="minorHAnsi" w:cstheme="minorHAnsi"/>
          <w:sz w:val="24"/>
          <w:lang w:val="sr-Cyrl-RS"/>
        </w:rPr>
        <w:t>3</w:t>
      </w:r>
      <w:r w:rsidR="008D3F65" w:rsidRPr="00B552D4">
        <w:rPr>
          <w:rFonts w:asciiTheme="minorHAnsi" w:hAnsiTheme="minorHAnsi" w:cstheme="minorHAnsi"/>
          <w:sz w:val="24"/>
          <w:lang w:val="sr-Cyrl-CS"/>
        </w:rPr>
        <w:t>. године (</w:t>
      </w:r>
      <w:r w:rsidR="004344B2" w:rsidRPr="00B552D4">
        <w:rPr>
          <w:rFonts w:asciiTheme="minorHAnsi" w:hAnsiTheme="minorHAnsi" w:cstheme="minorHAnsi"/>
          <w:sz w:val="24"/>
          <w:lang w:val="sr-Cyrl-CS"/>
        </w:rPr>
        <w:t xml:space="preserve"> </w:t>
      </w:r>
      <w:r w:rsidR="008D3F65" w:rsidRPr="00B552D4">
        <w:rPr>
          <w:rFonts w:asciiTheme="minorHAnsi" w:hAnsiTheme="minorHAnsi" w:cstheme="minorHAnsi"/>
          <w:sz w:val="24"/>
          <w:lang w:val="sr-Cyrl-CS"/>
        </w:rPr>
        <w:t>Образац 5</w:t>
      </w:r>
      <w:r w:rsidR="004344B2" w:rsidRPr="00B552D4">
        <w:rPr>
          <w:rFonts w:asciiTheme="minorHAnsi" w:hAnsiTheme="minorHAnsi" w:cstheme="minorHAnsi"/>
          <w:sz w:val="24"/>
          <w:lang w:val="sr-Cyrl-CS"/>
        </w:rPr>
        <w:t xml:space="preserve"> </w:t>
      </w:r>
      <w:r w:rsidR="008D3F65" w:rsidRPr="00B552D4">
        <w:rPr>
          <w:rFonts w:asciiTheme="minorHAnsi" w:hAnsiTheme="minorHAnsi" w:cstheme="minorHAnsi"/>
          <w:sz w:val="24"/>
          <w:lang w:val="sr-Cyrl-CS"/>
        </w:rPr>
        <w:t>), на основу којих је сачињена ова Одлука, оверени су и архивирани у Општинској управи.</w:t>
      </w:r>
    </w:p>
    <w:p w:rsidR="008D3F65" w:rsidRPr="00CB641C" w:rsidRDefault="008D3F65" w:rsidP="0047524F">
      <w:pPr>
        <w:pStyle w:val="ListParagraph"/>
        <w:numPr>
          <w:ilvl w:val="0"/>
          <w:numId w:val="2"/>
        </w:numPr>
        <w:spacing w:before="60" w:after="60" w:line="260" w:lineRule="exact"/>
        <w:jc w:val="both"/>
        <w:rPr>
          <w:rFonts w:asciiTheme="minorHAnsi" w:hAnsiTheme="minorHAnsi" w:cstheme="minorHAnsi"/>
          <w:sz w:val="24"/>
          <w:lang w:val="sr-Cyrl-CS"/>
        </w:rPr>
      </w:pPr>
      <w:r w:rsidRPr="00CB641C">
        <w:rPr>
          <w:rFonts w:asciiTheme="minorHAnsi" w:hAnsiTheme="minorHAnsi" w:cstheme="minorHAnsi"/>
          <w:sz w:val="24"/>
          <w:lang w:val="sr-Cyrl-CS"/>
        </w:rPr>
        <w:t>Извештај о извршењу буџета у периоду</w:t>
      </w:r>
      <w:r w:rsidR="00766D6E" w:rsidRPr="00CB641C">
        <w:rPr>
          <w:rFonts w:asciiTheme="minorHAnsi" w:hAnsiTheme="minorHAnsi" w:cstheme="minorHAnsi"/>
          <w:sz w:val="24"/>
          <w:lang w:val="sr-Cyrl-CS"/>
        </w:rPr>
        <w:t xml:space="preserve"> од</w:t>
      </w:r>
      <w:r w:rsidR="004D77B2" w:rsidRPr="00CB641C">
        <w:rPr>
          <w:rFonts w:asciiTheme="minorHAnsi" w:hAnsiTheme="minorHAnsi" w:cstheme="minorHAnsi"/>
          <w:sz w:val="24"/>
          <w:lang w:val="sr-Cyrl-CS"/>
        </w:rPr>
        <w:t xml:space="preserve"> </w:t>
      </w:r>
      <w:r w:rsidRPr="00CB641C">
        <w:rPr>
          <w:rFonts w:asciiTheme="minorHAnsi" w:hAnsiTheme="minorHAnsi" w:cstheme="minorHAnsi"/>
          <w:sz w:val="24"/>
          <w:lang w:val="ru-RU"/>
        </w:rPr>
        <w:t>0</w:t>
      </w:r>
      <w:r w:rsidRPr="00CB641C">
        <w:rPr>
          <w:rFonts w:asciiTheme="minorHAnsi" w:hAnsiTheme="minorHAnsi" w:cstheme="minorHAnsi"/>
          <w:sz w:val="24"/>
          <w:lang w:val="sr-Cyrl-CS"/>
        </w:rPr>
        <w:t>1.</w:t>
      </w:r>
      <w:r w:rsidRPr="00CB641C">
        <w:rPr>
          <w:rFonts w:asciiTheme="minorHAnsi" w:hAnsiTheme="minorHAnsi" w:cstheme="minorHAnsi"/>
          <w:sz w:val="24"/>
          <w:lang w:val="ru-RU"/>
        </w:rPr>
        <w:t>0</w:t>
      </w:r>
      <w:r w:rsidR="00B552D4">
        <w:rPr>
          <w:rFonts w:asciiTheme="minorHAnsi" w:hAnsiTheme="minorHAnsi" w:cstheme="minorHAnsi"/>
          <w:sz w:val="24"/>
          <w:lang w:val="sr-Cyrl-CS"/>
        </w:rPr>
        <w:t>1.202</w:t>
      </w:r>
      <w:r w:rsidR="00E90A25">
        <w:rPr>
          <w:rFonts w:asciiTheme="minorHAnsi" w:hAnsiTheme="minorHAnsi" w:cstheme="minorHAnsi"/>
          <w:sz w:val="24"/>
          <w:lang w:val="sr-Cyrl-RS"/>
        </w:rPr>
        <w:t>3</w:t>
      </w:r>
      <w:r w:rsidR="00B552D4">
        <w:rPr>
          <w:rFonts w:asciiTheme="minorHAnsi" w:hAnsiTheme="minorHAnsi" w:cstheme="minorHAnsi"/>
          <w:sz w:val="24"/>
          <w:lang w:val="sr-Cyrl-CS"/>
        </w:rPr>
        <w:t>. до 31.12.202</w:t>
      </w:r>
      <w:r w:rsidR="00E90A25">
        <w:rPr>
          <w:rFonts w:asciiTheme="minorHAnsi" w:hAnsiTheme="minorHAnsi" w:cstheme="minorHAnsi"/>
          <w:sz w:val="24"/>
          <w:lang w:val="sr-Cyrl-RS"/>
        </w:rPr>
        <w:t>3</w:t>
      </w:r>
      <w:r w:rsidRPr="00CB641C">
        <w:rPr>
          <w:rFonts w:asciiTheme="minorHAnsi" w:hAnsiTheme="minorHAnsi" w:cstheme="minorHAnsi"/>
          <w:sz w:val="24"/>
          <w:lang w:val="sr-Cyrl-CS"/>
        </w:rPr>
        <w:t>. године, који је сас</w:t>
      </w:r>
      <w:r w:rsidRPr="00CB641C">
        <w:rPr>
          <w:rFonts w:asciiTheme="minorHAnsi" w:hAnsiTheme="minorHAnsi" w:cstheme="minorHAnsi"/>
          <w:sz w:val="24"/>
          <w:lang w:val="sr-Cyrl-CS"/>
        </w:rPr>
        <w:softHyphen/>
        <w:t>тавни део ове Одлуке, сачињен је на основу</w:t>
      </w:r>
      <w:r w:rsidR="004D77B2" w:rsidRPr="00CB641C">
        <w:rPr>
          <w:rFonts w:asciiTheme="minorHAnsi" w:hAnsiTheme="minorHAnsi" w:cstheme="minorHAnsi"/>
          <w:sz w:val="24"/>
          <w:lang w:val="sr-Cyrl-CS"/>
        </w:rPr>
        <w:t xml:space="preserve"> Обрасца 5, уз корекцију истог з</w:t>
      </w:r>
      <w:r w:rsidRPr="00CB641C">
        <w:rPr>
          <w:rFonts w:asciiTheme="minorHAnsi" w:hAnsiTheme="minorHAnsi" w:cstheme="minorHAnsi"/>
          <w:sz w:val="24"/>
          <w:lang w:val="sr-Cyrl-CS"/>
        </w:rPr>
        <w:t>а пренети вишак прихода.</w:t>
      </w:r>
    </w:p>
    <w:p w:rsidR="00557528" w:rsidRPr="00CB641C" w:rsidRDefault="00557528" w:rsidP="0047524F">
      <w:pPr>
        <w:pStyle w:val="ListParagraph"/>
        <w:numPr>
          <w:ilvl w:val="0"/>
          <w:numId w:val="2"/>
        </w:numPr>
        <w:spacing w:before="60" w:after="60" w:line="260" w:lineRule="exact"/>
        <w:jc w:val="both"/>
        <w:rPr>
          <w:rFonts w:asciiTheme="minorHAnsi" w:hAnsiTheme="minorHAnsi" w:cstheme="minorHAnsi"/>
          <w:sz w:val="24"/>
          <w:lang w:val="sr-Cyrl-CS"/>
        </w:rPr>
      </w:pPr>
      <w:r w:rsidRPr="00CB641C">
        <w:rPr>
          <w:rFonts w:asciiTheme="minorHAnsi" w:hAnsiTheme="minorHAnsi" w:cstheme="minorHAnsi"/>
          <w:sz w:val="24"/>
          <w:lang w:val="sr-Cyrl-CS"/>
        </w:rPr>
        <w:t>Објашњење великих одступања између одобре</w:t>
      </w:r>
      <w:r w:rsidR="00B04C83">
        <w:rPr>
          <w:rFonts w:asciiTheme="minorHAnsi" w:hAnsiTheme="minorHAnsi" w:cstheme="minorHAnsi"/>
          <w:sz w:val="24"/>
          <w:lang w:val="sr-Cyrl-CS"/>
        </w:rPr>
        <w:t>них средстава  и извршења у 202</w:t>
      </w:r>
      <w:r w:rsidR="00E90A25">
        <w:rPr>
          <w:rFonts w:asciiTheme="minorHAnsi" w:hAnsiTheme="minorHAnsi" w:cstheme="minorHAnsi"/>
          <w:sz w:val="24"/>
          <w:lang w:val="sr-Cyrl-RS"/>
        </w:rPr>
        <w:t>3</w:t>
      </w:r>
      <w:r w:rsidRPr="00CB641C">
        <w:rPr>
          <w:rFonts w:asciiTheme="minorHAnsi" w:hAnsiTheme="minorHAnsi" w:cstheme="minorHAnsi"/>
          <w:sz w:val="24"/>
          <w:lang w:val="sr-Cyrl-CS"/>
        </w:rPr>
        <w:t>.години</w:t>
      </w:r>
    </w:p>
    <w:p w:rsidR="00557528" w:rsidRPr="00CB641C" w:rsidRDefault="00B04C83" w:rsidP="0047524F">
      <w:pPr>
        <w:pStyle w:val="ListParagraph"/>
        <w:numPr>
          <w:ilvl w:val="0"/>
          <w:numId w:val="2"/>
        </w:numPr>
        <w:spacing w:before="60" w:after="60" w:line="260" w:lineRule="exact"/>
        <w:jc w:val="both"/>
        <w:rPr>
          <w:rFonts w:asciiTheme="minorHAnsi" w:hAnsiTheme="minorHAnsi" w:cstheme="minorHAnsi"/>
          <w:sz w:val="24"/>
          <w:lang w:val="sr-Cyrl-CS"/>
        </w:rPr>
      </w:pPr>
      <w:r>
        <w:rPr>
          <w:rFonts w:asciiTheme="minorHAnsi" w:hAnsiTheme="minorHAnsi" w:cstheme="minorHAnsi"/>
          <w:sz w:val="24"/>
          <w:lang w:val="sr-Cyrl-CS"/>
        </w:rPr>
        <w:t>Извештај</w:t>
      </w:r>
      <w:r w:rsidR="008D3F65" w:rsidRPr="00CB641C">
        <w:rPr>
          <w:rFonts w:asciiTheme="minorHAnsi" w:hAnsiTheme="minorHAnsi" w:cstheme="minorHAnsi"/>
          <w:sz w:val="24"/>
          <w:lang w:val="sr-Cyrl-CS"/>
        </w:rPr>
        <w:t xml:space="preserve"> о коришћењу средстава из текуће и сталне буџетске резерве за период</w:t>
      </w:r>
      <w:r w:rsidR="00410F22" w:rsidRPr="00CB641C">
        <w:rPr>
          <w:rFonts w:asciiTheme="minorHAnsi" w:hAnsiTheme="minorHAnsi" w:cstheme="minorHAnsi"/>
          <w:sz w:val="24"/>
          <w:lang w:val="sr-Cyrl-CS"/>
        </w:rPr>
        <w:t xml:space="preserve"> од</w:t>
      </w:r>
      <w:r w:rsidR="004344B2" w:rsidRPr="00CB641C">
        <w:rPr>
          <w:rFonts w:asciiTheme="minorHAnsi" w:hAnsiTheme="minorHAnsi" w:cstheme="minorHAnsi"/>
          <w:sz w:val="24"/>
          <w:lang w:val="sr-Cyrl-CS"/>
        </w:rPr>
        <w:t xml:space="preserve"> </w:t>
      </w:r>
      <w:r w:rsidR="008D3F65" w:rsidRPr="00CB641C">
        <w:rPr>
          <w:rFonts w:asciiTheme="minorHAnsi" w:hAnsiTheme="minorHAnsi" w:cstheme="minorHAnsi"/>
          <w:sz w:val="24"/>
          <w:lang w:val="ru-RU"/>
        </w:rPr>
        <w:t>0</w:t>
      </w:r>
      <w:r w:rsidR="008D3F65" w:rsidRPr="00CB641C">
        <w:rPr>
          <w:rFonts w:asciiTheme="minorHAnsi" w:hAnsiTheme="minorHAnsi" w:cstheme="minorHAnsi"/>
          <w:sz w:val="24"/>
          <w:lang w:val="sr-Cyrl-CS"/>
        </w:rPr>
        <w:t>1.</w:t>
      </w:r>
      <w:r w:rsidR="008D3F65" w:rsidRPr="00CB641C">
        <w:rPr>
          <w:rFonts w:asciiTheme="minorHAnsi" w:hAnsiTheme="minorHAnsi" w:cstheme="minorHAnsi"/>
          <w:sz w:val="24"/>
          <w:lang w:val="ru-RU"/>
        </w:rPr>
        <w:t>0</w:t>
      </w:r>
      <w:r>
        <w:rPr>
          <w:rFonts w:asciiTheme="minorHAnsi" w:hAnsiTheme="minorHAnsi" w:cstheme="minorHAnsi"/>
          <w:sz w:val="24"/>
          <w:lang w:val="sr-Cyrl-CS"/>
        </w:rPr>
        <w:t>1.202</w:t>
      </w:r>
      <w:r w:rsidR="00E90A25">
        <w:rPr>
          <w:rFonts w:asciiTheme="minorHAnsi" w:hAnsiTheme="minorHAnsi" w:cstheme="minorHAnsi"/>
          <w:sz w:val="24"/>
          <w:lang w:val="sr-Cyrl-RS"/>
        </w:rPr>
        <w:t>3</w:t>
      </w:r>
      <w:r>
        <w:rPr>
          <w:rFonts w:asciiTheme="minorHAnsi" w:hAnsiTheme="minorHAnsi" w:cstheme="minorHAnsi"/>
          <w:sz w:val="24"/>
          <w:lang w:val="sr-Cyrl-CS"/>
        </w:rPr>
        <w:t>. до 31.12.202</w:t>
      </w:r>
      <w:r w:rsidR="00E90A25">
        <w:rPr>
          <w:rFonts w:asciiTheme="minorHAnsi" w:hAnsiTheme="minorHAnsi" w:cstheme="minorHAnsi"/>
          <w:sz w:val="24"/>
          <w:lang w:val="sr-Cyrl-RS"/>
        </w:rPr>
        <w:t>3</w:t>
      </w:r>
      <w:r w:rsidR="008D3F65" w:rsidRPr="00CB641C">
        <w:rPr>
          <w:rFonts w:asciiTheme="minorHAnsi" w:hAnsiTheme="minorHAnsi" w:cstheme="minorHAnsi"/>
          <w:sz w:val="24"/>
          <w:lang w:val="sr-Cyrl-CS"/>
        </w:rPr>
        <w:t>.</w:t>
      </w:r>
      <w:r w:rsidR="00C56914" w:rsidRPr="00CB641C">
        <w:rPr>
          <w:rFonts w:asciiTheme="minorHAnsi" w:hAnsiTheme="minorHAnsi" w:cstheme="minorHAnsi"/>
          <w:sz w:val="24"/>
          <w:lang w:val="sr-Cyrl-CS"/>
        </w:rPr>
        <w:t xml:space="preserve">године </w:t>
      </w:r>
    </w:p>
    <w:p w:rsidR="00C56914" w:rsidRPr="00CB641C" w:rsidRDefault="00557528" w:rsidP="0047524F">
      <w:pPr>
        <w:pStyle w:val="ListParagraph"/>
        <w:numPr>
          <w:ilvl w:val="0"/>
          <w:numId w:val="2"/>
        </w:numPr>
        <w:spacing w:before="60" w:after="60" w:line="260" w:lineRule="exact"/>
        <w:jc w:val="both"/>
        <w:rPr>
          <w:rFonts w:asciiTheme="minorHAnsi" w:hAnsiTheme="minorHAnsi" w:cstheme="minorHAnsi"/>
          <w:sz w:val="24"/>
          <w:lang w:val="sr-Cyrl-CS"/>
        </w:rPr>
      </w:pPr>
      <w:r w:rsidRPr="00CB641C">
        <w:rPr>
          <w:rFonts w:asciiTheme="minorHAnsi" w:hAnsiTheme="minorHAnsi" w:cstheme="minorHAnsi"/>
          <w:sz w:val="24"/>
          <w:lang w:val="sr-Cyrl-CS"/>
        </w:rPr>
        <w:t xml:space="preserve">Извештај </w:t>
      </w:r>
      <w:r w:rsidR="00B04C83">
        <w:rPr>
          <w:rFonts w:asciiTheme="minorHAnsi" w:hAnsiTheme="minorHAnsi" w:cstheme="minorHAnsi"/>
          <w:sz w:val="24"/>
          <w:lang w:val="sr-Cyrl-CS"/>
        </w:rPr>
        <w:t>о гаранцијама датим у току 202</w:t>
      </w:r>
      <w:r w:rsidR="00E90A25">
        <w:rPr>
          <w:rFonts w:asciiTheme="minorHAnsi" w:hAnsiTheme="minorHAnsi" w:cstheme="minorHAnsi"/>
          <w:sz w:val="24"/>
          <w:lang w:val="sr-Cyrl-RS"/>
        </w:rPr>
        <w:t>3</w:t>
      </w:r>
      <w:r w:rsidR="00376130" w:rsidRPr="00CB641C">
        <w:rPr>
          <w:rFonts w:asciiTheme="minorHAnsi" w:hAnsiTheme="minorHAnsi" w:cstheme="minorHAnsi"/>
          <w:sz w:val="24"/>
          <w:lang w:val="sr-Cyrl-CS"/>
        </w:rPr>
        <w:t>.</w:t>
      </w:r>
      <w:r w:rsidRPr="00CB641C">
        <w:rPr>
          <w:rFonts w:asciiTheme="minorHAnsi" w:hAnsiTheme="minorHAnsi" w:cstheme="minorHAnsi"/>
          <w:sz w:val="24"/>
          <w:lang w:val="sr-Cyrl-CS"/>
        </w:rPr>
        <w:t>године</w:t>
      </w:r>
      <w:r w:rsidR="00C56914" w:rsidRPr="00CB641C">
        <w:rPr>
          <w:rFonts w:asciiTheme="minorHAnsi" w:hAnsiTheme="minorHAnsi" w:cstheme="minorHAnsi"/>
          <w:sz w:val="24"/>
          <w:lang w:val="sr-Cyrl-CS"/>
        </w:rPr>
        <w:t>.</w:t>
      </w:r>
    </w:p>
    <w:p w:rsidR="00557528" w:rsidRPr="00CB641C" w:rsidRDefault="00557528" w:rsidP="0047524F">
      <w:pPr>
        <w:pStyle w:val="ListParagraph"/>
        <w:numPr>
          <w:ilvl w:val="0"/>
          <w:numId w:val="2"/>
        </w:numPr>
        <w:spacing w:before="60" w:after="60" w:line="260" w:lineRule="exact"/>
        <w:jc w:val="both"/>
        <w:rPr>
          <w:rFonts w:asciiTheme="minorHAnsi" w:hAnsiTheme="minorHAnsi" w:cstheme="minorHAnsi"/>
          <w:sz w:val="24"/>
          <w:lang w:val="sr-Cyrl-CS"/>
        </w:rPr>
      </w:pPr>
      <w:r w:rsidRPr="00CB641C">
        <w:rPr>
          <w:rFonts w:asciiTheme="minorHAnsi" w:hAnsiTheme="minorHAnsi" w:cstheme="minorHAnsi"/>
          <w:sz w:val="24"/>
          <w:lang w:val="sr-Cyrl-CS"/>
        </w:rPr>
        <w:t>Преглед примљ</w:t>
      </w:r>
      <w:r w:rsidR="00376130" w:rsidRPr="00CB641C">
        <w:rPr>
          <w:rFonts w:asciiTheme="minorHAnsi" w:hAnsiTheme="minorHAnsi" w:cstheme="minorHAnsi"/>
          <w:sz w:val="24"/>
          <w:lang w:val="sr-Cyrl-CS"/>
        </w:rPr>
        <w:t>ених и у</w:t>
      </w:r>
      <w:r w:rsidR="00B04C83">
        <w:rPr>
          <w:rFonts w:asciiTheme="minorHAnsi" w:hAnsiTheme="minorHAnsi" w:cstheme="minorHAnsi"/>
          <w:sz w:val="24"/>
          <w:lang w:val="sr-Cyrl-CS"/>
        </w:rPr>
        <w:t>трошених донација у 202</w:t>
      </w:r>
      <w:r w:rsidR="00E90A25">
        <w:rPr>
          <w:rFonts w:asciiTheme="minorHAnsi" w:hAnsiTheme="minorHAnsi" w:cstheme="minorHAnsi"/>
          <w:sz w:val="24"/>
          <w:lang w:val="sr-Cyrl-RS"/>
        </w:rPr>
        <w:t>3</w:t>
      </w:r>
      <w:r w:rsidRPr="00CB641C">
        <w:rPr>
          <w:rFonts w:asciiTheme="minorHAnsi" w:hAnsiTheme="minorHAnsi" w:cstheme="minorHAnsi"/>
          <w:sz w:val="24"/>
          <w:lang w:val="sr-Cyrl-CS"/>
        </w:rPr>
        <w:t>.години и извештај о задужењу буџета Градске општине Црвени Крст</w:t>
      </w:r>
    </w:p>
    <w:p w:rsidR="00557528" w:rsidRPr="00CB641C" w:rsidRDefault="00376130" w:rsidP="0047524F">
      <w:pPr>
        <w:pStyle w:val="ListParagraph"/>
        <w:numPr>
          <w:ilvl w:val="0"/>
          <w:numId w:val="2"/>
        </w:numPr>
        <w:spacing w:before="60" w:after="60" w:line="260" w:lineRule="exact"/>
        <w:jc w:val="both"/>
        <w:rPr>
          <w:rFonts w:asciiTheme="minorHAnsi" w:hAnsiTheme="minorHAnsi" w:cstheme="minorHAnsi"/>
          <w:sz w:val="24"/>
          <w:lang w:val="sr-Cyrl-CS"/>
        </w:rPr>
      </w:pPr>
      <w:r w:rsidRPr="00CB641C">
        <w:rPr>
          <w:rFonts w:asciiTheme="minorHAnsi" w:hAnsiTheme="minorHAnsi" w:cstheme="minorHAnsi"/>
          <w:sz w:val="24"/>
          <w:lang w:val="sr-Cyrl-CS"/>
        </w:rPr>
        <w:t>Мишљење овлашћеног ревизора</w:t>
      </w:r>
      <w:r w:rsidR="006B78F1" w:rsidRPr="00CB641C">
        <w:rPr>
          <w:rFonts w:asciiTheme="minorHAnsi" w:hAnsiTheme="minorHAnsi" w:cstheme="minorHAnsi"/>
          <w:sz w:val="24"/>
          <w:lang w:val="sr-Cyrl-CS"/>
        </w:rPr>
        <w:t>.</w:t>
      </w:r>
    </w:p>
    <w:p w:rsidR="00894343" w:rsidRPr="00CB641C" w:rsidRDefault="00894343" w:rsidP="008D3F65">
      <w:pPr>
        <w:spacing w:before="60" w:after="60" w:line="260" w:lineRule="exact"/>
        <w:ind w:firstLine="680"/>
        <w:jc w:val="both"/>
        <w:rPr>
          <w:rFonts w:asciiTheme="minorHAnsi" w:hAnsiTheme="minorHAnsi" w:cstheme="minorHAnsi"/>
          <w:sz w:val="24"/>
          <w:lang w:val="sr-Cyrl-CS"/>
        </w:rPr>
      </w:pPr>
    </w:p>
    <w:p w:rsidR="008D3F65" w:rsidRPr="00CB641C" w:rsidRDefault="00EA511D" w:rsidP="008D3F65">
      <w:pPr>
        <w:spacing w:before="60" w:after="60" w:line="260" w:lineRule="exact"/>
        <w:jc w:val="center"/>
        <w:rPr>
          <w:rFonts w:asciiTheme="minorHAnsi" w:hAnsiTheme="minorHAnsi" w:cstheme="minorHAnsi"/>
          <w:sz w:val="24"/>
          <w:lang w:val="sr-Cyrl-CS"/>
        </w:rPr>
      </w:pPr>
      <w:r w:rsidRPr="00CB641C">
        <w:rPr>
          <w:rFonts w:asciiTheme="minorHAnsi" w:hAnsiTheme="minorHAnsi" w:cstheme="minorHAnsi"/>
          <w:sz w:val="24"/>
          <w:lang w:val="sr-Cyrl-CS"/>
        </w:rPr>
        <w:t>Члан 1</w:t>
      </w:r>
      <w:r w:rsidR="006B78F1" w:rsidRPr="00CB641C">
        <w:rPr>
          <w:rFonts w:asciiTheme="minorHAnsi" w:hAnsiTheme="minorHAnsi" w:cstheme="minorHAnsi"/>
          <w:sz w:val="24"/>
          <w:lang w:val="sr-Cyrl-CS"/>
        </w:rPr>
        <w:t>3</w:t>
      </w:r>
      <w:r w:rsidR="008D3F65" w:rsidRPr="00CB641C">
        <w:rPr>
          <w:rFonts w:asciiTheme="minorHAnsi" w:hAnsiTheme="minorHAnsi" w:cstheme="minorHAnsi"/>
          <w:sz w:val="24"/>
          <w:lang w:val="sr-Cyrl-CS"/>
        </w:rPr>
        <w:t>.</w:t>
      </w:r>
    </w:p>
    <w:p w:rsidR="002D6F97" w:rsidRPr="00CB641C" w:rsidRDefault="002D6F97" w:rsidP="008D3F65">
      <w:pPr>
        <w:spacing w:before="60" w:after="60" w:line="260" w:lineRule="exact"/>
        <w:jc w:val="center"/>
        <w:rPr>
          <w:rFonts w:asciiTheme="minorHAnsi" w:hAnsiTheme="minorHAnsi" w:cstheme="minorHAnsi"/>
          <w:sz w:val="24"/>
          <w:lang w:val="sr-Cyrl-CS"/>
        </w:rPr>
      </w:pPr>
    </w:p>
    <w:p w:rsidR="008D3F65" w:rsidRPr="00CB641C" w:rsidRDefault="008D3F65" w:rsidP="008D3F65">
      <w:pPr>
        <w:pStyle w:val="Heading6"/>
        <w:spacing w:before="60" w:line="260" w:lineRule="exact"/>
        <w:ind w:firstLine="680"/>
        <w:jc w:val="both"/>
        <w:rPr>
          <w:rFonts w:asciiTheme="minorHAnsi" w:hAnsiTheme="minorHAnsi" w:cstheme="minorHAnsi"/>
          <w:b w:val="0"/>
          <w:sz w:val="24"/>
          <w:szCs w:val="24"/>
          <w:lang w:val="sr-Cyrl-CS"/>
        </w:rPr>
      </w:pPr>
      <w:r w:rsidRPr="00CB641C">
        <w:rPr>
          <w:rFonts w:asciiTheme="minorHAnsi" w:hAnsiTheme="minorHAnsi" w:cstheme="minorHAnsi"/>
          <w:b w:val="0"/>
          <w:sz w:val="24"/>
          <w:szCs w:val="24"/>
          <w:lang w:val="sr-Cyrl-CS"/>
        </w:rPr>
        <w:t>Одлуку о завршном рачуну буџета Градске општине Црвени Крст доставити Управи за финансије, изворне приходе и јавне набавке града Ниша најкасније до</w:t>
      </w:r>
      <w:r w:rsidR="0024301F" w:rsidRPr="00CB641C">
        <w:rPr>
          <w:rFonts w:asciiTheme="minorHAnsi" w:hAnsiTheme="minorHAnsi" w:cstheme="minorHAnsi"/>
          <w:b w:val="0"/>
          <w:sz w:val="24"/>
          <w:szCs w:val="24"/>
          <w:lang w:val="sr-Cyrl-CS"/>
        </w:rPr>
        <w:t xml:space="preserve"> </w:t>
      </w:r>
      <w:r w:rsidR="00376130" w:rsidRPr="00CB641C">
        <w:rPr>
          <w:rFonts w:asciiTheme="minorHAnsi" w:hAnsiTheme="minorHAnsi" w:cstheme="minorHAnsi"/>
          <w:b w:val="0"/>
          <w:sz w:val="24"/>
          <w:szCs w:val="24"/>
          <w:lang w:val="sr-Cyrl-RS"/>
        </w:rPr>
        <w:t>30</w:t>
      </w:r>
      <w:r w:rsidR="00376130" w:rsidRPr="00CB641C">
        <w:rPr>
          <w:rFonts w:asciiTheme="minorHAnsi" w:hAnsiTheme="minorHAnsi" w:cstheme="minorHAnsi"/>
          <w:b w:val="0"/>
          <w:sz w:val="24"/>
          <w:szCs w:val="24"/>
          <w:lang w:val="sr-Cyrl-CS"/>
        </w:rPr>
        <w:t>. јуна</w:t>
      </w:r>
      <w:r w:rsidRPr="00CB641C">
        <w:rPr>
          <w:rFonts w:asciiTheme="minorHAnsi" w:hAnsiTheme="minorHAnsi" w:cstheme="minorHAnsi"/>
          <w:b w:val="0"/>
          <w:sz w:val="24"/>
          <w:szCs w:val="24"/>
          <w:lang w:val="sr-Cyrl-CS"/>
        </w:rPr>
        <w:t xml:space="preserve"> </w:t>
      </w:r>
      <w:r w:rsidR="00B04C83">
        <w:rPr>
          <w:rFonts w:asciiTheme="minorHAnsi" w:hAnsiTheme="minorHAnsi" w:cstheme="minorHAnsi"/>
          <w:b w:val="0"/>
          <w:sz w:val="24"/>
          <w:szCs w:val="24"/>
          <w:lang w:val="sr-Cyrl-CS"/>
        </w:rPr>
        <w:t>202</w:t>
      </w:r>
      <w:r w:rsidR="00E90A25">
        <w:rPr>
          <w:rFonts w:asciiTheme="minorHAnsi" w:hAnsiTheme="minorHAnsi" w:cstheme="minorHAnsi"/>
          <w:b w:val="0"/>
          <w:sz w:val="24"/>
          <w:szCs w:val="24"/>
          <w:lang w:val="sr-Cyrl-RS"/>
        </w:rPr>
        <w:t>4</w:t>
      </w:r>
      <w:r w:rsidRPr="00CB641C">
        <w:rPr>
          <w:rFonts w:asciiTheme="minorHAnsi" w:hAnsiTheme="minorHAnsi" w:cstheme="minorHAnsi"/>
          <w:b w:val="0"/>
          <w:sz w:val="24"/>
          <w:szCs w:val="24"/>
          <w:lang w:val="sr-Cyrl-CS"/>
        </w:rPr>
        <w:t>. године.</w:t>
      </w:r>
    </w:p>
    <w:p w:rsidR="008D3F65" w:rsidRPr="00CB641C" w:rsidRDefault="00EA511D" w:rsidP="008D3F65">
      <w:pPr>
        <w:pStyle w:val="Heading6"/>
        <w:spacing w:after="0" w:line="260" w:lineRule="exact"/>
        <w:ind w:left="62" w:right="62"/>
        <w:jc w:val="center"/>
        <w:rPr>
          <w:rFonts w:asciiTheme="minorHAnsi" w:hAnsiTheme="minorHAnsi" w:cstheme="minorHAnsi"/>
          <w:b w:val="0"/>
          <w:sz w:val="24"/>
          <w:szCs w:val="24"/>
          <w:lang w:val="sr-Cyrl-CS"/>
        </w:rPr>
      </w:pPr>
      <w:r w:rsidRPr="00CB641C">
        <w:rPr>
          <w:rFonts w:asciiTheme="minorHAnsi" w:hAnsiTheme="minorHAnsi" w:cstheme="minorHAnsi"/>
          <w:b w:val="0"/>
          <w:sz w:val="24"/>
          <w:szCs w:val="24"/>
          <w:lang w:val="sr-Cyrl-CS"/>
        </w:rPr>
        <w:t>Члан 1</w:t>
      </w:r>
      <w:r w:rsidR="006B78F1" w:rsidRPr="00CB641C">
        <w:rPr>
          <w:rFonts w:asciiTheme="minorHAnsi" w:hAnsiTheme="minorHAnsi" w:cstheme="minorHAnsi"/>
          <w:b w:val="0"/>
          <w:sz w:val="24"/>
          <w:szCs w:val="24"/>
          <w:lang w:val="sr-Cyrl-CS"/>
        </w:rPr>
        <w:t>4</w:t>
      </w:r>
      <w:r w:rsidR="008D3F65" w:rsidRPr="00CB641C">
        <w:rPr>
          <w:rFonts w:asciiTheme="minorHAnsi" w:hAnsiTheme="minorHAnsi" w:cstheme="minorHAnsi"/>
          <w:b w:val="0"/>
          <w:sz w:val="24"/>
          <w:szCs w:val="24"/>
          <w:lang w:val="sr-Cyrl-CS"/>
        </w:rPr>
        <w:t>.</w:t>
      </w:r>
    </w:p>
    <w:p w:rsidR="002D6F97" w:rsidRPr="00CB641C" w:rsidRDefault="002D6F97" w:rsidP="002D6F97">
      <w:pPr>
        <w:rPr>
          <w:rFonts w:asciiTheme="minorHAnsi" w:hAnsiTheme="minorHAnsi" w:cstheme="minorHAnsi"/>
          <w:lang w:val="sr-Cyrl-CS"/>
        </w:rPr>
      </w:pPr>
    </w:p>
    <w:p w:rsidR="008D3F65" w:rsidRPr="00CB641C" w:rsidRDefault="00426D8D" w:rsidP="008D3F65">
      <w:pPr>
        <w:spacing w:before="60" w:after="60" w:line="260" w:lineRule="exact"/>
        <w:ind w:firstLine="680"/>
        <w:jc w:val="both"/>
        <w:rPr>
          <w:rFonts w:asciiTheme="minorHAnsi" w:hAnsiTheme="minorHAnsi" w:cstheme="minorHAnsi"/>
          <w:sz w:val="24"/>
          <w:lang w:val="sr-Cyrl-CS"/>
        </w:rPr>
      </w:pPr>
      <w:r w:rsidRPr="00CB641C">
        <w:rPr>
          <w:rFonts w:asciiTheme="minorHAnsi" w:hAnsiTheme="minorHAnsi" w:cstheme="minorHAnsi"/>
          <w:sz w:val="24"/>
          <w:lang w:val="sr-Cyrl-CS"/>
        </w:rPr>
        <w:t>Ова Одлука ступа на</w:t>
      </w:r>
      <w:r w:rsidR="00AD6A56" w:rsidRPr="00CB641C">
        <w:rPr>
          <w:rFonts w:asciiTheme="minorHAnsi" w:hAnsiTheme="minorHAnsi" w:cstheme="minorHAnsi"/>
          <w:sz w:val="24"/>
          <w:lang w:val="sr-Cyrl-CS"/>
        </w:rPr>
        <w:t xml:space="preserve"> снагу </w:t>
      </w:r>
      <w:r w:rsidR="00021D06">
        <w:rPr>
          <w:rFonts w:asciiTheme="minorHAnsi" w:hAnsiTheme="minorHAnsi" w:cstheme="minorHAnsi"/>
          <w:sz w:val="24"/>
          <w:lang w:val="sr-Cyrl-CS"/>
        </w:rPr>
        <w:t>осмог дана од дана</w:t>
      </w:r>
      <w:r w:rsidR="00862912" w:rsidRPr="00CB641C">
        <w:rPr>
          <w:rFonts w:asciiTheme="minorHAnsi" w:hAnsiTheme="minorHAnsi" w:cstheme="minorHAnsi"/>
          <w:sz w:val="24"/>
          <w:lang w:val="sr-Cyrl-CS"/>
        </w:rPr>
        <w:t xml:space="preserve"> објављивања</w:t>
      </w:r>
      <w:r w:rsidR="00AD6A56" w:rsidRPr="00CB641C">
        <w:rPr>
          <w:rFonts w:asciiTheme="minorHAnsi" w:hAnsiTheme="minorHAnsi" w:cstheme="minorHAnsi"/>
          <w:sz w:val="24"/>
          <w:lang w:val="sr-Cyrl-CS"/>
        </w:rPr>
        <w:t xml:space="preserve"> у</w:t>
      </w:r>
      <w:r w:rsidR="00021D06">
        <w:rPr>
          <w:rFonts w:asciiTheme="minorHAnsi" w:hAnsiTheme="minorHAnsi" w:cstheme="minorHAnsi"/>
          <w:sz w:val="24"/>
          <w:lang w:val="sr-Cyrl-CS"/>
        </w:rPr>
        <w:t xml:space="preserve"> „Службеном листу Г</w:t>
      </w:r>
      <w:r w:rsidR="008D3F65" w:rsidRPr="00CB641C">
        <w:rPr>
          <w:rFonts w:asciiTheme="minorHAnsi" w:hAnsiTheme="minorHAnsi" w:cstheme="minorHAnsi"/>
          <w:sz w:val="24"/>
          <w:lang w:val="sr-Cyrl-CS"/>
        </w:rPr>
        <w:t xml:space="preserve">рада Ниша ”. </w:t>
      </w:r>
    </w:p>
    <w:p w:rsidR="008D3F65" w:rsidRDefault="008D3F65" w:rsidP="008D3F65">
      <w:pPr>
        <w:spacing w:before="60" w:after="60" w:line="260" w:lineRule="exact"/>
        <w:ind w:firstLine="680"/>
        <w:jc w:val="both"/>
        <w:rPr>
          <w:rFonts w:asciiTheme="minorHAnsi" w:hAnsiTheme="minorHAnsi" w:cstheme="minorHAnsi"/>
          <w:sz w:val="24"/>
          <w:lang w:val="sr-Cyrl-CS"/>
        </w:rPr>
      </w:pPr>
    </w:p>
    <w:p w:rsidR="00535989" w:rsidRPr="00CB641C" w:rsidRDefault="00535989" w:rsidP="008D3F65">
      <w:pPr>
        <w:spacing w:before="60" w:after="60" w:line="260" w:lineRule="exact"/>
        <w:ind w:firstLine="680"/>
        <w:jc w:val="both"/>
        <w:rPr>
          <w:rFonts w:asciiTheme="minorHAnsi" w:hAnsiTheme="minorHAnsi" w:cstheme="minorHAnsi"/>
          <w:sz w:val="24"/>
          <w:lang w:val="sr-Cyrl-CS"/>
        </w:rPr>
      </w:pPr>
    </w:p>
    <w:p w:rsidR="008D3F65" w:rsidRPr="00CB641C" w:rsidRDefault="008D3F65" w:rsidP="008D3F65">
      <w:pPr>
        <w:spacing w:line="260" w:lineRule="exact"/>
        <w:ind w:left="-46"/>
        <w:rPr>
          <w:rFonts w:asciiTheme="minorHAnsi" w:hAnsiTheme="minorHAnsi" w:cstheme="minorHAnsi"/>
          <w:sz w:val="24"/>
          <w:lang w:val="sr-Cyrl-CS"/>
        </w:rPr>
      </w:pPr>
    </w:p>
    <w:p w:rsidR="00862912" w:rsidRPr="00CB641C" w:rsidRDefault="00862912" w:rsidP="008D3F65">
      <w:pPr>
        <w:spacing w:line="260" w:lineRule="exact"/>
        <w:ind w:left="-46"/>
        <w:rPr>
          <w:rFonts w:asciiTheme="minorHAnsi" w:hAnsiTheme="minorHAnsi" w:cstheme="minorHAnsi"/>
          <w:sz w:val="24"/>
          <w:lang w:val="sr-Cyrl-CS"/>
        </w:rPr>
      </w:pPr>
    </w:p>
    <w:p w:rsidR="008D3F65" w:rsidRPr="00CB641C" w:rsidRDefault="00B552D4" w:rsidP="008D3F65">
      <w:pPr>
        <w:spacing w:line="260" w:lineRule="exact"/>
        <w:ind w:left="4900"/>
        <w:jc w:val="both"/>
        <w:outlineLvl w:val="0"/>
        <w:rPr>
          <w:rFonts w:asciiTheme="minorHAnsi" w:hAnsiTheme="minorHAnsi" w:cstheme="minorHAnsi"/>
          <w:sz w:val="24"/>
          <w:lang w:val="sr-Cyrl-CS"/>
        </w:rPr>
      </w:pPr>
      <w:r>
        <w:rPr>
          <w:rFonts w:asciiTheme="minorHAnsi" w:hAnsiTheme="minorHAnsi" w:cstheme="minorHAnsi"/>
          <w:sz w:val="24"/>
          <w:lang w:val="sr-Cyrl-CS"/>
        </w:rPr>
        <w:t xml:space="preserve">      </w:t>
      </w:r>
    </w:p>
    <w:p w:rsidR="00535989" w:rsidRPr="00535989" w:rsidRDefault="00535989" w:rsidP="00535989">
      <w:pPr>
        <w:tabs>
          <w:tab w:val="left" w:pos="6450"/>
        </w:tabs>
        <w:spacing w:line="260" w:lineRule="exact"/>
        <w:jc w:val="both"/>
        <w:outlineLvl w:val="0"/>
        <w:rPr>
          <w:rFonts w:asciiTheme="minorHAnsi" w:hAnsiTheme="minorHAnsi" w:cstheme="minorHAnsi"/>
          <w:sz w:val="24"/>
          <w:lang w:val="sr-Cyrl-CS"/>
        </w:rPr>
      </w:pPr>
      <w:r w:rsidRPr="00535989">
        <w:rPr>
          <w:rFonts w:asciiTheme="minorHAnsi" w:hAnsiTheme="minorHAnsi" w:cstheme="minorHAnsi"/>
          <w:sz w:val="24"/>
          <w:lang w:val="sr-Cyrl-CS"/>
        </w:rPr>
        <w:t>Број:      /202</w:t>
      </w:r>
      <w:r w:rsidRPr="00535989">
        <w:rPr>
          <w:rFonts w:asciiTheme="minorHAnsi" w:hAnsiTheme="minorHAnsi" w:cstheme="minorHAnsi"/>
          <w:sz w:val="24"/>
          <w:lang w:val="sr-Cyrl-RS"/>
        </w:rPr>
        <w:t>4</w:t>
      </w:r>
      <w:r w:rsidRPr="00535989">
        <w:rPr>
          <w:rFonts w:asciiTheme="minorHAnsi" w:hAnsiTheme="minorHAnsi" w:cstheme="minorHAnsi"/>
          <w:sz w:val="24"/>
          <w:lang w:val="sr-Cyrl-CS"/>
        </w:rPr>
        <w:t xml:space="preserve"> - 01</w:t>
      </w:r>
      <w:r>
        <w:rPr>
          <w:rFonts w:asciiTheme="minorHAnsi" w:hAnsiTheme="minorHAnsi" w:cstheme="minorHAnsi"/>
          <w:sz w:val="24"/>
          <w:lang w:val="sr-Cyrl-CS"/>
        </w:rPr>
        <w:tab/>
        <w:t xml:space="preserve">Председник Скупштине </w:t>
      </w:r>
    </w:p>
    <w:p w:rsidR="00535989" w:rsidRPr="00535989" w:rsidRDefault="00535989" w:rsidP="00535989">
      <w:pPr>
        <w:spacing w:line="260" w:lineRule="exact"/>
        <w:jc w:val="both"/>
        <w:outlineLvl w:val="0"/>
        <w:rPr>
          <w:rFonts w:asciiTheme="minorHAnsi" w:hAnsiTheme="minorHAnsi" w:cstheme="minorHAnsi"/>
          <w:sz w:val="24"/>
          <w:lang w:val="sr-Cyrl-CS"/>
        </w:rPr>
      </w:pPr>
    </w:p>
    <w:p w:rsidR="00535989" w:rsidRPr="00535989" w:rsidRDefault="00535989" w:rsidP="00535989">
      <w:pPr>
        <w:tabs>
          <w:tab w:val="left" w:pos="5550"/>
        </w:tabs>
        <w:spacing w:line="260" w:lineRule="exact"/>
        <w:jc w:val="both"/>
        <w:outlineLvl w:val="0"/>
        <w:rPr>
          <w:rFonts w:asciiTheme="minorHAnsi" w:hAnsiTheme="minorHAnsi" w:cstheme="minorHAnsi"/>
          <w:sz w:val="24"/>
          <w:lang w:val="sr-Cyrl-CS"/>
        </w:rPr>
      </w:pPr>
      <w:r w:rsidRPr="00535989">
        <w:rPr>
          <w:rFonts w:asciiTheme="minorHAnsi" w:hAnsiTheme="minorHAnsi" w:cstheme="minorHAnsi"/>
          <w:sz w:val="24"/>
          <w:lang w:val="sr-Cyrl-CS"/>
        </w:rPr>
        <w:t>___</w:t>
      </w:r>
      <w:r>
        <w:rPr>
          <w:rFonts w:asciiTheme="minorHAnsi" w:hAnsiTheme="minorHAnsi" w:cstheme="minorHAnsi"/>
          <w:sz w:val="24"/>
          <w:lang w:val="sr-Cyrl-CS"/>
        </w:rPr>
        <w:t xml:space="preserve">  </w:t>
      </w:r>
      <w:r w:rsidRPr="00535989">
        <w:rPr>
          <w:rFonts w:asciiTheme="minorHAnsi" w:hAnsiTheme="minorHAnsi" w:cstheme="minorHAnsi"/>
          <w:sz w:val="24"/>
          <w:lang w:val="sr-Cyrl-CS"/>
        </w:rPr>
        <w:t>.06.202</w:t>
      </w:r>
      <w:r w:rsidRPr="00535989">
        <w:rPr>
          <w:rFonts w:asciiTheme="minorHAnsi" w:hAnsiTheme="minorHAnsi" w:cstheme="minorHAnsi"/>
          <w:sz w:val="24"/>
          <w:lang w:val="sr-Cyrl-RS"/>
        </w:rPr>
        <w:t>4</w:t>
      </w:r>
      <w:r w:rsidRPr="00535989">
        <w:rPr>
          <w:rFonts w:asciiTheme="minorHAnsi" w:hAnsiTheme="minorHAnsi" w:cstheme="minorHAnsi"/>
          <w:sz w:val="24"/>
          <w:lang w:val="sr-Cyrl-CS"/>
        </w:rPr>
        <w:t>.године</w:t>
      </w:r>
      <w:r>
        <w:rPr>
          <w:rFonts w:asciiTheme="minorHAnsi" w:hAnsiTheme="minorHAnsi" w:cstheme="minorHAnsi"/>
          <w:sz w:val="24"/>
          <w:lang w:val="sr-Cyrl-CS"/>
        </w:rPr>
        <w:tab/>
        <w:t>__________________________________</w:t>
      </w:r>
    </w:p>
    <w:p w:rsidR="008D3F65" w:rsidRPr="00CB641C" w:rsidRDefault="00535989" w:rsidP="00535989">
      <w:pPr>
        <w:tabs>
          <w:tab w:val="left" w:pos="6015"/>
        </w:tabs>
        <w:spacing w:line="260" w:lineRule="exact"/>
        <w:jc w:val="both"/>
        <w:outlineLvl w:val="0"/>
        <w:rPr>
          <w:rFonts w:asciiTheme="minorHAnsi" w:hAnsiTheme="minorHAnsi" w:cstheme="minorHAnsi"/>
          <w:sz w:val="24"/>
          <w:lang w:val="sr-Cyrl-CS"/>
        </w:rPr>
      </w:pPr>
      <w:r>
        <w:rPr>
          <w:rFonts w:asciiTheme="minorHAnsi" w:hAnsiTheme="minorHAnsi" w:cstheme="minorHAnsi"/>
          <w:sz w:val="24"/>
          <w:lang w:val="sr-Cyrl-CS"/>
        </w:rPr>
        <w:tab/>
        <w:t xml:space="preserve">            Драган Станковић</w:t>
      </w:r>
    </w:p>
    <w:p w:rsidR="00535989" w:rsidRPr="00535989" w:rsidRDefault="00535989" w:rsidP="00535989">
      <w:pPr>
        <w:spacing w:line="260" w:lineRule="exact"/>
        <w:ind w:left="4900"/>
        <w:jc w:val="center"/>
        <w:outlineLvl w:val="0"/>
        <w:rPr>
          <w:rFonts w:asciiTheme="minorHAnsi" w:hAnsiTheme="minorHAnsi" w:cstheme="minorHAnsi"/>
          <w:sz w:val="24"/>
          <w:lang w:val="sr-Cyrl-RS"/>
        </w:rPr>
      </w:pPr>
      <w:r>
        <w:rPr>
          <w:rFonts w:asciiTheme="minorHAnsi" w:hAnsiTheme="minorHAnsi" w:cstheme="minorHAnsi"/>
          <w:sz w:val="24"/>
          <w:lang w:val="sr-Cyrl-RS"/>
        </w:rPr>
        <w:t xml:space="preserve">                </w:t>
      </w:r>
    </w:p>
    <w:p w:rsidR="00E970F3" w:rsidRPr="00CB641C" w:rsidRDefault="00581319" w:rsidP="00535989">
      <w:pPr>
        <w:spacing w:line="260" w:lineRule="exact"/>
        <w:ind w:left="4900"/>
        <w:outlineLvl w:val="0"/>
        <w:rPr>
          <w:rFonts w:asciiTheme="minorHAnsi" w:hAnsiTheme="minorHAnsi" w:cstheme="minorHAnsi"/>
          <w:sz w:val="24"/>
        </w:rPr>
      </w:pPr>
      <w:r w:rsidRPr="00CB641C">
        <w:rPr>
          <w:rFonts w:asciiTheme="minorHAnsi" w:hAnsiTheme="minorHAnsi" w:cstheme="minorHAnsi"/>
          <w:sz w:val="24"/>
          <w:lang w:val="sr-Cyrl-RS"/>
        </w:rPr>
        <w:t xml:space="preserve">            </w:t>
      </w:r>
    </w:p>
    <w:p w:rsidR="00333A2F" w:rsidRPr="00CB641C" w:rsidRDefault="00333A2F" w:rsidP="00333A2F">
      <w:pPr>
        <w:spacing w:line="260" w:lineRule="exact"/>
        <w:ind w:left="4900"/>
        <w:jc w:val="center"/>
        <w:outlineLvl w:val="0"/>
        <w:rPr>
          <w:rFonts w:asciiTheme="minorHAnsi" w:hAnsiTheme="minorHAnsi" w:cstheme="minorHAnsi"/>
          <w:sz w:val="24"/>
        </w:rPr>
      </w:pPr>
    </w:p>
    <w:p w:rsidR="00C16D94" w:rsidRPr="00CB641C" w:rsidRDefault="00C16D94" w:rsidP="00333A2F">
      <w:pPr>
        <w:tabs>
          <w:tab w:val="left" w:pos="5115"/>
          <w:tab w:val="left" w:pos="6659"/>
        </w:tabs>
        <w:jc w:val="center"/>
        <w:rPr>
          <w:rFonts w:asciiTheme="minorHAnsi" w:hAnsiTheme="minorHAnsi" w:cstheme="minorHAnsi"/>
          <w:sz w:val="24"/>
          <w:lang w:val="ru-RU"/>
        </w:rPr>
      </w:pPr>
    </w:p>
    <w:p w:rsidR="00421AA4" w:rsidRPr="00CB641C" w:rsidRDefault="00333A2F" w:rsidP="00333A2F">
      <w:pPr>
        <w:tabs>
          <w:tab w:val="left" w:pos="5115"/>
          <w:tab w:val="left" w:pos="6659"/>
        </w:tabs>
        <w:jc w:val="center"/>
        <w:rPr>
          <w:rFonts w:asciiTheme="minorHAnsi" w:hAnsiTheme="minorHAnsi" w:cstheme="minorHAnsi"/>
          <w:sz w:val="24"/>
          <w:lang w:val="ru-RU"/>
        </w:rPr>
      </w:pPr>
      <w:r w:rsidRPr="00CB641C">
        <w:rPr>
          <w:rFonts w:asciiTheme="minorHAnsi" w:hAnsiTheme="minorHAnsi" w:cstheme="minorHAnsi"/>
          <w:sz w:val="24"/>
          <w:lang w:val="ru-RU"/>
        </w:rPr>
        <w:t xml:space="preserve">                                                        </w:t>
      </w:r>
      <w:r w:rsidR="00581319" w:rsidRPr="00CB641C">
        <w:rPr>
          <w:rFonts w:asciiTheme="minorHAnsi" w:hAnsiTheme="minorHAnsi" w:cstheme="minorHAnsi"/>
          <w:sz w:val="24"/>
          <w:lang w:val="ru-RU"/>
        </w:rPr>
        <w:t xml:space="preserve">                             </w:t>
      </w:r>
      <w:r w:rsidR="004D77B2" w:rsidRPr="00CB641C">
        <w:rPr>
          <w:rFonts w:asciiTheme="minorHAnsi" w:hAnsiTheme="minorHAnsi" w:cstheme="minorHAnsi"/>
          <w:sz w:val="24"/>
          <w:lang w:val="ru-RU"/>
        </w:rPr>
        <w:t xml:space="preserve">       </w:t>
      </w:r>
      <w:r w:rsidRPr="00CB641C">
        <w:rPr>
          <w:rFonts w:asciiTheme="minorHAnsi" w:hAnsiTheme="minorHAnsi" w:cstheme="minorHAnsi"/>
          <w:sz w:val="24"/>
          <w:lang w:val="ru-RU"/>
        </w:rPr>
        <w:t xml:space="preserve">     </w:t>
      </w:r>
    </w:p>
    <w:p w:rsidR="00557528" w:rsidRPr="00CB641C" w:rsidRDefault="00557528" w:rsidP="00333A2F">
      <w:pPr>
        <w:tabs>
          <w:tab w:val="left" w:pos="5115"/>
          <w:tab w:val="left" w:pos="6659"/>
        </w:tabs>
        <w:jc w:val="center"/>
        <w:rPr>
          <w:rFonts w:asciiTheme="minorHAnsi" w:hAnsiTheme="minorHAnsi" w:cstheme="minorHAnsi"/>
          <w:sz w:val="24"/>
          <w:lang w:val="ru-RU"/>
        </w:rPr>
      </w:pPr>
    </w:p>
    <w:p w:rsidR="00557528" w:rsidRPr="00CB641C" w:rsidRDefault="00557528" w:rsidP="00333A2F">
      <w:pPr>
        <w:tabs>
          <w:tab w:val="left" w:pos="5115"/>
          <w:tab w:val="left" w:pos="6659"/>
        </w:tabs>
        <w:jc w:val="center"/>
        <w:rPr>
          <w:rFonts w:asciiTheme="minorHAnsi" w:hAnsiTheme="minorHAnsi" w:cstheme="minorHAnsi"/>
          <w:sz w:val="24"/>
          <w:lang w:val="ru-RU"/>
        </w:rPr>
      </w:pPr>
    </w:p>
    <w:p w:rsidR="00557528" w:rsidRPr="00CB641C" w:rsidRDefault="00557528" w:rsidP="00EF03BC">
      <w:pPr>
        <w:tabs>
          <w:tab w:val="left" w:pos="825"/>
          <w:tab w:val="left" w:pos="5115"/>
          <w:tab w:val="left" w:pos="6659"/>
        </w:tabs>
        <w:ind w:left="720"/>
        <w:rPr>
          <w:rFonts w:asciiTheme="minorHAnsi" w:hAnsiTheme="minorHAnsi" w:cstheme="minorHAnsi"/>
          <w:sz w:val="24"/>
          <w:lang w:val="ru-RU"/>
        </w:rPr>
      </w:pPr>
      <w:r w:rsidRPr="00CB641C">
        <w:rPr>
          <w:rFonts w:asciiTheme="minorHAnsi" w:hAnsiTheme="minorHAnsi" w:cstheme="minorHAnsi"/>
          <w:sz w:val="24"/>
          <w:lang w:val="ru-RU"/>
        </w:rPr>
        <w:tab/>
        <w:t>О</w:t>
      </w:r>
      <w:r w:rsidR="009163D7" w:rsidRPr="00CB641C">
        <w:rPr>
          <w:rFonts w:asciiTheme="minorHAnsi" w:hAnsiTheme="minorHAnsi" w:cstheme="minorHAnsi"/>
          <w:sz w:val="24"/>
          <w:lang w:val="ru-RU"/>
        </w:rPr>
        <w:t xml:space="preserve">БЈАШЊЕЊЕ ВЕЛИКИХ ОДСТУПАЊА ИЗМЕЂУ ОДОБРЕНИХ СРЕДСТАВА </w:t>
      </w:r>
      <w:r w:rsidR="00574416">
        <w:rPr>
          <w:rFonts w:asciiTheme="minorHAnsi" w:hAnsiTheme="minorHAnsi" w:cstheme="minorHAnsi"/>
          <w:sz w:val="24"/>
          <w:lang w:val="ru-RU"/>
        </w:rPr>
        <w:t xml:space="preserve">  </w:t>
      </w:r>
      <w:r w:rsidR="009163D7" w:rsidRPr="00CB641C">
        <w:rPr>
          <w:rFonts w:asciiTheme="minorHAnsi" w:hAnsiTheme="minorHAnsi" w:cstheme="minorHAnsi"/>
          <w:sz w:val="24"/>
          <w:lang w:val="ru-RU"/>
        </w:rPr>
        <w:t xml:space="preserve">И </w:t>
      </w:r>
      <w:r w:rsidR="009163D7" w:rsidRPr="00CB641C">
        <w:rPr>
          <w:rFonts w:asciiTheme="minorHAnsi" w:hAnsiTheme="minorHAnsi" w:cstheme="minorHAnsi"/>
          <w:sz w:val="24"/>
          <w:lang w:val="ru-RU"/>
        </w:rPr>
        <w:tab/>
        <w:t xml:space="preserve">                 </w:t>
      </w:r>
      <w:r w:rsidR="00B552D4">
        <w:rPr>
          <w:rFonts w:asciiTheme="minorHAnsi" w:hAnsiTheme="minorHAnsi" w:cstheme="minorHAnsi"/>
          <w:sz w:val="24"/>
          <w:lang w:val="ru-RU"/>
        </w:rPr>
        <w:t xml:space="preserve">                 </w:t>
      </w:r>
      <w:r w:rsidR="00DE2C2C">
        <w:rPr>
          <w:rFonts w:asciiTheme="minorHAnsi" w:hAnsiTheme="minorHAnsi" w:cstheme="minorHAnsi"/>
          <w:sz w:val="24"/>
          <w:lang w:val="ru-RU"/>
        </w:rPr>
        <w:t xml:space="preserve">                   </w:t>
      </w:r>
      <w:r w:rsidR="00EF03BC">
        <w:rPr>
          <w:rFonts w:asciiTheme="minorHAnsi" w:hAnsiTheme="minorHAnsi" w:cstheme="minorHAnsi"/>
          <w:sz w:val="24"/>
          <w:lang w:val="ru-RU"/>
        </w:rPr>
        <w:t xml:space="preserve">            </w:t>
      </w:r>
      <w:r w:rsidRPr="00CB641C">
        <w:rPr>
          <w:rFonts w:asciiTheme="minorHAnsi" w:hAnsiTheme="minorHAnsi" w:cstheme="minorHAnsi"/>
          <w:sz w:val="24"/>
          <w:lang w:val="ru-RU"/>
        </w:rPr>
        <w:t xml:space="preserve">   </w:t>
      </w:r>
      <w:r w:rsidR="009163D7" w:rsidRPr="00CB641C">
        <w:rPr>
          <w:rFonts w:asciiTheme="minorHAnsi" w:hAnsiTheme="minorHAnsi" w:cstheme="minorHAnsi"/>
          <w:sz w:val="24"/>
          <w:lang w:val="ru-RU"/>
        </w:rPr>
        <w:t xml:space="preserve">   </w:t>
      </w:r>
      <w:r w:rsidR="00E90A25">
        <w:rPr>
          <w:rFonts w:asciiTheme="minorHAnsi" w:hAnsiTheme="minorHAnsi" w:cstheme="minorHAnsi"/>
          <w:sz w:val="24"/>
          <w:lang w:val="ru-RU"/>
        </w:rPr>
        <w:t xml:space="preserve">   ИЗВРШЕЊА У 2023</w:t>
      </w:r>
      <w:r w:rsidR="00EF03BC">
        <w:rPr>
          <w:rFonts w:asciiTheme="minorHAnsi" w:hAnsiTheme="minorHAnsi" w:cstheme="minorHAnsi"/>
          <w:sz w:val="24"/>
          <w:lang w:val="ru-RU"/>
        </w:rPr>
        <w:t>.ГОДИНИ</w:t>
      </w:r>
      <w:r w:rsidR="009163D7" w:rsidRPr="00CB641C">
        <w:rPr>
          <w:rFonts w:asciiTheme="minorHAnsi" w:hAnsiTheme="minorHAnsi" w:cstheme="minorHAnsi"/>
          <w:sz w:val="24"/>
          <w:lang w:val="ru-RU"/>
        </w:rPr>
        <w:tab/>
      </w:r>
    </w:p>
    <w:p w:rsidR="00557528" w:rsidRPr="00CB641C" w:rsidRDefault="00557528" w:rsidP="00333A2F">
      <w:pPr>
        <w:tabs>
          <w:tab w:val="left" w:pos="5115"/>
          <w:tab w:val="left" w:pos="6659"/>
        </w:tabs>
        <w:jc w:val="center"/>
        <w:rPr>
          <w:rFonts w:asciiTheme="minorHAnsi" w:hAnsiTheme="minorHAnsi" w:cstheme="minorHAnsi"/>
          <w:sz w:val="24"/>
          <w:lang w:val="ru-RU"/>
        </w:rPr>
      </w:pPr>
    </w:p>
    <w:p w:rsidR="00421AA4" w:rsidRPr="00CB641C" w:rsidRDefault="00421AA4" w:rsidP="001949B4">
      <w:pPr>
        <w:jc w:val="both"/>
        <w:rPr>
          <w:rFonts w:asciiTheme="minorHAnsi" w:hAnsiTheme="minorHAnsi" w:cstheme="minorHAnsi"/>
          <w:sz w:val="24"/>
          <w:lang w:val="ru-RU"/>
        </w:rPr>
      </w:pPr>
    </w:p>
    <w:p w:rsidR="00557528" w:rsidRPr="00CB641C" w:rsidRDefault="00557528" w:rsidP="009163D7">
      <w:pPr>
        <w:tabs>
          <w:tab w:val="left" w:pos="7170"/>
        </w:tabs>
        <w:rPr>
          <w:rFonts w:asciiTheme="minorHAnsi" w:hAnsiTheme="minorHAnsi" w:cstheme="minorHAnsi"/>
          <w:szCs w:val="20"/>
          <w:lang w:val="sr-Cyrl-RS"/>
        </w:rPr>
      </w:pPr>
      <w:r w:rsidRPr="00CB641C">
        <w:rPr>
          <w:rFonts w:asciiTheme="minorHAnsi" w:hAnsiTheme="minorHAnsi" w:cstheme="minorHAnsi"/>
          <w:szCs w:val="20"/>
          <w:lang w:val="sr-Cyrl-RS"/>
        </w:rPr>
        <w:t>Табела:</w:t>
      </w:r>
      <w:r w:rsidR="00AE466D" w:rsidRPr="00CB641C">
        <w:rPr>
          <w:rFonts w:asciiTheme="minorHAnsi" w:hAnsiTheme="minorHAnsi" w:cstheme="minorHAnsi"/>
          <w:szCs w:val="20"/>
          <w:lang w:val="sr-Cyrl-RS"/>
        </w:rPr>
        <w:t xml:space="preserve"> </w:t>
      </w:r>
      <w:r w:rsidRPr="00CB641C">
        <w:rPr>
          <w:rFonts w:asciiTheme="minorHAnsi" w:hAnsiTheme="minorHAnsi" w:cstheme="minorHAnsi"/>
          <w:szCs w:val="20"/>
          <w:lang w:val="sr-Cyrl-RS"/>
        </w:rPr>
        <w:t xml:space="preserve"> Образложење одступања</w:t>
      </w:r>
      <w:r w:rsidR="009163D7" w:rsidRPr="00CB641C">
        <w:rPr>
          <w:rFonts w:asciiTheme="minorHAnsi" w:hAnsiTheme="minorHAnsi" w:cstheme="minorHAnsi"/>
          <w:szCs w:val="20"/>
          <w:lang w:val="sr-Cyrl-RS"/>
        </w:rPr>
        <w:tab/>
        <w:t xml:space="preserve">               ( у 000 динара )</w:t>
      </w:r>
    </w:p>
    <w:p w:rsidR="00557528" w:rsidRPr="00CB641C" w:rsidRDefault="00557528" w:rsidP="00557528">
      <w:pPr>
        <w:rPr>
          <w:rFonts w:asciiTheme="minorHAnsi" w:hAnsiTheme="minorHAnsi" w:cstheme="minorHAnsi"/>
          <w:sz w:val="18"/>
          <w:szCs w:val="18"/>
          <w:lang w:val="sr-Cyrl-RS"/>
        </w:rPr>
      </w:pPr>
    </w:p>
    <w:tbl>
      <w:tblPr>
        <w:tblW w:w="10015" w:type="dxa"/>
        <w:tblInd w:w="55" w:type="dxa"/>
        <w:tblLayout w:type="fixed"/>
        <w:tblCellMar>
          <w:top w:w="55" w:type="dxa"/>
          <w:left w:w="55" w:type="dxa"/>
          <w:bottom w:w="55" w:type="dxa"/>
          <w:right w:w="55" w:type="dxa"/>
        </w:tblCellMar>
        <w:tblLook w:val="04A0" w:firstRow="1" w:lastRow="0" w:firstColumn="1" w:lastColumn="0" w:noHBand="0" w:noVBand="1"/>
      </w:tblPr>
      <w:tblGrid>
        <w:gridCol w:w="1560"/>
        <w:gridCol w:w="2551"/>
        <w:gridCol w:w="1985"/>
        <w:gridCol w:w="2029"/>
        <w:gridCol w:w="1890"/>
      </w:tblGrid>
      <w:tr w:rsidR="00557528" w:rsidRPr="00CB641C" w:rsidTr="00BD5A0F">
        <w:tc>
          <w:tcPr>
            <w:tcW w:w="1560" w:type="dxa"/>
            <w:tcBorders>
              <w:top w:val="single" w:sz="2" w:space="0" w:color="000000"/>
              <w:left w:val="single" w:sz="2" w:space="0" w:color="000000"/>
              <w:bottom w:val="single" w:sz="2" w:space="0" w:color="000000"/>
              <w:right w:val="nil"/>
            </w:tcBorders>
            <w:hideMark/>
          </w:tcPr>
          <w:p w:rsidR="00557528" w:rsidRPr="00CB641C" w:rsidRDefault="00557528" w:rsidP="00BD5A0F">
            <w:pPr>
              <w:pStyle w:val="TableContents"/>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RS"/>
              </w:rPr>
              <w:t>Економска класификација</w:t>
            </w:r>
          </w:p>
        </w:tc>
        <w:tc>
          <w:tcPr>
            <w:tcW w:w="2551" w:type="dxa"/>
            <w:tcBorders>
              <w:top w:val="single" w:sz="2" w:space="0" w:color="000000"/>
              <w:left w:val="single" w:sz="2" w:space="0" w:color="000000"/>
              <w:bottom w:val="single" w:sz="2" w:space="0" w:color="000000"/>
              <w:right w:val="single" w:sz="2" w:space="0" w:color="000000"/>
            </w:tcBorders>
          </w:tcPr>
          <w:p w:rsidR="00557528" w:rsidRPr="00CB641C" w:rsidRDefault="00557528" w:rsidP="00BD5A0F">
            <w:pPr>
              <w:pStyle w:val="TableContents"/>
              <w:snapToGrid w:val="0"/>
              <w:jc w:val="center"/>
              <w:rPr>
                <w:rFonts w:asciiTheme="minorHAnsi" w:hAnsiTheme="minorHAnsi" w:cstheme="minorHAnsi"/>
                <w:sz w:val="18"/>
                <w:szCs w:val="18"/>
                <w:lang w:val="sr-Cyrl-RS"/>
              </w:rPr>
            </w:pPr>
          </w:p>
          <w:p w:rsidR="00557528" w:rsidRPr="00CB641C" w:rsidRDefault="00557528" w:rsidP="00BD5A0F">
            <w:pPr>
              <w:pStyle w:val="TableContents"/>
              <w:snapToGrid w:val="0"/>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RS"/>
              </w:rPr>
              <w:t>Опис</w:t>
            </w:r>
          </w:p>
        </w:tc>
        <w:tc>
          <w:tcPr>
            <w:tcW w:w="1985" w:type="dxa"/>
            <w:tcBorders>
              <w:top w:val="single" w:sz="2" w:space="0" w:color="000000"/>
              <w:left w:val="single" w:sz="2" w:space="0" w:color="000000"/>
              <w:bottom w:val="single" w:sz="2" w:space="0" w:color="000000"/>
              <w:right w:val="nil"/>
            </w:tcBorders>
            <w:hideMark/>
          </w:tcPr>
          <w:p w:rsidR="00557528" w:rsidRPr="00CB641C" w:rsidRDefault="00557528" w:rsidP="00BD5A0F">
            <w:pPr>
              <w:pStyle w:val="TableContents"/>
              <w:snapToGrid w:val="0"/>
              <w:jc w:val="center"/>
              <w:rPr>
                <w:rFonts w:asciiTheme="minorHAnsi" w:hAnsiTheme="minorHAnsi" w:cstheme="minorHAnsi"/>
                <w:sz w:val="18"/>
                <w:szCs w:val="18"/>
              </w:rPr>
            </w:pPr>
            <w:r w:rsidRPr="00CB641C">
              <w:rPr>
                <w:rFonts w:asciiTheme="minorHAnsi" w:hAnsiTheme="minorHAnsi" w:cstheme="minorHAnsi"/>
                <w:sz w:val="18"/>
                <w:szCs w:val="18"/>
                <w:lang w:val="sr-Cyrl-RS"/>
              </w:rPr>
              <w:t>Одобрена средства из буџета</w:t>
            </w:r>
          </w:p>
        </w:tc>
        <w:tc>
          <w:tcPr>
            <w:tcW w:w="2029" w:type="dxa"/>
            <w:tcBorders>
              <w:top w:val="single" w:sz="2" w:space="0" w:color="000000"/>
              <w:left w:val="single" w:sz="2" w:space="0" w:color="000000"/>
              <w:bottom w:val="single" w:sz="2" w:space="0" w:color="000000"/>
              <w:right w:val="nil"/>
            </w:tcBorders>
            <w:hideMark/>
          </w:tcPr>
          <w:p w:rsidR="00557528" w:rsidRPr="00CB641C" w:rsidRDefault="00557528" w:rsidP="00BD5A0F">
            <w:pPr>
              <w:pStyle w:val="TableContents"/>
              <w:snapToGrid w:val="0"/>
              <w:jc w:val="center"/>
              <w:rPr>
                <w:rFonts w:asciiTheme="minorHAnsi" w:hAnsiTheme="minorHAnsi" w:cstheme="minorHAnsi"/>
                <w:sz w:val="18"/>
                <w:szCs w:val="18"/>
                <w:lang w:val="sr-Cyrl-RS"/>
              </w:rPr>
            </w:pPr>
          </w:p>
          <w:p w:rsidR="00557528" w:rsidRPr="00CB641C" w:rsidRDefault="00557528" w:rsidP="00BD5A0F">
            <w:pPr>
              <w:pStyle w:val="TableContents"/>
              <w:snapToGrid w:val="0"/>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RS"/>
              </w:rPr>
              <w:t>Извршење</w:t>
            </w:r>
          </w:p>
        </w:tc>
        <w:tc>
          <w:tcPr>
            <w:tcW w:w="1890" w:type="dxa"/>
            <w:tcBorders>
              <w:top w:val="single" w:sz="2" w:space="0" w:color="000000"/>
              <w:left w:val="single" w:sz="2" w:space="0" w:color="000000"/>
              <w:bottom w:val="single" w:sz="2" w:space="0" w:color="000000"/>
              <w:right w:val="single" w:sz="2" w:space="0" w:color="000000"/>
            </w:tcBorders>
            <w:hideMark/>
          </w:tcPr>
          <w:p w:rsidR="00557528" w:rsidRPr="00CB641C" w:rsidRDefault="00557528" w:rsidP="00BD5A0F">
            <w:pPr>
              <w:pStyle w:val="TableContents"/>
              <w:snapToGrid w:val="0"/>
              <w:jc w:val="center"/>
              <w:rPr>
                <w:rFonts w:asciiTheme="minorHAnsi" w:hAnsiTheme="minorHAnsi" w:cstheme="minorHAnsi"/>
                <w:sz w:val="18"/>
                <w:szCs w:val="18"/>
                <w:lang w:val="sr-Cyrl-RS"/>
              </w:rPr>
            </w:pPr>
          </w:p>
          <w:p w:rsidR="00557528" w:rsidRPr="00CB641C" w:rsidRDefault="00557528" w:rsidP="00BD5A0F">
            <w:pPr>
              <w:pStyle w:val="TableContents"/>
              <w:snapToGrid w:val="0"/>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RS"/>
              </w:rPr>
              <w:t>Разлике</w:t>
            </w:r>
          </w:p>
        </w:tc>
      </w:tr>
      <w:tr w:rsidR="00557528" w:rsidRPr="00CB641C" w:rsidTr="00BD5A0F">
        <w:trPr>
          <w:trHeight w:val="278"/>
        </w:trPr>
        <w:tc>
          <w:tcPr>
            <w:tcW w:w="1560" w:type="dxa"/>
            <w:tcBorders>
              <w:top w:val="single" w:sz="2" w:space="0" w:color="000000"/>
              <w:left w:val="single" w:sz="2" w:space="0" w:color="000000"/>
              <w:bottom w:val="single" w:sz="2" w:space="0" w:color="000000"/>
              <w:right w:val="nil"/>
            </w:tcBorders>
            <w:hideMark/>
          </w:tcPr>
          <w:p w:rsidR="00557528" w:rsidRPr="00CB641C" w:rsidRDefault="00557528" w:rsidP="00BD5A0F">
            <w:pPr>
              <w:pStyle w:val="TableContents"/>
              <w:snapToGrid w:val="0"/>
              <w:jc w:val="center"/>
              <w:rPr>
                <w:rFonts w:asciiTheme="minorHAnsi" w:hAnsiTheme="minorHAnsi" w:cstheme="minorHAnsi"/>
                <w:sz w:val="20"/>
                <w:szCs w:val="20"/>
                <w:lang w:val="sr-Cyrl-RS"/>
              </w:rPr>
            </w:pPr>
          </w:p>
          <w:p w:rsidR="00557528" w:rsidRPr="00CB641C" w:rsidRDefault="00557528" w:rsidP="00BD5A0F">
            <w:pPr>
              <w:pStyle w:val="TableContents"/>
              <w:snapToGrid w:val="0"/>
              <w:jc w:val="center"/>
              <w:rPr>
                <w:rFonts w:asciiTheme="minorHAnsi" w:hAnsiTheme="minorHAnsi" w:cstheme="minorHAnsi"/>
                <w:sz w:val="20"/>
                <w:szCs w:val="20"/>
                <w:lang w:val="sr-Cyrl-RS"/>
              </w:rPr>
            </w:pPr>
            <w:r w:rsidRPr="00CB641C">
              <w:rPr>
                <w:rFonts w:asciiTheme="minorHAnsi" w:hAnsiTheme="minorHAnsi" w:cstheme="minorHAnsi"/>
                <w:sz w:val="20"/>
                <w:szCs w:val="20"/>
                <w:lang w:val="sr-Cyrl-RS"/>
              </w:rPr>
              <w:t>410000</w:t>
            </w:r>
          </w:p>
        </w:tc>
        <w:tc>
          <w:tcPr>
            <w:tcW w:w="2551" w:type="dxa"/>
            <w:tcBorders>
              <w:top w:val="single" w:sz="2" w:space="0" w:color="000000"/>
              <w:left w:val="single" w:sz="2" w:space="0" w:color="000000"/>
              <w:bottom w:val="single" w:sz="2" w:space="0" w:color="000000"/>
              <w:right w:val="single" w:sz="2" w:space="0" w:color="000000"/>
            </w:tcBorders>
          </w:tcPr>
          <w:p w:rsidR="006B78F1" w:rsidRPr="00CB641C" w:rsidRDefault="006B78F1" w:rsidP="00BD5A0F">
            <w:pPr>
              <w:pStyle w:val="TableContents"/>
              <w:snapToGrid w:val="0"/>
              <w:jc w:val="center"/>
              <w:rPr>
                <w:rFonts w:asciiTheme="minorHAnsi" w:hAnsiTheme="minorHAnsi" w:cstheme="minorHAnsi"/>
                <w:sz w:val="20"/>
                <w:szCs w:val="20"/>
                <w:lang w:val="sr-Cyrl-RS"/>
              </w:rPr>
            </w:pPr>
          </w:p>
          <w:p w:rsidR="00557528" w:rsidRPr="00CB641C" w:rsidRDefault="00557528" w:rsidP="006B78F1">
            <w:pPr>
              <w:pStyle w:val="TableContents"/>
              <w:snapToGrid w:val="0"/>
              <w:rPr>
                <w:rFonts w:asciiTheme="minorHAnsi" w:hAnsiTheme="minorHAnsi" w:cstheme="minorHAnsi"/>
                <w:sz w:val="20"/>
                <w:szCs w:val="20"/>
                <w:lang w:val="sr-Cyrl-RS"/>
              </w:rPr>
            </w:pPr>
            <w:r w:rsidRPr="00CB641C">
              <w:rPr>
                <w:rFonts w:asciiTheme="minorHAnsi" w:hAnsiTheme="minorHAnsi" w:cstheme="minorHAnsi"/>
                <w:sz w:val="20"/>
                <w:szCs w:val="20"/>
                <w:lang w:val="sr-Cyrl-RS"/>
              </w:rPr>
              <w:t>Расходи за запослене</w:t>
            </w:r>
          </w:p>
        </w:tc>
        <w:tc>
          <w:tcPr>
            <w:tcW w:w="1985" w:type="dxa"/>
            <w:tcBorders>
              <w:top w:val="single" w:sz="2" w:space="0" w:color="000000"/>
              <w:left w:val="single" w:sz="2" w:space="0" w:color="000000"/>
              <w:bottom w:val="single" w:sz="2" w:space="0" w:color="000000"/>
              <w:right w:val="nil"/>
            </w:tcBorders>
            <w:hideMark/>
          </w:tcPr>
          <w:p w:rsidR="00557528" w:rsidRPr="00CB641C" w:rsidRDefault="00557528" w:rsidP="006946AE">
            <w:pPr>
              <w:pStyle w:val="TableContents"/>
              <w:snapToGrid w:val="0"/>
              <w:jc w:val="right"/>
              <w:rPr>
                <w:rFonts w:asciiTheme="minorHAnsi" w:hAnsiTheme="minorHAnsi" w:cstheme="minorHAnsi"/>
                <w:sz w:val="18"/>
                <w:szCs w:val="18"/>
              </w:rPr>
            </w:pPr>
          </w:p>
          <w:p w:rsidR="00557528" w:rsidRPr="00CB641C" w:rsidRDefault="003853A5" w:rsidP="00B552D4">
            <w:pPr>
              <w:jc w:val="right"/>
              <w:rPr>
                <w:rFonts w:asciiTheme="minorHAnsi" w:hAnsiTheme="minorHAnsi" w:cstheme="minorHAnsi"/>
                <w:lang w:val="sr-Cyrl-RS" w:eastAsia="ar-SA"/>
              </w:rPr>
            </w:pPr>
            <w:r>
              <w:rPr>
                <w:rFonts w:asciiTheme="minorHAnsi" w:hAnsiTheme="minorHAnsi" w:cstheme="minorHAnsi"/>
                <w:lang w:val="sr-Cyrl-CS" w:eastAsia="ar-SA"/>
              </w:rPr>
              <w:t>72,971</w:t>
            </w:r>
          </w:p>
        </w:tc>
        <w:tc>
          <w:tcPr>
            <w:tcW w:w="2029" w:type="dxa"/>
            <w:tcBorders>
              <w:top w:val="single" w:sz="2" w:space="0" w:color="000000"/>
              <w:left w:val="single" w:sz="2" w:space="0" w:color="000000"/>
              <w:bottom w:val="single" w:sz="2" w:space="0" w:color="000000"/>
              <w:right w:val="nil"/>
            </w:tcBorders>
          </w:tcPr>
          <w:p w:rsidR="00557528" w:rsidRPr="00CB641C" w:rsidRDefault="00557528" w:rsidP="006946AE">
            <w:pPr>
              <w:pStyle w:val="TableContents"/>
              <w:snapToGrid w:val="0"/>
              <w:jc w:val="right"/>
              <w:rPr>
                <w:rFonts w:asciiTheme="minorHAnsi" w:hAnsiTheme="minorHAnsi" w:cstheme="minorHAnsi"/>
                <w:sz w:val="18"/>
                <w:szCs w:val="18"/>
                <w:lang w:val="sr-Cyrl-RS"/>
              </w:rPr>
            </w:pPr>
          </w:p>
          <w:p w:rsidR="00557528" w:rsidRPr="003853A5" w:rsidRDefault="003853A5" w:rsidP="006946AE">
            <w:pPr>
              <w:ind w:firstLine="720"/>
              <w:jc w:val="right"/>
              <w:rPr>
                <w:rFonts w:asciiTheme="minorHAnsi" w:hAnsiTheme="minorHAnsi" w:cstheme="minorHAnsi"/>
                <w:lang w:val="en-GB" w:eastAsia="ar-SA"/>
              </w:rPr>
            </w:pPr>
            <w:r>
              <w:rPr>
                <w:rFonts w:asciiTheme="minorHAnsi" w:hAnsiTheme="minorHAnsi" w:cstheme="minorHAnsi"/>
                <w:lang w:val="en-GB" w:eastAsia="ar-SA"/>
              </w:rPr>
              <w:t>68,560</w:t>
            </w:r>
          </w:p>
        </w:tc>
        <w:tc>
          <w:tcPr>
            <w:tcW w:w="1890" w:type="dxa"/>
            <w:tcBorders>
              <w:top w:val="single" w:sz="2" w:space="0" w:color="000000"/>
              <w:left w:val="single" w:sz="2" w:space="0" w:color="000000"/>
              <w:bottom w:val="single" w:sz="2" w:space="0" w:color="000000"/>
              <w:right w:val="single" w:sz="2" w:space="0" w:color="000000"/>
            </w:tcBorders>
            <w:hideMark/>
          </w:tcPr>
          <w:p w:rsidR="00557528" w:rsidRPr="00CB641C" w:rsidRDefault="00557528" w:rsidP="00BD5A0F">
            <w:pPr>
              <w:pStyle w:val="TableContents"/>
              <w:snapToGrid w:val="0"/>
              <w:jc w:val="right"/>
              <w:rPr>
                <w:rFonts w:asciiTheme="minorHAnsi" w:hAnsiTheme="minorHAnsi" w:cstheme="minorHAnsi"/>
                <w:sz w:val="20"/>
                <w:szCs w:val="20"/>
                <w:lang w:val="sr-Cyrl-RS"/>
              </w:rPr>
            </w:pPr>
          </w:p>
          <w:p w:rsidR="00557528" w:rsidRPr="00CB641C" w:rsidRDefault="003853A5" w:rsidP="00197944">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4,411</w:t>
            </w:r>
          </w:p>
        </w:tc>
      </w:tr>
      <w:tr w:rsidR="00557528" w:rsidRPr="00CB641C" w:rsidTr="00BD5A0F">
        <w:tc>
          <w:tcPr>
            <w:tcW w:w="1560" w:type="dxa"/>
            <w:tcBorders>
              <w:top w:val="single" w:sz="2" w:space="0" w:color="000000"/>
              <w:left w:val="single" w:sz="2" w:space="0" w:color="000000"/>
              <w:bottom w:val="single" w:sz="2" w:space="0" w:color="000000"/>
              <w:right w:val="nil"/>
            </w:tcBorders>
          </w:tcPr>
          <w:p w:rsidR="00557528" w:rsidRPr="00CB641C" w:rsidRDefault="00557528" w:rsidP="00BD5A0F">
            <w:pPr>
              <w:pStyle w:val="TableContents"/>
              <w:snapToGrid w:val="0"/>
              <w:jc w:val="center"/>
              <w:rPr>
                <w:rFonts w:asciiTheme="minorHAnsi" w:hAnsiTheme="minorHAnsi" w:cstheme="minorHAnsi"/>
                <w:sz w:val="20"/>
                <w:szCs w:val="20"/>
                <w:lang w:val="sr-Cyrl-RS"/>
              </w:rPr>
            </w:pPr>
            <w:r w:rsidRPr="00CB641C">
              <w:rPr>
                <w:rFonts w:asciiTheme="minorHAnsi" w:hAnsiTheme="minorHAnsi" w:cstheme="minorHAnsi"/>
                <w:sz w:val="20"/>
                <w:szCs w:val="20"/>
                <w:lang w:val="sr-Cyrl-RS"/>
              </w:rPr>
              <w:t>420000</w:t>
            </w:r>
          </w:p>
        </w:tc>
        <w:tc>
          <w:tcPr>
            <w:tcW w:w="2551" w:type="dxa"/>
            <w:tcBorders>
              <w:top w:val="single" w:sz="2" w:space="0" w:color="000000"/>
              <w:left w:val="single" w:sz="2" w:space="0" w:color="000000"/>
              <w:bottom w:val="single" w:sz="2" w:space="0" w:color="000000"/>
              <w:right w:val="single" w:sz="2" w:space="0" w:color="000000"/>
            </w:tcBorders>
          </w:tcPr>
          <w:p w:rsidR="00557528" w:rsidRPr="00CB641C" w:rsidRDefault="00557528" w:rsidP="006B78F1">
            <w:pPr>
              <w:pStyle w:val="TableContents"/>
              <w:snapToGrid w:val="0"/>
              <w:rPr>
                <w:rFonts w:asciiTheme="minorHAnsi" w:hAnsiTheme="minorHAnsi" w:cstheme="minorHAnsi"/>
                <w:sz w:val="20"/>
                <w:szCs w:val="20"/>
                <w:lang w:val="sr-Cyrl-RS"/>
              </w:rPr>
            </w:pPr>
            <w:r w:rsidRPr="00CB641C">
              <w:rPr>
                <w:rFonts w:asciiTheme="minorHAnsi" w:hAnsiTheme="minorHAnsi" w:cstheme="minorHAnsi"/>
                <w:sz w:val="20"/>
                <w:szCs w:val="20"/>
                <w:lang w:val="sr-Cyrl-RS"/>
              </w:rPr>
              <w:t>Коришћење роба и услуга</w:t>
            </w:r>
          </w:p>
        </w:tc>
        <w:tc>
          <w:tcPr>
            <w:tcW w:w="1985" w:type="dxa"/>
            <w:tcBorders>
              <w:top w:val="single" w:sz="2" w:space="0" w:color="000000"/>
              <w:left w:val="single" w:sz="2" w:space="0" w:color="000000"/>
              <w:bottom w:val="single" w:sz="2" w:space="0" w:color="000000"/>
              <w:right w:val="nil"/>
            </w:tcBorders>
          </w:tcPr>
          <w:p w:rsidR="00557528" w:rsidRPr="00CB641C" w:rsidRDefault="003853A5" w:rsidP="006946AE">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72,239</w:t>
            </w:r>
          </w:p>
        </w:tc>
        <w:tc>
          <w:tcPr>
            <w:tcW w:w="2029" w:type="dxa"/>
            <w:tcBorders>
              <w:top w:val="single" w:sz="2" w:space="0" w:color="000000"/>
              <w:left w:val="single" w:sz="2" w:space="0" w:color="000000"/>
              <w:bottom w:val="single" w:sz="2" w:space="0" w:color="000000"/>
              <w:right w:val="nil"/>
            </w:tcBorders>
          </w:tcPr>
          <w:p w:rsidR="00557528" w:rsidRPr="003853A5" w:rsidRDefault="003853A5" w:rsidP="006946AE">
            <w:pPr>
              <w:pStyle w:val="TableContents"/>
              <w:snapToGrid w:val="0"/>
              <w:jc w:val="right"/>
              <w:rPr>
                <w:rFonts w:asciiTheme="minorHAnsi" w:hAnsiTheme="minorHAnsi" w:cstheme="minorHAnsi"/>
                <w:sz w:val="20"/>
                <w:szCs w:val="20"/>
                <w:lang w:val="en-GB"/>
              </w:rPr>
            </w:pPr>
            <w:r>
              <w:rPr>
                <w:rFonts w:asciiTheme="minorHAnsi" w:hAnsiTheme="minorHAnsi" w:cstheme="minorHAnsi"/>
                <w:sz w:val="20"/>
                <w:szCs w:val="20"/>
                <w:lang w:val="en-GB"/>
              </w:rPr>
              <w:t>68,181</w:t>
            </w:r>
          </w:p>
        </w:tc>
        <w:tc>
          <w:tcPr>
            <w:tcW w:w="1890" w:type="dxa"/>
            <w:tcBorders>
              <w:top w:val="single" w:sz="2" w:space="0" w:color="000000"/>
              <w:left w:val="single" w:sz="2" w:space="0" w:color="000000"/>
              <w:bottom w:val="single" w:sz="2" w:space="0" w:color="000000"/>
              <w:right w:val="single" w:sz="2" w:space="0" w:color="000000"/>
            </w:tcBorders>
          </w:tcPr>
          <w:p w:rsidR="00557528" w:rsidRPr="00CB641C" w:rsidRDefault="003853A5" w:rsidP="002909AE">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4,058</w:t>
            </w:r>
          </w:p>
        </w:tc>
      </w:tr>
      <w:tr w:rsidR="00197944" w:rsidRPr="00CB641C" w:rsidTr="00197944">
        <w:tc>
          <w:tcPr>
            <w:tcW w:w="1560" w:type="dxa"/>
            <w:tcBorders>
              <w:top w:val="single" w:sz="2" w:space="0" w:color="000000"/>
              <w:left w:val="single" w:sz="2" w:space="0" w:color="000000"/>
              <w:bottom w:val="single" w:sz="2" w:space="0" w:color="000000"/>
              <w:right w:val="nil"/>
            </w:tcBorders>
          </w:tcPr>
          <w:p w:rsidR="00197944" w:rsidRPr="00CB641C" w:rsidRDefault="00197944" w:rsidP="00823780">
            <w:pPr>
              <w:pStyle w:val="TableContents"/>
              <w:snapToGrid w:val="0"/>
              <w:jc w:val="center"/>
              <w:rPr>
                <w:rFonts w:asciiTheme="minorHAnsi" w:hAnsiTheme="minorHAnsi" w:cstheme="minorHAnsi"/>
                <w:sz w:val="20"/>
                <w:szCs w:val="20"/>
                <w:lang w:val="sr-Cyrl-RS"/>
              </w:rPr>
            </w:pPr>
            <w:r w:rsidRPr="00CB641C">
              <w:rPr>
                <w:rFonts w:asciiTheme="minorHAnsi" w:hAnsiTheme="minorHAnsi" w:cstheme="minorHAnsi"/>
                <w:sz w:val="20"/>
                <w:szCs w:val="20"/>
                <w:lang w:val="sr-Cyrl-RS"/>
              </w:rPr>
              <w:t>440000</w:t>
            </w:r>
          </w:p>
        </w:tc>
        <w:tc>
          <w:tcPr>
            <w:tcW w:w="2551" w:type="dxa"/>
            <w:tcBorders>
              <w:top w:val="single" w:sz="2" w:space="0" w:color="000000"/>
              <w:left w:val="single" w:sz="2" w:space="0" w:color="000000"/>
              <w:bottom w:val="single" w:sz="2" w:space="0" w:color="000000"/>
              <w:right w:val="single" w:sz="2" w:space="0" w:color="000000"/>
            </w:tcBorders>
          </w:tcPr>
          <w:p w:rsidR="00197944" w:rsidRPr="00CB641C" w:rsidRDefault="00197944" w:rsidP="00823780">
            <w:pPr>
              <w:pStyle w:val="TableContents"/>
              <w:snapToGrid w:val="0"/>
              <w:rPr>
                <w:rFonts w:asciiTheme="minorHAnsi" w:hAnsiTheme="minorHAnsi" w:cstheme="minorHAnsi"/>
                <w:sz w:val="20"/>
                <w:szCs w:val="20"/>
                <w:lang w:val="sr-Cyrl-RS"/>
              </w:rPr>
            </w:pPr>
            <w:r w:rsidRPr="00CB641C">
              <w:rPr>
                <w:rFonts w:asciiTheme="minorHAnsi" w:hAnsiTheme="minorHAnsi" w:cstheme="minorHAnsi"/>
                <w:sz w:val="20"/>
                <w:szCs w:val="20"/>
                <w:lang w:val="sr-Cyrl-RS"/>
              </w:rPr>
              <w:t>Отплата камата</w:t>
            </w:r>
          </w:p>
        </w:tc>
        <w:tc>
          <w:tcPr>
            <w:tcW w:w="1985" w:type="dxa"/>
            <w:tcBorders>
              <w:top w:val="single" w:sz="2" w:space="0" w:color="000000"/>
              <w:left w:val="single" w:sz="2" w:space="0" w:color="000000"/>
              <w:bottom w:val="single" w:sz="2" w:space="0" w:color="000000"/>
              <w:right w:val="nil"/>
            </w:tcBorders>
          </w:tcPr>
          <w:p w:rsidR="00197944" w:rsidRPr="00CB641C" w:rsidRDefault="00E90A25" w:rsidP="002909AE">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100</w:t>
            </w:r>
          </w:p>
        </w:tc>
        <w:tc>
          <w:tcPr>
            <w:tcW w:w="2029" w:type="dxa"/>
            <w:tcBorders>
              <w:top w:val="single" w:sz="2" w:space="0" w:color="000000"/>
              <w:left w:val="single" w:sz="2" w:space="0" w:color="000000"/>
              <w:bottom w:val="single" w:sz="2" w:space="0" w:color="000000"/>
              <w:right w:val="nil"/>
            </w:tcBorders>
          </w:tcPr>
          <w:p w:rsidR="00197944" w:rsidRPr="003853A5" w:rsidRDefault="003853A5" w:rsidP="006946AE">
            <w:pPr>
              <w:pStyle w:val="TableContents"/>
              <w:snapToGrid w:val="0"/>
              <w:jc w:val="right"/>
              <w:rPr>
                <w:rFonts w:asciiTheme="minorHAnsi" w:hAnsiTheme="minorHAnsi" w:cstheme="minorHAnsi"/>
                <w:sz w:val="18"/>
                <w:szCs w:val="18"/>
                <w:lang w:val="en-GB"/>
              </w:rPr>
            </w:pPr>
            <w:r>
              <w:rPr>
                <w:rFonts w:asciiTheme="minorHAnsi" w:hAnsiTheme="minorHAnsi" w:cstheme="minorHAnsi"/>
                <w:sz w:val="18"/>
                <w:szCs w:val="18"/>
                <w:lang w:val="en-GB"/>
              </w:rPr>
              <w:t>72</w:t>
            </w:r>
          </w:p>
        </w:tc>
        <w:tc>
          <w:tcPr>
            <w:tcW w:w="1890" w:type="dxa"/>
            <w:tcBorders>
              <w:top w:val="single" w:sz="2" w:space="0" w:color="000000"/>
              <w:left w:val="single" w:sz="2" w:space="0" w:color="000000"/>
              <w:bottom w:val="single" w:sz="2" w:space="0" w:color="000000"/>
              <w:right w:val="single" w:sz="2" w:space="0" w:color="000000"/>
            </w:tcBorders>
          </w:tcPr>
          <w:p w:rsidR="00197944" w:rsidRPr="00CB641C" w:rsidRDefault="002909AE" w:rsidP="00823780">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36</w:t>
            </w:r>
          </w:p>
        </w:tc>
      </w:tr>
      <w:tr w:rsidR="00557528" w:rsidRPr="00CB641C" w:rsidTr="00BD5A0F">
        <w:tc>
          <w:tcPr>
            <w:tcW w:w="1560" w:type="dxa"/>
            <w:tcBorders>
              <w:top w:val="single" w:sz="2" w:space="0" w:color="000000"/>
              <w:left w:val="single" w:sz="2" w:space="0" w:color="000000"/>
              <w:bottom w:val="single" w:sz="2" w:space="0" w:color="000000"/>
              <w:right w:val="nil"/>
            </w:tcBorders>
            <w:hideMark/>
          </w:tcPr>
          <w:p w:rsidR="00557528" w:rsidRPr="00CB641C" w:rsidRDefault="00557528" w:rsidP="00BD5A0F">
            <w:pPr>
              <w:pStyle w:val="TableContents"/>
              <w:snapToGrid w:val="0"/>
              <w:jc w:val="center"/>
              <w:rPr>
                <w:rFonts w:asciiTheme="minorHAnsi" w:hAnsiTheme="minorHAnsi" w:cstheme="minorHAnsi"/>
                <w:sz w:val="20"/>
                <w:szCs w:val="20"/>
                <w:lang w:val="sr-Cyrl-RS"/>
              </w:rPr>
            </w:pPr>
          </w:p>
          <w:p w:rsidR="00557528" w:rsidRPr="00CB641C" w:rsidRDefault="00557528" w:rsidP="00BD5A0F">
            <w:pPr>
              <w:pStyle w:val="TableContents"/>
              <w:snapToGrid w:val="0"/>
              <w:jc w:val="center"/>
              <w:rPr>
                <w:rFonts w:asciiTheme="minorHAnsi" w:hAnsiTheme="minorHAnsi" w:cstheme="minorHAnsi"/>
                <w:sz w:val="20"/>
                <w:szCs w:val="20"/>
              </w:rPr>
            </w:pPr>
            <w:r w:rsidRPr="00CB641C">
              <w:rPr>
                <w:rFonts w:asciiTheme="minorHAnsi" w:hAnsiTheme="minorHAnsi" w:cstheme="minorHAnsi"/>
                <w:sz w:val="20"/>
                <w:szCs w:val="20"/>
                <w:lang w:val="sr-Cyrl-RS"/>
              </w:rPr>
              <w:t>460000</w:t>
            </w:r>
          </w:p>
        </w:tc>
        <w:tc>
          <w:tcPr>
            <w:tcW w:w="2551" w:type="dxa"/>
            <w:tcBorders>
              <w:top w:val="single" w:sz="2" w:space="0" w:color="000000"/>
              <w:left w:val="single" w:sz="2" w:space="0" w:color="000000"/>
              <w:bottom w:val="single" w:sz="2" w:space="0" w:color="000000"/>
              <w:right w:val="single" w:sz="2" w:space="0" w:color="000000"/>
            </w:tcBorders>
          </w:tcPr>
          <w:p w:rsidR="00557528" w:rsidRPr="00CB641C" w:rsidRDefault="00557528" w:rsidP="00BD5A0F">
            <w:pPr>
              <w:pStyle w:val="TableContents"/>
              <w:snapToGrid w:val="0"/>
              <w:jc w:val="center"/>
              <w:rPr>
                <w:rFonts w:asciiTheme="minorHAnsi" w:hAnsiTheme="minorHAnsi" w:cstheme="minorHAnsi"/>
                <w:sz w:val="20"/>
                <w:szCs w:val="20"/>
              </w:rPr>
            </w:pPr>
          </w:p>
          <w:p w:rsidR="00557528" w:rsidRPr="00CB641C" w:rsidRDefault="00557528" w:rsidP="00BD5A0F">
            <w:pPr>
              <w:rPr>
                <w:rFonts w:asciiTheme="minorHAnsi" w:hAnsiTheme="minorHAnsi" w:cstheme="minorHAnsi"/>
                <w:szCs w:val="20"/>
                <w:lang w:val="sr-Cyrl-CS" w:eastAsia="ar-SA"/>
              </w:rPr>
            </w:pPr>
            <w:r w:rsidRPr="00CB641C">
              <w:rPr>
                <w:rFonts w:asciiTheme="minorHAnsi" w:hAnsiTheme="minorHAnsi" w:cstheme="minorHAnsi"/>
                <w:szCs w:val="20"/>
                <w:lang w:val="sr-Cyrl-CS" w:eastAsia="ar-SA"/>
              </w:rPr>
              <w:t>Донације, дот. и трансфери</w:t>
            </w:r>
          </w:p>
        </w:tc>
        <w:tc>
          <w:tcPr>
            <w:tcW w:w="1985" w:type="dxa"/>
            <w:tcBorders>
              <w:top w:val="single" w:sz="2" w:space="0" w:color="000000"/>
              <w:left w:val="single" w:sz="2" w:space="0" w:color="000000"/>
              <w:bottom w:val="single" w:sz="2" w:space="0" w:color="000000"/>
              <w:right w:val="nil"/>
            </w:tcBorders>
            <w:hideMark/>
          </w:tcPr>
          <w:p w:rsidR="00557528" w:rsidRPr="00CB641C" w:rsidRDefault="00557528" w:rsidP="006946AE">
            <w:pPr>
              <w:pStyle w:val="TableContents"/>
              <w:snapToGrid w:val="0"/>
              <w:jc w:val="right"/>
              <w:rPr>
                <w:rFonts w:asciiTheme="minorHAnsi" w:hAnsiTheme="minorHAnsi" w:cstheme="minorHAnsi"/>
                <w:sz w:val="18"/>
                <w:szCs w:val="18"/>
                <w:lang w:val="sr-Cyrl-RS"/>
              </w:rPr>
            </w:pPr>
          </w:p>
          <w:p w:rsidR="00557528" w:rsidRPr="00CB641C" w:rsidRDefault="00E90A25" w:rsidP="00B552D4">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13</w:t>
            </w:r>
            <w:r w:rsidR="00D45D8D">
              <w:rPr>
                <w:rFonts w:asciiTheme="minorHAnsi" w:hAnsiTheme="minorHAnsi" w:cstheme="minorHAnsi"/>
                <w:sz w:val="20"/>
                <w:szCs w:val="20"/>
                <w:lang w:val="sr-Cyrl-RS"/>
              </w:rPr>
              <w:t>,8</w:t>
            </w:r>
            <w:r w:rsidR="002909AE">
              <w:rPr>
                <w:rFonts w:asciiTheme="minorHAnsi" w:hAnsiTheme="minorHAnsi" w:cstheme="minorHAnsi"/>
                <w:sz w:val="20"/>
                <w:szCs w:val="20"/>
                <w:lang w:val="sr-Cyrl-RS"/>
              </w:rPr>
              <w:t>00</w:t>
            </w:r>
          </w:p>
        </w:tc>
        <w:tc>
          <w:tcPr>
            <w:tcW w:w="2029" w:type="dxa"/>
            <w:tcBorders>
              <w:top w:val="single" w:sz="2" w:space="0" w:color="000000"/>
              <w:left w:val="single" w:sz="2" w:space="0" w:color="000000"/>
              <w:bottom w:val="single" w:sz="2" w:space="0" w:color="000000"/>
              <w:right w:val="nil"/>
            </w:tcBorders>
          </w:tcPr>
          <w:p w:rsidR="00557528" w:rsidRPr="00CB641C" w:rsidRDefault="00557528" w:rsidP="006946AE">
            <w:pPr>
              <w:pStyle w:val="TableContents"/>
              <w:snapToGrid w:val="0"/>
              <w:jc w:val="right"/>
              <w:rPr>
                <w:rFonts w:asciiTheme="minorHAnsi" w:hAnsiTheme="minorHAnsi" w:cstheme="minorHAnsi"/>
                <w:sz w:val="18"/>
                <w:szCs w:val="18"/>
                <w:lang w:val="sr-Cyrl-RS"/>
              </w:rPr>
            </w:pPr>
          </w:p>
          <w:p w:rsidR="00557528" w:rsidRPr="003853A5" w:rsidRDefault="003853A5" w:rsidP="006946AE">
            <w:pPr>
              <w:ind w:firstLine="720"/>
              <w:jc w:val="right"/>
              <w:rPr>
                <w:rFonts w:asciiTheme="minorHAnsi" w:hAnsiTheme="minorHAnsi" w:cstheme="minorHAnsi"/>
                <w:lang w:val="en-GB" w:eastAsia="ar-SA"/>
              </w:rPr>
            </w:pPr>
            <w:r>
              <w:rPr>
                <w:rFonts w:asciiTheme="minorHAnsi" w:hAnsiTheme="minorHAnsi" w:cstheme="minorHAnsi"/>
                <w:lang w:val="en-GB" w:eastAsia="ar-SA"/>
              </w:rPr>
              <w:t>5</w:t>
            </w:r>
            <w:r>
              <w:rPr>
                <w:rFonts w:asciiTheme="minorHAnsi" w:hAnsiTheme="minorHAnsi" w:cstheme="minorHAnsi"/>
                <w:lang w:val="sr-Cyrl-RS" w:eastAsia="ar-SA"/>
              </w:rPr>
              <w:t>,</w:t>
            </w:r>
            <w:r>
              <w:rPr>
                <w:rFonts w:asciiTheme="minorHAnsi" w:hAnsiTheme="minorHAnsi" w:cstheme="minorHAnsi"/>
                <w:lang w:val="en-GB" w:eastAsia="ar-SA"/>
              </w:rPr>
              <w:t>580</w:t>
            </w:r>
          </w:p>
        </w:tc>
        <w:tc>
          <w:tcPr>
            <w:tcW w:w="1890" w:type="dxa"/>
            <w:tcBorders>
              <w:top w:val="single" w:sz="2" w:space="0" w:color="000000"/>
              <w:left w:val="single" w:sz="2" w:space="0" w:color="000000"/>
              <w:bottom w:val="single" w:sz="2" w:space="0" w:color="000000"/>
              <w:right w:val="single" w:sz="2" w:space="0" w:color="000000"/>
            </w:tcBorders>
            <w:hideMark/>
          </w:tcPr>
          <w:p w:rsidR="00557528" w:rsidRPr="00CB641C" w:rsidRDefault="00557528" w:rsidP="00BD5A0F">
            <w:pPr>
              <w:pStyle w:val="TableContents"/>
              <w:snapToGrid w:val="0"/>
              <w:jc w:val="right"/>
              <w:rPr>
                <w:rFonts w:asciiTheme="minorHAnsi" w:hAnsiTheme="minorHAnsi" w:cstheme="minorHAnsi"/>
                <w:sz w:val="20"/>
                <w:szCs w:val="20"/>
                <w:lang w:val="sr-Cyrl-RS"/>
              </w:rPr>
            </w:pPr>
          </w:p>
          <w:p w:rsidR="00557528" w:rsidRPr="00CB641C" w:rsidRDefault="003853A5" w:rsidP="00F41C54">
            <w:pPr>
              <w:pStyle w:val="TableContents"/>
              <w:snapToGrid w:val="0"/>
              <w:jc w:val="right"/>
              <w:rPr>
                <w:rFonts w:asciiTheme="minorHAnsi" w:hAnsiTheme="minorHAnsi" w:cstheme="minorHAnsi"/>
                <w:sz w:val="20"/>
                <w:szCs w:val="20"/>
              </w:rPr>
            </w:pPr>
            <w:r>
              <w:rPr>
                <w:rFonts w:asciiTheme="minorHAnsi" w:hAnsiTheme="minorHAnsi" w:cstheme="minorHAnsi"/>
                <w:sz w:val="20"/>
                <w:szCs w:val="20"/>
                <w:lang w:val="sr-Cyrl-RS"/>
              </w:rPr>
              <w:t>8,220</w:t>
            </w:r>
          </w:p>
        </w:tc>
      </w:tr>
      <w:tr w:rsidR="00557528" w:rsidRPr="00CB641C" w:rsidTr="00BD5A0F">
        <w:tc>
          <w:tcPr>
            <w:tcW w:w="1560" w:type="dxa"/>
            <w:tcBorders>
              <w:top w:val="single" w:sz="2" w:space="0" w:color="000000"/>
              <w:left w:val="single" w:sz="2" w:space="0" w:color="000000"/>
              <w:bottom w:val="single" w:sz="2" w:space="0" w:color="000000"/>
              <w:right w:val="nil"/>
            </w:tcBorders>
            <w:hideMark/>
          </w:tcPr>
          <w:p w:rsidR="00557528" w:rsidRPr="00CB641C" w:rsidRDefault="00557528" w:rsidP="00BD5A0F">
            <w:pPr>
              <w:pStyle w:val="TableContents"/>
              <w:snapToGrid w:val="0"/>
              <w:jc w:val="center"/>
              <w:rPr>
                <w:rFonts w:asciiTheme="minorHAnsi" w:hAnsiTheme="minorHAnsi" w:cstheme="minorHAnsi"/>
                <w:sz w:val="20"/>
                <w:szCs w:val="20"/>
                <w:lang w:val="sr-Cyrl-RS"/>
              </w:rPr>
            </w:pPr>
          </w:p>
          <w:p w:rsidR="00557528" w:rsidRPr="00CB641C" w:rsidRDefault="00557528" w:rsidP="00BD5A0F">
            <w:pPr>
              <w:pStyle w:val="TableContents"/>
              <w:snapToGrid w:val="0"/>
              <w:jc w:val="center"/>
              <w:rPr>
                <w:rFonts w:asciiTheme="minorHAnsi" w:hAnsiTheme="minorHAnsi" w:cstheme="minorHAnsi"/>
                <w:sz w:val="20"/>
                <w:szCs w:val="20"/>
              </w:rPr>
            </w:pPr>
            <w:r w:rsidRPr="00CB641C">
              <w:rPr>
                <w:rFonts w:asciiTheme="minorHAnsi" w:hAnsiTheme="minorHAnsi" w:cstheme="minorHAnsi"/>
                <w:sz w:val="20"/>
                <w:szCs w:val="20"/>
                <w:lang w:val="sr-Cyrl-RS"/>
              </w:rPr>
              <w:t>470000</w:t>
            </w:r>
          </w:p>
        </w:tc>
        <w:tc>
          <w:tcPr>
            <w:tcW w:w="2551" w:type="dxa"/>
            <w:tcBorders>
              <w:top w:val="single" w:sz="2" w:space="0" w:color="000000"/>
              <w:left w:val="single" w:sz="2" w:space="0" w:color="000000"/>
              <w:bottom w:val="single" w:sz="2" w:space="0" w:color="000000"/>
              <w:right w:val="single" w:sz="2" w:space="0" w:color="000000"/>
            </w:tcBorders>
          </w:tcPr>
          <w:p w:rsidR="00557528" w:rsidRPr="00CB641C" w:rsidRDefault="00557528" w:rsidP="00BD5A0F">
            <w:pPr>
              <w:pStyle w:val="TableContents"/>
              <w:snapToGrid w:val="0"/>
              <w:rPr>
                <w:rFonts w:asciiTheme="minorHAnsi" w:hAnsiTheme="minorHAnsi" w:cstheme="minorHAnsi"/>
                <w:sz w:val="20"/>
                <w:szCs w:val="20"/>
                <w:lang w:val="sr-Cyrl-RS"/>
              </w:rPr>
            </w:pPr>
          </w:p>
          <w:p w:rsidR="00557528" w:rsidRPr="00CB641C" w:rsidRDefault="00557528" w:rsidP="00BD5A0F">
            <w:pPr>
              <w:pStyle w:val="TableContents"/>
              <w:snapToGrid w:val="0"/>
              <w:rPr>
                <w:rFonts w:asciiTheme="minorHAnsi" w:hAnsiTheme="minorHAnsi" w:cstheme="minorHAnsi"/>
                <w:sz w:val="20"/>
                <w:szCs w:val="20"/>
                <w:lang w:val="sr-Cyrl-RS"/>
              </w:rPr>
            </w:pPr>
            <w:r w:rsidRPr="00CB641C">
              <w:rPr>
                <w:rFonts w:asciiTheme="minorHAnsi" w:hAnsiTheme="minorHAnsi" w:cstheme="minorHAnsi"/>
                <w:sz w:val="20"/>
                <w:szCs w:val="20"/>
                <w:lang w:val="sr-Cyrl-RS"/>
              </w:rPr>
              <w:t>Соц. осигурање и соц. заштита</w:t>
            </w:r>
          </w:p>
        </w:tc>
        <w:tc>
          <w:tcPr>
            <w:tcW w:w="1985" w:type="dxa"/>
            <w:tcBorders>
              <w:top w:val="single" w:sz="2" w:space="0" w:color="000000"/>
              <w:left w:val="single" w:sz="2" w:space="0" w:color="000000"/>
              <w:bottom w:val="single" w:sz="2" w:space="0" w:color="000000"/>
              <w:right w:val="nil"/>
            </w:tcBorders>
            <w:hideMark/>
          </w:tcPr>
          <w:p w:rsidR="00557528" w:rsidRPr="00CB641C" w:rsidRDefault="00557528" w:rsidP="006946AE">
            <w:pPr>
              <w:pStyle w:val="TableContents"/>
              <w:snapToGrid w:val="0"/>
              <w:jc w:val="right"/>
              <w:rPr>
                <w:rFonts w:asciiTheme="minorHAnsi" w:hAnsiTheme="minorHAnsi" w:cstheme="minorHAnsi"/>
                <w:sz w:val="18"/>
                <w:szCs w:val="18"/>
                <w:lang w:val="sr-Cyrl-RS"/>
              </w:rPr>
            </w:pPr>
          </w:p>
          <w:p w:rsidR="00557528" w:rsidRPr="00CB641C" w:rsidRDefault="003853A5" w:rsidP="006946AE">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1,59</w:t>
            </w:r>
            <w:r w:rsidR="00E90A25">
              <w:rPr>
                <w:rFonts w:asciiTheme="minorHAnsi" w:hAnsiTheme="minorHAnsi" w:cstheme="minorHAnsi"/>
                <w:sz w:val="20"/>
                <w:szCs w:val="20"/>
                <w:lang w:val="sr-Cyrl-RS"/>
              </w:rPr>
              <w:t>0</w:t>
            </w:r>
          </w:p>
        </w:tc>
        <w:tc>
          <w:tcPr>
            <w:tcW w:w="2029" w:type="dxa"/>
            <w:tcBorders>
              <w:top w:val="single" w:sz="2" w:space="0" w:color="000000"/>
              <w:left w:val="single" w:sz="2" w:space="0" w:color="000000"/>
              <w:bottom w:val="single" w:sz="2" w:space="0" w:color="000000"/>
              <w:right w:val="nil"/>
            </w:tcBorders>
          </w:tcPr>
          <w:p w:rsidR="00557528" w:rsidRPr="00CB641C" w:rsidRDefault="00557528" w:rsidP="006946AE">
            <w:pPr>
              <w:pStyle w:val="TableContents"/>
              <w:snapToGrid w:val="0"/>
              <w:jc w:val="right"/>
              <w:rPr>
                <w:rFonts w:asciiTheme="minorHAnsi" w:hAnsiTheme="minorHAnsi" w:cstheme="minorHAnsi"/>
                <w:sz w:val="18"/>
                <w:szCs w:val="18"/>
                <w:lang w:val="sr-Cyrl-RS"/>
              </w:rPr>
            </w:pPr>
          </w:p>
          <w:p w:rsidR="00557528" w:rsidRPr="003853A5" w:rsidRDefault="003853A5" w:rsidP="006946AE">
            <w:pPr>
              <w:ind w:firstLine="720"/>
              <w:jc w:val="right"/>
              <w:rPr>
                <w:rFonts w:asciiTheme="minorHAnsi" w:hAnsiTheme="minorHAnsi" w:cstheme="minorHAnsi"/>
                <w:lang w:val="en-GB" w:eastAsia="ar-SA"/>
              </w:rPr>
            </w:pPr>
            <w:r>
              <w:rPr>
                <w:rFonts w:asciiTheme="minorHAnsi" w:hAnsiTheme="minorHAnsi" w:cstheme="minorHAnsi"/>
                <w:lang w:val="en-GB" w:eastAsia="ar-SA"/>
              </w:rPr>
              <w:t>1</w:t>
            </w:r>
            <w:r>
              <w:rPr>
                <w:rFonts w:asciiTheme="minorHAnsi" w:hAnsiTheme="minorHAnsi" w:cstheme="minorHAnsi"/>
                <w:lang w:val="sr-Cyrl-RS" w:eastAsia="ar-SA"/>
              </w:rPr>
              <w:t>,</w:t>
            </w:r>
            <w:r>
              <w:rPr>
                <w:rFonts w:asciiTheme="minorHAnsi" w:hAnsiTheme="minorHAnsi" w:cstheme="minorHAnsi"/>
                <w:lang w:val="en-GB" w:eastAsia="ar-SA"/>
              </w:rPr>
              <w:t>388</w:t>
            </w:r>
          </w:p>
        </w:tc>
        <w:tc>
          <w:tcPr>
            <w:tcW w:w="1890" w:type="dxa"/>
            <w:tcBorders>
              <w:top w:val="single" w:sz="2" w:space="0" w:color="000000"/>
              <w:left w:val="single" w:sz="2" w:space="0" w:color="000000"/>
              <w:bottom w:val="single" w:sz="2" w:space="0" w:color="000000"/>
              <w:right w:val="single" w:sz="2" w:space="0" w:color="000000"/>
            </w:tcBorders>
            <w:hideMark/>
          </w:tcPr>
          <w:p w:rsidR="00557528" w:rsidRPr="00CB641C" w:rsidRDefault="00557528" w:rsidP="00BD5A0F">
            <w:pPr>
              <w:pStyle w:val="TableContents"/>
              <w:snapToGrid w:val="0"/>
              <w:jc w:val="right"/>
              <w:rPr>
                <w:rFonts w:asciiTheme="minorHAnsi" w:hAnsiTheme="minorHAnsi" w:cstheme="minorHAnsi"/>
                <w:sz w:val="20"/>
                <w:szCs w:val="20"/>
                <w:lang w:val="sr-Cyrl-RS"/>
              </w:rPr>
            </w:pPr>
          </w:p>
          <w:p w:rsidR="00557528" w:rsidRPr="002909AE" w:rsidRDefault="003853A5" w:rsidP="00F41C54">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202</w:t>
            </w:r>
          </w:p>
        </w:tc>
      </w:tr>
      <w:tr w:rsidR="00557528" w:rsidRPr="00CB641C" w:rsidTr="00BD5A0F">
        <w:tc>
          <w:tcPr>
            <w:tcW w:w="1560" w:type="dxa"/>
            <w:tcBorders>
              <w:top w:val="single" w:sz="2" w:space="0" w:color="000000"/>
              <w:left w:val="single" w:sz="2" w:space="0" w:color="000000"/>
              <w:bottom w:val="single" w:sz="2" w:space="0" w:color="000000"/>
              <w:right w:val="nil"/>
            </w:tcBorders>
            <w:hideMark/>
          </w:tcPr>
          <w:p w:rsidR="00557528" w:rsidRPr="00CB641C" w:rsidRDefault="00557528" w:rsidP="00BD5A0F">
            <w:pPr>
              <w:pStyle w:val="TableContents"/>
              <w:snapToGrid w:val="0"/>
              <w:jc w:val="center"/>
              <w:rPr>
                <w:rFonts w:asciiTheme="minorHAnsi" w:hAnsiTheme="minorHAnsi" w:cstheme="minorHAnsi"/>
                <w:sz w:val="20"/>
                <w:szCs w:val="20"/>
                <w:lang w:val="sr-Cyrl-RS"/>
              </w:rPr>
            </w:pPr>
          </w:p>
          <w:p w:rsidR="00557528" w:rsidRPr="00CB641C" w:rsidRDefault="00557528" w:rsidP="00BD5A0F">
            <w:pPr>
              <w:pStyle w:val="TableContents"/>
              <w:snapToGrid w:val="0"/>
              <w:jc w:val="center"/>
              <w:rPr>
                <w:rFonts w:asciiTheme="minorHAnsi" w:hAnsiTheme="minorHAnsi" w:cstheme="minorHAnsi"/>
                <w:sz w:val="20"/>
                <w:szCs w:val="20"/>
              </w:rPr>
            </w:pPr>
            <w:r w:rsidRPr="00CB641C">
              <w:rPr>
                <w:rFonts w:asciiTheme="minorHAnsi" w:hAnsiTheme="minorHAnsi" w:cstheme="minorHAnsi"/>
                <w:sz w:val="20"/>
                <w:szCs w:val="20"/>
                <w:lang w:val="sr-Cyrl-RS"/>
              </w:rPr>
              <w:t>480000</w:t>
            </w:r>
          </w:p>
        </w:tc>
        <w:tc>
          <w:tcPr>
            <w:tcW w:w="2551" w:type="dxa"/>
            <w:tcBorders>
              <w:top w:val="single" w:sz="2" w:space="0" w:color="000000"/>
              <w:left w:val="single" w:sz="2" w:space="0" w:color="000000"/>
              <w:bottom w:val="single" w:sz="2" w:space="0" w:color="000000"/>
              <w:right w:val="single" w:sz="2" w:space="0" w:color="000000"/>
            </w:tcBorders>
          </w:tcPr>
          <w:p w:rsidR="00557528" w:rsidRPr="00CB641C" w:rsidRDefault="00557528" w:rsidP="00BD5A0F">
            <w:pPr>
              <w:pStyle w:val="TableContents"/>
              <w:snapToGrid w:val="0"/>
              <w:jc w:val="center"/>
              <w:rPr>
                <w:rFonts w:asciiTheme="minorHAnsi" w:hAnsiTheme="minorHAnsi" w:cstheme="minorHAnsi"/>
                <w:sz w:val="20"/>
                <w:szCs w:val="20"/>
              </w:rPr>
            </w:pPr>
          </w:p>
          <w:p w:rsidR="00557528" w:rsidRPr="00CB641C" w:rsidRDefault="00557528" w:rsidP="00BD5A0F">
            <w:pPr>
              <w:rPr>
                <w:rFonts w:asciiTheme="minorHAnsi" w:hAnsiTheme="minorHAnsi" w:cstheme="minorHAnsi"/>
                <w:szCs w:val="20"/>
                <w:lang w:val="sr-Cyrl-CS" w:eastAsia="ar-SA"/>
              </w:rPr>
            </w:pPr>
            <w:r w:rsidRPr="00CB641C">
              <w:rPr>
                <w:rFonts w:asciiTheme="minorHAnsi" w:hAnsiTheme="minorHAnsi" w:cstheme="minorHAnsi"/>
                <w:szCs w:val="20"/>
                <w:lang w:val="sr-Cyrl-CS" w:eastAsia="ar-SA"/>
              </w:rPr>
              <w:t>Остали расходи</w:t>
            </w:r>
          </w:p>
        </w:tc>
        <w:tc>
          <w:tcPr>
            <w:tcW w:w="1985" w:type="dxa"/>
            <w:tcBorders>
              <w:top w:val="single" w:sz="2" w:space="0" w:color="000000"/>
              <w:left w:val="single" w:sz="2" w:space="0" w:color="000000"/>
              <w:bottom w:val="single" w:sz="2" w:space="0" w:color="000000"/>
              <w:right w:val="nil"/>
            </w:tcBorders>
            <w:hideMark/>
          </w:tcPr>
          <w:p w:rsidR="00557528" w:rsidRPr="00CB641C" w:rsidRDefault="00557528" w:rsidP="006946AE">
            <w:pPr>
              <w:pStyle w:val="TableContents"/>
              <w:snapToGrid w:val="0"/>
              <w:jc w:val="right"/>
              <w:rPr>
                <w:rFonts w:asciiTheme="minorHAnsi" w:hAnsiTheme="minorHAnsi" w:cstheme="minorHAnsi"/>
                <w:sz w:val="18"/>
                <w:szCs w:val="18"/>
                <w:lang w:val="sr-Cyrl-RS"/>
              </w:rPr>
            </w:pPr>
          </w:p>
          <w:p w:rsidR="00557528" w:rsidRPr="00CB641C" w:rsidRDefault="00E90A25" w:rsidP="006946AE">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9,090</w:t>
            </w:r>
          </w:p>
        </w:tc>
        <w:tc>
          <w:tcPr>
            <w:tcW w:w="2029" w:type="dxa"/>
            <w:tcBorders>
              <w:top w:val="single" w:sz="2" w:space="0" w:color="000000"/>
              <w:left w:val="single" w:sz="2" w:space="0" w:color="000000"/>
              <w:bottom w:val="single" w:sz="2" w:space="0" w:color="000000"/>
              <w:right w:val="nil"/>
            </w:tcBorders>
          </w:tcPr>
          <w:p w:rsidR="00557528" w:rsidRPr="00CB641C" w:rsidRDefault="00557528" w:rsidP="006946AE">
            <w:pPr>
              <w:pStyle w:val="TableContents"/>
              <w:snapToGrid w:val="0"/>
              <w:jc w:val="right"/>
              <w:rPr>
                <w:rFonts w:asciiTheme="minorHAnsi" w:hAnsiTheme="minorHAnsi" w:cstheme="minorHAnsi"/>
                <w:sz w:val="18"/>
                <w:szCs w:val="18"/>
                <w:lang w:val="sr-Cyrl-RS"/>
              </w:rPr>
            </w:pPr>
          </w:p>
          <w:p w:rsidR="00557528" w:rsidRPr="003853A5" w:rsidRDefault="003853A5" w:rsidP="006946AE">
            <w:pPr>
              <w:ind w:firstLine="720"/>
              <w:jc w:val="right"/>
              <w:rPr>
                <w:rFonts w:asciiTheme="minorHAnsi" w:hAnsiTheme="minorHAnsi" w:cstheme="minorHAnsi"/>
                <w:lang w:val="en-GB" w:eastAsia="ar-SA"/>
              </w:rPr>
            </w:pPr>
            <w:r>
              <w:rPr>
                <w:rFonts w:asciiTheme="minorHAnsi" w:hAnsiTheme="minorHAnsi" w:cstheme="minorHAnsi"/>
                <w:lang w:val="en-GB" w:eastAsia="ar-SA"/>
              </w:rPr>
              <w:t>8</w:t>
            </w:r>
            <w:r>
              <w:rPr>
                <w:rFonts w:asciiTheme="minorHAnsi" w:hAnsiTheme="minorHAnsi" w:cstheme="minorHAnsi"/>
                <w:lang w:val="sr-Cyrl-RS" w:eastAsia="ar-SA"/>
              </w:rPr>
              <w:t>,</w:t>
            </w:r>
            <w:r>
              <w:rPr>
                <w:rFonts w:asciiTheme="minorHAnsi" w:hAnsiTheme="minorHAnsi" w:cstheme="minorHAnsi"/>
                <w:lang w:val="en-GB" w:eastAsia="ar-SA"/>
              </w:rPr>
              <w:t>685</w:t>
            </w:r>
          </w:p>
        </w:tc>
        <w:tc>
          <w:tcPr>
            <w:tcW w:w="1890" w:type="dxa"/>
            <w:tcBorders>
              <w:top w:val="single" w:sz="2" w:space="0" w:color="000000"/>
              <w:left w:val="single" w:sz="2" w:space="0" w:color="000000"/>
              <w:bottom w:val="single" w:sz="2" w:space="0" w:color="000000"/>
              <w:right w:val="single" w:sz="2" w:space="0" w:color="000000"/>
            </w:tcBorders>
            <w:hideMark/>
          </w:tcPr>
          <w:p w:rsidR="00557528" w:rsidRPr="00CB641C" w:rsidRDefault="00557528" w:rsidP="00BD5A0F">
            <w:pPr>
              <w:pStyle w:val="TableContents"/>
              <w:snapToGrid w:val="0"/>
              <w:jc w:val="right"/>
              <w:rPr>
                <w:rFonts w:asciiTheme="minorHAnsi" w:hAnsiTheme="minorHAnsi" w:cstheme="minorHAnsi"/>
                <w:sz w:val="20"/>
                <w:szCs w:val="20"/>
                <w:lang w:val="sr-Cyrl-RS"/>
              </w:rPr>
            </w:pPr>
          </w:p>
          <w:p w:rsidR="00557528" w:rsidRPr="00CB641C" w:rsidRDefault="003853A5" w:rsidP="003853A5">
            <w:pPr>
              <w:pStyle w:val="TableContents"/>
              <w:snapToGrid w:val="0"/>
              <w:jc w:val="right"/>
              <w:rPr>
                <w:rFonts w:asciiTheme="minorHAnsi" w:hAnsiTheme="minorHAnsi" w:cstheme="minorHAnsi"/>
                <w:sz w:val="20"/>
                <w:szCs w:val="20"/>
              </w:rPr>
            </w:pPr>
            <w:r>
              <w:rPr>
                <w:rFonts w:asciiTheme="minorHAnsi" w:hAnsiTheme="minorHAnsi" w:cstheme="minorHAnsi"/>
                <w:sz w:val="20"/>
                <w:szCs w:val="20"/>
                <w:lang w:val="sr-Cyrl-RS"/>
              </w:rPr>
              <w:t>405</w:t>
            </w:r>
          </w:p>
        </w:tc>
      </w:tr>
      <w:tr w:rsidR="00B25388" w:rsidRPr="00CB641C" w:rsidTr="00BD5A0F">
        <w:tc>
          <w:tcPr>
            <w:tcW w:w="1560" w:type="dxa"/>
            <w:tcBorders>
              <w:top w:val="single" w:sz="2" w:space="0" w:color="000000"/>
              <w:left w:val="single" w:sz="2" w:space="0" w:color="000000"/>
              <w:bottom w:val="single" w:sz="2" w:space="0" w:color="000000"/>
              <w:right w:val="nil"/>
            </w:tcBorders>
          </w:tcPr>
          <w:p w:rsidR="00B25388" w:rsidRPr="00CB641C" w:rsidRDefault="00B25388" w:rsidP="00BD5A0F">
            <w:pPr>
              <w:pStyle w:val="TableContents"/>
              <w:snapToGrid w:val="0"/>
              <w:jc w:val="center"/>
              <w:rPr>
                <w:rFonts w:asciiTheme="minorHAnsi" w:hAnsiTheme="minorHAnsi" w:cstheme="minorHAnsi"/>
                <w:sz w:val="20"/>
                <w:szCs w:val="20"/>
                <w:lang w:val="sr-Cyrl-RS"/>
              </w:rPr>
            </w:pPr>
            <w:r w:rsidRPr="00CB641C">
              <w:rPr>
                <w:rFonts w:asciiTheme="minorHAnsi" w:hAnsiTheme="minorHAnsi" w:cstheme="minorHAnsi"/>
                <w:sz w:val="20"/>
                <w:szCs w:val="20"/>
                <w:lang w:val="sr-Cyrl-RS"/>
              </w:rPr>
              <w:t>490000</w:t>
            </w:r>
          </w:p>
        </w:tc>
        <w:tc>
          <w:tcPr>
            <w:tcW w:w="2551" w:type="dxa"/>
            <w:tcBorders>
              <w:top w:val="single" w:sz="2" w:space="0" w:color="000000"/>
              <w:left w:val="single" w:sz="2" w:space="0" w:color="000000"/>
              <w:bottom w:val="single" w:sz="2" w:space="0" w:color="000000"/>
              <w:right w:val="single" w:sz="2" w:space="0" w:color="000000"/>
            </w:tcBorders>
          </w:tcPr>
          <w:p w:rsidR="00B25388" w:rsidRPr="00CB641C" w:rsidRDefault="00B25388" w:rsidP="00B25388">
            <w:pPr>
              <w:pStyle w:val="TableContents"/>
              <w:snapToGrid w:val="0"/>
              <w:rPr>
                <w:rFonts w:asciiTheme="minorHAnsi" w:hAnsiTheme="minorHAnsi" w:cstheme="minorHAnsi"/>
                <w:sz w:val="20"/>
                <w:szCs w:val="20"/>
                <w:lang w:val="sr-Cyrl-RS"/>
              </w:rPr>
            </w:pPr>
            <w:r w:rsidRPr="00CB641C">
              <w:rPr>
                <w:rFonts w:asciiTheme="minorHAnsi" w:hAnsiTheme="minorHAnsi" w:cstheme="minorHAnsi"/>
                <w:sz w:val="20"/>
                <w:szCs w:val="20"/>
                <w:lang w:val="sr-Cyrl-RS"/>
              </w:rPr>
              <w:t>Средства резерве</w:t>
            </w:r>
          </w:p>
        </w:tc>
        <w:tc>
          <w:tcPr>
            <w:tcW w:w="1985" w:type="dxa"/>
            <w:tcBorders>
              <w:top w:val="single" w:sz="2" w:space="0" w:color="000000"/>
              <w:left w:val="single" w:sz="2" w:space="0" w:color="000000"/>
              <w:bottom w:val="single" w:sz="2" w:space="0" w:color="000000"/>
              <w:right w:val="nil"/>
            </w:tcBorders>
          </w:tcPr>
          <w:p w:rsidR="00B25388" w:rsidRPr="00CB641C" w:rsidRDefault="00E90A25" w:rsidP="006946AE">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1,860</w:t>
            </w:r>
          </w:p>
        </w:tc>
        <w:tc>
          <w:tcPr>
            <w:tcW w:w="2029" w:type="dxa"/>
            <w:tcBorders>
              <w:top w:val="single" w:sz="2" w:space="0" w:color="000000"/>
              <w:left w:val="single" w:sz="2" w:space="0" w:color="000000"/>
              <w:bottom w:val="single" w:sz="2" w:space="0" w:color="000000"/>
              <w:right w:val="nil"/>
            </w:tcBorders>
          </w:tcPr>
          <w:p w:rsidR="00B25388" w:rsidRPr="00CB641C" w:rsidRDefault="00B25388" w:rsidP="006946AE">
            <w:pPr>
              <w:pStyle w:val="TableContents"/>
              <w:snapToGrid w:val="0"/>
              <w:jc w:val="right"/>
              <w:rPr>
                <w:rFonts w:asciiTheme="minorHAnsi" w:hAnsiTheme="minorHAnsi" w:cstheme="minorHAnsi"/>
                <w:sz w:val="18"/>
                <w:szCs w:val="18"/>
                <w:lang w:val="sr-Cyrl-RS"/>
              </w:rPr>
            </w:pPr>
          </w:p>
        </w:tc>
        <w:tc>
          <w:tcPr>
            <w:tcW w:w="1890" w:type="dxa"/>
            <w:tcBorders>
              <w:top w:val="single" w:sz="2" w:space="0" w:color="000000"/>
              <w:left w:val="single" w:sz="2" w:space="0" w:color="000000"/>
              <w:bottom w:val="single" w:sz="2" w:space="0" w:color="000000"/>
              <w:right w:val="single" w:sz="2" w:space="0" w:color="000000"/>
            </w:tcBorders>
          </w:tcPr>
          <w:p w:rsidR="00B25388" w:rsidRPr="00CB641C" w:rsidRDefault="00B25388" w:rsidP="00BD5A0F">
            <w:pPr>
              <w:pStyle w:val="TableContents"/>
              <w:snapToGrid w:val="0"/>
              <w:jc w:val="right"/>
              <w:rPr>
                <w:rFonts w:asciiTheme="minorHAnsi" w:hAnsiTheme="minorHAnsi" w:cstheme="minorHAnsi"/>
                <w:sz w:val="20"/>
                <w:szCs w:val="20"/>
                <w:lang w:val="sr-Cyrl-RS"/>
              </w:rPr>
            </w:pPr>
          </w:p>
        </w:tc>
      </w:tr>
      <w:tr w:rsidR="00557528" w:rsidRPr="00CB641C" w:rsidTr="00BD5A0F">
        <w:tc>
          <w:tcPr>
            <w:tcW w:w="1560" w:type="dxa"/>
            <w:tcBorders>
              <w:top w:val="single" w:sz="2" w:space="0" w:color="000000"/>
              <w:left w:val="single" w:sz="2" w:space="0" w:color="000000"/>
              <w:bottom w:val="single" w:sz="2" w:space="0" w:color="000000"/>
              <w:right w:val="nil"/>
            </w:tcBorders>
            <w:hideMark/>
          </w:tcPr>
          <w:p w:rsidR="00557528" w:rsidRPr="00CB641C" w:rsidRDefault="00557528" w:rsidP="00BD5A0F">
            <w:pPr>
              <w:pStyle w:val="TableContents"/>
              <w:snapToGrid w:val="0"/>
              <w:jc w:val="center"/>
              <w:rPr>
                <w:rFonts w:asciiTheme="minorHAnsi" w:hAnsiTheme="minorHAnsi" w:cstheme="minorHAnsi"/>
                <w:b/>
                <w:sz w:val="20"/>
                <w:szCs w:val="20"/>
                <w:lang w:val="sr-Cyrl-RS"/>
              </w:rPr>
            </w:pPr>
          </w:p>
          <w:p w:rsidR="00557528" w:rsidRPr="00CB641C" w:rsidRDefault="00557528" w:rsidP="00BD5A0F">
            <w:pPr>
              <w:pStyle w:val="TableContents"/>
              <w:snapToGrid w:val="0"/>
              <w:jc w:val="center"/>
              <w:rPr>
                <w:rFonts w:asciiTheme="minorHAnsi" w:hAnsiTheme="minorHAnsi" w:cstheme="minorHAnsi"/>
                <w:b/>
                <w:sz w:val="20"/>
                <w:szCs w:val="20"/>
                <w:lang w:val="en-US"/>
              </w:rPr>
            </w:pPr>
            <w:r w:rsidRPr="00CB641C">
              <w:rPr>
                <w:rFonts w:asciiTheme="minorHAnsi" w:hAnsiTheme="minorHAnsi" w:cstheme="minorHAnsi"/>
                <w:b/>
                <w:sz w:val="20"/>
                <w:szCs w:val="20"/>
                <w:lang w:val="sr-Cyrl-RS"/>
              </w:rPr>
              <w:t>400000</w:t>
            </w:r>
          </w:p>
        </w:tc>
        <w:tc>
          <w:tcPr>
            <w:tcW w:w="2551" w:type="dxa"/>
            <w:tcBorders>
              <w:top w:val="single" w:sz="2" w:space="0" w:color="000000"/>
              <w:left w:val="single" w:sz="2" w:space="0" w:color="000000"/>
              <w:bottom w:val="single" w:sz="2" w:space="0" w:color="000000"/>
              <w:right w:val="single" w:sz="2" w:space="0" w:color="000000"/>
            </w:tcBorders>
          </w:tcPr>
          <w:p w:rsidR="00557528" w:rsidRPr="00CB641C" w:rsidRDefault="00557528" w:rsidP="00BD5A0F">
            <w:pPr>
              <w:rPr>
                <w:rFonts w:asciiTheme="minorHAnsi" w:hAnsiTheme="minorHAnsi" w:cstheme="minorHAnsi"/>
                <w:b/>
                <w:szCs w:val="20"/>
                <w:lang w:val="sr-Cyrl-CS" w:eastAsia="ar-SA"/>
              </w:rPr>
            </w:pPr>
          </w:p>
          <w:p w:rsidR="00557528" w:rsidRPr="00CB641C" w:rsidRDefault="00557528" w:rsidP="00BD5A0F">
            <w:pPr>
              <w:rPr>
                <w:rFonts w:asciiTheme="minorHAnsi" w:hAnsiTheme="minorHAnsi" w:cstheme="minorHAnsi"/>
                <w:b/>
                <w:szCs w:val="20"/>
                <w:lang w:val="sr-Cyrl-CS" w:eastAsia="ar-SA"/>
              </w:rPr>
            </w:pPr>
            <w:r w:rsidRPr="00CB641C">
              <w:rPr>
                <w:rFonts w:asciiTheme="minorHAnsi" w:hAnsiTheme="minorHAnsi" w:cstheme="minorHAnsi"/>
                <w:b/>
                <w:szCs w:val="20"/>
                <w:lang w:val="sr-Cyrl-CS" w:eastAsia="ar-SA"/>
              </w:rPr>
              <w:t>Текући расходи</w:t>
            </w:r>
          </w:p>
        </w:tc>
        <w:tc>
          <w:tcPr>
            <w:tcW w:w="1985" w:type="dxa"/>
            <w:tcBorders>
              <w:top w:val="single" w:sz="2" w:space="0" w:color="000000"/>
              <w:left w:val="single" w:sz="2" w:space="0" w:color="000000"/>
              <w:bottom w:val="single" w:sz="2" w:space="0" w:color="000000"/>
              <w:right w:val="nil"/>
            </w:tcBorders>
            <w:hideMark/>
          </w:tcPr>
          <w:p w:rsidR="003853A5" w:rsidRDefault="003853A5" w:rsidP="006946AE">
            <w:pPr>
              <w:pStyle w:val="TableContents"/>
              <w:snapToGrid w:val="0"/>
              <w:jc w:val="right"/>
              <w:rPr>
                <w:rFonts w:asciiTheme="minorHAnsi" w:hAnsiTheme="minorHAnsi" w:cstheme="minorHAnsi"/>
                <w:b/>
                <w:sz w:val="20"/>
                <w:szCs w:val="20"/>
                <w:lang w:val="en-GB"/>
              </w:rPr>
            </w:pPr>
          </w:p>
          <w:p w:rsidR="00557528" w:rsidRPr="00CB641C" w:rsidRDefault="003853A5" w:rsidP="006946AE">
            <w:pPr>
              <w:pStyle w:val="TableContents"/>
              <w:snapToGrid w:val="0"/>
              <w:jc w:val="right"/>
              <w:rPr>
                <w:rFonts w:asciiTheme="minorHAnsi" w:hAnsiTheme="minorHAnsi" w:cstheme="minorHAnsi"/>
                <w:b/>
                <w:sz w:val="20"/>
                <w:szCs w:val="20"/>
                <w:lang w:val="sr-Cyrl-RS"/>
              </w:rPr>
            </w:pPr>
            <w:r>
              <w:rPr>
                <w:rFonts w:asciiTheme="minorHAnsi" w:hAnsiTheme="minorHAnsi" w:cstheme="minorHAnsi"/>
                <w:b/>
                <w:sz w:val="20"/>
                <w:szCs w:val="20"/>
                <w:lang w:val="sr-Cyrl-RS"/>
              </w:rPr>
              <w:t>171,650</w:t>
            </w:r>
          </w:p>
        </w:tc>
        <w:tc>
          <w:tcPr>
            <w:tcW w:w="2029" w:type="dxa"/>
            <w:tcBorders>
              <w:top w:val="single" w:sz="2" w:space="0" w:color="000000"/>
              <w:left w:val="single" w:sz="2" w:space="0" w:color="000000"/>
              <w:bottom w:val="single" w:sz="2" w:space="0" w:color="000000"/>
              <w:right w:val="nil"/>
            </w:tcBorders>
          </w:tcPr>
          <w:p w:rsidR="003853A5" w:rsidRDefault="003853A5" w:rsidP="006946AE">
            <w:pPr>
              <w:pStyle w:val="TableContents"/>
              <w:snapToGrid w:val="0"/>
              <w:jc w:val="right"/>
              <w:rPr>
                <w:rFonts w:asciiTheme="minorHAnsi" w:hAnsiTheme="minorHAnsi" w:cstheme="minorHAnsi"/>
                <w:sz w:val="20"/>
                <w:szCs w:val="20"/>
                <w:lang w:val="en-GB"/>
              </w:rPr>
            </w:pPr>
          </w:p>
          <w:p w:rsidR="00557528" w:rsidRPr="003853A5" w:rsidRDefault="003853A5" w:rsidP="006946AE">
            <w:pPr>
              <w:pStyle w:val="TableContents"/>
              <w:snapToGrid w:val="0"/>
              <w:jc w:val="right"/>
              <w:rPr>
                <w:rFonts w:asciiTheme="minorHAnsi" w:hAnsiTheme="minorHAnsi" w:cstheme="minorHAnsi"/>
                <w:b/>
                <w:sz w:val="20"/>
                <w:szCs w:val="20"/>
                <w:lang w:val="en-GB"/>
              </w:rPr>
            </w:pPr>
            <w:r w:rsidRPr="003853A5">
              <w:rPr>
                <w:rFonts w:asciiTheme="minorHAnsi" w:hAnsiTheme="minorHAnsi" w:cstheme="minorHAnsi"/>
                <w:b/>
                <w:sz w:val="20"/>
                <w:szCs w:val="20"/>
                <w:lang w:val="en-GB"/>
              </w:rPr>
              <w:t>152</w:t>
            </w:r>
            <w:r w:rsidRPr="003853A5">
              <w:rPr>
                <w:rFonts w:asciiTheme="minorHAnsi" w:hAnsiTheme="minorHAnsi" w:cstheme="minorHAnsi"/>
                <w:b/>
                <w:sz w:val="20"/>
                <w:szCs w:val="20"/>
                <w:lang w:val="sr-Cyrl-RS"/>
              </w:rPr>
              <w:t>,</w:t>
            </w:r>
            <w:r w:rsidRPr="003853A5">
              <w:rPr>
                <w:rFonts w:asciiTheme="minorHAnsi" w:hAnsiTheme="minorHAnsi" w:cstheme="minorHAnsi"/>
                <w:b/>
                <w:sz w:val="20"/>
                <w:szCs w:val="20"/>
                <w:lang w:val="en-GB"/>
              </w:rPr>
              <w:t>466</w:t>
            </w:r>
          </w:p>
        </w:tc>
        <w:tc>
          <w:tcPr>
            <w:tcW w:w="1890" w:type="dxa"/>
            <w:tcBorders>
              <w:top w:val="single" w:sz="2" w:space="0" w:color="000000"/>
              <w:left w:val="single" w:sz="2" w:space="0" w:color="000000"/>
              <w:bottom w:val="single" w:sz="2" w:space="0" w:color="000000"/>
              <w:right w:val="single" w:sz="2" w:space="0" w:color="000000"/>
            </w:tcBorders>
            <w:hideMark/>
          </w:tcPr>
          <w:p w:rsidR="00557528" w:rsidRPr="00CB641C" w:rsidRDefault="00557528" w:rsidP="00BD5A0F">
            <w:pPr>
              <w:pStyle w:val="TableContents"/>
              <w:snapToGrid w:val="0"/>
              <w:jc w:val="right"/>
              <w:rPr>
                <w:rFonts w:asciiTheme="minorHAnsi" w:hAnsiTheme="minorHAnsi" w:cstheme="minorHAnsi"/>
                <w:sz w:val="20"/>
                <w:szCs w:val="20"/>
                <w:lang w:val="sr-Cyrl-RS"/>
              </w:rPr>
            </w:pPr>
          </w:p>
          <w:p w:rsidR="00557528" w:rsidRPr="00CB641C" w:rsidRDefault="003853A5" w:rsidP="00BD5A0F">
            <w:pPr>
              <w:pStyle w:val="TableContents"/>
              <w:snapToGrid w:val="0"/>
              <w:jc w:val="right"/>
              <w:rPr>
                <w:rFonts w:asciiTheme="minorHAnsi" w:hAnsiTheme="minorHAnsi" w:cstheme="minorHAnsi"/>
                <w:b/>
                <w:sz w:val="20"/>
                <w:szCs w:val="20"/>
                <w:lang w:val="sr-Cyrl-RS"/>
              </w:rPr>
            </w:pPr>
            <w:r>
              <w:rPr>
                <w:rFonts w:asciiTheme="minorHAnsi" w:hAnsiTheme="minorHAnsi" w:cstheme="minorHAnsi"/>
                <w:b/>
                <w:sz w:val="20"/>
                <w:szCs w:val="20"/>
                <w:lang w:val="sr-Cyrl-RS"/>
              </w:rPr>
              <w:t>19,184</w:t>
            </w:r>
          </w:p>
        </w:tc>
      </w:tr>
      <w:tr w:rsidR="00557528" w:rsidRPr="00CB641C" w:rsidTr="00BD5A0F">
        <w:tc>
          <w:tcPr>
            <w:tcW w:w="1560" w:type="dxa"/>
            <w:tcBorders>
              <w:top w:val="single" w:sz="2" w:space="0" w:color="000000"/>
              <w:left w:val="single" w:sz="2" w:space="0" w:color="000000"/>
              <w:bottom w:val="single" w:sz="2" w:space="0" w:color="000000"/>
              <w:right w:val="nil"/>
            </w:tcBorders>
          </w:tcPr>
          <w:p w:rsidR="00557528" w:rsidRPr="00CB641C" w:rsidRDefault="00557528" w:rsidP="00BD5A0F">
            <w:pPr>
              <w:pStyle w:val="TableContents"/>
              <w:snapToGrid w:val="0"/>
              <w:jc w:val="center"/>
              <w:rPr>
                <w:rFonts w:asciiTheme="minorHAnsi" w:hAnsiTheme="minorHAnsi" w:cstheme="minorHAnsi"/>
                <w:sz w:val="20"/>
                <w:szCs w:val="20"/>
                <w:lang w:val="sr-Cyrl-RS"/>
              </w:rPr>
            </w:pPr>
            <w:r w:rsidRPr="00CB641C">
              <w:rPr>
                <w:rFonts w:asciiTheme="minorHAnsi" w:hAnsiTheme="minorHAnsi" w:cstheme="minorHAnsi"/>
                <w:sz w:val="20"/>
                <w:szCs w:val="20"/>
                <w:lang w:val="sr-Cyrl-RS"/>
              </w:rPr>
              <w:t>510000</w:t>
            </w:r>
          </w:p>
        </w:tc>
        <w:tc>
          <w:tcPr>
            <w:tcW w:w="2551" w:type="dxa"/>
            <w:tcBorders>
              <w:top w:val="single" w:sz="2" w:space="0" w:color="000000"/>
              <w:left w:val="single" w:sz="2" w:space="0" w:color="000000"/>
              <w:bottom w:val="single" w:sz="2" w:space="0" w:color="000000"/>
              <w:right w:val="single" w:sz="2" w:space="0" w:color="000000"/>
            </w:tcBorders>
          </w:tcPr>
          <w:p w:rsidR="00557528" w:rsidRPr="00CB641C" w:rsidRDefault="00557528" w:rsidP="00BD5A0F">
            <w:pPr>
              <w:pStyle w:val="TableContents"/>
              <w:snapToGrid w:val="0"/>
              <w:rPr>
                <w:rFonts w:asciiTheme="minorHAnsi" w:hAnsiTheme="minorHAnsi" w:cstheme="minorHAnsi"/>
                <w:sz w:val="20"/>
                <w:szCs w:val="20"/>
                <w:lang w:val="sr-Cyrl-RS"/>
              </w:rPr>
            </w:pPr>
            <w:r w:rsidRPr="00CB641C">
              <w:rPr>
                <w:rFonts w:asciiTheme="minorHAnsi" w:hAnsiTheme="minorHAnsi" w:cstheme="minorHAnsi"/>
                <w:sz w:val="20"/>
                <w:szCs w:val="20"/>
                <w:lang w:val="sr-Cyrl-RS"/>
              </w:rPr>
              <w:t>Основна средства</w:t>
            </w:r>
          </w:p>
        </w:tc>
        <w:tc>
          <w:tcPr>
            <w:tcW w:w="1985" w:type="dxa"/>
            <w:tcBorders>
              <w:top w:val="single" w:sz="2" w:space="0" w:color="000000"/>
              <w:left w:val="single" w:sz="2" w:space="0" w:color="000000"/>
              <w:bottom w:val="single" w:sz="2" w:space="0" w:color="000000"/>
              <w:right w:val="nil"/>
            </w:tcBorders>
          </w:tcPr>
          <w:p w:rsidR="00557528" w:rsidRPr="00CB641C" w:rsidRDefault="002909AE" w:rsidP="00E90A25">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2,</w:t>
            </w:r>
            <w:r w:rsidR="00E90A25">
              <w:rPr>
                <w:rFonts w:asciiTheme="minorHAnsi" w:hAnsiTheme="minorHAnsi" w:cstheme="minorHAnsi"/>
                <w:sz w:val="20"/>
                <w:szCs w:val="20"/>
                <w:lang w:val="sr-Cyrl-RS"/>
              </w:rPr>
              <w:t>250</w:t>
            </w:r>
          </w:p>
        </w:tc>
        <w:tc>
          <w:tcPr>
            <w:tcW w:w="2029" w:type="dxa"/>
            <w:tcBorders>
              <w:top w:val="single" w:sz="2" w:space="0" w:color="000000"/>
              <w:left w:val="single" w:sz="2" w:space="0" w:color="000000"/>
              <w:bottom w:val="single" w:sz="2" w:space="0" w:color="000000"/>
              <w:right w:val="nil"/>
            </w:tcBorders>
          </w:tcPr>
          <w:p w:rsidR="00557528" w:rsidRPr="00CB641C" w:rsidRDefault="003853A5" w:rsidP="006946AE">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2,171</w:t>
            </w:r>
          </w:p>
        </w:tc>
        <w:tc>
          <w:tcPr>
            <w:tcW w:w="1890" w:type="dxa"/>
            <w:tcBorders>
              <w:top w:val="single" w:sz="2" w:space="0" w:color="000000"/>
              <w:left w:val="single" w:sz="2" w:space="0" w:color="000000"/>
              <w:bottom w:val="single" w:sz="2" w:space="0" w:color="000000"/>
              <w:right w:val="single" w:sz="2" w:space="0" w:color="000000"/>
            </w:tcBorders>
          </w:tcPr>
          <w:p w:rsidR="00557528" w:rsidRPr="00CB641C" w:rsidRDefault="003853A5" w:rsidP="00BD5A0F">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79</w:t>
            </w:r>
          </w:p>
        </w:tc>
      </w:tr>
      <w:tr w:rsidR="00557528" w:rsidRPr="00CB641C" w:rsidTr="00BD5A0F">
        <w:tc>
          <w:tcPr>
            <w:tcW w:w="1560" w:type="dxa"/>
            <w:tcBorders>
              <w:top w:val="single" w:sz="2" w:space="0" w:color="000000"/>
              <w:left w:val="single" w:sz="2" w:space="0" w:color="000000"/>
              <w:bottom w:val="single" w:sz="2" w:space="0" w:color="000000"/>
              <w:right w:val="nil"/>
            </w:tcBorders>
          </w:tcPr>
          <w:p w:rsidR="00557528" w:rsidRPr="00CB641C" w:rsidRDefault="00557528" w:rsidP="00BD5A0F">
            <w:pPr>
              <w:pStyle w:val="TableContents"/>
              <w:snapToGrid w:val="0"/>
              <w:jc w:val="center"/>
              <w:rPr>
                <w:rFonts w:asciiTheme="minorHAnsi" w:hAnsiTheme="minorHAnsi" w:cstheme="minorHAnsi"/>
                <w:sz w:val="20"/>
                <w:szCs w:val="20"/>
                <w:lang w:val="sr-Cyrl-RS"/>
              </w:rPr>
            </w:pPr>
          </w:p>
        </w:tc>
        <w:tc>
          <w:tcPr>
            <w:tcW w:w="2551" w:type="dxa"/>
            <w:tcBorders>
              <w:top w:val="single" w:sz="2" w:space="0" w:color="000000"/>
              <w:left w:val="single" w:sz="2" w:space="0" w:color="000000"/>
              <w:bottom w:val="single" w:sz="2" w:space="0" w:color="000000"/>
              <w:right w:val="single" w:sz="2" w:space="0" w:color="000000"/>
            </w:tcBorders>
          </w:tcPr>
          <w:p w:rsidR="00557528" w:rsidRPr="00CB641C" w:rsidRDefault="00557528" w:rsidP="00BD5A0F">
            <w:pPr>
              <w:pStyle w:val="TableContents"/>
              <w:snapToGrid w:val="0"/>
              <w:rPr>
                <w:rFonts w:asciiTheme="minorHAnsi" w:hAnsiTheme="minorHAnsi" w:cstheme="minorHAnsi"/>
                <w:b/>
                <w:sz w:val="20"/>
                <w:szCs w:val="20"/>
                <w:lang w:val="sr-Cyrl-RS"/>
              </w:rPr>
            </w:pPr>
            <w:r w:rsidRPr="00CB641C">
              <w:rPr>
                <w:rFonts w:asciiTheme="minorHAnsi" w:hAnsiTheme="minorHAnsi" w:cstheme="minorHAnsi"/>
                <w:b/>
                <w:sz w:val="20"/>
                <w:szCs w:val="20"/>
                <w:lang w:val="sr-Cyrl-RS"/>
              </w:rPr>
              <w:t xml:space="preserve">                     Укупно</w:t>
            </w:r>
          </w:p>
        </w:tc>
        <w:tc>
          <w:tcPr>
            <w:tcW w:w="1985" w:type="dxa"/>
            <w:tcBorders>
              <w:top w:val="single" w:sz="2" w:space="0" w:color="000000"/>
              <w:left w:val="single" w:sz="2" w:space="0" w:color="000000"/>
              <w:bottom w:val="single" w:sz="2" w:space="0" w:color="000000"/>
              <w:right w:val="nil"/>
            </w:tcBorders>
          </w:tcPr>
          <w:p w:rsidR="00557528" w:rsidRPr="00CB641C" w:rsidRDefault="003853A5" w:rsidP="006946AE">
            <w:pPr>
              <w:pStyle w:val="TableContents"/>
              <w:snapToGrid w:val="0"/>
              <w:jc w:val="right"/>
              <w:rPr>
                <w:rFonts w:asciiTheme="minorHAnsi" w:hAnsiTheme="minorHAnsi" w:cstheme="minorHAnsi"/>
                <w:b/>
                <w:sz w:val="20"/>
                <w:szCs w:val="20"/>
                <w:lang w:val="sr-Cyrl-RS"/>
              </w:rPr>
            </w:pPr>
            <w:r>
              <w:rPr>
                <w:rFonts w:asciiTheme="minorHAnsi" w:hAnsiTheme="minorHAnsi" w:cstheme="minorHAnsi"/>
                <w:b/>
                <w:sz w:val="20"/>
                <w:szCs w:val="20"/>
                <w:lang w:val="sr-Cyrl-RS"/>
              </w:rPr>
              <w:t>173,900</w:t>
            </w:r>
          </w:p>
        </w:tc>
        <w:tc>
          <w:tcPr>
            <w:tcW w:w="2029" w:type="dxa"/>
            <w:tcBorders>
              <w:top w:val="single" w:sz="2" w:space="0" w:color="000000"/>
              <w:left w:val="single" w:sz="2" w:space="0" w:color="000000"/>
              <w:bottom w:val="single" w:sz="2" w:space="0" w:color="000000"/>
              <w:right w:val="nil"/>
            </w:tcBorders>
          </w:tcPr>
          <w:p w:rsidR="00557528" w:rsidRPr="00CB641C" w:rsidRDefault="003853A5" w:rsidP="00B552D4">
            <w:pPr>
              <w:pStyle w:val="TableContents"/>
              <w:snapToGrid w:val="0"/>
              <w:jc w:val="right"/>
              <w:rPr>
                <w:rFonts w:asciiTheme="minorHAnsi" w:hAnsiTheme="minorHAnsi" w:cstheme="minorHAnsi"/>
                <w:b/>
                <w:sz w:val="20"/>
                <w:szCs w:val="20"/>
                <w:lang w:val="sr-Cyrl-RS"/>
              </w:rPr>
            </w:pPr>
            <w:r>
              <w:rPr>
                <w:rFonts w:asciiTheme="minorHAnsi" w:hAnsiTheme="minorHAnsi" w:cstheme="minorHAnsi"/>
                <w:b/>
                <w:sz w:val="20"/>
                <w:szCs w:val="20"/>
                <w:lang w:val="sr-Cyrl-RS"/>
              </w:rPr>
              <w:t>154,637</w:t>
            </w:r>
          </w:p>
        </w:tc>
        <w:tc>
          <w:tcPr>
            <w:tcW w:w="1890" w:type="dxa"/>
            <w:tcBorders>
              <w:top w:val="single" w:sz="2" w:space="0" w:color="000000"/>
              <w:left w:val="single" w:sz="2" w:space="0" w:color="000000"/>
              <w:bottom w:val="single" w:sz="2" w:space="0" w:color="000000"/>
              <w:right w:val="single" w:sz="2" w:space="0" w:color="000000"/>
            </w:tcBorders>
          </w:tcPr>
          <w:p w:rsidR="00557528" w:rsidRPr="00CB641C" w:rsidRDefault="003853A5" w:rsidP="006B78F1">
            <w:pPr>
              <w:pStyle w:val="TableContents"/>
              <w:snapToGrid w:val="0"/>
              <w:jc w:val="right"/>
              <w:rPr>
                <w:rFonts w:asciiTheme="minorHAnsi" w:hAnsiTheme="minorHAnsi" w:cstheme="minorHAnsi"/>
                <w:b/>
                <w:sz w:val="20"/>
                <w:szCs w:val="20"/>
                <w:lang w:val="sr-Cyrl-RS"/>
              </w:rPr>
            </w:pPr>
            <w:r>
              <w:rPr>
                <w:rFonts w:asciiTheme="minorHAnsi" w:hAnsiTheme="minorHAnsi" w:cstheme="minorHAnsi"/>
                <w:b/>
                <w:sz w:val="20"/>
                <w:szCs w:val="20"/>
                <w:lang w:val="sr-Cyrl-RS"/>
              </w:rPr>
              <w:t>19,263</w:t>
            </w:r>
          </w:p>
        </w:tc>
      </w:tr>
    </w:tbl>
    <w:p w:rsidR="00557528" w:rsidRPr="00CB641C" w:rsidRDefault="00557528" w:rsidP="00557528">
      <w:pPr>
        <w:pStyle w:val="BodyText"/>
        <w:rPr>
          <w:rFonts w:asciiTheme="minorHAnsi" w:hAnsiTheme="minorHAnsi" w:cstheme="minorHAnsi"/>
          <w:sz w:val="18"/>
          <w:szCs w:val="18"/>
        </w:rPr>
      </w:pPr>
    </w:p>
    <w:p w:rsidR="00557528" w:rsidRPr="00CB641C" w:rsidRDefault="00557528" w:rsidP="00557528">
      <w:pPr>
        <w:rPr>
          <w:rFonts w:asciiTheme="minorHAnsi" w:hAnsiTheme="minorHAnsi" w:cstheme="minorHAnsi"/>
          <w:sz w:val="18"/>
          <w:szCs w:val="18"/>
          <w:lang w:val="sr-Cyrl-RS"/>
        </w:rPr>
      </w:pPr>
    </w:p>
    <w:p w:rsidR="00557528" w:rsidRPr="00CB641C" w:rsidRDefault="00557528" w:rsidP="00557528">
      <w:pPr>
        <w:rPr>
          <w:rFonts w:asciiTheme="minorHAnsi" w:hAnsiTheme="minorHAnsi" w:cstheme="minorHAnsi"/>
          <w:sz w:val="18"/>
          <w:szCs w:val="18"/>
          <w:lang w:val="sr-Cyrl-RS"/>
        </w:rPr>
      </w:pPr>
    </w:p>
    <w:p w:rsidR="00557528" w:rsidRPr="00CB641C" w:rsidRDefault="00557528" w:rsidP="00557528">
      <w:pPr>
        <w:rPr>
          <w:rFonts w:asciiTheme="minorHAnsi" w:hAnsiTheme="minorHAnsi" w:cstheme="minorHAnsi"/>
          <w:sz w:val="18"/>
          <w:szCs w:val="18"/>
          <w:lang w:val="sr-Cyrl-RS"/>
        </w:rPr>
      </w:pPr>
    </w:p>
    <w:p w:rsidR="00557528" w:rsidRPr="00CB641C" w:rsidRDefault="00557528" w:rsidP="00557528">
      <w:pPr>
        <w:rPr>
          <w:rFonts w:asciiTheme="minorHAnsi" w:hAnsiTheme="minorHAnsi" w:cstheme="minorHAnsi"/>
          <w:sz w:val="18"/>
          <w:szCs w:val="18"/>
          <w:lang w:val="sr-Cyrl-RS"/>
        </w:rPr>
      </w:pPr>
    </w:p>
    <w:p w:rsidR="00421AA4" w:rsidRPr="00CB641C" w:rsidRDefault="00A74D10" w:rsidP="001949B4">
      <w:pPr>
        <w:jc w:val="both"/>
        <w:rPr>
          <w:rFonts w:asciiTheme="minorHAnsi" w:hAnsiTheme="minorHAnsi" w:cstheme="minorHAnsi"/>
          <w:sz w:val="24"/>
          <w:lang w:val="ru-RU"/>
        </w:rPr>
      </w:pPr>
      <w:r w:rsidRPr="00CB641C">
        <w:rPr>
          <w:rFonts w:asciiTheme="minorHAnsi" w:hAnsiTheme="minorHAnsi" w:cstheme="minorHAnsi"/>
          <w:sz w:val="24"/>
          <w:lang w:val="ru-RU"/>
        </w:rPr>
        <w:t>Одступање на економској кла</w:t>
      </w:r>
      <w:r w:rsidR="00F41C54">
        <w:rPr>
          <w:rFonts w:asciiTheme="minorHAnsi" w:hAnsiTheme="minorHAnsi" w:cstheme="minorHAnsi"/>
          <w:sz w:val="24"/>
          <w:lang w:val="ru-RU"/>
        </w:rPr>
        <w:t xml:space="preserve">сификацији 41 у износу од </w:t>
      </w:r>
      <w:r w:rsidR="003853A5">
        <w:rPr>
          <w:rFonts w:asciiTheme="minorHAnsi" w:hAnsiTheme="minorHAnsi" w:cstheme="minorHAnsi"/>
          <w:sz w:val="24"/>
          <w:lang w:val="ru-RU"/>
        </w:rPr>
        <w:t>4,411</w:t>
      </w:r>
      <w:r w:rsidRPr="00CB641C">
        <w:rPr>
          <w:rFonts w:asciiTheme="minorHAnsi" w:hAnsiTheme="minorHAnsi" w:cstheme="minorHAnsi"/>
          <w:sz w:val="24"/>
          <w:lang w:val="ru-RU"/>
        </w:rPr>
        <w:t xml:space="preserve"> хиљада динара резултат је  </w:t>
      </w:r>
      <w:r w:rsidR="00AE5C5D" w:rsidRPr="00CB641C">
        <w:rPr>
          <w:rFonts w:asciiTheme="minorHAnsi" w:hAnsiTheme="minorHAnsi" w:cstheme="minorHAnsi"/>
          <w:sz w:val="24"/>
          <w:lang w:val="ru-RU"/>
        </w:rPr>
        <w:t xml:space="preserve"> </w:t>
      </w:r>
      <w:r w:rsidR="00F41C54">
        <w:rPr>
          <w:rFonts w:asciiTheme="minorHAnsi" w:hAnsiTheme="minorHAnsi" w:cstheme="minorHAnsi"/>
          <w:sz w:val="24"/>
          <w:lang w:val="ru-RU"/>
        </w:rPr>
        <w:t xml:space="preserve"> </w:t>
      </w:r>
      <w:r w:rsidRPr="00CB641C">
        <w:rPr>
          <w:rFonts w:asciiTheme="minorHAnsi" w:hAnsiTheme="minorHAnsi" w:cstheme="minorHAnsi"/>
          <w:sz w:val="24"/>
          <w:lang w:val="ru-RU"/>
        </w:rPr>
        <w:t xml:space="preserve"> одлива запослених</w:t>
      </w:r>
      <w:r w:rsidR="003853A5">
        <w:rPr>
          <w:rFonts w:asciiTheme="minorHAnsi" w:hAnsiTheme="minorHAnsi" w:cstheme="minorHAnsi"/>
          <w:sz w:val="24"/>
          <w:lang w:val="ru-RU"/>
        </w:rPr>
        <w:t xml:space="preserve"> ( одлазак у старосну пензију два запослена радника ) </w:t>
      </w:r>
      <w:r w:rsidRPr="00CB641C">
        <w:rPr>
          <w:rFonts w:asciiTheme="minorHAnsi" w:hAnsiTheme="minorHAnsi" w:cstheme="minorHAnsi"/>
          <w:sz w:val="24"/>
          <w:lang w:val="ru-RU"/>
        </w:rPr>
        <w:t xml:space="preserve"> и забране запошљавања.</w:t>
      </w:r>
    </w:p>
    <w:p w:rsidR="001D73F0" w:rsidRPr="00CB641C" w:rsidRDefault="00A74D10" w:rsidP="001949B4">
      <w:pPr>
        <w:jc w:val="both"/>
        <w:rPr>
          <w:rFonts w:asciiTheme="minorHAnsi" w:hAnsiTheme="minorHAnsi" w:cstheme="minorHAnsi"/>
          <w:sz w:val="24"/>
          <w:lang w:val="ru-RU"/>
        </w:rPr>
      </w:pPr>
      <w:r w:rsidRPr="00CB641C">
        <w:rPr>
          <w:rFonts w:asciiTheme="minorHAnsi" w:hAnsiTheme="minorHAnsi" w:cstheme="minorHAnsi"/>
          <w:sz w:val="24"/>
          <w:lang w:val="ru-RU"/>
        </w:rPr>
        <w:t>Одступања на економској кла</w:t>
      </w:r>
      <w:r w:rsidR="00AE5C5D" w:rsidRPr="00CB641C">
        <w:rPr>
          <w:rFonts w:asciiTheme="minorHAnsi" w:hAnsiTheme="minorHAnsi" w:cstheme="minorHAnsi"/>
          <w:sz w:val="24"/>
          <w:lang w:val="ru-RU"/>
        </w:rPr>
        <w:t xml:space="preserve">сификацији 42 у износу од </w:t>
      </w:r>
      <w:r w:rsidR="003853A5">
        <w:rPr>
          <w:rFonts w:asciiTheme="minorHAnsi" w:hAnsiTheme="minorHAnsi" w:cstheme="minorHAnsi"/>
          <w:sz w:val="24"/>
          <w:lang w:val="ru-RU"/>
        </w:rPr>
        <w:t>4,058</w:t>
      </w:r>
      <w:r w:rsidR="006B78F1" w:rsidRPr="00CB641C">
        <w:rPr>
          <w:rFonts w:asciiTheme="minorHAnsi" w:hAnsiTheme="minorHAnsi" w:cstheme="minorHAnsi"/>
          <w:sz w:val="24"/>
          <w:lang w:val="ru-RU"/>
        </w:rPr>
        <w:t xml:space="preserve"> хиљада динара</w:t>
      </w:r>
      <w:r w:rsidRPr="00CB641C">
        <w:rPr>
          <w:rFonts w:asciiTheme="minorHAnsi" w:hAnsiTheme="minorHAnsi" w:cstheme="minorHAnsi"/>
          <w:sz w:val="24"/>
          <w:lang w:val="ru-RU"/>
        </w:rPr>
        <w:t xml:space="preserve"> је </w:t>
      </w:r>
      <w:r w:rsidR="001D73F0" w:rsidRPr="00CB641C">
        <w:rPr>
          <w:rFonts w:asciiTheme="minorHAnsi" w:hAnsiTheme="minorHAnsi" w:cstheme="minorHAnsi"/>
          <w:sz w:val="24"/>
          <w:lang w:val="ru-RU"/>
        </w:rPr>
        <w:t xml:space="preserve"> због рационалне потрошње горива, </w:t>
      </w:r>
      <w:r w:rsidR="00641EB1" w:rsidRPr="00CB641C">
        <w:rPr>
          <w:rFonts w:asciiTheme="minorHAnsi" w:hAnsiTheme="minorHAnsi" w:cstheme="minorHAnsi"/>
          <w:sz w:val="24"/>
          <w:lang w:val="ru-RU"/>
        </w:rPr>
        <w:t>електричне енергије и лож уља</w:t>
      </w:r>
      <w:r w:rsidR="003853A5">
        <w:rPr>
          <w:rFonts w:asciiTheme="minorHAnsi" w:hAnsiTheme="minorHAnsi" w:cstheme="minorHAnsi"/>
          <w:sz w:val="24"/>
          <w:lang w:val="ru-RU"/>
        </w:rPr>
        <w:t xml:space="preserve"> и осталих сталних трошкова</w:t>
      </w:r>
      <w:r w:rsidR="00AE5C5D" w:rsidRPr="00CB641C">
        <w:rPr>
          <w:rFonts w:asciiTheme="minorHAnsi" w:hAnsiTheme="minorHAnsi" w:cstheme="minorHAnsi"/>
          <w:sz w:val="24"/>
          <w:lang w:val="ru-RU"/>
        </w:rPr>
        <w:t xml:space="preserve"> </w:t>
      </w:r>
      <w:r w:rsidR="001D73F0" w:rsidRPr="00CB641C">
        <w:rPr>
          <w:rFonts w:asciiTheme="minorHAnsi" w:hAnsiTheme="minorHAnsi" w:cstheme="minorHAnsi"/>
          <w:sz w:val="24"/>
          <w:lang w:val="ru-RU"/>
        </w:rPr>
        <w:t>Одступања на економској класификацији 46</w:t>
      </w:r>
      <w:r w:rsidR="003853A5">
        <w:rPr>
          <w:rFonts w:asciiTheme="minorHAnsi" w:hAnsiTheme="minorHAnsi" w:cstheme="minorHAnsi"/>
          <w:sz w:val="24"/>
          <w:lang w:val="ru-RU"/>
        </w:rPr>
        <w:t xml:space="preserve"> у износу од 8,220</w:t>
      </w:r>
      <w:r w:rsidR="006B78F1" w:rsidRPr="00CB641C">
        <w:rPr>
          <w:rFonts w:asciiTheme="minorHAnsi" w:hAnsiTheme="minorHAnsi" w:cstheme="minorHAnsi"/>
          <w:sz w:val="24"/>
          <w:lang w:val="ru-RU"/>
        </w:rPr>
        <w:t xml:space="preserve"> хиљада динара</w:t>
      </w:r>
      <w:r w:rsidR="001D73F0" w:rsidRPr="00CB641C">
        <w:rPr>
          <w:rFonts w:asciiTheme="minorHAnsi" w:hAnsiTheme="minorHAnsi" w:cstheme="minorHAnsi"/>
          <w:sz w:val="24"/>
          <w:lang w:val="ru-RU"/>
        </w:rPr>
        <w:t xml:space="preserve"> су настала због тога што дуг који је Градска општина имала према Граду Нишу није вратила у целости.</w:t>
      </w:r>
    </w:p>
    <w:p w:rsidR="001D73F0" w:rsidRPr="00CB641C" w:rsidRDefault="001D73F0" w:rsidP="001949B4">
      <w:pPr>
        <w:jc w:val="both"/>
        <w:rPr>
          <w:rFonts w:asciiTheme="minorHAnsi" w:hAnsiTheme="minorHAnsi" w:cstheme="minorHAnsi"/>
          <w:sz w:val="24"/>
          <w:lang w:val="ru-RU"/>
        </w:rPr>
      </w:pPr>
      <w:r w:rsidRPr="00CB641C">
        <w:rPr>
          <w:rFonts w:asciiTheme="minorHAnsi" w:hAnsiTheme="minorHAnsi" w:cstheme="minorHAnsi"/>
          <w:sz w:val="24"/>
          <w:lang w:val="ru-RU"/>
        </w:rPr>
        <w:t>На осталим економским класификацијама није било већих одступања.</w:t>
      </w:r>
    </w:p>
    <w:p w:rsidR="00557528" w:rsidRPr="00CB641C" w:rsidRDefault="00557528" w:rsidP="001949B4">
      <w:pPr>
        <w:jc w:val="both"/>
        <w:rPr>
          <w:rFonts w:asciiTheme="minorHAnsi" w:hAnsiTheme="minorHAnsi" w:cstheme="minorHAnsi"/>
          <w:sz w:val="24"/>
          <w:lang w:val="ru-RU"/>
        </w:rPr>
      </w:pPr>
    </w:p>
    <w:p w:rsidR="00421AA4" w:rsidRPr="00CB641C" w:rsidRDefault="00421AA4" w:rsidP="001949B4">
      <w:pPr>
        <w:jc w:val="both"/>
        <w:rPr>
          <w:rFonts w:asciiTheme="minorHAnsi" w:hAnsiTheme="minorHAnsi" w:cstheme="minorHAnsi"/>
          <w:sz w:val="24"/>
          <w:lang w:val="ru-RU"/>
        </w:rPr>
      </w:pPr>
    </w:p>
    <w:p w:rsidR="0062353E" w:rsidRPr="00CB641C" w:rsidRDefault="0062353E" w:rsidP="001949B4">
      <w:pPr>
        <w:jc w:val="both"/>
        <w:rPr>
          <w:rFonts w:asciiTheme="minorHAnsi" w:hAnsiTheme="minorHAnsi" w:cstheme="minorHAnsi"/>
          <w:sz w:val="24"/>
          <w:lang w:val="ru-RU"/>
        </w:rPr>
      </w:pPr>
    </w:p>
    <w:p w:rsidR="009163D7" w:rsidRPr="00CB641C" w:rsidRDefault="009163D7" w:rsidP="001949B4">
      <w:pPr>
        <w:jc w:val="both"/>
        <w:rPr>
          <w:rFonts w:asciiTheme="minorHAnsi" w:hAnsiTheme="minorHAnsi" w:cstheme="minorHAnsi"/>
          <w:sz w:val="24"/>
          <w:lang w:val="ru-RU"/>
        </w:rPr>
      </w:pPr>
    </w:p>
    <w:p w:rsidR="009163D7" w:rsidRDefault="009163D7" w:rsidP="001949B4">
      <w:pPr>
        <w:jc w:val="both"/>
        <w:rPr>
          <w:rFonts w:asciiTheme="minorHAnsi" w:hAnsiTheme="minorHAnsi" w:cstheme="minorHAnsi"/>
          <w:sz w:val="24"/>
          <w:lang w:val="ru-RU"/>
        </w:rPr>
      </w:pPr>
    </w:p>
    <w:p w:rsidR="00D45D8D" w:rsidRDefault="00D45D8D" w:rsidP="001949B4">
      <w:pPr>
        <w:jc w:val="both"/>
        <w:rPr>
          <w:rFonts w:asciiTheme="minorHAnsi" w:hAnsiTheme="minorHAnsi" w:cstheme="minorHAnsi"/>
          <w:sz w:val="24"/>
          <w:lang w:val="ru-RU"/>
        </w:rPr>
      </w:pPr>
    </w:p>
    <w:p w:rsidR="003853A5" w:rsidRDefault="003853A5" w:rsidP="001949B4">
      <w:pPr>
        <w:jc w:val="both"/>
        <w:rPr>
          <w:rFonts w:asciiTheme="minorHAnsi" w:hAnsiTheme="minorHAnsi" w:cstheme="minorHAnsi"/>
          <w:sz w:val="24"/>
          <w:lang w:val="ru-RU"/>
        </w:rPr>
      </w:pPr>
    </w:p>
    <w:p w:rsidR="003853A5" w:rsidRDefault="003853A5" w:rsidP="00F53C21">
      <w:pPr>
        <w:pStyle w:val="Heading9"/>
      </w:pPr>
    </w:p>
    <w:p w:rsidR="00D45D8D" w:rsidRPr="00CB641C" w:rsidRDefault="00D45D8D" w:rsidP="001949B4">
      <w:pPr>
        <w:jc w:val="both"/>
        <w:rPr>
          <w:rFonts w:asciiTheme="minorHAnsi" w:hAnsiTheme="minorHAnsi" w:cstheme="minorHAnsi"/>
          <w:sz w:val="24"/>
          <w:lang w:val="ru-RU"/>
        </w:rPr>
      </w:pPr>
    </w:p>
    <w:p w:rsidR="009163D7" w:rsidRPr="00CB641C" w:rsidRDefault="005A40B3" w:rsidP="009674B9">
      <w:pPr>
        <w:ind w:left="1440"/>
        <w:jc w:val="both"/>
        <w:rPr>
          <w:rFonts w:asciiTheme="minorHAnsi" w:hAnsiTheme="minorHAnsi" w:cstheme="minorHAnsi"/>
          <w:bCs/>
          <w:sz w:val="24"/>
          <w:lang w:val="sr-Cyrl-RS"/>
        </w:rPr>
      </w:pPr>
      <w:r>
        <w:rPr>
          <w:rFonts w:asciiTheme="minorHAnsi" w:hAnsiTheme="minorHAnsi" w:cstheme="minorHAnsi"/>
          <w:bCs/>
          <w:sz w:val="24"/>
          <w:lang w:val="sr-Cyrl-RS"/>
        </w:rPr>
        <w:t>И</w:t>
      </w:r>
      <w:r w:rsidR="00A74D10" w:rsidRPr="00CB641C">
        <w:rPr>
          <w:rFonts w:asciiTheme="minorHAnsi" w:hAnsiTheme="minorHAnsi" w:cstheme="minorHAnsi"/>
          <w:bCs/>
          <w:sz w:val="24"/>
          <w:lang w:val="sr-Cyrl-RS"/>
        </w:rPr>
        <w:t xml:space="preserve">ЗВЕШТАЈ О КОРИШЋЕЊУ СРЕДСТАВА ИЗ ТЕКУЋЕ И СТАЛНЕ БУЏЕТСКЕ    </w:t>
      </w:r>
      <w:r w:rsidR="00A74D10" w:rsidRPr="00CB641C">
        <w:rPr>
          <w:rFonts w:asciiTheme="minorHAnsi" w:hAnsiTheme="minorHAnsi" w:cstheme="minorHAnsi"/>
          <w:bCs/>
          <w:sz w:val="24"/>
          <w:lang w:val="sr-Cyrl-RS"/>
        </w:rPr>
        <w:tab/>
      </w:r>
      <w:r w:rsidR="00A74D10" w:rsidRPr="00CB641C">
        <w:rPr>
          <w:rFonts w:asciiTheme="minorHAnsi" w:hAnsiTheme="minorHAnsi" w:cstheme="minorHAnsi"/>
          <w:bCs/>
          <w:sz w:val="24"/>
          <w:lang w:val="sr-Cyrl-RS"/>
        </w:rPr>
        <w:tab/>
        <w:t xml:space="preserve">                </w:t>
      </w:r>
      <w:r w:rsidR="009674B9">
        <w:rPr>
          <w:rFonts w:asciiTheme="minorHAnsi" w:hAnsiTheme="minorHAnsi" w:cstheme="minorHAnsi"/>
          <w:bCs/>
          <w:sz w:val="24"/>
          <w:lang w:val="sr-Cyrl-RS"/>
        </w:rPr>
        <w:t xml:space="preserve">      </w:t>
      </w:r>
      <w:r w:rsidR="00E90A25">
        <w:rPr>
          <w:rFonts w:asciiTheme="minorHAnsi" w:hAnsiTheme="minorHAnsi" w:cstheme="minorHAnsi"/>
          <w:bCs/>
          <w:sz w:val="24"/>
          <w:lang w:val="sr-Cyrl-RS"/>
        </w:rPr>
        <w:t>РЕЗЕРВЕ У 2023</w:t>
      </w:r>
      <w:r w:rsidR="006B78F1" w:rsidRPr="00CB641C">
        <w:rPr>
          <w:rFonts w:asciiTheme="minorHAnsi" w:hAnsiTheme="minorHAnsi" w:cstheme="minorHAnsi"/>
          <w:bCs/>
          <w:sz w:val="24"/>
          <w:lang w:val="sr-Cyrl-RS"/>
        </w:rPr>
        <w:t>. Г</w:t>
      </w:r>
      <w:r w:rsidR="00A74D10" w:rsidRPr="00CB641C">
        <w:rPr>
          <w:rFonts w:asciiTheme="minorHAnsi" w:hAnsiTheme="minorHAnsi" w:cstheme="minorHAnsi"/>
          <w:bCs/>
          <w:sz w:val="24"/>
          <w:lang w:val="sr-Cyrl-RS"/>
        </w:rPr>
        <w:t>ОДИНИ</w:t>
      </w:r>
    </w:p>
    <w:p w:rsidR="00A74D10" w:rsidRDefault="00A74D10" w:rsidP="00A74D10">
      <w:pPr>
        <w:ind w:left="1065"/>
        <w:jc w:val="both"/>
        <w:rPr>
          <w:rFonts w:asciiTheme="minorHAnsi" w:hAnsiTheme="minorHAnsi" w:cstheme="minorHAnsi"/>
          <w:sz w:val="24"/>
          <w:lang w:val="sr-Cyrl-RS"/>
        </w:rPr>
      </w:pPr>
    </w:p>
    <w:p w:rsidR="009163D7" w:rsidRPr="00CB641C" w:rsidRDefault="002148C1" w:rsidP="009163D7">
      <w:pPr>
        <w:pStyle w:val="BodyText"/>
        <w:jc w:val="both"/>
        <w:rPr>
          <w:rFonts w:asciiTheme="minorHAnsi" w:hAnsiTheme="minorHAnsi" w:cstheme="minorHAnsi"/>
          <w:b/>
          <w:sz w:val="24"/>
        </w:rPr>
      </w:pPr>
      <w:r>
        <w:rPr>
          <w:rFonts w:asciiTheme="minorHAnsi" w:hAnsiTheme="minorHAnsi" w:cstheme="minorHAnsi"/>
          <w:sz w:val="24"/>
        </w:rPr>
        <w:tab/>
        <w:t>У складу са</w:t>
      </w:r>
      <w:r>
        <w:rPr>
          <w:rFonts w:asciiTheme="minorHAnsi" w:hAnsiTheme="minorHAnsi" w:cstheme="minorHAnsi"/>
          <w:sz w:val="24"/>
          <w:lang w:val="sr-Cyrl-RS"/>
        </w:rPr>
        <w:t xml:space="preserve"> </w:t>
      </w:r>
      <w:r w:rsidR="009163D7" w:rsidRPr="00CB641C">
        <w:rPr>
          <w:rFonts w:asciiTheme="minorHAnsi" w:hAnsiTheme="minorHAnsi" w:cstheme="minorHAnsi"/>
          <w:sz w:val="24"/>
        </w:rPr>
        <w:t xml:space="preserve"> Одлукoм о буџету Гр</w:t>
      </w:r>
      <w:r w:rsidR="00BB25B6" w:rsidRPr="00CB641C">
        <w:rPr>
          <w:rFonts w:asciiTheme="minorHAnsi" w:hAnsiTheme="minorHAnsi" w:cstheme="minorHAnsi"/>
          <w:sz w:val="24"/>
        </w:rPr>
        <w:t>адске општине Црвени Крст за 20</w:t>
      </w:r>
      <w:r w:rsidR="007B3E67">
        <w:rPr>
          <w:rFonts w:asciiTheme="minorHAnsi" w:hAnsiTheme="minorHAnsi" w:cstheme="minorHAnsi"/>
          <w:sz w:val="24"/>
          <w:lang w:val="sr-Cyrl-RS"/>
        </w:rPr>
        <w:t>23</w:t>
      </w:r>
      <w:r w:rsidR="009163D7" w:rsidRPr="00CB641C">
        <w:rPr>
          <w:rFonts w:asciiTheme="minorHAnsi" w:hAnsiTheme="minorHAnsi" w:cstheme="minorHAnsi"/>
          <w:sz w:val="24"/>
        </w:rPr>
        <w:t>.годину и чланом 1</w:t>
      </w:r>
      <w:r w:rsidR="009163D7" w:rsidRPr="00CB641C">
        <w:rPr>
          <w:rFonts w:asciiTheme="minorHAnsi" w:hAnsiTheme="minorHAnsi" w:cstheme="minorHAnsi"/>
          <w:sz w:val="24"/>
          <w:lang w:val="sr-Cyrl-RS"/>
        </w:rPr>
        <w:t>8.</w:t>
      </w:r>
      <w:r w:rsidR="009163D7" w:rsidRPr="00CB641C">
        <w:rPr>
          <w:rFonts w:asciiTheme="minorHAnsi" w:hAnsiTheme="minorHAnsi" w:cstheme="minorHAnsi"/>
          <w:sz w:val="24"/>
        </w:rPr>
        <w:t xml:space="preserve">, средства текуће буџетске резерве су планирана у износу од </w:t>
      </w:r>
      <w:r>
        <w:rPr>
          <w:rFonts w:asciiTheme="minorHAnsi" w:hAnsiTheme="minorHAnsi" w:cstheme="minorHAnsi"/>
          <w:sz w:val="24"/>
          <w:lang w:val="sr-Cyrl-RS"/>
        </w:rPr>
        <w:t>4</w:t>
      </w:r>
      <w:r w:rsidR="00BB25B6" w:rsidRPr="00CB641C">
        <w:rPr>
          <w:rFonts w:asciiTheme="minorHAnsi" w:hAnsiTheme="minorHAnsi" w:cstheme="minorHAnsi"/>
          <w:sz w:val="24"/>
        </w:rPr>
        <w:t>.</w:t>
      </w:r>
      <w:r>
        <w:rPr>
          <w:rFonts w:asciiTheme="minorHAnsi" w:hAnsiTheme="minorHAnsi" w:cstheme="minorHAnsi"/>
          <w:sz w:val="24"/>
          <w:lang w:val="sr-Cyrl-RS"/>
        </w:rPr>
        <w:t>000</w:t>
      </w:r>
      <w:r>
        <w:rPr>
          <w:rFonts w:asciiTheme="minorHAnsi" w:hAnsiTheme="minorHAnsi" w:cstheme="minorHAnsi"/>
          <w:sz w:val="24"/>
        </w:rPr>
        <w:t>,000.00 динара.</w:t>
      </w:r>
      <w:r w:rsidR="007B3E67">
        <w:rPr>
          <w:rFonts w:asciiTheme="minorHAnsi" w:hAnsiTheme="minorHAnsi" w:cstheme="minorHAnsi"/>
          <w:sz w:val="24"/>
          <w:lang w:val="sr-Cyrl-RS"/>
        </w:rPr>
        <w:t xml:space="preserve"> Решењем број 178/2023</w:t>
      </w:r>
      <w:r>
        <w:rPr>
          <w:rFonts w:asciiTheme="minorHAnsi" w:hAnsiTheme="minorHAnsi" w:cstheme="minorHAnsi"/>
          <w:sz w:val="24"/>
          <w:lang w:val="sr-Cyrl-RS"/>
        </w:rPr>
        <w:t xml:space="preserve">-02 користи се </w:t>
      </w:r>
      <w:r w:rsidR="004D779E">
        <w:rPr>
          <w:rFonts w:asciiTheme="minorHAnsi" w:hAnsiTheme="minorHAnsi" w:cstheme="minorHAnsi"/>
          <w:sz w:val="24"/>
          <w:lang w:val="sr-Cyrl-RS"/>
        </w:rPr>
        <w:t>8</w:t>
      </w:r>
      <w:r>
        <w:rPr>
          <w:rFonts w:asciiTheme="minorHAnsi" w:hAnsiTheme="minorHAnsi" w:cstheme="minorHAnsi"/>
          <w:sz w:val="24"/>
          <w:lang w:val="sr-Cyrl-RS"/>
        </w:rPr>
        <w:t>,0</w:t>
      </w:r>
      <w:r w:rsidR="004D779E">
        <w:rPr>
          <w:rFonts w:asciiTheme="minorHAnsi" w:hAnsiTheme="minorHAnsi" w:cstheme="minorHAnsi"/>
          <w:sz w:val="24"/>
          <w:lang w:val="sr-Cyrl-RS"/>
        </w:rPr>
        <w:t>00.00 динара, тако да остаје 3,992</w:t>
      </w:r>
      <w:r>
        <w:rPr>
          <w:rFonts w:asciiTheme="minorHAnsi" w:hAnsiTheme="minorHAnsi" w:cstheme="minorHAnsi"/>
          <w:sz w:val="24"/>
          <w:lang w:val="sr-Cyrl-RS"/>
        </w:rPr>
        <w:t xml:space="preserve">,000.00 дин. </w:t>
      </w:r>
      <w:r w:rsidR="004D779E">
        <w:rPr>
          <w:rFonts w:asciiTheme="minorHAnsi" w:hAnsiTheme="minorHAnsi" w:cstheme="minorHAnsi"/>
          <w:sz w:val="24"/>
          <w:lang w:val="sr-Cyrl-RS"/>
        </w:rPr>
        <w:t>Решењем бројј711/2023-02 се користи буџетска резерва у износу од 500,000.00 динара. Решењем 943/2023-02 се користе ср буџетске резерве у износу од још 1,000,000.00 динара. Решењем 1218/2023-02 се користе средства буџетске резерве за износ од 500,000.00 динара.</w:t>
      </w:r>
      <w:r>
        <w:rPr>
          <w:rFonts w:asciiTheme="minorHAnsi" w:hAnsiTheme="minorHAnsi" w:cstheme="minorHAnsi"/>
          <w:sz w:val="24"/>
          <w:lang w:val="sr-Cyrl-RS"/>
        </w:rPr>
        <w:t>После првог р</w:t>
      </w:r>
      <w:r w:rsidR="004D779E">
        <w:rPr>
          <w:rFonts w:asciiTheme="minorHAnsi" w:hAnsiTheme="minorHAnsi" w:cstheme="minorHAnsi"/>
          <w:sz w:val="24"/>
          <w:lang w:val="sr-Cyrl-RS"/>
        </w:rPr>
        <w:t>ебаланса смањује се буџетска резерва на  3</w:t>
      </w:r>
      <w:r>
        <w:rPr>
          <w:rFonts w:asciiTheme="minorHAnsi" w:hAnsiTheme="minorHAnsi" w:cstheme="minorHAnsi"/>
          <w:sz w:val="24"/>
          <w:lang w:val="sr-Cyrl-RS"/>
        </w:rPr>
        <w:t>,00</w:t>
      </w:r>
      <w:r w:rsidR="004D779E">
        <w:rPr>
          <w:rFonts w:asciiTheme="minorHAnsi" w:hAnsiTheme="minorHAnsi" w:cstheme="minorHAnsi"/>
          <w:sz w:val="24"/>
          <w:lang w:val="sr-Cyrl-RS"/>
        </w:rPr>
        <w:t>0,000.00 дин. Решењем број 1477/2023-02 се користи 70</w:t>
      </w:r>
      <w:r w:rsidR="00795EC8">
        <w:rPr>
          <w:rFonts w:asciiTheme="minorHAnsi" w:hAnsiTheme="minorHAnsi" w:cstheme="minorHAnsi"/>
          <w:sz w:val="24"/>
          <w:lang w:val="sr-Cyrl-RS"/>
        </w:rPr>
        <w:t xml:space="preserve">0,000.00 тако да остаје </w:t>
      </w:r>
      <w:r w:rsidR="004D779E">
        <w:rPr>
          <w:rFonts w:asciiTheme="minorHAnsi" w:hAnsiTheme="minorHAnsi" w:cstheme="minorHAnsi"/>
          <w:sz w:val="24"/>
          <w:lang w:val="sr-Cyrl-RS"/>
        </w:rPr>
        <w:t>2,30</w:t>
      </w:r>
      <w:r w:rsidR="00795EC8">
        <w:rPr>
          <w:rFonts w:asciiTheme="minorHAnsi" w:hAnsiTheme="minorHAnsi" w:cstheme="minorHAnsi"/>
          <w:sz w:val="24"/>
          <w:lang w:val="sr-Cyrl-RS"/>
        </w:rPr>
        <w:t>0</w:t>
      </w:r>
      <w:r>
        <w:rPr>
          <w:rFonts w:asciiTheme="minorHAnsi" w:hAnsiTheme="minorHAnsi" w:cstheme="minorHAnsi"/>
          <w:sz w:val="24"/>
          <w:lang w:val="sr-Cyrl-RS"/>
        </w:rPr>
        <w:t xml:space="preserve">,000.00. </w:t>
      </w:r>
      <w:r w:rsidR="004D779E">
        <w:rPr>
          <w:rFonts w:asciiTheme="minorHAnsi" w:hAnsiTheme="minorHAnsi" w:cstheme="minorHAnsi"/>
          <w:sz w:val="24"/>
          <w:lang w:val="sr-Cyrl-RS"/>
        </w:rPr>
        <w:t>Решењем број 1500/2023</w:t>
      </w:r>
      <w:r w:rsidR="00795EC8" w:rsidRPr="00795EC8">
        <w:rPr>
          <w:rFonts w:asciiTheme="minorHAnsi" w:hAnsiTheme="minorHAnsi" w:cstheme="minorHAnsi"/>
          <w:sz w:val="24"/>
          <w:lang w:val="sr-Cyrl-RS"/>
        </w:rPr>
        <w:t xml:space="preserve">-02 </w:t>
      </w:r>
      <w:r w:rsidR="00795EC8">
        <w:rPr>
          <w:rFonts w:asciiTheme="minorHAnsi" w:hAnsiTheme="minorHAnsi" w:cstheme="minorHAnsi"/>
          <w:sz w:val="24"/>
          <w:lang w:val="sr-Cyrl-RS"/>
        </w:rPr>
        <w:t>се користи</w:t>
      </w:r>
      <w:r w:rsidR="004D779E">
        <w:rPr>
          <w:rFonts w:asciiTheme="minorHAnsi" w:hAnsiTheme="minorHAnsi" w:cstheme="minorHAnsi"/>
          <w:sz w:val="24"/>
          <w:lang w:val="sr-Cyrl-RS"/>
        </w:rPr>
        <w:t xml:space="preserve"> 3</w:t>
      </w:r>
      <w:r w:rsidR="003E1AFB">
        <w:rPr>
          <w:rFonts w:asciiTheme="minorHAnsi" w:hAnsiTheme="minorHAnsi" w:cstheme="minorHAnsi"/>
          <w:sz w:val="24"/>
          <w:lang w:val="sr-Cyrl-RS"/>
        </w:rPr>
        <w:t xml:space="preserve">00,000.00 па се резерва </w:t>
      </w:r>
      <w:r w:rsidR="004D779E">
        <w:rPr>
          <w:rFonts w:asciiTheme="minorHAnsi" w:hAnsiTheme="minorHAnsi" w:cstheme="minorHAnsi"/>
          <w:sz w:val="24"/>
          <w:lang w:val="sr-Cyrl-RS"/>
        </w:rPr>
        <w:t>смањују на 2,000,000.00. Решењем број 1499/2023</w:t>
      </w:r>
      <w:r w:rsidR="00B965DB">
        <w:rPr>
          <w:rFonts w:asciiTheme="minorHAnsi" w:hAnsiTheme="minorHAnsi" w:cstheme="minorHAnsi"/>
          <w:sz w:val="24"/>
          <w:lang w:val="sr-Cyrl-RS"/>
        </w:rPr>
        <w:t>-02 се</w:t>
      </w:r>
      <w:r w:rsidR="004D779E">
        <w:rPr>
          <w:rFonts w:asciiTheme="minorHAnsi" w:hAnsiTheme="minorHAnsi" w:cstheme="minorHAnsi"/>
          <w:sz w:val="24"/>
          <w:lang w:val="sr-Cyrl-RS"/>
        </w:rPr>
        <w:t xml:space="preserve"> текућа буџетска резерва користи у износу 20</w:t>
      </w:r>
      <w:r w:rsidR="00B965DB">
        <w:rPr>
          <w:rFonts w:asciiTheme="minorHAnsi" w:hAnsiTheme="minorHAnsi" w:cstheme="minorHAnsi"/>
          <w:sz w:val="24"/>
          <w:lang w:val="sr-Cyrl-RS"/>
        </w:rPr>
        <w:t>0,000</w:t>
      </w:r>
      <w:r w:rsidR="004D779E">
        <w:rPr>
          <w:rFonts w:asciiTheme="minorHAnsi" w:hAnsiTheme="minorHAnsi" w:cstheme="minorHAnsi"/>
          <w:sz w:val="24"/>
          <w:lang w:val="sr-Cyrl-RS"/>
        </w:rPr>
        <w:t xml:space="preserve"> динара тако да сада износи 1,80</w:t>
      </w:r>
      <w:r w:rsidR="00B965DB">
        <w:rPr>
          <w:rFonts w:asciiTheme="minorHAnsi" w:hAnsiTheme="minorHAnsi" w:cstheme="minorHAnsi"/>
          <w:sz w:val="24"/>
          <w:lang w:val="sr-Cyrl-RS"/>
        </w:rPr>
        <w:t>0,</w:t>
      </w:r>
      <w:r w:rsidR="004D779E">
        <w:rPr>
          <w:rFonts w:asciiTheme="minorHAnsi" w:hAnsiTheme="minorHAnsi" w:cstheme="minorHAnsi"/>
          <w:sz w:val="24"/>
          <w:lang w:val="sr-Cyrl-RS"/>
        </w:rPr>
        <w:t>000.00 динара. Решењем број 1522/2023</w:t>
      </w:r>
      <w:r w:rsidR="00B965DB">
        <w:rPr>
          <w:rFonts w:asciiTheme="minorHAnsi" w:hAnsiTheme="minorHAnsi" w:cstheme="minorHAnsi"/>
          <w:sz w:val="24"/>
          <w:lang w:val="sr-Cyrl-RS"/>
        </w:rPr>
        <w:t xml:space="preserve">-02 </w:t>
      </w:r>
      <w:r w:rsidR="004D779E">
        <w:rPr>
          <w:rFonts w:asciiTheme="minorHAnsi" w:hAnsiTheme="minorHAnsi" w:cstheme="minorHAnsi"/>
          <w:sz w:val="24"/>
          <w:lang w:val="sr-Cyrl-RS"/>
        </w:rPr>
        <w:t>се користи 40</w:t>
      </w:r>
      <w:r w:rsidR="00B965DB">
        <w:rPr>
          <w:rFonts w:asciiTheme="minorHAnsi" w:hAnsiTheme="minorHAnsi" w:cstheme="minorHAnsi"/>
          <w:sz w:val="24"/>
          <w:lang w:val="sr-Cyrl-RS"/>
        </w:rPr>
        <w:t>0,0</w:t>
      </w:r>
      <w:r w:rsidR="005A40B3">
        <w:rPr>
          <w:rFonts w:asciiTheme="minorHAnsi" w:hAnsiTheme="minorHAnsi" w:cstheme="minorHAnsi"/>
          <w:sz w:val="24"/>
          <w:lang w:val="sr-Cyrl-RS"/>
        </w:rPr>
        <w:t>00.00 динара тако да остаке 1,4</w:t>
      </w:r>
      <w:r w:rsidR="004D779E">
        <w:rPr>
          <w:rFonts w:asciiTheme="minorHAnsi" w:hAnsiTheme="minorHAnsi" w:cstheme="minorHAnsi"/>
          <w:sz w:val="24"/>
          <w:lang w:val="sr-Cyrl-RS"/>
        </w:rPr>
        <w:t>0</w:t>
      </w:r>
      <w:r w:rsidR="00B965DB">
        <w:rPr>
          <w:rFonts w:asciiTheme="minorHAnsi" w:hAnsiTheme="minorHAnsi" w:cstheme="minorHAnsi"/>
          <w:sz w:val="24"/>
          <w:lang w:val="sr-Cyrl-RS"/>
        </w:rPr>
        <w:t>0,</w:t>
      </w:r>
      <w:r w:rsidR="005A40B3">
        <w:rPr>
          <w:rFonts w:asciiTheme="minorHAnsi" w:hAnsiTheme="minorHAnsi" w:cstheme="minorHAnsi"/>
          <w:sz w:val="24"/>
          <w:lang w:val="sr-Cyrl-RS"/>
        </w:rPr>
        <w:t>000.00 динара. Решењем број 1523/2023-02 се користи 4</w:t>
      </w:r>
      <w:r w:rsidR="00B965DB">
        <w:rPr>
          <w:rFonts w:asciiTheme="minorHAnsi" w:hAnsiTheme="minorHAnsi" w:cstheme="minorHAnsi"/>
          <w:sz w:val="24"/>
          <w:lang w:val="sr-Cyrl-RS"/>
        </w:rPr>
        <w:t xml:space="preserve">0,000.00 тако да остаје </w:t>
      </w:r>
      <w:r w:rsidR="005A40B3">
        <w:rPr>
          <w:rFonts w:asciiTheme="minorHAnsi" w:hAnsiTheme="minorHAnsi" w:cstheme="minorHAnsi"/>
          <w:sz w:val="24"/>
          <w:lang w:val="sr-Cyrl-RS"/>
        </w:rPr>
        <w:t>1,360</w:t>
      </w:r>
      <w:r w:rsidR="00B965DB">
        <w:rPr>
          <w:rFonts w:asciiTheme="minorHAnsi" w:hAnsiTheme="minorHAnsi" w:cstheme="minorHAnsi"/>
          <w:sz w:val="24"/>
          <w:lang w:val="sr-Cyrl-RS"/>
        </w:rPr>
        <w:t xml:space="preserve">,000.00. </w:t>
      </w:r>
      <w:r>
        <w:rPr>
          <w:rFonts w:asciiTheme="minorHAnsi" w:hAnsiTheme="minorHAnsi" w:cstheme="minorHAnsi"/>
          <w:sz w:val="24"/>
          <w:lang w:val="sr-Cyrl-RS"/>
        </w:rPr>
        <w:t xml:space="preserve"> </w:t>
      </w:r>
      <w:r w:rsidR="009163D7" w:rsidRPr="00CB641C">
        <w:rPr>
          <w:rFonts w:asciiTheme="minorHAnsi" w:hAnsiTheme="minorHAnsi" w:cstheme="minorHAnsi"/>
          <w:sz w:val="24"/>
        </w:rPr>
        <w:t xml:space="preserve"> Текуће буџетске резерве користе се за сврхе за које нису утврђене апропријације или за сврхе за које се у току године покаже да апропријације нису биле довољне.</w:t>
      </w:r>
    </w:p>
    <w:p w:rsidR="009163D7" w:rsidRPr="00CB641C" w:rsidRDefault="00BB25B6" w:rsidP="009163D7">
      <w:pPr>
        <w:pStyle w:val="BodyText"/>
        <w:jc w:val="both"/>
        <w:rPr>
          <w:rFonts w:asciiTheme="minorHAnsi" w:hAnsiTheme="minorHAnsi" w:cstheme="minorHAnsi"/>
          <w:b/>
          <w:sz w:val="24"/>
        </w:rPr>
      </w:pPr>
      <w:r w:rsidRPr="00CB641C">
        <w:rPr>
          <w:rFonts w:asciiTheme="minorHAnsi" w:hAnsiTheme="minorHAnsi" w:cstheme="minorHAnsi"/>
          <w:sz w:val="24"/>
        </w:rPr>
        <w:tab/>
      </w:r>
      <w:r w:rsidR="009163D7" w:rsidRPr="00CB641C">
        <w:rPr>
          <w:rFonts w:asciiTheme="minorHAnsi" w:hAnsiTheme="minorHAnsi" w:cstheme="minorHAnsi"/>
          <w:sz w:val="24"/>
        </w:rPr>
        <w:t xml:space="preserve"> </w:t>
      </w:r>
    </w:p>
    <w:p w:rsidR="009163D7" w:rsidRPr="00CB641C" w:rsidRDefault="009163D7" w:rsidP="009163D7">
      <w:pPr>
        <w:pStyle w:val="BodyText"/>
        <w:jc w:val="center"/>
        <w:rPr>
          <w:rFonts w:asciiTheme="minorHAnsi" w:hAnsiTheme="minorHAnsi" w:cstheme="minorHAnsi"/>
          <w:bCs/>
          <w:sz w:val="24"/>
        </w:rPr>
      </w:pPr>
      <w:r w:rsidRPr="00CB641C">
        <w:rPr>
          <w:rFonts w:asciiTheme="minorHAnsi" w:hAnsiTheme="minorHAnsi" w:cstheme="minorHAnsi"/>
          <w:bCs/>
          <w:sz w:val="24"/>
        </w:rPr>
        <w:t xml:space="preserve">УКУПНО ИСКОРИШЋЕНА ТЕКУЋА БУЏЕТСКА РЕЗЕРВА </w:t>
      </w:r>
    </w:p>
    <w:tbl>
      <w:tblPr>
        <w:tblW w:w="10440" w:type="dxa"/>
        <w:tblInd w:w="55" w:type="dxa"/>
        <w:tblLayout w:type="fixed"/>
        <w:tblCellMar>
          <w:top w:w="55" w:type="dxa"/>
          <w:left w:w="55" w:type="dxa"/>
          <w:bottom w:w="55" w:type="dxa"/>
          <w:right w:w="55" w:type="dxa"/>
        </w:tblCellMar>
        <w:tblLook w:val="04A0" w:firstRow="1" w:lastRow="0" w:firstColumn="1" w:lastColumn="0" w:noHBand="0" w:noVBand="1"/>
      </w:tblPr>
      <w:tblGrid>
        <w:gridCol w:w="540"/>
        <w:gridCol w:w="1445"/>
        <w:gridCol w:w="992"/>
        <w:gridCol w:w="1134"/>
        <w:gridCol w:w="4439"/>
        <w:gridCol w:w="1890"/>
      </w:tblGrid>
      <w:tr w:rsidR="009163D7" w:rsidRPr="00CB641C" w:rsidTr="00BD5A0F">
        <w:tc>
          <w:tcPr>
            <w:tcW w:w="540" w:type="dxa"/>
            <w:tcBorders>
              <w:top w:val="single" w:sz="2" w:space="0" w:color="000000"/>
              <w:left w:val="single" w:sz="2" w:space="0" w:color="000000"/>
              <w:bottom w:val="single" w:sz="2" w:space="0" w:color="000000"/>
              <w:right w:val="nil"/>
            </w:tcBorders>
            <w:hideMark/>
          </w:tcPr>
          <w:p w:rsidR="009163D7" w:rsidRPr="00CB641C" w:rsidRDefault="009163D7" w:rsidP="00BD5A0F">
            <w:pPr>
              <w:pStyle w:val="TableContents"/>
              <w:snapToGrid w:val="0"/>
              <w:jc w:val="center"/>
              <w:rPr>
                <w:rFonts w:asciiTheme="minorHAnsi" w:hAnsiTheme="minorHAnsi" w:cstheme="minorHAnsi"/>
                <w:sz w:val="18"/>
                <w:szCs w:val="18"/>
              </w:rPr>
            </w:pPr>
            <w:r w:rsidRPr="00CB641C">
              <w:rPr>
                <w:rFonts w:asciiTheme="minorHAnsi" w:hAnsiTheme="minorHAnsi" w:cstheme="minorHAnsi"/>
                <w:sz w:val="18"/>
                <w:szCs w:val="18"/>
              </w:rPr>
              <w:t xml:space="preserve">Ред. </w:t>
            </w:r>
          </w:p>
          <w:p w:rsidR="009163D7" w:rsidRPr="00CB641C" w:rsidRDefault="009163D7" w:rsidP="00BD5A0F">
            <w:pPr>
              <w:pStyle w:val="TableContents"/>
              <w:jc w:val="center"/>
              <w:rPr>
                <w:rFonts w:asciiTheme="minorHAnsi" w:hAnsiTheme="minorHAnsi" w:cstheme="minorHAnsi"/>
                <w:sz w:val="18"/>
                <w:szCs w:val="18"/>
              </w:rPr>
            </w:pPr>
            <w:r w:rsidRPr="00CB641C">
              <w:rPr>
                <w:rFonts w:asciiTheme="minorHAnsi" w:hAnsiTheme="minorHAnsi" w:cstheme="minorHAnsi"/>
                <w:sz w:val="18"/>
                <w:szCs w:val="18"/>
              </w:rPr>
              <w:t>бр.</w:t>
            </w:r>
          </w:p>
        </w:tc>
        <w:tc>
          <w:tcPr>
            <w:tcW w:w="1445" w:type="dxa"/>
            <w:tcBorders>
              <w:top w:val="single" w:sz="2" w:space="0" w:color="000000"/>
              <w:left w:val="single" w:sz="2" w:space="0" w:color="000000"/>
              <w:bottom w:val="single" w:sz="2" w:space="0" w:color="000000"/>
              <w:right w:val="single" w:sz="2" w:space="0" w:color="000000"/>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992" w:type="dxa"/>
            <w:tcBorders>
              <w:top w:val="single" w:sz="2" w:space="0" w:color="000000"/>
              <w:left w:val="single" w:sz="2" w:space="0" w:color="000000"/>
              <w:bottom w:val="single" w:sz="2" w:space="0" w:color="000000"/>
              <w:right w:val="nil"/>
            </w:tcBorders>
            <w:hideMark/>
          </w:tcPr>
          <w:p w:rsidR="009163D7" w:rsidRPr="00CB641C" w:rsidRDefault="009163D7" w:rsidP="00BD5A0F">
            <w:pPr>
              <w:pStyle w:val="TableContents"/>
              <w:snapToGrid w:val="0"/>
              <w:jc w:val="center"/>
              <w:rPr>
                <w:rFonts w:asciiTheme="minorHAnsi" w:hAnsiTheme="minorHAnsi" w:cstheme="minorHAnsi"/>
                <w:sz w:val="18"/>
                <w:szCs w:val="18"/>
              </w:rPr>
            </w:pPr>
            <w:r w:rsidRPr="00CB641C">
              <w:rPr>
                <w:rFonts w:asciiTheme="minorHAnsi" w:hAnsiTheme="minorHAnsi" w:cstheme="minorHAnsi"/>
                <w:sz w:val="18"/>
                <w:szCs w:val="18"/>
              </w:rPr>
              <w:t>Пози-</w:t>
            </w:r>
          </w:p>
          <w:p w:rsidR="009163D7" w:rsidRPr="00CB641C" w:rsidRDefault="009163D7" w:rsidP="00BD5A0F">
            <w:pPr>
              <w:pStyle w:val="TableContents"/>
              <w:snapToGrid w:val="0"/>
              <w:jc w:val="center"/>
              <w:rPr>
                <w:rFonts w:asciiTheme="minorHAnsi" w:hAnsiTheme="minorHAnsi" w:cstheme="minorHAnsi"/>
                <w:sz w:val="18"/>
                <w:szCs w:val="18"/>
              </w:rPr>
            </w:pPr>
            <w:r w:rsidRPr="00CB641C">
              <w:rPr>
                <w:rFonts w:asciiTheme="minorHAnsi" w:hAnsiTheme="minorHAnsi" w:cstheme="minorHAnsi"/>
                <w:sz w:val="18"/>
                <w:szCs w:val="18"/>
              </w:rPr>
              <w:t>ција</w:t>
            </w:r>
          </w:p>
        </w:tc>
        <w:tc>
          <w:tcPr>
            <w:tcW w:w="1134" w:type="dxa"/>
            <w:tcBorders>
              <w:top w:val="single" w:sz="2" w:space="0" w:color="000000"/>
              <w:left w:val="single" w:sz="2" w:space="0" w:color="000000"/>
              <w:bottom w:val="single" w:sz="2" w:space="0" w:color="000000"/>
              <w:right w:val="nil"/>
            </w:tcBorders>
            <w:hideMark/>
          </w:tcPr>
          <w:p w:rsidR="009163D7" w:rsidRPr="00CB641C" w:rsidRDefault="009163D7" w:rsidP="00BD5A0F">
            <w:pPr>
              <w:pStyle w:val="TableContents"/>
              <w:snapToGrid w:val="0"/>
              <w:jc w:val="center"/>
              <w:rPr>
                <w:rFonts w:asciiTheme="minorHAnsi" w:hAnsiTheme="minorHAnsi" w:cstheme="minorHAnsi"/>
                <w:sz w:val="18"/>
                <w:szCs w:val="18"/>
              </w:rPr>
            </w:pPr>
            <w:r w:rsidRPr="00CB641C">
              <w:rPr>
                <w:rFonts w:asciiTheme="minorHAnsi" w:hAnsiTheme="minorHAnsi" w:cstheme="minorHAnsi"/>
                <w:sz w:val="18"/>
                <w:szCs w:val="18"/>
              </w:rPr>
              <w:t>Екон.</w:t>
            </w:r>
          </w:p>
          <w:p w:rsidR="009163D7" w:rsidRPr="00CB641C" w:rsidRDefault="009163D7" w:rsidP="00BD5A0F">
            <w:pPr>
              <w:pStyle w:val="TableContents"/>
              <w:jc w:val="center"/>
              <w:rPr>
                <w:rFonts w:asciiTheme="minorHAnsi" w:hAnsiTheme="minorHAnsi" w:cstheme="minorHAnsi"/>
                <w:sz w:val="18"/>
                <w:szCs w:val="18"/>
              </w:rPr>
            </w:pPr>
            <w:r w:rsidRPr="00CB641C">
              <w:rPr>
                <w:rFonts w:asciiTheme="minorHAnsi" w:hAnsiTheme="minorHAnsi" w:cstheme="minorHAnsi"/>
                <w:sz w:val="18"/>
                <w:szCs w:val="18"/>
              </w:rPr>
              <w:t>класиф.</w:t>
            </w:r>
          </w:p>
        </w:tc>
        <w:tc>
          <w:tcPr>
            <w:tcW w:w="4439" w:type="dxa"/>
            <w:tcBorders>
              <w:top w:val="single" w:sz="2" w:space="0" w:color="000000"/>
              <w:left w:val="single" w:sz="2" w:space="0" w:color="000000"/>
              <w:bottom w:val="single" w:sz="2" w:space="0" w:color="000000"/>
              <w:right w:val="nil"/>
            </w:tcBorders>
            <w:hideMark/>
          </w:tcPr>
          <w:p w:rsidR="009163D7" w:rsidRPr="00CB641C" w:rsidRDefault="009163D7" w:rsidP="00BD5A0F">
            <w:pPr>
              <w:pStyle w:val="TableContents"/>
              <w:snapToGrid w:val="0"/>
              <w:jc w:val="center"/>
              <w:rPr>
                <w:rFonts w:asciiTheme="minorHAnsi" w:hAnsiTheme="minorHAnsi" w:cstheme="minorHAnsi"/>
                <w:sz w:val="18"/>
                <w:szCs w:val="18"/>
              </w:rPr>
            </w:pPr>
            <w:r w:rsidRPr="00CB641C">
              <w:rPr>
                <w:rFonts w:asciiTheme="minorHAnsi" w:hAnsiTheme="minorHAnsi" w:cstheme="minorHAnsi"/>
                <w:sz w:val="18"/>
                <w:szCs w:val="18"/>
              </w:rPr>
              <w:t>ОПИС</w:t>
            </w:r>
          </w:p>
        </w:tc>
        <w:tc>
          <w:tcPr>
            <w:tcW w:w="1890" w:type="dxa"/>
            <w:tcBorders>
              <w:top w:val="single" w:sz="2" w:space="0" w:color="000000"/>
              <w:left w:val="single" w:sz="2" w:space="0" w:color="000000"/>
              <w:bottom w:val="single" w:sz="2" w:space="0" w:color="000000"/>
              <w:right w:val="single" w:sz="2" w:space="0" w:color="000000"/>
            </w:tcBorders>
            <w:hideMark/>
          </w:tcPr>
          <w:p w:rsidR="009163D7" w:rsidRPr="00CB641C" w:rsidRDefault="009163D7" w:rsidP="00BD5A0F">
            <w:pPr>
              <w:pStyle w:val="TableContents"/>
              <w:snapToGrid w:val="0"/>
              <w:jc w:val="center"/>
              <w:rPr>
                <w:rFonts w:asciiTheme="minorHAnsi" w:hAnsiTheme="minorHAnsi" w:cstheme="minorHAnsi"/>
                <w:sz w:val="18"/>
                <w:szCs w:val="18"/>
                <w:lang w:val="en-US"/>
              </w:rPr>
            </w:pPr>
            <w:r w:rsidRPr="00CB641C">
              <w:rPr>
                <w:rFonts w:asciiTheme="minorHAnsi" w:hAnsiTheme="minorHAnsi" w:cstheme="minorHAnsi"/>
                <w:sz w:val="18"/>
                <w:szCs w:val="18"/>
              </w:rPr>
              <w:t xml:space="preserve">Износ </w:t>
            </w:r>
          </w:p>
        </w:tc>
      </w:tr>
      <w:tr w:rsidR="009163D7" w:rsidRPr="00CB641C" w:rsidTr="00BD5A0F">
        <w:tc>
          <w:tcPr>
            <w:tcW w:w="540" w:type="dxa"/>
            <w:tcBorders>
              <w:top w:val="single" w:sz="2" w:space="0" w:color="000000"/>
              <w:left w:val="single" w:sz="2" w:space="0" w:color="000000"/>
              <w:bottom w:val="single" w:sz="2" w:space="0" w:color="000000"/>
              <w:right w:val="nil"/>
            </w:tcBorders>
            <w:hideMark/>
          </w:tcPr>
          <w:p w:rsidR="009163D7" w:rsidRPr="00CB641C" w:rsidRDefault="009163D7" w:rsidP="00BD5A0F">
            <w:pPr>
              <w:pStyle w:val="TableContents"/>
              <w:snapToGrid w:val="0"/>
              <w:jc w:val="center"/>
              <w:rPr>
                <w:rFonts w:asciiTheme="minorHAnsi" w:hAnsiTheme="minorHAnsi" w:cstheme="minorHAnsi"/>
                <w:sz w:val="18"/>
                <w:szCs w:val="18"/>
              </w:rPr>
            </w:pPr>
          </w:p>
        </w:tc>
        <w:tc>
          <w:tcPr>
            <w:tcW w:w="1445" w:type="dxa"/>
            <w:tcBorders>
              <w:top w:val="single" w:sz="2" w:space="0" w:color="000000"/>
              <w:left w:val="single" w:sz="2" w:space="0" w:color="000000"/>
              <w:bottom w:val="single" w:sz="2" w:space="0" w:color="000000"/>
              <w:right w:val="single" w:sz="2" w:space="0" w:color="000000"/>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992" w:type="dxa"/>
            <w:tcBorders>
              <w:top w:val="single" w:sz="2" w:space="0" w:color="000000"/>
              <w:left w:val="single" w:sz="2" w:space="0" w:color="000000"/>
              <w:bottom w:val="single" w:sz="2" w:space="0" w:color="000000"/>
              <w:right w:val="nil"/>
            </w:tcBorders>
            <w:hideMark/>
          </w:tcPr>
          <w:p w:rsidR="009163D7" w:rsidRPr="00CB641C" w:rsidRDefault="009163D7" w:rsidP="00BD5A0F">
            <w:pPr>
              <w:pStyle w:val="TableContents"/>
              <w:snapToGrid w:val="0"/>
              <w:jc w:val="center"/>
              <w:rPr>
                <w:rFonts w:asciiTheme="minorHAnsi" w:hAnsiTheme="minorHAnsi" w:cstheme="minorHAnsi"/>
                <w:sz w:val="18"/>
                <w:szCs w:val="18"/>
              </w:rPr>
            </w:pPr>
          </w:p>
        </w:tc>
        <w:tc>
          <w:tcPr>
            <w:tcW w:w="1134" w:type="dxa"/>
            <w:tcBorders>
              <w:top w:val="single" w:sz="2" w:space="0" w:color="000000"/>
              <w:left w:val="single" w:sz="2" w:space="0" w:color="000000"/>
              <w:bottom w:val="single" w:sz="2" w:space="0" w:color="000000"/>
              <w:right w:val="nil"/>
            </w:tcBorders>
            <w:hideMark/>
          </w:tcPr>
          <w:p w:rsidR="009163D7" w:rsidRPr="00CB641C" w:rsidRDefault="009163D7" w:rsidP="00BD5A0F">
            <w:pPr>
              <w:pStyle w:val="TableContents"/>
              <w:snapToGrid w:val="0"/>
              <w:jc w:val="center"/>
              <w:rPr>
                <w:rFonts w:asciiTheme="minorHAnsi" w:hAnsiTheme="minorHAnsi" w:cstheme="minorHAnsi"/>
                <w:sz w:val="18"/>
                <w:szCs w:val="18"/>
              </w:rPr>
            </w:pPr>
          </w:p>
        </w:tc>
        <w:tc>
          <w:tcPr>
            <w:tcW w:w="4439" w:type="dxa"/>
            <w:tcBorders>
              <w:top w:val="single" w:sz="2" w:space="0" w:color="000000"/>
              <w:left w:val="single" w:sz="2" w:space="0" w:color="000000"/>
              <w:bottom w:val="single" w:sz="2" w:space="0" w:color="000000"/>
              <w:right w:val="nil"/>
            </w:tcBorders>
            <w:hideMark/>
          </w:tcPr>
          <w:p w:rsidR="009163D7" w:rsidRPr="009674B9" w:rsidRDefault="009163D7" w:rsidP="00BD5A0F">
            <w:pPr>
              <w:pStyle w:val="TableContents"/>
              <w:snapToGrid w:val="0"/>
              <w:rPr>
                <w:rFonts w:asciiTheme="minorHAnsi" w:hAnsiTheme="minorHAnsi" w:cstheme="minorHAnsi"/>
                <w:sz w:val="20"/>
                <w:szCs w:val="20"/>
                <w:lang w:val="sr-Cyrl-RS"/>
              </w:rPr>
            </w:pPr>
            <w:r w:rsidRPr="00CB641C">
              <w:rPr>
                <w:rFonts w:asciiTheme="minorHAnsi" w:hAnsiTheme="minorHAnsi" w:cstheme="minorHAnsi"/>
                <w:sz w:val="20"/>
                <w:szCs w:val="20"/>
              </w:rPr>
              <w:t>Одлуком о буџету за 20</w:t>
            </w:r>
            <w:r w:rsidR="009674B9">
              <w:rPr>
                <w:rFonts w:asciiTheme="minorHAnsi" w:hAnsiTheme="minorHAnsi" w:cstheme="minorHAnsi"/>
                <w:sz w:val="20"/>
                <w:szCs w:val="20"/>
                <w:lang w:val="sr-Cyrl-RS"/>
              </w:rPr>
              <w:t>2</w:t>
            </w:r>
            <w:r w:rsidR="00F53C21">
              <w:rPr>
                <w:rFonts w:asciiTheme="minorHAnsi" w:hAnsiTheme="minorHAnsi" w:cstheme="minorHAnsi"/>
                <w:sz w:val="20"/>
                <w:szCs w:val="20"/>
                <w:lang w:val="sr-Cyrl-RS"/>
              </w:rPr>
              <w:t>3</w:t>
            </w:r>
          </w:p>
        </w:tc>
        <w:tc>
          <w:tcPr>
            <w:tcW w:w="1890" w:type="dxa"/>
            <w:tcBorders>
              <w:top w:val="single" w:sz="2" w:space="0" w:color="000000"/>
              <w:left w:val="single" w:sz="2" w:space="0" w:color="000000"/>
              <w:bottom w:val="single" w:sz="2" w:space="0" w:color="000000"/>
              <w:right w:val="single" w:sz="2" w:space="0" w:color="000000"/>
            </w:tcBorders>
            <w:hideMark/>
          </w:tcPr>
          <w:p w:rsidR="009163D7" w:rsidRPr="00CB641C" w:rsidRDefault="009674B9" w:rsidP="00BD5A0F">
            <w:pPr>
              <w:pStyle w:val="TableContents"/>
              <w:snapToGrid w:val="0"/>
              <w:jc w:val="right"/>
              <w:rPr>
                <w:rFonts w:asciiTheme="minorHAnsi" w:hAnsiTheme="minorHAnsi" w:cstheme="minorHAnsi"/>
                <w:sz w:val="20"/>
                <w:szCs w:val="20"/>
                <w:lang w:val="en-US"/>
              </w:rPr>
            </w:pPr>
            <w:r>
              <w:rPr>
                <w:rFonts w:asciiTheme="minorHAnsi" w:hAnsiTheme="minorHAnsi" w:cstheme="minorHAnsi"/>
                <w:sz w:val="20"/>
                <w:szCs w:val="20"/>
                <w:lang w:val="sr-Cyrl-RS"/>
              </w:rPr>
              <w:t>4,000,000</w:t>
            </w:r>
            <w:r w:rsidR="009163D7" w:rsidRPr="00CB641C">
              <w:rPr>
                <w:rFonts w:asciiTheme="minorHAnsi" w:hAnsiTheme="minorHAnsi" w:cstheme="minorHAnsi"/>
                <w:sz w:val="20"/>
                <w:szCs w:val="20"/>
                <w:lang w:val="en-US"/>
              </w:rPr>
              <w:t>.00</w:t>
            </w:r>
          </w:p>
        </w:tc>
      </w:tr>
      <w:tr w:rsidR="009163D7" w:rsidRPr="00CB641C" w:rsidTr="00BD5A0F">
        <w:tc>
          <w:tcPr>
            <w:tcW w:w="540" w:type="dxa"/>
            <w:tcBorders>
              <w:top w:val="single" w:sz="2" w:space="0" w:color="000000"/>
              <w:left w:val="single" w:sz="2" w:space="0" w:color="000000"/>
              <w:bottom w:val="single" w:sz="2" w:space="0" w:color="000000"/>
              <w:right w:val="nil"/>
            </w:tcBorders>
          </w:tcPr>
          <w:p w:rsidR="009163D7" w:rsidRPr="00CB641C" w:rsidRDefault="009163D7" w:rsidP="00BD5A0F">
            <w:pPr>
              <w:pStyle w:val="TableContents"/>
              <w:snapToGrid w:val="0"/>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RS"/>
              </w:rPr>
              <w:t>1.</w:t>
            </w:r>
          </w:p>
        </w:tc>
        <w:tc>
          <w:tcPr>
            <w:tcW w:w="1445" w:type="dxa"/>
            <w:tcBorders>
              <w:top w:val="single" w:sz="2" w:space="0" w:color="000000"/>
              <w:left w:val="single" w:sz="2" w:space="0" w:color="000000"/>
              <w:bottom w:val="single" w:sz="2" w:space="0" w:color="000000"/>
              <w:right w:val="single" w:sz="2" w:space="0" w:color="000000"/>
            </w:tcBorders>
          </w:tcPr>
          <w:p w:rsidR="009163D7" w:rsidRPr="00CB641C" w:rsidRDefault="00F53C21"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178/2023</w:t>
            </w:r>
            <w:r w:rsidR="009163D7" w:rsidRPr="00CB641C">
              <w:rPr>
                <w:rFonts w:asciiTheme="minorHAnsi" w:hAnsiTheme="minorHAnsi" w:cstheme="minorHAnsi"/>
                <w:sz w:val="20"/>
                <w:szCs w:val="20"/>
                <w:lang w:val="sr-Cyrl-RS"/>
              </w:rPr>
              <w:t>-02</w:t>
            </w:r>
          </w:p>
        </w:tc>
        <w:tc>
          <w:tcPr>
            <w:tcW w:w="992" w:type="dxa"/>
            <w:tcBorders>
              <w:top w:val="single" w:sz="2" w:space="0" w:color="000000"/>
              <w:left w:val="single" w:sz="2" w:space="0" w:color="000000"/>
              <w:bottom w:val="single" w:sz="2" w:space="0" w:color="000000"/>
              <w:right w:val="nil"/>
            </w:tcBorders>
          </w:tcPr>
          <w:p w:rsidR="009163D7" w:rsidRPr="00CB641C" w:rsidRDefault="00795EC8"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r w:rsidR="00F53C21">
              <w:rPr>
                <w:rFonts w:asciiTheme="minorHAnsi" w:hAnsiTheme="minorHAnsi" w:cstheme="minorHAnsi"/>
                <w:sz w:val="20"/>
                <w:szCs w:val="20"/>
                <w:lang w:val="sr-Cyrl-RS"/>
              </w:rPr>
              <w:t>7</w:t>
            </w:r>
          </w:p>
        </w:tc>
        <w:tc>
          <w:tcPr>
            <w:tcW w:w="1134" w:type="dxa"/>
            <w:tcBorders>
              <w:top w:val="single" w:sz="2" w:space="0" w:color="000000"/>
              <w:left w:val="single" w:sz="2" w:space="0" w:color="000000"/>
              <w:bottom w:val="single" w:sz="2" w:space="0" w:color="000000"/>
              <w:right w:val="nil"/>
            </w:tcBorders>
          </w:tcPr>
          <w:p w:rsidR="009163D7" w:rsidRPr="00CB641C" w:rsidRDefault="00F53C21"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423</w:t>
            </w:r>
          </w:p>
        </w:tc>
        <w:tc>
          <w:tcPr>
            <w:tcW w:w="4439" w:type="dxa"/>
            <w:tcBorders>
              <w:top w:val="single" w:sz="2" w:space="0" w:color="000000"/>
              <w:left w:val="single" w:sz="2" w:space="0" w:color="000000"/>
              <w:bottom w:val="single" w:sz="2" w:space="0" w:color="000000"/>
              <w:right w:val="nil"/>
            </w:tcBorders>
          </w:tcPr>
          <w:p w:rsidR="009163D7" w:rsidRPr="00CB641C" w:rsidRDefault="00F53C21" w:rsidP="00BD5A0F">
            <w:pPr>
              <w:pStyle w:val="TableContents"/>
              <w:snapToGrid w:val="0"/>
              <w:rPr>
                <w:rFonts w:asciiTheme="minorHAnsi" w:hAnsiTheme="minorHAnsi" w:cstheme="minorHAnsi"/>
                <w:sz w:val="20"/>
                <w:szCs w:val="20"/>
                <w:lang w:val="sr-Cyrl-RS"/>
              </w:rPr>
            </w:pPr>
            <w:r>
              <w:rPr>
                <w:rFonts w:asciiTheme="minorHAnsi" w:hAnsiTheme="minorHAnsi" w:cstheme="minorHAnsi"/>
                <w:sz w:val="20"/>
                <w:szCs w:val="20"/>
                <w:lang w:val="sr-Cyrl-RS"/>
              </w:rPr>
              <w:t>Услуге по уговору</w:t>
            </w:r>
          </w:p>
        </w:tc>
        <w:tc>
          <w:tcPr>
            <w:tcW w:w="1890" w:type="dxa"/>
            <w:tcBorders>
              <w:top w:val="single" w:sz="2" w:space="0" w:color="000000"/>
              <w:left w:val="single" w:sz="2" w:space="0" w:color="000000"/>
              <w:bottom w:val="single" w:sz="2" w:space="0" w:color="000000"/>
              <w:right w:val="single" w:sz="2" w:space="0" w:color="000000"/>
            </w:tcBorders>
          </w:tcPr>
          <w:p w:rsidR="009163D7" w:rsidRPr="00CB641C" w:rsidRDefault="00024BA6" w:rsidP="00795EC8">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8</w:t>
            </w:r>
            <w:r w:rsidR="009163D7" w:rsidRPr="00CB641C">
              <w:rPr>
                <w:rFonts w:asciiTheme="minorHAnsi" w:hAnsiTheme="minorHAnsi" w:cstheme="minorHAnsi"/>
                <w:sz w:val="20"/>
                <w:szCs w:val="20"/>
                <w:lang w:val="sr-Cyrl-RS"/>
              </w:rPr>
              <w:t>,000.00</w:t>
            </w:r>
          </w:p>
        </w:tc>
      </w:tr>
      <w:tr w:rsidR="009674B9" w:rsidRPr="00CB641C" w:rsidTr="00BD5A0F">
        <w:tc>
          <w:tcPr>
            <w:tcW w:w="540" w:type="dxa"/>
            <w:tcBorders>
              <w:top w:val="single" w:sz="2" w:space="0" w:color="000000"/>
              <w:left w:val="single" w:sz="2" w:space="0" w:color="000000"/>
              <w:bottom w:val="single" w:sz="2" w:space="0" w:color="000000"/>
              <w:right w:val="nil"/>
            </w:tcBorders>
          </w:tcPr>
          <w:p w:rsidR="009674B9" w:rsidRPr="00CB641C" w:rsidRDefault="00B965DB" w:rsidP="00BD5A0F">
            <w:pPr>
              <w:pStyle w:val="TableContents"/>
              <w:snapToGrid w:val="0"/>
              <w:jc w:val="center"/>
              <w:rPr>
                <w:rFonts w:asciiTheme="minorHAnsi" w:hAnsiTheme="minorHAnsi" w:cstheme="minorHAnsi"/>
                <w:sz w:val="18"/>
                <w:szCs w:val="18"/>
                <w:lang w:val="sr-Cyrl-RS"/>
              </w:rPr>
            </w:pPr>
            <w:r>
              <w:rPr>
                <w:rFonts w:asciiTheme="minorHAnsi" w:hAnsiTheme="minorHAnsi" w:cstheme="minorHAnsi"/>
                <w:sz w:val="18"/>
                <w:szCs w:val="18"/>
                <w:lang w:val="sr-Cyrl-RS"/>
              </w:rPr>
              <w:t>2.</w:t>
            </w:r>
          </w:p>
        </w:tc>
        <w:tc>
          <w:tcPr>
            <w:tcW w:w="1445" w:type="dxa"/>
            <w:tcBorders>
              <w:top w:val="single" w:sz="2" w:space="0" w:color="000000"/>
              <w:left w:val="single" w:sz="2" w:space="0" w:color="000000"/>
              <w:bottom w:val="single" w:sz="2" w:space="0" w:color="000000"/>
              <w:right w:val="single" w:sz="2" w:space="0" w:color="000000"/>
            </w:tcBorders>
          </w:tcPr>
          <w:p w:rsidR="009674B9" w:rsidRPr="00CB641C" w:rsidRDefault="00F53C21"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711/2023</w:t>
            </w:r>
            <w:r w:rsidR="00B965DB">
              <w:rPr>
                <w:rFonts w:asciiTheme="minorHAnsi" w:hAnsiTheme="minorHAnsi" w:cstheme="minorHAnsi"/>
                <w:sz w:val="20"/>
                <w:szCs w:val="20"/>
                <w:lang w:val="sr-Cyrl-RS"/>
              </w:rPr>
              <w:t>-02</w:t>
            </w:r>
          </w:p>
        </w:tc>
        <w:tc>
          <w:tcPr>
            <w:tcW w:w="992" w:type="dxa"/>
            <w:tcBorders>
              <w:top w:val="single" w:sz="2" w:space="0" w:color="000000"/>
              <w:left w:val="single" w:sz="2" w:space="0" w:color="000000"/>
              <w:bottom w:val="single" w:sz="2" w:space="0" w:color="000000"/>
              <w:right w:val="nil"/>
            </w:tcBorders>
          </w:tcPr>
          <w:p w:rsidR="009674B9" w:rsidRPr="00CB641C" w:rsidRDefault="00F53C21"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34</w:t>
            </w:r>
          </w:p>
        </w:tc>
        <w:tc>
          <w:tcPr>
            <w:tcW w:w="1134" w:type="dxa"/>
            <w:tcBorders>
              <w:top w:val="single" w:sz="2" w:space="0" w:color="000000"/>
              <w:left w:val="single" w:sz="2" w:space="0" w:color="000000"/>
              <w:bottom w:val="single" w:sz="2" w:space="0" w:color="000000"/>
              <w:right w:val="nil"/>
            </w:tcBorders>
          </w:tcPr>
          <w:p w:rsidR="009674B9" w:rsidRPr="00CB641C" w:rsidRDefault="00F53C21"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463</w:t>
            </w:r>
          </w:p>
        </w:tc>
        <w:tc>
          <w:tcPr>
            <w:tcW w:w="4439" w:type="dxa"/>
            <w:tcBorders>
              <w:top w:val="single" w:sz="2" w:space="0" w:color="000000"/>
              <w:left w:val="single" w:sz="2" w:space="0" w:color="000000"/>
              <w:bottom w:val="single" w:sz="2" w:space="0" w:color="000000"/>
              <w:right w:val="nil"/>
            </w:tcBorders>
          </w:tcPr>
          <w:p w:rsidR="009674B9" w:rsidRPr="00CB641C" w:rsidRDefault="00F53C21" w:rsidP="00BD5A0F">
            <w:pPr>
              <w:pStyle w:val="TableContents"/>
              <w:snapToGrid w:val="0"/>
              <w:rPr>
                <w:rFonts w:asciiTheme="minorHAnsi" w:hAnsiTheme="minorHAnsi" w:cstheme="minorHAnsi"/>
                <w:sz w:val="20"/>
                <w:szCs w:val="20"/>
                <w:lang w:val="sr-Cyrl-RS"/>
              </w:rPr>
            </w:pPr>
            <w:r>
              <w:rPr>
                <w:rFonts w:asciiTheme="minorHAnsi" w:hAnsiTheme="minorHAnsi" w:cstheme="minorHAnsi"/>
                <w:sz w:val="20"/>
                <w:szCs w:val="20"/>
                <w:lang w:val="sr-Cyrl-RS"/>
              </w:rPr>
              <w:t>Трансфери осталим нивоима власти</w:t>
            </w:r>
          </w:p>
        </w:tc>
        <w:tc>
          <w:tcPr>
            <w:tcW w:w="1890" w:type="dxa"/>
            <w:tcBorders>
              <w:top w:val="single" w:sz="2" w:space="0" w:color="000000"/>
              <w:left w:val="single" w:sz="2" w:space="0" w:color="000000"/>
              <w:bottom w:val="single" w:sz="2" w:space="0" w:color="000000"/>
              <w:right w:val="single" w:sz="2" w:space="0" w:color="000000"/>
            </w:tcBorders>
          </w:tcPr>
          <w:p w:rsidR="009674B9" w:rsidRPr="006E2365" w:rsidRDefault="00024BA6" w:rsidP="00BD5A0F">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50</w:t>
            </w:r>
            <w:r w:rsidR="009674B9" w:rsidRPr="006E2365">
              <w:rPr>
                <w:rFonts w:asciiTheme="minorHAnsi" w:hAnsiTheme="minorHAnsi" w:cstheme="minorHAnsi"/>
                <w:sz w:val="20"/>
                <w:szCs w:val="20"/>
                <w:lang w:val="sr-Cyrl-RS"/>
              </w:rPr>
              <w:t>0,000.00</w:t>
            </w:r>
          </w:p>
        </w:tc>
      </w:tr>
      <w:tr w:rsidR="009163D7" w:rsidRPr="00CB641C" w:rsidTr="00BD5A0F">
        <w:tc>
          <w:tcPr>
            <w:tcW w:w="540" w:type="dxa"/>
            <w:tcBorders>
              <w:top w:val="single" w:sz="2" w:space="0" w:color="000000"/>
              <w:left w:val="single" w:sz="2" w:space="0" w:color="000000"/>
              <w:bottom w:val="single" w:sz="2" w:space="0" w:color="000000"/>
              <w:right w:val="nil"/>
            </w:tcBorders>
            <w:hideMark/>
          </w:tcPr>
          <w:p w:rsidR="009163D7" w:rsidRPr="00CB641C" w:rsidRDefault="006E2365" w:rsidP="00BD5A0F">
            <w:pPr>
              <w:pStyle w:val="TableContents"/>
              <w:snapToGrid w:val="0"/>
              <w:jc w:val="center"/>
              <w:rPr>
                <w:rFonts w:asciiTheme="minorHAnsi" w:hAnsiTheme="minorHAnsi" w:cstheme="minorHAnsi"/>
                <w:sz w:val="18"/>
                <w:szCs w:val="18"/>
              </w:rPr>
            </w:pPr>
            <w:r>
              <w:rPr>
                <w:rFonts w:asciiTheme="minorHAnsi" w:hAnsiTheme="minorHAnsi" w:cstheme="minorHAnsi"/>
                <w:sz w:val="18"/>
                <w:szCs w:val="18"/>
                <w:lang w:val="sr-Cyrl-RS"/>
              </w:rPr>
              <w:t>3.</w:t>
            </w:r>
          </w:p>
        </w:tc>
        <w:tc>
          <w:tcPr>
            <w:tcW w:w="1445" w:type="dxa"/>
            <w:tcBorders>
              <w:top w:val="single" w:sz="2" w:space="0" w:color="000000"/>
              <w:left w:val="single" w:sz="2" w:space="0" w:color="000000"/>
              <w:bottom w:val="single" w:sz="2" w:space="0" w:color="000000"/>
              <w:right w:val="single" w:sz="2" w:space="0" w:color="000000"/>
            </w:tcBorders>
          </w:tcPr>
          <w:p w:rsidR="009163D7" w:rsidRPr="00CB641C" w:rsidRDefault="00024BA6" w:rsidP="00BD5A0F">
            <w:pPr>
              <w:pStyle w:val="TableContents"/>
              <w:snapToGrid w:val="0"/>
              <w:jc w:val="center"/>
              <w:rPr>
                <w:rFonts w:asciiTheme="minorHAnsi" w:hAnsiTheme="minorHAnsi" w:cstheme="minorHAnsi"/>
                <w:sz w:val="20"/>
                <w:szCs w:val="20"/>
              </w:rPr>
            </w:pPr>
            <w:r>
              <w:rPr>
                <w:rFonts w:asciiTheme="minorHAnsi" w:hAnsiTheme="minorHAnsi" w:cstheme="minorHAnsi"/>
                <w:sz w:val="20"/>
                <w:szCs w:val="20"/>
                <w:lang w:val="sr-Cyrl-RS"/>
              </w:rPr>
              <w:t>943</w:t>
            </w:r>
            <w:r w:rsidR="00234FF0" w:rsidRPr="00CB641C">
              <w:rPr>
                <w:rFonts w:asciiTheme="minorHAnsi" w:hAnsiTheme="minorHAnsi" w:cstheme="minorHAnsi"/>
                <w:sz w:val="20"/>
                <w:szCs w:val="20"/>
                <w:lang w:val="en-US"/>
              </w:rPr>
              <w:t>/20</w:t>
            </w:r>
            <w:r>
              <w:rPr>
                <w:rFonts w:asciiTheme="minorHAnsi" w:hAnsiTheme="minorHAnsi" w:cstheme="minorHAnsi"/>
                <w:sz w:val="20"/>
                <w:szCs w:val="20"/>
                <w:lang w:val="sr-Cyrl-RS"/>
              </w:rPr>
              <w:t>23</w:t>
            </w:r>
            <w:r w:rsidR="009163D7" w:rsidRPr="00CB641C">
              <w:rPr>
                <w:rFonts w:asciiTheme="minorHAnsi" w:hAnsiTheme="minorHAnsi" w:cstheme="minorHAnsi"/>
                <w:sz w:val="20"/>
                <w:szCs w:val="20"/>
                <w:lang w:val="en-US"/>
              </w:rPr>
              <w:t>-</w:t>
            </w:r>
            <w:r w:rsidR="009163D7" w:rsidRPr="00CB641C">
              <w:rPr>
                <w:rFonts w:asciiTheme="minorHAnsi" w:hAnsiTheme="minorHAnsi" w:cstheme="minorHAnsi"/>
                <w:sz w:val="20"/>
                <w:szCs w:val="20"/>
              </w:rPr>
              <w:t>02</w:t>
            </w:r>
          </w:p>
        </w:tc>
        <w:tc>
          <w:tcPr>
            <w:tcW w:w="992" w:type="dxa"/>
            <w:tcBorders>
              <w:top w:val="single" w:sz="2" w:space="0" w:color="000000"/>
              <w:left w:val="single" w:sz="2" w:space="0" w:color="000000"/>
              <w:bottom w:val="single" w:sz="2" w:space="0" w:color="000000"/>
              <w:right w:val="nil"/>
            </w:tcBorders>
            <w:hideMark/>
          </w:tcPr>
          <w:p w:rsidR="009163D7" w:rsidRPr="00CB641C" w:rsidRDefault="006E2365"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r w:rsidR="00024BA6">
              <w:rPr>
                <w:rFonts w:asciiTheme="minorHAnsi" w:hAnsiTheme="minorHAnsi" w:cstheme="minorHAnsi"/>
                <w:sz w:val="20"/>
                <w:szCs w:val="20"/>
                <w:lang w:val="sr-Cyrl-RS"/>
              </w:rPr>
              <w:t>4</w:t>
            </w:r>
          </w:p>
        </w:tc>
        <w:tc>
          <w:tcPr>
            <w:tcW w:w="1134" w:type="dxa"/>
            <w:tcBorders>
              <w:top w:val="single" w:sz="2" w:space="0" w:color="000000"/>
              <w:left w:val="single" w:sz="2" w:space="0" w:color="000000"/>
              <w:bottom w:val="single" w:sz="2" w:space="0" w:color="000000"/>
              <w:right w:val="nil"/>
            </w:tcBorders>
            <w:hideMark/>
          </w:tcPr>
          <w:p w:rsidR="009163D7" w:rsidRPr="00CB641C" w:rsidRDefault="00024B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463</w:t>
            </w:r>
          </w:p>
        </w:tc>
        <w:tc>
          <w:tcPr>
            <w:tcW w:w="4439" w:type="dxa"/>
            <w:tcBorders>
              <w:top w:val="single" w:sz="2" w:space="0" w:color="000000"/>
              <w:left w:val="single" w:sz="2" w:space="0" w:color="000000"/>
              <w:bottom w:val="single" w:sz="2" w:space="0" w:color="000000"/>
              <w:right w:val="nil"/>
            </w:tcBorders>
            <w:hideMark/>
          </w:tcPr>
          <w:p w:rsidR="009163D7" w:rsidRPr="00CB641C" w:rsidRDefault="00024BA6" w:rsidP="00BD5A0F">
            <w:pPr>
              <w:pStyle w:val="TableContents"/>
              <w:snapToGrid w:val="0"/>
              <w:rPr>
                <w:rFonts w:asciiTheme="minorHAnsi" w:hAnsiTheme="minorHAnsi" w:cstheme="minorHAnsi"/>
                <w:sz w:val="20"/>
                <w:szCs w:val="20"/>
                <w:lang w:val="sr-Cyrl-RS"/>
              </w:rPr>
            </w:pPr>
            <w:r>
              <w:rPr>
                <w:rFonts w:asciiTheme="minorHAnsi" w:hAnsiTheme="minorHAnsi" w:cstheme="minorHAnsi"/>
                <w:sz w:val="20"/>
                <w:szCs w:val="20"/>
                <w:lang w:val="sr-Cyrl-RS"/>
              </w:rPr>
              <w:t>Трансфери осталим нивоима власти</w:t>
            </w:r>
          </w:p>
        </w:tc>
        <w:tc>
          <w:tcPr>
            <w:tcW w:w="1890" w:type="dxa"/>
            <w:tcBorders>
              <w:top w:val="single" w:sz="2" w:space="0" w:color="000000"/>
              <w:left w:val="single" w:sz="2" w:space="0" w:color="000000"/>
              <w:bottom w:val="single" w:sz="2" w:space="0" w:color="000000"/>
              <w:right w:val="single" w:sz="2" w:space="0" w:color="000000"/>
            </w:tcBorders>
            <w:hideMark/>
          </w:tcPr>
          <w:p w:rsidR="009163D7" w:rsidRPr="00CB641C" w:rsidRDefault="00024BA6" w:rsidP="009674B9">
            <w:pPr>
              <w:pStyle w:val="TableContents"/>
              <w:snapToGrid w:val="0"/>
              <w:jc w:val="right"/>
              <w:rPr>
                <w:rFonts w:asciiTheme="minorHAnsi" w:hAnsiTheme="minorHAnsi" w:cstheme="minorHAnsi"/>
                <w:sz w:val="20"/>
                <w:szCs w:val="20"/>
              </w:rPr>
            </w:pPr>
            <w:r>
              <w:rPr>
                <w:rFonts w:asciiTheme="minorHAnsi" w:hAnsiTheme="minorHAnsi" w:cstheme="minorHAnsi"/>
                <w:sz w:val="20"/>
                <w:szCs w:val="20"/>
                <w:lang w:val="sr-Cyrl-RS"/>
              </w:rPr>
              <w:t>1,000</w:t>
            </w:r>
            <w:r w:rsidR="009163D7" w:rsidRPr="00CB641C">
              <w:rPr>
                <w:rFonts w:asciiTheme="minorHAnsi" w:hAnsiTheme="minorHAnsi" w:cstheme="minorHAnsi"/>
                <w:sz w:val="20"/>
                <w:szCs w:val="20"/>
                <w:lang w:val="en-US"/>
              </w:rPr>
              <w:t>,000.00</w:t>
            </w:r>
          </w:p>
        </w:tc>
      </w:tr>
      <w:tr w:rsidR="009674B9" w:rsidRPr="00CB641C" w:rsidTr="00BD5A0F">
        <w:tc>
          <w:tcPr>
            <w:tcW w:w="540" w:type="dxa"/>
            <w:tcBorders>
              <w:top w:val="single" w:sz="2" w:space="0" w:color="000000"/>
              <w:left w:val="single" w:sz="2" w:space="0" w:color="000000"/>
              <w:bottom w:val="single" w:sz="2" w:space="0" w:color="000000"/>
              <w:right w:val="nil"/>
            </w:tcBorders>
          </w:tcPr>
          <w:p w:rsidR="009674B9" w:rsidRPr="00CB641C" w:rsidRDefault="006E2365" w:rsidP="00BD5A0F">
            <w:pPr>
              <w:pStyle w:val="TableContents"/>
              <w:snapToGrid w:val="0"/>
              <w:jc w:val="center"/>
              <w:rPr>
                <w:rFonts w:asciiTheme="minorHAnsi" w:hAnsiTheme="minorHAnsi" w:cstheme="minorHAnsi"/>
                <w:sz w:val="18"/>
                <w:szCs w:val="18"/>
                <w:lang w:val="sr-Cyrl-RS"/>
              </w:rPr>
            </w:pPr>
            <w:r>
              <w:rPr>
                <w:rFonts w:asciiTheme="minorHAnsi" w:hAnsiTheme="minorHAnsi" w:cstheme="minorHAnsi"/>
                <w:sz w:val="18"/>
                <w:szCs w:val="18"/>
                <w:lang w:val="sr-Cyrl-RS"/>
              </w:rPr>
              <w:t>4.</w:t>
            </w:r>
          </w:p>
        </w:tc>
        <w:tc>
          <w:tcPr>
            <w:tcW w:w="1445" w:type="dxa"/>
            <w:tcBorders>
              <w:top w:val="single" w:sz="2" w:space="0" w:color="000000"/>
              <w:left w:val="single" w:sz="2" w:space="0" w:color="000000"/>
              <w:bottom w:val="single" w:sz="2" w:space="0" w:color="000000"/>
              <w:right w:val="single" w:sz="2" w:space="0" w:color="000000"/>
            </w:tcBorders>
          </w:tcPr>
          <w:p w:rsidR="009674B9" w:rsidRDefault="00024B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1218/2023</w:t>
            </w:r>
            <w:r w:rsidR="006E2365">
              <w:rPr>
                <w:rFonts w:asciiTheme="minorHAnsi" w:hAnsiTheme="minorHAnsi" w:cstheme="minorHAnsi"/>
                <w:sz w:val="20"/>
                <w:szCs w:val="20"/>
                <w:lang w:val="sr-Cyrl-RS"/>
              </w:rPr>
              <w:t>-02</w:t>
            </w:r>
          </w:p>
        </w:tc>
        <w:tc>
          <w:tcPr>
            <w:tcW w:w="992" w:type="dxa"/>
            <w:tcBorders>
              <w:top w:val="single" w:sz="2" w:space="0" w:color="000000"/>
              <w:left w:val="single" w:sz="2" w:space="0" w:color="000000"/>
              <w:bottom w:val="single" w:sz="2" w:space="0" w:color="000000"/>
              <w:right w:val="nil"/>
            </w:tcBorders>
          </w:tcPr>
          <w:p w:rsidR="009674B9" w:rsidRDefault="00024B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34</w:t>
            </w:r>
          </w:p>
        </w:tc>
        <w:tc>
          <w:tcPr>
            <w:tcW w:w="1134" w:type="dxa"/>
            <w:tcBorders>
              <w:top w:val="single" w:sz="2" w:space="0" w:color="000000"/>
              <w:left w:val="single" w:sz="2" w:space="0" w:color="000000"/>
              <w:bottom w:val="single" w:sz="2" w:space="0" w:color="000000"/>
              <w:right w:val="nil"/>
            </w:tcBorders>
          </w:tcPr>
          <w:p w:rsidR="009674B9" w:rsidRPr="00CB641C" w:rsidRDefault="00024B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463</w:t>
            </w:r>
          </w:p>
        </w:tc>
        <w:tc>
          <w:tcPr>
            <w:tcW w:w="4439" w:type="dxa"/>
            <w:tcBorders>
              <w:top w:val="single" w:sz="2" w:space="0" w:color="000000"/>
              <w:left w:val="single" w:sz="2" w:space="0" w:color="000000"/>
              <w:bottom w:val="single" w:sz="2" w:space="0" w:color="000000"/>
              <w:right w:val="nil"/>
            </w:tcBorders>
          </w:tcPr>
          <w:p w:rsidR="009674B9" w:rsidRPr="00CB641C" w:rsidRDefault="00024BA6" w:rsidP="00BD5A0F">
            <w:pPr>
              <w:pStyle w:val="TableContents"/>
              <w:snapToGrid w:val="0"/>
              <w:rPr>
                <w:rFonts w:asciiTheme="minorHAnsi" w:hAnsiTheme="minorHAnsi" w:cstheme="minorHAnsi"/>
                <w:sz w:val="20"/>
                <w:szCs w:val="20"/>
                <w:lang w:val="sr-Cyrl-RS"/>
              </w:rPr>
            </w:pPr>
            <w:r w:rsidRPr="00024BA6">
              <w:rPr>
                <w:rFonts w:asciiTheme="minorHAnsi" w:hAnsiTheme="minorHAnsi" w:cstheme="minorHAnsi"/>
                <w:sz w:val="20"/>
                <w:szCs w:val="20"/>
                <w:lang w:val="sr-Cyrl-RS"/>
              </w:rPr>
              <w:t>Трансфери осталим нивоима власти</w:t>
            </w:r>
          </w:p>
        </w:tc>
        <w:tc>
          <w:tcPr>
            <w:tcW w:w="1890" w:type="dxa"/>
            <w:tcBorders>
              <w:top w:val="single" w:sz="2" w:space="0" w:color="000000"/>
              <w:left w:val="single" w:sz="2" w:space="0" w:color="000000"/>
              <w:bottom w:val="single" w:sz="2" w:space="0" w:color="000000"/>
              <w:right w:val="single" w:sz="2" w:space="0" w:color="000000"/>
            </w:tcBorders>
          </w:tcPr>
          <w:p w:rsidR="009674B9" w:rsidRPr="006E2365" w:rsidRDefault="00E961A6" w:rsidP="009674B9">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50</w:t>
            </w:r>
            <w:r w:rsidR="006E2365" w:rsidRPr="006E2365">
              <w:rPr>
                <w:rFonts w:asciiTheme="minorHAnsi" w:hAnsiTheme="minorHAnsi" w:cstheme="minorHAnsi"/>
                <w:sz w:val="20"/>
                <w:szCs w:val="20"/>
                <w:lang w:val="sr-Cyrl-RS"/>
              </w:rPr>
              <w:t>0,000.00</w:t>
            </w:r>
          </w:p>
        </w:tc>
      </w:tr>
      <w:tr w:rsidR="00E961A6" w:rsidRPr="00CB641C" w:rsidTr="00BD5A0F">
        <w:tc>
          <w:tcPr>
            <w:tcW w:w="540" w:type="dxa"/>
            <w:tcBorders>
              <w:top w:val="single" w:sz="2" w:space="0" w:color="000000"/>
              <w:left w:val="single" w:sz="2" w:space="0" w:color="000000"/>
              <w:bottom w:val="single" w:sz="2" w:space="0" w:color="000000"/>
              <w:right w:val="nil"/>
            </w:tcBorders>
          </w:tcPr>
          <w:p w:rsidR="00E961A6" w:rsidRDefault="00E961A6" w:rsidP="00BD5A0F">
            <w:pPr>
              <w:pStyle w:val="TableContents"/>
              <w:snapToGrid w:val="0"/>
              <w:jc w:val="center"/>
              <w:rPr>
                <w:rFonts w:asciiTheme="minorHAnsi" w:hAnsiTheme="minorHAnsi" w:cstheme="minorHAnsi"/>
                <w:sz w:val="18"/>
                <w:szCs w:val="18"/>
                <w:lang w:val="sr-Cyrl-RS"/>
              </w:rPr>
            </w:pPr>
          </w:p>
        </w:tc>
        <w:tc>
          <w:tcPr>
            <w:tcW w:w="1445" w:type="dxa"/>
            <w:tcBorders>
              <w:top w:val="single" w:sz="2" w:space="0" w:color="000000"/>
              <w:left w:val="single" w:sz="2" w:space="0" w:color="000000"/>
              <w:bottom w:val="single" w:sz="2" w:space="0" w:color="000000"/>
              <w:right w:val="single" w:sz="2" w:space="0" w:color="000000"/>
            </w:tcBorders>
          </w:tcPr>
          <w:p w:rsidR="00E961A6" w:rsidRDefault="00E961A6" w:rsidP="00BD5A0F">
            <w:pPr>
              <w:pStyle w:val="TableContents"/>
              <w:snapToGrid w:val="0"/>
              <w:jc w:val="center"/>
              <w:rPr>
                <w:rFonts w:asciiTheme="minorHAnsi" w:hAnsiTheme="minorHAnsi" w:cstheme="minorHAnsi"/>
                <w:sz w:val="20"/>
                <w:szCs w:val="20"/>
                <w:lang w:val="sr-Cyrl-RS"/>
              </w:rPr>
            </w:pPr>
          </w:p>
        </w:tc>
        <w:tc>
          <w:tcPr>
            <w:tcW w:w="992" w:type="dxa"/>
            <w:tcBorders>
              <w:top w:val="single" w:sz="2" w:space="0" w:color="000000"/>
              <w:left w:val="single" w:sz="2" w:space="0" w:color="000000"/>
              <w:bottom w:val="single" w:sz="2" w:space="0" w:color="000000"/>
              <w:right w:val="nil"/>
            </w:tcBorders>
          </w:tcPr>
          <w:p w:rsidR="00E961A6" w:rsidRDefault="00E961A6" w:rsidP="00BD5A0F">
            <w:pPr>
              <w:pStyle w:val="TableContents"/>
              <w:snapToGrid w:val="0"/>
              <w:jc w:val="center"/>
              <w:rPr>
                <w:rFonts w:asciiTheme="minorHAnsi" w:hAnsiTheme="minorHAnsi" w:cstheme="minorHAnsi"/>
                <w:sz w:val="20"/>
                <w:szCs w:val="20"/>
                <w:lang w:val="sr-Cyrl-RS"/>
              </w:rPr>
            </w:pPr>
          </w:p>
        </w:tc>
        <w:tc>
          <w:tcPr>
            <w:tcW w:w="1134" w:type="dxa"/>
            <w:tcBorders>
              <w:top w:val="single" w:sz="2" w:space="0" w:color="000000"/>
              <w:left w:val="single" w:sz="2" w:space="0" w:color="000000"/>
              <w:bottom w:val="single" w:sz="2" w:space="0" w:color="000000"/>
              <w:right w:val="nil"/>
            </w:tcBorders>
          </w:tcPr>
          <w:p w:rsidR="00E961A6" w:rsidRDefault="00E961A6" w:rsidP="00BD5A0F">
            <w:pPr>
              <w:pStyle w:val="TableContents"/>
              <w:snapToGrid w:val="0"/>
              <w:jc w:val="center"/>
              <w:rPr>
                <w:rFonts w:asciiTheme="minorHAnsi" w:hAnsiTheme="minorHAnsi" w:cstheme="minorHAnsi"/>
                <w:sz w:val="20"/>
                <w:szCs w:val="20"/>
                <w:lang w:val="sr-Cyrl-RS"/>
              </w:rPr>
            </w:pPr>
          </w:p>
        </w:tc>
        <w:tc>
          <w:tcPr>
            <w:tcW w:w="4439" w:type="dxa"/>
            <w:tcBorders>
              <w:top w:val="single" w:sz="2" w:space="0" w:color="000000"/>
              <w:left w:val="single" w:sz="2" w:space="0" w:color="000000"/>
              <w:bottom w:val="single" w:sz="2" w:space="0" w:color="000000"/>
              <w:right w:val="nil"/>
            </w:tcBorders>
          </w:tcPr>
          <w:p w:rsidR="00E961A6" w:rsidRPr="00024BA6" w:rsidRDefault="00F36C4C" w:rsidP="00BD5A0F">
            <w:pPr>
              <w:pStyle w:val="TableContents"/>
              <w:snapToGrid w:val="0"/>
              <w:rPr>
                <w:rFonts w:asciiTheme="minorHAnsi" w:hAnsiTheme="minorHAnsi" w:cstheme="minorHAnsi"/>
                <w:sz w:val="20"/>
                <w:szCs w:val="20"/>
                <w:lang w:val="sr-Cyrl-RS"/>
              </w:rPr>
            </w:pPr>
            <w:r>
              <w:rPr>
                <w:rFonts w:asciiTheme="minorHAnsi" w:hAnsiTheme="minorHAnsi" w:cstheme="minorHAnsi"/>
                <w:sz w:val="20"/>
                <w:szCs w:val="20"/>
                <w:lang w:val="sr-Cyrl-RS"/>
              </w:rPr>
              <w:t>Одлука о изменама и допунама Одлуке о буџету</w:t>
            </w:r>
          </w:p>
        </w:tc>
        <w:tc>
          <w:tcPr>
            <w:tcW w:w="1890" w:type="dxa"/>
            <w:tcBorders>
              <w:top w:val="single" w:sz="2" w:space="0" w:color="000000"/>
              <w:left w:val="single" w:sz="2" w:space="0" w:color="000000"/>
              <w:bottom w:val="single" w:sz="2" w:space="0" w:color="000000"/>
              <w:right w:val="single" w:sz="2" w:space="0" w:color="000000"/>
            </w:tcBorders>
          </w:tcPr>
          <w:p w:rsidR="00E961A6" w:rsidRDefault="00E961A6" w:rsidP="009674B9">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3,000,000.00</w:t>
            </w:r>
          </w:p>
        </w:tc>
      </w:tr>
      <w:tr w:rsidR="009674B9" w:rsidRPr="00CB641C" w:rsidTr="00BD5A0F">
        <w:tc>
          <w:tcPr>
            <w:tcW w:w="540" w:type="dxa"/>
            <w:tcBorders>
              <w:top w:val="single" w:sz="2" w:space="0" w:color="000000"/>
              <w:left w:val="single" w:sz="2" w:space="0" w:color="000000"/>
              <w:bottom w:val="single" w:sz="2" w:space="0" w:color="000000"/>
              <w:right w:val="nil"/>
            </w:tcBorders>
          </w:tcPr>
          <w:p w:rsidR="009674B9" w:rsidRPr="00CB641C" w:rsidRDefault="006E2365" w:rsidP="00BD5A0F">
            <w:pPr>
              <w:pStyle w:val="TableContents"/>
              <w:snapToGrid w:val="0"/>
              <w:jc w:val="center"/>
              <w:rPr>
                <w:rFonts w:asciiTheme="minorHAnsi" w:hAnsiTheme="minorHAnsi" w:cstheme="minorHAnsi"/>
                <w:sz w:val="18"/>
                <w:szCs w:val="18"/>
                <w:lang w:val="sr-Cyrl-RS"/>
              </w:rPr>
            </w:pPr>
            <w:r>
              <w:rPr>
                <w:rFonts w:asciiTheme="minorHAnsi" w:hAnsiTheme="minorHAnsi" w:cstheme="minorHAnsi"/>
                <w:sz w:val="18"/>
                <w:szCs w:val="18"/>
                <w:lang w:val="sr-Cyrl-RS"/>
              </w:rPr>
              <w:t>5.</w:t>
            </w:r>
          </w:p>
        </w:tc>
        <w:tc>
          <w:tcPr>
            <w:tcW w:w="1445" w:type="dxa"/>
            <w:tcBorders>
              <w:top w:val="single" w:sz="2" w:space="0" w:color="000000"/>
              <w:left w:val="single" w:sz="2" w:space="0" w:color="000000"/>
              <w:bottom w:val="single" w:sz="2" w:space="0" w:color="000000"/>
              <w:right w:val="single" w:sz="2" w:space="0" w:color="000000"/>
            </w:tcBorders>
          </w:tcPr>
          <w:p w:rsidR="009674B9" w:rsidRDefault="006E2365" w:rsidP="00E961A6">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r w:rsidR="00E961A6">
              <w:rPr>
                <w:rFonts w:asciiTheme="minorHAnsi" w:hAnsiTheme="minorHAnsi" w:cstheme="minorHAnsi"/>
                <w:sz w:val="20"/>
                <w:szCs w:val="20"/>
                <w:lang w:val="sr-Cyrl-RS"/>
              </w:rPr>
              <w:t>477/2023</w:t>
            </w:r>
            <w:r>
              <w:rPr>
                <w:rFonts w:asciiTheme="minorHAnsi" w:hAnsiTheme="minorHAnsi" w:cstheme="minorHAnsi"/>
                <w:sz w:val="20"/>
                <w:szCs w:val="20"/>
                <w:lang w:val="sr-Cyrl-RS"/>
              </w:rPr>
              <w:t>-02</w:t>
            </w:r>
          </w:p>
        </w:tc>
        <w:tc>
          <w:tcPr>
            <w:tcW w:w="992" w:type="dxa"/>
            <w:tcBorders>
              <w:top w:val="single" w:sz="2" w:space="0" w:color="000000"/>
              <w:left w:val="single" w:sz="2" w:space="0" w:color="000000"/>
              <w:bottom w:val="single" w:sz="2" w:space="0" w:color="000000"/>
              <w:right w:val="nil"/>
            </w:tcBorders>
          </w:tcPr>
          <w:p w:rsidR="009674B9" w:rsidRDefault="00E961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53</w:t>
            </w:r>
          </w:p>
        </w:tc>
        <w:tc>
          <w:tcPr>
            <w:tcW w:w="1134" w:type="dxa"/>
            <w:tcBorders>
              <w:top w:val="single" w:sz="2" w:space="0" w:color="000000"/>
              <w:left w:val="single" w:sz="2" w:space="0" w:color="000000"/>
              <w:bottom w:val="single" w:sz="2" w:space="0" w:color="000000"/>
              <w:right w:val="nil"/>
            </w:tcBorders>
          </w:tcPr>
          <w:p w:rsidR="009674B9" w:rsidRPr="00CB641C" w:rsidRDefault="006E2365"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414</w:t>
            </w:r>
          </w:p>
        </w:tc>
        <w:tc>
          <w:tcPr>
            <w:tcW w:w="4439" w:type="dxa"/>
            <w:tcBorders>
              <w:top w:val="single" w:sz="2" w:space="0" w:color="000000"/>
              <w:left w:val="single" w:sz="2" w:space="0" w:color="000000"/>
              <w:bottom w:val="single" w:sz="2" w:space="0" w:color="000000"/>
              <w:right w:val="nil"/>
            </w:tcBorders>
          </w:tcPr>
          <w:p w:rsidR="009674B9" w:rsidRPr="00CB641C" w:rsidRDefault="006E2365" w:rsidP="00BD5A0F">
            <w:pPr>
              <w:pStyle w:val="TableContents"/>
              <w:snapToGrid w:val="0"/>
              <w:rPr>
                <w:rFonts w:asciiTheme="minorHAnsi" w:hAnsiTheme="minorHAnsi" w:cstheme="minorHAnsi"/>
                <w:sz w:val="20"/>
                <w:szCs w:val="20"/>
                <w:lang w:val="sr-Cyrl-RS"/>
              </w:rPr>
            </w:pPr>
            <w:r>
              <w:rPr>
                <w:rFonts w:asciiTheme="minorHAnsi" w:hAnsiTheme="minorHAnsi" w:cstheme="minorHAnsi"/>
                <w:sz w:val="20"/>
                <w:szCs w:val="20"/>
                <w:lang w:val="sr-Cyrl-RS"/>
              </w:rPr>
              <w:t>Социјална давања запосленима</w:t>
            </w:r>
          </w:p>
        </w:tc>
        <w:tc>
          <w:tcPr>
            <w:tcW w:w="1890" w:type="dxa"/>
            <w:tcBorders>
              <w:top w:val="single" w:sz="2" w:space="0" w:color="000000"/>
              <w:left w:val="single" w:sz="2" w:space="0" w:color="000000"/>
              <w:bottom w:val="single" w:sz="2" w:space="0" w:color="000000"/>
              <w:right w:val="single" w:sz="2" w:space="0" w:color="000000"/>
            </w:tcBorders>
          </w:tcPr>
          <w:p w:rsidR="009674B9" w:rsidRPr="006E2365" w:rsidRDefault="00E961A6" w:rsidP="009674B9">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70</w:t>
            </w:r>
            <w:r w:rsidR="006E2365" w:rsidRPr="006E2365">
              <w:rPr>
                <w:rFonts w:asciiTheme="minorHAnsi" w:hAnsiTheme="minorHAnsi" w:cstheme="minorHAnsi"/>
                <w:sz w:val="20"/>
                <w:szCs w:val="20"/>
                <w:lang w:val="sr-Cyrl-RS"/>
              </w:rPr>
              <w:t>0,000</w:t>
            </w:r>
            <w:r w:rsidR="009674B9" w:rsidRPr="006E2365">
              <w:rPr>
                <w:rFonts w:asciiTheme="minorHAnsi" w:hAnsiTheme="minorHAnsi" w:cstheme="minorHAnsi"/>
                <w:sz w:val="20"/>
                <w:szCs w:val="20"/>
                <w:lang w:val="sr-Cyrl-RS"/>
              </w:rPr>
              <w:t>.00</w:t>
            </w:r>
          </w:p>
        </w:tc>
      </w:tr>
      <w:tr w:rsidR="009163D7" w:rsidRPr="00CB641C" w:rsidTr="00BD5A0F">
        <w:tc>
          <w:tcPr>
            <w:tcW w:w="540" w:type="dxa"/>
            <w:tcBorders>
              <w:top w:val="single" w:sz="2" w:space="0" w:color="000000"/>
              <w:left w:val="single" w:sz="2" w:space="0" w:color="000000"/>
              <w:bottom w:val="single" w:sz="2" w:space="0" w:color="000000"/>
              <w:right w:val="nil"/>
            </w:tcBorders>
            <w:hideMark/>
          </w:tcPr>
          <w:p w:rsidR="009163D7" w:rsidRPr="00CB641C" w:rsidRDefault="006E2365" w:rsidP="00BD5A0F">
            <w:pPr>
              <w:pStyle w:val="TableContents"/>
              <w:snapToGrid w:val="0"/>
              <w:jc w:val="center"/>
              <w:rPr>
                <w:rFonts w:asciiTheme="minorHAnsi" w:hAnsiTheme="minorHAnsi" w:cstheme="minorHAnsi"/>
                <w:sz w:val="18"/>
                <w:szCs w:val="18"/>
              </w:rPr>
            </w:pPr>
            <w:r>
              <w:rPr>
                <w:rFonts w:asciiTheme="minorHAnsi" w:hAnsiTheme="minorHAnsi" w:cstheme="minorHAnsi"/>
                <w:sz w:val="18"/>
                <w:szCs w:val="18"/>
                <w:lang w:val="sr-Cyrl-RS"/>
              </w:rPr>
              <w:t>6</w:t>
            </w:r>
            <w:r w:rsidR="009163D7" w:rsidRPr="00CB641C">
              <w:rPr>
                <w:rFonts w:asciiTheme="minorHAnsi" w:hAnsiTheme="minorHAnsi" w:cstheme="minorHAnsi"/>
                <w:sz w:val="18"/>
                <w:szCs w:val="18"/>
              </w:rPr>
              <w:t>.</w:t>
            </w:r>
          </w:p>
        </w:tc>
        <w:tc>
          <w:tcPr>
            <w:tcW w:w="1445" w:type="dxa"/>
            <w:tcBorders>
              <w:top w:val="single" w:sz="2" w:space="0" w:color="000000"/>
              <w:left w:val="single" w:sz="2" w:space="0" w:color="000000"/>
              <w:bottom w:val="single" w:sz="2" w:space="0" w:color="000000"/>
              <w:right w:val="single" w:sz="2" w:space="0" w:color="000000"/>
            </w:tcBorders>
            <w:hideMark/>
          </w:tcPr>
          <w:p w:rsidR="009163D7" w:rsidRPr="00CB641C" w:rsidRDefault="00E961A6" w:rsidP="00BD5A0F">
            <w:pPr>
              <w:pStyle w:val="TableContents"/>
              <w:snapToGrid w:val="0"/>
              <w:jc w:val="center"/>
              <w:rPr>
                <w:rFonts w:asciiTheme="minorHAnsi" w:hAnsiTheme="minorHAnsi" w:cstheme="minorHAnsi"/>
                <w:sz w:val="20"/>
                <w:szCs w:val="20"/>
              </w:rPr>
            </w:pPr>
            <w:r>
              <w:rPr>
                <w:rFonts w:asciiTheme="minorHAnsi" w:hAnsiTheme="minorHAnsi" w:cstheme="minorHAnsi"/>
                <w:sz w:val="20"/>
                <w:szCs w:val="20"/>
                <w:lang w:val="sr-Cyrl-RS"/>
              </w:rPr>
              <w:t>1500</w:t>
            </w:r>
            <w:r w:rsidR="00234FF0" w:rsidRPr="00CB641C">
              <w:rPr>
                <w:rFonts w:asciiTheme="minorHAnsi" w:hAnsiTheme="minorHAnsi" w:cstheme="minorHAnsi"/>
                <w:sz w:val="20"/>
                <w:szCs w:val="20"/>
              </w:rPr>
              <w:t>/20</w:t>
            </w:r>
            <w:r>
              <w:rPr>
                <w:rFonts w:asciiTheme="minorHAnsi" w:hAnsiTheme="minorHAnsi" w:cstheme="minorHAnsi"/>
                <w:sz w:val="20"/>
                <w:szCs w:val="20"/>
                <w:lang w:val="sr-Cyrl-RS"/>
              </w:rPr>
              <w:t>23</w:t>
            </w:r>
            <w:r w:rsidR="009163D7" w:rsidRPr="00CB641C">
              <w:rPr>
                <w:rFonts w:asciiTheme="minorHAnsi" w:hAnsiTheme="minorHAnsi" w:cstheme="minorHAnsi"/>
                <w:sz w:val="20"/>
                <w:szCs w:val="20"/>
              </w:rPr>
              <w:t>-02</w:t>
            </w:r>
          </w:p>
        </w:tc>
        <w:tc>
          <w:tcPr>
            <w:tcW w:w="992" w:type="dxa"/>
            <w:tcBorders>
              <w:top w:val="single" w:sz="2" w:space="0" w:color="000000"/>
              <w:left w:val="single" w:sz="2" w:space="0" w:color="000000"/>
              <w:bottom w:val="single" w:sz="2" w:space="0" w:color="000000"/>
              <w:right w:val="nil"/>
            </w:tcBorders>
            <w:hideMark/>
          </w:tcPr>
          <w:p w:rsidR="009163D7" w:rsidRPr="00CB641C" w:rsidRDefault="00E961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60</w:t>
            </w:r>
          </w:p>
        </w:tc>
        <w:tc>
          <w:tcPr>
            <w:tcW w:w="1134" w:type="dxa"/>
            <w:tcBorders>
              <w:top w:val="single" w:sz="2" w:space="0" w:color="000000"/>
              <w:left w:val="single" w:sz="2" w:space="0" w:color="000000"/>
              <w:bottom w:val="single" w:sz="2" w:space="0" w:color="000000"/>
              <w:right w:val="nil"/>
            </w:tcBorders>
            <w:hideMark/>
          </w:tcPr>
          <w:p w:rsidR="009163D7" w:rsidRPr="00E961A6" w:rsidRDefault="00E961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rPr>
              <w:t>4</w:t>
            </w:r>
            <w:r>
              <w:rPr>
                <w:rFonts w:asciiTheme="minorHAnsi" w:hAnsiTheme="minorHAnsi" w:cstheme="minorHAnsi"/>
                <w:sz w:val="20"/>
                <w:szCs w:val="20"/>
                <w:lang w:val="sr-Cyrl-RS"/>
              </w:rPr>
              <w:t>25</w:t>
            </w:r>
          </w:p>
        </w:tc>
        <w:tc>
          <w:tcPr>
            <w:tcW w:w="4439" w:type="dxa"/>
            <w:tcBorders>
              <w:top w:val="single" w:sz="2" w:space="0" w:color="000000"/>
              <w:left w:val="single" w:sz="2" w:space="0" w:color="000000"/>
              <w:bottom w:val="single" w:sz="2" w:space="0" w:color="000000"/>
              <w:right w:val="nil"/>
            </w:tcBorders>
            <w:hideMark/>
          </w:tcPr>
          <w:p w:rsidR="009163D7" w:rsidRPr="00CB641C" w:rsidRDefault="00E961A6" w:rsidP="00BD5A0F">
            <w:pPr>
              <w:pStyle w:val="TableContents"/>
              <w:snapToGrid w:val="0"/>
              <w:rPr>
                <w:rFonts w:asciiTheme="minorHAnsi" w:hAnsiTheme="minorHAnsi" w:cstheme="minorHAnsi"/>
                <w:sz w:val="20"/>
                <w:szCs w:val="20"/>
                <w:lang w:val="sr-Cyrl-RS"/>
              </w:rPr>
            </w:pPr>
            <w:r>
              <w:rPr>
                <w:rFonts w:asciiTheme="minorHAnsi" w:hAnsiTheme="minorHAnsi" w:cstheme="minorHAnsi"/>
                <w:sz w:val="20"/>
                <w:szCs w:val="20"/>
                <w:lang w:val="sr-Cyrl-RS"/>
              </w:rPr>
              <w:t>Текуће поправке и одржавање</w:t>
            </w:r>
          </w:p>
        </w:tc>
        <w:tc>
          <w:tcPr>
            <w:tcW w:w="1890" w:type="dxa"/>
            <w:tcBorders>
              <w:top w:val="single" w:sz="2" w:space="0" w:color="000000"/>
              <w:left w:val="single" w:sz="2" w:space="0" w:color="000000"/>
              <w:bottom w:val="single" w:sz="2" w:space="0" w:color="000000"/>
              <w:right w:val="single" w:sz="2" w:space="0" w:color="000000"/>
            </w:tcBorders>
            <w:hideMark/>
          </w:tcPr>
          <w:p w:rsidR="009163D7" w:rsidRPr="00CB641C" w:rsidRDefault="00E961A6" w:rsidP="00BD5A0F">
            <w:pPr>
              <w:pStyle w:val="TableContents"/>
              <w:snapToGrid w:val="0"/>
              <w:jc w:val="right"/>
              <w:rPr>
                <w:rFonts w:asciiTheme="minorHAnsi" w:hAnsiTheme="minorHAnsi" w:cstheme="minorHAnsi"/>
                <w:sz w:val="20"/>
                <w:szCs w:val="20"/>
              </w:rPr>
            </w:pPr>
            <w:r>
              <w:rPr>
                <w:rFonts w:asciiTheme="minorHAnsi" w:hAnsiTheme="minorHAnsi" w:cstheme="minorHAnsi"/>
                <w:sz w:val="20"/>
                <w:szCs w:val="20"/>
                <w:lang w:val="sr-Cyrl-RS"/>
              </w:rPr>
              <w:t>3</w:t>
            </w:r>
            <w:r w:rsidR="006E2365">
              <w:rPr>
                <w:rFonts w:asciiTheme="minorHAnsi" w:hAnsiTheme="minorHAnsi" w:cstheme="minorHAnsi"/>
                <w:sz w:val="20"/>
                <w:szCs w:val="20"/>
                <w:lang w:val="sr-Cyrl-RS"/>
              </w:rPr>
              <w:t>00</w:t>
            </w:r>
            <w:r w:rsidR="009163D7" w:rsidRPr="00CB641C">
              <w:rPr>
                <w:rFonts w:asciiTheme="minorHAnsi" w:hAnsiTheme="minorHAnsi" w:cstheme="minorHAnsi"/>
                <w:sz w:val="20"/>
                <w:szCs w:val="20"/>
              </w:rPr>
              <w:t>,000.00</w:t>
            </w:r>
          </w:p>
        </w:tc>
      </w:tr>
      <w:tr w:rsidR="009163D7" w:rsidRPr="00CB641C" w:rsidTr="00BD5A0F">
        <w:tc>
          <w:tcPr>
            <w:tcW w:w="540" w:type="dxa"/>
            <w:tcBorders>
              <w:top w:val="single" w:sz="2" w:space="0" w:color="000000"/>
              <w:left w:val="single" w:sz="2" w:space="0" w:color="000000"/>
              <w:bottom w:val="single" w:sz="2" w:space="0" w:color="000000"/>
              <w:right w:val="nil"/>
            </w:tcBorders>
            <w:hideMark/>
          </w:tcPr>
          <w:p w:rsidR="009163D7" w:rsidRPr="006E2365" w:rsidRDefault="006E2365" w:rsidP="00BD5A0F">
            <w:pPr>
              <w:pStyle w:val="TableContents"/>
              <w:snapToGrid w:val="0"/>
              <w:jc w:val="center"/>
              <w:rPr>
                <w:rFonts w:asciiTheme="minorHAnsi" w:hAnsiTheme="minorHAnsi" w:cstheme="minorHAnsi"/>
                <w:sz w:val="18"/>
                <w:szCs w:val="18"/>
                <w:lang w:val="sr-Cyrl-RS"/>
              </w:rPr>
            </w:pPr>
            <w:r>
              <w:rPr>
                <w:rFonts w:asciiTheme="minorHAnsi" w:hAnsiTheme="minorHAnsi" w:cstheme="minorHAnsi"/>
                <w:sz w:val="18"/>
                <w:szCs w:val="18"/>
                <w:lang w:val="sr-Cyrl-RS"/>
              </w:rPr>
              <w:t>7.</w:t>
            </w:r>
          </w:p>
        </w:tc>
        <w:tc>
          <w:tcPr>
            <w:tcW w:w="1445" w:type="dxa"/>
            <w:tcBorders>
              <w:top w:val="single" w:sz="2" w:space="0" w:color="000000"/>
              <w:left w:val="single" w:sz="2" w:space="0" w:color="000000"/>
              <w:bottom w:val="single" w:sz="2" w:space="0" w:color="000000"/>
              <w:right w:val="single" w:sz="2" w:space="0" w:color="000000"/>
            </w:tcBorders>
            <w:hideMark/>
          </w:tcPr>
          <w:p w:rsidR="009163D7" w:rsidRPr="00CB641C" w:rsidRDefault="00E961A6" w:rsidP="00BD5A0F">
            <w:pPr>
              <w:pStyle w:val="TableContents"/>
              <w:snapToGrid w:val="0"/>
              <w:jc w:val="center"/>
              <w:rPr>
                <w:rFonts w:asciiTheme="minorHAnsi" w:hAnsiTheme="minorHAnsi" w:cstheme="minorHAnsi"/>
                <w:sz w:val="20"/>
                <w:szCs w:val="20"/>
              </w:rPr>
            </w:pPr>
            <w:r>
              <w:rPr>
                <w:rFonts w:asciiTheme="minorHAnsi" w:hAnsiTheme="minorHAnsi" w:cstheme="minorHAnsi"/>
                <w:sz w:val="20"/>
                <w:szCs w:val="20"/>
                <w:lang w:val="sr-Cyrl-RS"/>
              </w:rPr>
              <w:t>1499</w:t>
            </w:r>
            <w:r w:rsidR="00234FF0" w:rsidRPr="00CB641C">
              <w:rPr>
                <w:rFonts w:asciiTheme="minorHAnsi" w:hAnsiTheme="minorHAnsi" w:cstheme="minorHAnsi"/>
                <w:sz w:val="20"/>
                <w:szCs w:val="20"/>
              </w:rPr>
              <w:t>/20</w:t>
            </w:r>
            <w:r>
              <w:rPr>
                <w:rFonts w:asciiTheme="minorHAnsi" w:hAnsiTheme="minorHAnsi" w:cstheme="minorHAnsi"/>
                <w:sz w:val="20"/>
                <w:szCs w:val="20"/>
                <w:lang w:val="sr-Cyrl-RS"/>
              </w:rPr>
              <w:t>23</w:t>
            </w:r>
            <w:r w:rsidR="009163D7" w:rsidRPr="00CB641C">
              <w:rPr>
                <w:rFonts w:asciiTheme="minorHAnsi" w:hAnsiTheme="minorHAnsi" w:cstheme="minorHAnsi"/>
                <w:sz w:val="20"/>
                <w:szCs w:val="20"/>
              </w:rPr>
              <w:t>-02</w:t>
            </w:r>
          </w:p>
        </w:tc>
        <w:tc>
          <w:tcPr>
            <w:tcW w:w="992" w:type="dxa"/>
            <w:tcBorders>
              <w:top w:val="single" w:sz="2" w:space="0" w:color="000000"/>
              <w:left w:val="single" w:sz="2" w:space="0" w:color="000000"/>
              <w:bottom w:val="single" w:sz="2" w:space="0" w:color="000000"/>
              <w:right w:val="nil"/>
            </w:tcBorders>
            <w:hideMark/>
          </w:tcPr>
          <w:p w:rsidR="009163D7" w:rsidRPr="00CB641C" w:rsidRDefault="009674B9"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1</w:t>
            </w:r>
            <w:r w:rsidR="00E961A6">
              <w:rPr>
                <w:rFonts w:asciiTheme="minorHAnsi" w:hAnsiTheme="minorHAnsi" w:cstheme="minorHAnsi"/>
                <w:sz w:val="20"/>
                <w:szCs w:val="20"/>
                <w:lang w:val="sr-Cyrl-RS"/>
              </w:rPr>
              <w:t>7</w:t>
            </w:r>
          </w:p>
        </w:tc>
        <w:tc>
          <w:tcPr>
            <w:tcW w:w="1134" w:type="dxa"/>
            <w:tcBorders>
              <w:top w:val="single" w:sz="2" w:space="0" w:color="000000"/>
              <w:left w:val="single" w:sz="2" w:space="0" w:color="000000"/>
              <w:bottom w:val="single" w:sz="2" w:space="0" w:color="000000"/>
              <w:right w:val="nil"/>
            </w:tcBorders>
            <w:hideMark/>
          </w:tcPr>
          <w:p w:rsidR="009163D7" w:rsidRPr="006E2365" w:rsidRDefault="006E2365"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rPr>
              <w:t>41</w:t>
            </w:r>
            <w:r w:rsidR="00E961A6">
              <w:rPr>
                <w:rFonts w:asciiTheme="minorHAnsi" w:hAnsiTheme="minorHAnsi" w:cstheme="minorHAnsi"/>
                <w:sz w:val="20"/>
                <w:szCs w:val="20"/>
                <w:lang w:val="sr-Cyrl-RS"/>
              </w:rPr>
              <w:t>4</w:t>
            </w:r>
          </w:p>
        </w:tc>
        <w:tc>
          <w:tcPr>
            <w:tcW w:w="4439" w:type="dxa"/>
            <w:tcBorders>
              <w:top w:val="single" w:sz="2" w:space="0" w:color="000000"/>
              <w:left w:val="single" w:sz="2" w:space="0" w:color="000000"/>
              <w:bottom w:val="single" w:sz="2" w:space="0" w:color="000000"/>
              <w:right w:val="nil"/>
            </w:tcBorders>
            <w:hideMark/>
          </w:tcPr>
          <w:p w:rsidR="009163D7" w:rsidRPr="00CB641C" w:rsidRDefault="00E961A6" w:rsidP="00BD5A0F">
            <w:pPr>
              <w:pStyle w:val="TableContents"/>
              <w:snapToGrid w:val="0"/>
              <w:rPr>
                <w:rFonts w:asciiTheme="minorHAnsi" w:hAnsiTheme="minorHAnsi" w:cstheme="minorHAnsi"/>
                <w:sz w:val="20"/>
                <w:szCs w:val="20"/>
                <w:lang w:val="sr-Cyrl-RS"/>
              </w:rPr>
            </w:pPr>
            <w:r w:rsidRPr="00E961A6">
              <w:rPr>
                <w:rFonts w:asciiTheme="minorHAnsi" w:hAnsiTheme="minorHAnsi" w:cstheme="minorHAnsi"/>
                <w:sz w:val="20"/>
                <w:szCs w:val="20"/>
                <w:lang w:val="sr-Cyrl-RS"/>
              </w:rPr>
              <w:t>Социјална давања запосленима</w:t>
            </w:r>
          </w:p>
        </w:tc>
        <w:tc>
          <w:tcPr>
            <w:tcW w:w="1890" w:type="dxa"/>
            <w:tcBorders>
              <w:top w:val="single" w:sz="2" w:space="0" w:color="000000"/>
              <w:left w:val="single" w:sz="2" w:space="0" w:color="000000"/>
              <w:bottom w:val="single" w:sz="2" w:space="0" w:color="000000"/>
              <w:right w:val="single" w:sz="2" w:space="0" w:color="000000"/>
            </w:tcBorders>
            <w:hideMark/>
          </w:tcPr>
          <w:p w:rsidR="009163D7" w:rsidRPr="00CB641C" w:rsidRDefault="00E961A6" w:rsidP="00BD5A0F">
            <w:pPr>
              <w:pStyle w:val="TableContents"/>
              <w:snapToGrid w:val="0"/>
              <w:jc w:val="right"/>
              <w:rPr>
                <w:rFonts w:asciiTheme="minorHAnsi" w:hAnsiTheme="minorHAnsi" w:cstheme="minorHAnsi"/>
                <w:sz w:val="20"/>
                <w:szCs w:val="20"/>
              </w:rPr>
            </w:pPr>
            <w:r>
              <w:rPr>
                <w:rFonts w:asciiTheme="minorHAnsi" w:hAnsiTheme="minorHAnsi" w:cstheme="minorHAnsi"/>
                <w:sz w:val="20"/>
                <w:szCs w:val="20"/>
                <w:lang w:val="sr-Cyrl-RS"/>
              </w:rPr>
              <w:t>200</w:t>
            </w:r>
            <w:r w:rsidR="009163D7" w:rsidRPr="00CB641C">
              <w:rPr>
                <w:rFonts w:asciiTheme="minorHAnsi" w:hAnsiTheme="minorHAnsi" w:cstheme="minorHAnsi"/>
                <w:sz w:val="20"/>
                <w:szCs w:val="20"/>
              </w:rPr>
              <w:t>,000.00</w:t>
            </w:r>
          </w:p>
        </w:tc>
      </w:tr>
      <w:tr w:rsidR="006E2365" w:rsidRPr="00CB641C" w:rsidTr="00BD5A0F">
        <w:tc>
          <w:tcPr>
            <w:tcW w:w="540" w:type="dxa"/>
            <w:tcBorders>
              <w:top w:val="single" w:sz="2" w:space="0" w:color="000000"/>
              <w:left w:val="single" w:sz="2" w:space="0" w:color="000000"/>
              <w:bottom w:val="single" w:sz="2" w:space="0" w:color="000000"/>
              <w:right w:val="nil"/>
            </w:tcBorders>
          </w:tcPr>
          <w:p w:rsidR="006E2365" w:rsidRDefault="00E961A6" w:rsidP="00BD5A0F">
            <w:pPr>
              <w:pStyle w:val="TableContents"/>
              <w:snapToGrid w:val="0"/>
              <w:jc w:val="center"/>
              <w:rPr>
                <w:rFonts w:asciiTheme="minorHAnsi" w:hAnsiTheme="minorHAnsi" w:cstheme="minorHAnsi"/>
                <w:sz w:val="18"/>
                <w:szCs w:val="18"/>
                <w:lang w:val="sr-Cyrl-RS"/>
              </w:rPr>
            </w:pPr>
            <w:r>
              <w:rPr>
                <w:rFonts w:asciiTheme="minorHAnsi" w:hAnsiTheme="minorHAnsi" w:cstheme="minorHAnsi"/>
                <w:sz w:val="18"/>
                <w:szCs w:val="18"/>
                <w:lang w:val="sr-Cyrl-RS"/>
              </w:rPr>
              <w:t>8</w:t>
            </w:r>
          </w:p>
        </w:tc>
        <w:tc>
          <w:tcPr>
            <w:tcW w:w="1445" w:type="dxa"/>
            <w:tcBorders>
              <w:top w:val="single" w:sz="2" w:space="0" w:color="000000"/>
              <w:left w:val="single" w:sz="2" w:space="0" w:color="000000"/>
              <w:bottom w:val="single" w:sz="2" w:space="0" w:color="000000"/>
              <w:right w:val="single" w:sz="2" w:space="0" w:color="000000"/>
            </w:tcBorders>
          </w:tcPr>
          <w:p w:rsidR="006E2365" w:rsidRDefault="00E961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1522/2023-02</w:t>
            </w:r>
          </w:p>
        </w:tc>
        <w:tc>
          <w:tcPr>
            <w:tcW w:w="992" w:type="dxa"/>
            <w:tcBorders>
              <w:top w:val="single" w:sz="2" w:space="0" w:color="000000"/>
              <w:left w:val="single" w:sz="2" w:space="0" w:color="000000"/>
              <w:bottom w:val="single" w:sz="2" w:space="0" w:color="000000"/>
              <w:right w:val="nil"/>
            </w:tcBorders>
          </w:tcPr>
          <w:p w:rsidR="006E2365" w:rsidRDefault="00E961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53</w:t>
            </w:r>
          </w:p>
        </w:tc>
        <w:tc>
          <w:tcPr>
            <w:tcW w:w="1134" w:type="dxa"/>
            <w:tcBorders>
              <w:top w:val="single" w:sz="2" w:space="0" w:color="000000"/>
              <w:left w:val="single" w:sz="2" w:space="0" w:color="000000"/>
              <w:bottom w:val="single" w:sz="2" w:space="0" w:color="000000"/>
              <w:right w:val="nil"/>
            </w:tcBorders>
          </w:tcPr>
          <w:p w:rsidR="006E2365" w:rsidRPr="00E961A6" w:rsidRDefault="00E961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414</w:t>
            </w:r>
          </w:p>
        </w:tc>
        <w:tc>
          <w:tcPr>
            <w:tcW w:w="4439" w:type="dxa"/>
            <w:tcBorders>
              <w:top w:val="single" w:sz="2" w:space="0" w:color="000000"/>
              <w:left w:val="single" w:sz="2" w:space="0" w:color="000000"/>
              <w:bottom w:val="single" w:sz="2" w:space="0" w:color="000000"/>
              <w:right w:val="nil"/>
            </w:tcBorders>
          </w:tcPr>
          <w:p w:rsidR="006E2365" w:rsidRDefault="00E961A6" w:rsidP="00BD5A0F">
            <w:pPr>
              <w:pStyle w:val="TableContents"/>
              <w:snapToGrid w:val="0"/>
              <w:rPr>
                <w:rFonts w:asciiTheme="minorHAnsi" w:hAnsiTheme="minorHAnsi" w:cstheme="minorHAnsi"/>
                <w:sz w:val="20"/>
                <w:szCs w:val="20"/>
                <w:lang w:val="sr-Cyrl-RS"/>
              </w:rPr>
            </w:pPr>
            <w:r w:rsidRPr="00E961A6">
              <w:rPr>
                <w:rFonts w:asciiTheme="minorHAnsi" w:hAnsiTheme="minorHAnsi" w:cstheme="minorHAnsi"/>
                <w:sz w:val="20"/>
                <w:szCs w:val="20"/>
                <w:lang w:val="sr-Cyrl-RS"/>
              </w:rPr>
              <w:t>Социјална давања запосленима</w:t>
            </w:r>
          </w:p>
        </w:tc>
        <w:tc>
          <w:tcPr>
            <w:tcW w:w="1890" w:type="dxa"/>
            <w:tcBorders>
              <w:top w:val="single" w:sz="2" w:space="0" w:color="000000"/>
              <w:left w:val="single" w:sz="2" w:space="0" w:color="000000"/>
              <w:bottom w:val="single" w:sz="2" w:space="0" w:color="000000"/>
              <w:right w:val="single" w:sz="2" w:space="0" w:color="000000"/>
            </w:tcBorders>
          </w:tcPr>
          <w:p w:rsidR="006E2365" w:rsidRDefault="00E961A6" w:rsidP="00BD5A0F">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4</w:t>
            </w:r>
            <w:r w:rsidR="006E2365">
              <w:rPr>
                <w:rFonts w:asciiTheme="minorHAnsi" w:hAnsiTheme="minorHAnsi" w:cstheme="minorHAnsi"/>
                <w:sz w:val="20"/>
                <w:szCs w:val="20"/>
                <w:lang w:val="sr-Cyrl-RS"/>
              </w:rPr>
              <w:t>00,000.00</w:t>
            </w:r>
          </w:p>
        </w:tc>
      </w:tr>
      <w:tr w:rsidR="00E961A6" w:rsidRPr="00CB641C" w:rsidTr="00BD5A0F">
        <w:tc>
          <w:tcPr>
            <w:tcW w:w="540" w:type="dxa"/>
            <w:tcBorders>
              <w:top w:val="single" w:sz="2" w:space="0" w:color="000000"/>
              <w:left w:val="single" w:sz="2" w:space="0" w:color="000000"/>
              <w:bottom w:val="single" w:sz="2" w:space="0" w:color="000000"/>
              <w:right w:val="nil"/>
            </w:tcBorders>
          </w:tcPr>
          <w:p w:rsidR="00E961A6" w:rsidRDefault="00E961A6" w:rsidP="00BD5A0F">
            <w:pPr>
              <w:pStyle w:val="TableContents"/>
              <w:snapToGrid w:val="0"/>
              <w:jc w:val="center"/>
              <w:rPr>
                <w:rFonts w:asciiTheme="minorHAnsi" w:hAnsiTheme="minorHAnsi" w:cstheme="minorHAnsi"/>
                <w:sz w:val="18"/>
                <w:szCs w:val="18"/>
                <w:lang w:val="sr-Cyrl-RS"/>
              </w:rPr>
            </w:pPr>
            <w:r>
              <w:rPr>
                <w:rFonts w:asciiTheme="minorHAnsi" w:hAnsiTheme="minorHAnsi" w:cstheme="minorHAnsi"/>
                <w:sz w:val="18"/>
                <w:szCs w:val="18"/>
                <w:lang w:val="sr-Cyrl-RS"/>
              </w:rPr>
              <w:t>9</w:t>
            </w:r>
          </w:p>
        </w:tc>
        <w:tc>
          <w:tcPr>
            <w:tcW w:w="1445" w:type="dxa"/>
            <w:tcBorders>
              <w:top w:val="single" w:sz="2" w:space="0" w:color="000000"/>
              <w:left w:val="single" w:sz="2" w:space="0" w:color="000000"/>
              <w:bottom w:val="single" w:sz="2" w:space="0" w:color="000000"/>
              <w:right w:val="single" w:sz="2" w:space="0" w:color="000000"/>
            </w:tcBorders>
          </w:tcPr>
          <w:p w:rsidR="00E961A6" w:rsidRDefault="00E961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1523/2023-02</w:t>
            </w:r>
          </w:p>
        </w:tc>
        <w:tc>
          <w:tcPr>
            <w:tcW w:w="992" w:type="dxa"/>
            <w:tcBorders>
              <w:top w:val="single" w:sz="2" w:space="0" w:color="000000"/>
              <w:left w:val="single" w:sz="2" w:space="0" w:color="000000"/>
              <w:bottom w:val="single" w:sz="2" w:space="0" w:color="000000"/>
              <w:right w:val="nil"/>
            </w:tcBorders>
          </w:tcPr>
          <w:p w:rsidR="00E961A6" w:rsidRDefault="00E961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35</w:t>
            </w:r>
          </w:p>
        </w:tc>
        <w:tc>
          <w:tcPr>
            <w:tcW w:w="1134" w:type="dxa"/>
            <w:tcBorders>
              <w:top w:val="single" w:sz="2" w:space="0" w:color="000000"/>
              <w:left w:val="single" w:sz="2" w:space="0" w:color="000000"/>
              <w:bottom w:val="single" w:sz="2" w:space="0" w:color="000000"/>
              <w:right w:val="nil"/>
            </w:tcBorders>
          </w:tcPr>
          <w:p w:rsidR="00E961A6" w:rsidRPr="00E961A6" w:rsidRDefault="00E961A6" w:rsidP="00BD5A0F">
            <w:pPr>
              <w:pStyle w:val="TableContents"/>
              <w:snapToGri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472</w:t>
            </w:r>
          </w:p>
        </w:tc>
        <w:tc>
          <w:tcPr>
            <w:tcW w:w="4439" w:type="dxa"/>
            <w:tcBorders>
              <w:top w:val="single" w:sz="2" w:space="0" w:color="000000"/>
              <w:left w:val="single" w:sz="2" w:space="0" w:color="000000"/>
              <w:bottom w:val="single" w:sz="2" w:space="0" w:color="000000"/>
              <w:right w:val="nil"/>
            </w:tcBorders>
          </w:tcPr>
          <w:p w:rsidR="00E961A6" w:rsidRDefault="00E961A6" w:rsidP="00BD5A0F">
            <w:pPr>
              <w:pStyle w:val="TableContents"/>
              <w:snapToGrid w:val="0"/>
              <w:rPr>
                <w:rFonts w:asciiTheme="minorHAnsi" w:hAnsiTheme="minorHAnsi" w:cstheme="minorHAnsi"/>
                <w:sz w:val="20"/>
                <w:szCs w:val="20"/>
                <w:lang w:val="sr-Cyrl-RS"/>
              </w:rPr>
            </w:pPr>
            <w:r>
              <w:rPr>
                <w:rFonts w:asciiTheme="minorHAnsi" w:hAnsiTheme="minorHAnsi" w:cstheme="minorHAnsi"/>
                <w:sz w:val="20"/>
                <w:szCs w:val="20"/>
                <w:lang w:val="sr-Cyrl-RS"/>
              </w:rPr>
              <w:t>Накнаде за социјалну заштиту из буџета</w:t>
            </w:r>
          </w:p>
        </w:tc>
        <w:tc>
          <w:tcPr>
            <w:tcW w:w="1890" w:type="dxa"/>
            <w:tcBorders>
              <w:top w:val="single" w:sz="2" w:space="0" w:color="000000"/>
              <w:left w:val="single" w:sz="2" w:space="0" w:color="000000"/>
              <w:bottom w:val="single" w:sz="2" w:space="0" w:color="000000"/>
              <w:right w:val="single" w:sz="2" w:space="0" w:color="000000"/>
            </w:tcBorders>
          </w:tcPr>
          <w:p w:rsidR="00E961A6" w:rsidRDefault="00E961A6" w:rsidP="00BD5A0F">
            <w:pPr>
              <w:pStyle w:val="TableContents"/>
              <w:snapToGrid w:val="0"/>
              <w:jc w:val="right"/>
              <w:rPr>
                <w:rFonts w:asciiTheme="minorHAnsi" w:hAnsiTheme="minorHAnsi" w:cstheme="minorHAnsi"/>
                <w:sz w:val="20"/>
                <w:szCs w:val="20"/>
                <w:lang w:val="sr-Cyrl-RS"/>
              </w:rPr>
            </w:pPr>
            <w:r>
              <w:rPr>
                <w:rFonts w:asciiTheme="minorHAnsi" w:hAnsiTheme="minorHAnsi" w:cstheme="minorHAnsi"/>
                <w:sz w:val="20"/>
                <w:szCs w:val="20"/>
                <w:lang w:val="sr-Cyrl-RS"/>
              </w:rPr>
              <w:t>40,000.00</w:t>
            </w:r>
          </w:p>
        </w:tc>
      </w:tr>
      <w:tr w:rsidR="009163D7" w:rsidRPr="00CB641C" w:rsidTr="009E71DF">
        <w:tc>
          <w:tcPr>
            <w:tcW w:w="540" w:type="dxa"/>
            <w:tcBorders>
              <w:top w:val="nil"/>
              <w:left w:val="single" w:sz="2" w:space="0" w:color="000000"/>
              <w:bottom w:val="single" w:sz="2" w:space="0" w:color="000000"/>
              <w:right w:val="nil"/>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1445" w:type="dxa"/>
            <w:tcBorders>
              <w:top w:val="nil"/>
              <w:left w:val="single" w:sz="2" w:space="0" w:color="000000"/>
              <w:bottom w:val="single" w:sz="2" w:space="0" w:color="000000"/>
              <w:right w:val="single" w:sz="2" w:space="0" w:color="000000"/>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992" w:type="dxa"/>
            <w:tcBorders>
              <w:top w:val="nil"/>
              <w:left w:val="single" w:sz="2" w:space="0" w:color="000000"/>
              <w:bottom w:val="single" w:sz="2" w:space="0" w:color="000000"/>
              <w:right w:val="nil"/>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5573" w:type="dxa"/>
            <w:gridSpan w:val="2"/>
            <w:tcBorders>
              <w:top w:val="nil"/>
              <w:left w:val="single" w:sz="2" w:space="0" w:color="000000"/>
              <w:bottom w:val="single" w:sz="2" w:space="0" w:color="000000"/>
              <w:right w:val="nil"/>
            </w:tcBorders>
            <w:shd w:val="clear" w:color="auto" w:fill="B2A1C7" w:themeFill="accent4" w:themeFillTint="99"/>
            <w:hideMark/>
          </w:tcPr>
          <w:p w:rsidR="009163D7" w:rsidRPr="00CB641C" w:rsidRDefault="009163D7" w:rsidP="00BD5A0F">
            <w:pPr>
              <w:pStyle w:val="TableContents"/>
              <w:snapToGrid w:val="0"/>
              <w:rPr>
                <w:rFonts w:asciiTheme="minorHAnsi" w:hAnsiTheme="minorHAnsi" w:cstheme="minorHAnsi"/>
                <w:b/>
                <w:bCs/>
                <w:sz w:val="18"/>
                <w:szCs w:val="18"/>
              </w:rPr>
            </w:pPr>
            <w:r w:rsidRPr="00CB641C">
              <w:rPr>
                <w:rFonts w:asciiTheme="minorHAnsi" w:hAnsiTheme="minorHAnsi" w:cstheme="minorHAnsi"/>
                <w:b/>
                <w:bCs/>
                <w:sz w:val="18"/>
                <w:szCs w:val="18"/>
              </w:rPr>
              <w:t>УКУПНО ИСКОРИШЋЕНА ТЕКУЋА БУЏЕТСКА РЕЗЕРВА</w:t>
            </w:r>
          </w:p>
        </w:tc>
        <w:tc>
          <w:tcPr>
            <w:tcW w:w="1890" w:type="dxa"/>
            <w:tcBorders>
              <w:top w:val="nil"/>
              <w:left w:val="single" w:sz="2" w:space="0" w:color="000000"/>
              <w:bottom w:val="single" w:sz="2" w:space="0" w:color="000000"/>
              <w:right w:val="single" w:sz="2" w:space="0" w:color="000000"/>
            </w:tcBorders>
            <w:shd w:val="clear" w:color="auto" w:fill="B2A1C7" w:themeFill="accent4" w:themeFillTint="99"/>
            <w:hideMark/>
          </w:tcPr>
          <w:p w:rsidR="009163D7" w:rsidRPr="00CB641C" w:rsidRDefault="00E961A6" w:rsidP="00BD5A0F">
            <w:pPr>
              <w:pStyle w:val="TableContents"/>
              <w:shd w:val="clear" w:color="auto" w:fill="CCCCCC"/>
              <w:snapToGrid w:val="0"/>
              <w:jc w:val="right"/>
              <w:rPr>
                <w:rFonts w:asciiTheme="minorHAnsi" w:hAnsiTheme="minorHAnsi" w:cstheme="minorHAnsi"/>
                <w:b/>
                <w:bCs/>
                <w:sz w:val="20"/>
                <w:szCs w:val="20"/>
              </w:rPr>
            </w:pPr>
            <w:r>
              <w:rPr>
                <w:rFonts w:asciiTheme="minorHAnsi" w:hAnsiTheme="minorHAnsi" w:cstheme="minorHAnsi"/>
                <w:b/>
                <w:bCs/>
                <w:sz w:val="20"/>
                <w:szCs w:val="20"/>
                <w:lang w:val="sr-Cyrl-RS"/>
              </w:rPr>
              <w:t>1,6</w:t>
            </w:r>
            <w:r w:rsidR="006E2365">
              <w:rPr>
                <w:rFonts w:asciiTheme="minorHAnsi" w:hAnsiTheme="minorHAnsi" w:cstheme="minorHAnsi"/>
                <w:b/>
                <w:bCs/>
                <w:sz w:val="20"/>
                <w:szCs w:val="20"/>
                <w:lang w:val="sr-Cyrl-RS"/>
              </w:rPr>
              <w:t>40</w:t>
            </w:r>
            <w:r w:rsidR="009163D7" w:rsidRPr="00CB641C">
              <w:rPr>
                <w:rFonts w:asciiTheme="minorHAnsi" w:hAnsiTheme="minorHAnsi" w:cstheme="minorHAnsi"/>
                <w:b/>
                <w:bCs/>
                <w:sz w:val="20"/>
                <w:szCs w:val="20"/>
              </w:rPr>
              <w:t>,000.00</w:t>
            </w:r>
          </w:p>
        </w:tc>
      </w:tr>
      <w:tr w:rsidR="009163D7" w:rsidRPr="00CB641C" w:rsidTr="009E71DF">
        <w:tc>
          <w:tcPr>
            <w:tcW w:w="540" w:type="dxa"/>
            <w:tcBorders>
              <w:top w:val="nil"/>
              <w:left w:val="single" w:sz="2" w:space="0" w:color="000000"/>
              <w:bottom w:val="single" w:sz="2" w:space="0" w:color="000000"/>
              <w:right w:val="nil"/>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1445" w:type="dxa"/>
            <w:tcBorders>
              <w:top w:val="nil"/>
              <w:left w:val="single" w:sz="2" w:space="0" w:color="000000"/>
              <w:bottom w:val="single" w:sz="2" w:space="0" w:color="000000"/>
              <w:right w:val="single" w:sz="2" w:space="0" w:color="000000"/>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992" w:type="dxa"/>
            <w:tcBorders>
              <w:top w:val="nil"/>
              <w:left w:val="single" w:sz="2" w:space="0" w:color="000000"/>
              <w:bottom w:val="single" w:sz="2" w:space="0" w:color="000000"/>
              <w:right w:val="nil"/>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5573" w:type="dxa"/>
            <w:gridSpan w:val="2"/>
            <w:tcBorders>
              <w:top w:val="nil"/>
              <w:left w:val="single" w:sz="2" w:space="0" w:color="000000"/>
              <w:bottom w:val="single" w:sz="2" w:space="0" w:color="000000"/>
              <w:right w:val="nil"/>
            </w:tcBorders>
            <w:shd w:val="clear" w:color="auto" w:fill="B2A1C7" w:themeFill="accent4" w:themeFillTint="99"/>
            <w:hideMark/>
          </w:tcPr>
          <w:p w:rsidR="009163D7" w:rsidRPr="00CB641C" w:rsidRDefault="009163D7" w:rsidP="00BD5A0F">
            <w:pPr>
              <w:pStyle w:val="TableContents"/>
              <w:snapToGrid w:val="0"/>
              <w:rPr>
                <w:rFonts w:asciiTheme="minorHAnsi" w:hAnsiTheme="minorHAnsi" w:cstheme="minorHAnsi"/>
                <w:b/>
                <w:bCs/>
                <w:sz w:val="18"/>
                <w:szCs w:val="18"/>
              </w:rPr>
            </w:pPr>
            <w:r w:rsidRPr="00CB641C">
              <w:rPr>
                <w:rFonts w:asciiTheme="minorHAnsi" w:hAnsiTheme="minorHAnsi" w:cstheme="minorHAnsi"/>
                <w:b/>
                <w:bCs/>
                <w:sz w:val="18"/>
                <w:szCs w:val="18"/>
              </w:rPr>
              <w:t>Планска позиција ТБР</w:t>
            </w:r>
          </w:p>
        </w:tc>
        <w:tc>
          <w:tcPr>
            <w:tcW w:w="1890" w:type="dxa"/>
            <w:tcBorders>
              <w:top w:val="nil"/>
              <w:left w:val="single" w:sz="2" w:space="0" w:color="000000"/>
              <w:bottom w:val="single" w:sz="2" w:space="0" w:color="000000"/>
              <w:right w:val="single" w:sz="2" w:space="0" w:color="000000"/>
            </w:tcBorders>
            <w:shd w:val="clear" w:color="auto" w:fill="B2A1C7" w:themeFill="accent4" w:themeFillTint="99"/>
            <w:hideMark/>
          </w:tcPr>
          <w:p w:rsidR="00E961A6" w:rsidRDefault="00E961A6" w:rsidP="00BD5A0F">
            <w:pPr>
              <w:pStyle w:val="TableContents"/>
              <w:snapToGrid w:val="0"/>
              <w:jc w:val="right"/>
              <w:rPr>
                <w:rFonts w:asciiTheme="minorHAnsi" w:hAnsiTheme="minorHAnsi" w:cstheme="minorHAnsi"/>
                <w:b/>
                <w:bCs/>
                <w:sz w:val="20"/>
                <w:szCs w:val="20"/>
                <w:lang w:val="sr-Cyrl-RS"/>
              </w:rPr>
            </w:pPr>
          </w:p>
          <w:p w:rsidR="009163D7" w:rsidRPr="00CB641C" w:rsidRDefault="00E961A6" w:rsidP="00BD5A0F">
            <w:pPr>
              <w:pStyle w:val="TableContents"/>
              <w:snapToGrid w:val="0"/>
              <w:jc w:val="right"/>
              <w:rPr>
                <w:rFonts w:asciiTheme="minorHAnsi" w:hAnsiTheme="minorHAnsi" w:cstheme="minorHAnsi"/>
                <w:b/>
                <w:bCs/>
                <w:sz w:val="20"/>
                <w:szCs w:val="20"/>
              </w:rPr>
            </w:pPr>
            <w:r>
              <w:rPr>
                <w:rFonts w:asciiTheme="minorHAnsi" w:hAnsiTheme="minorHAnsi" w:cstheme="minorHAnsi"/>
                <w:b/>
                <w:bCs/>
                <w:sz w:val="20"/>
                <w:szCs w:val="20"/>
                <w:lang w:val="sr-Cyrl-RS"/>
              </w:rPr>
              <w:t>3</w:t>
            </w:r>
            <w:r w:rsidR="006E2365">
              <w:rPr>
                <w:rFonts w:asciiTheme="minorHAnsi" w:hAnsiTheme="minorHAnsi" w:cstheme="minorHAnsi"/>
                <w:b/>
                <w:bCs/>
                <w:sz w:val="20"/>
                <w:szCs w:val="20"/>
                <w:lang w:val="sr-Cyrl-RS"/>
              </w:rPr>
              <w:t>,000,000.00</w:t>
            </w:r>
          </w:p>
        </w:tc>
      </w:tr>
      <w:tr w:rsidR="009163D7" w:rsidRPr="00CB641C" w:rsidTr="009E71DF">
        <w:tc>
          <w:tcPr>
            <w:tcW w:w="540" w:type="dxa"/>
            <w:tcBorders>
              <w:top w:val="nil"/>
              <w:left w:val="single" w:sz="2" w:space="0" w:color="000000"/>
              <w:bottom w:val="single" w:sz="2" w:space="0" w:color="000000"/>
              <w:right w:val="nil"/>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1445" w:type="dxa"/>
            <w:tcBorders>
              <w:top w:val="nil"/>
              <w:left w:val="single" w:sz="2" w:space="0" w:color="000000"/>
              <w:bottom w:val="single" w:sz="2" w:space="0" w:color="000000"/>
              <w:right w:val="single" w:sz="2" w:space="0" w:color="000000"/>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992" w:type="dxa"/>
            <w:tcBorders>
              <w:top w:val="nil"/>
              <w:left w:val="single" w:sz="2" w:space="0" w:color="000000"/>
              <w:bottom w:val="single" w:sz="2" w:space="0" w:color="000000"/>
              <w:right w:val="nil"/>
            </w:tcBorders>
          </w:tcPr>
          <w:p w:rsidR="009163D7" w:rsidRPr="00CB641C" w:rsidRDefault="009163D7" w:rsidP="00BD5A0F">
            <w:pPr>
              <w:pStyle w:val="TableContents"/>
              <w:snapToGrid w:val="0"/>
              <w:jc w:val="center"/>
              <w:rPr>
                <w:rFonts w:asciiTheme="minorHAnsi" w:hAnsiTheme="minorHAnsi" w:cstheme="minorHAnsi"/>
                <w:sz w:val="18"/>
                <w:szCs w:val="18"/>
              </w:rPr>
            </w:pPr>
          </w:p>
        </w:tc>
        <w:tc>
          <w:tcPr>
            <w:tcW w:w="5573" w:type="dxa"/>
            <w:gridSpan w:val="2"/>
            <w:tcBorders>
              <w:top w:val="nil"/>
              <w:left w:val="single" w:sz="2" w:space="0" w:color="000000"/>
              <w:bottom w:val="single" w:sz="2" w:space="0" w:color="000000"/>
              <w:right w:val="nil"/>
            </w:tcBorders>
            <w:shd w:val="clear" w:color="auto" w:fill="B2A1C7" w:themeFill="accent4" w:themeFillTint="99"/>
            <w:hideMark/>
          </w:tcPr>
          <w:p w:rsidR="009163D7" w:rsidRPr="00CB641C" w:rsidRDefault="009163D7" w:rsidP="00BD5A0F">
            <w:pPr>
              <w:pStyle w:val="TableContents"/>
              <w:snapToGrid w:val="0"/>
              <w:rPr>
                <w:rFonts w:asciiTheme="minorHAnsi" w:hAnsiTheme="minorHAnsi" w:cstheme="minorHAnsi"/>
                <w:b/>
                <w:bCs/>
                <w:sz w:val="18"/>
                <w:szCs w:val="18"/>
              </w:rPr>
            </w:pPr>
            <w:r w:rsidRPr="00CB641C">
              <w:rPr>
                <w:rFonts w:asciiTheme="minorHAnsi" w:hAnsiTheme="minorHAnsi" w:cstheme="minorHAnsi"/>
                <w:b/>
                <w:bCs/>
                <w:sz w:val="18"/>
                <w:szCs w:val="18"/>
              </w:rPr>
              <w:t>Неискоришћена ТБР</w:t>
            </w:r>
          </w:p>
        </w:tc>
        <w:tc>
          <w:tcPr>
            <w:tcW w:w="1890" w:type="dxa"/>
            <w:tcBorders>
              <w:top w:val="nil"/>
              <w:left w:val="single" w:sz="2" w:space="0" w:color="000000"/>
              <w:bottom w:val="single" w:sz="2" w:space="0" w:color="000000"/>
              <w:right w:val="single" w:sz="2" w:space="0" w:color="000000"/>
            </w:tcBorders>
            <w:shd w:val="clear" w:color="auto" w:fill="B2A1C7" w:themeFill="accent4" w:themeFillTint="99"/>
            <w:hideMark/>
          </w:tcPr>
          <w:p w:rsidR="009163D7" w:rsidRPr="00CB641C" w:rsidRDefault="00E961A6" w:rsidP="00BD5A0F">
            <w:pPr>
              <w:pStyle w:val="TableContents"/>
              <w:snapToGrid w:val="0"/>
              <w:jc w:val="right"/>
              <w:rPr>
                <w:rFonts w:asciiTheme="minorHAnsi" w:hAnsiTheme="minorHAnsi" w:cstheme="minorHAnsi"/>
                <w:b/>
                <w:bCs/>
                <w:sz w:val="20"/>
                <w:szCs w:val="20"/>
              </w:rPr>
            </w:pPr>
            <w:r>
              <w:rPr>
                <w:rFonts w:asciiTheme="minorHAnsi" w:hAnsiTheme="minorHAnsi" w:cstheme="minorHAnsi"/>
                <w:b/>
                <w:bCs/>
                <w:sz w:val="20"/>
                <w:szCs w:val="20"/>
                <w:lang w:val="sr-Cyrl-RS"/>
              </w:rPr>
              <w:t>1,360</w:t>
            </w:r>
            <w:r w:rsidR="006E2365">
              <w:rPr>
                <w:rFonts w:asciiTheme="minorHAnsi" w:hAnsiTheme="minorHAnsi" w:cstheme="minorHAnsi"/>
                <w:b/>
                <w:bCs/>
                <w:sz w:val="20"/>
                <w:szCs w:val="20"/>
                <w:lang w:val="sr-Cyrl-RS"/>
              </w:rPr>
              <w:t>,000.00</w:t>
            </w:r>
          </w:p>
        </w:tc>
      </w:tr>
    </w:tbl>
    <w:p w:rsidR="009163D7" w:rsidRPr="00CB641C" w:rsidRDefault="009163D7" w:rsidP="009163D7">
      <w:pPr>
        <w:pStyle w:val="BodyText"/>
        <w:rPr>
          <w:rFonts w:asciiTheme="minorHAnsi" w:hAnsiTheme="minorHAnsi" w:cstheme="minorHAnsi"/>
          <w:sz w:val="18"/>
          <w:szCs w:val="18"/>
        </w:rPr>
      </w:pPr>
    </w:p>
    <w:p w:rsidR="009163D7" w:rsidRPr="00CB641C" w:rsidRDefault="009163D7" w:rsidP="009163D7">
      <w:pPr>
        <w:pStyle w:val="BodyText"/>
        <w:jc w:val="both"/>
        <w:rPr>
          <w:rFonts w:asciiTheme="minorHAnsi" w:hAnsiTheme="minorHAnsi" w:cstheme="minorHAnsi"/>
          <w:sz w:val="24"/>
        </w:rPr>
      </w:pPr>
      <w:r w:rsidRPr="00CB641C">
        <w:rPr>
          <w:rFonts w:asciiTheme="minorHAnsi" w:hAnsiTheme="minorHAnsi" w:cstheme="minorHAnsi"/>
          <w:sz w:val="24"/>
        </w:rPr>
        <w:tab/>
        <w:t>Средства сталне буџетске резерве, у с</w:t>
      </w:r>
      <w:r w:rsidR="00BB25B6" w:rsidRPr="00CB641C">
        <w:rPr>
          <w:rFonts w:asciiTheme="minorHAnsi" w:hAnsiTheme="minorHAnsi" w:cstheme="minorHAnsi"/>
          <w:sz w:val="24"/>
        </w:rPr>
        <w:t>кладу са Одлуком о буџету за 20</w:t>
      </w:r>
      <w:r w:rsidR="00BB25B6" w:rsidRPr="00CB641C">
        <w:rPr>
          <w:rFonts w:asciiTheme="minorHAnsi" w:hAnsiTheme="minorHAnsi" w:cstheme="minorHAnsi"/>
          <w:sz w:val="24"/>
          <w:lang w:val="sr-Cyrl-RS"/>
        </w:rPr>
        <w:t>2</w:t>
      </w:r>
      <w:r w:rsidR="005A40B3">
        <w:rPr>
          <w:rFonts w:asciiTheme="minorHAnsi" w:hAnsiTheme="minorHAnsi" w:cstheme="minorHAnsi"/>
          <w:sz w:val="24"/>
          <w:lang w:val="sr-Cyrl-RS"/>
        </w:rPr>
        <w:t>3</w:t>
      </w:r>
      <w:r w:rsidRPr="00CB641C">
        <w:rPr>
          <w:rFonts w:asciiTheme="minorHAnsi" w:hAnsiTheme="minorHAnsi" w:cstheme="minorHAnsi"/>
          <w:sz w:val="24"/>
        </w:rPr>
        <w:t>.год</w:t>
      </w:r>
      <w:r w:rsidR="00BB25B6" w:rsidRPr="00CB641C">
        <w:rPr>
          <w:rFonts w:asciiTheme="minorHAnsi" w:hAnsiTheme="minorHAnsi" w:cstheme="minorHAnsi"/>
          <w:sz w:val="24"/>
        </w:rPr>
        <w:t xml:space="preserve">ину, планирана су у износу од </w:t>
      </w:r>
      <w:r w:rsidR="005A40B3">
        <w:rPr>
          <w:rFonts w:asciiTheme="minorHAnsi" w:hAnsiTheme="minorHAnsi" w:cstheme="minorHAnsi"/>
          <w:sz w:val="24"/>
          <w:lang w:val="sr-Cyrl-RS"/>
        </w:rPr>
        <w:t>5</w:t>
      </w:r>
      <w:r w:rsidR="00BB25B6" w:rsidRPr="00CB641C">
        <w:rPr>
          <w:rFonts w:asciiTheme="minorHAnsi" w:hAnsiTheme="minorHAnsi" w:cstheme="minorHAnsi"/>
          <w:sz w:val="24"/>
          <w:lang w:val="sr-Cyrl-RS"/>
        </w:rPr>
        <w:t>0</w:t>
      </w:r>
      <w:r w:rsidRPr="00CB641C">
        <w:rPr>
          <w:rFonts w:asciiTheme="minorHAnsi" w:hAnsiTheme="minorHAnsi" w:cstheme="minorHAnsi"/>
          <w:sz w:val="24"/>
        </w:rPr>
        <w:t>0,000.00 динара за сврхе предвиђене чланом 70. Закона о буџетском систему и  нису коришћена у периоду јануар -</w:t>
      </w:r>
      <w:r w:rsidRPr="00CB641C">
        <w:rPr>
          <w:rFonts w:asciiTheme="minorHAnsi" w:hAnsiTheme="minorHAnsi" w:cstheme="minorHAnsi"/>
          <w:sz w:val="24"/>
          <w:lang w:val="sr-Cyrl-RS"/>
        </w:rPr>
        <w:t xml:space="preserve"> </w:t>
      </w:r>
      <w:r w:rsidR="00234FF0" w:rsidRPr="00CB641C">
        <w:rPr>
          <w:rFonts w:asciiTheme="minorHAnsi" w:hAnsiTheme="minorHAnsi" w:cstheme="minorHAnsi"/>
          <w:sz w:val="24"/>
        </w:rPr>
        <w:t>децембар 20</w:t>
      </w:r>
      <w:r w:rsidR="005A40B3">
        <w:rPr>
          <w:rFonts w:asciiTheme="minorHAnsi" w:hAnsiTheme="minorHAnsi" w:cstheme="minorHAnsi"/>
          <w:sz w:val="24"/>
          <w:lang w:val="sr-Cyrl-RS"/>
        </w:rPr>
        <w:t>23</w:t>
      </w:r>
      <w:r w:rsidRPr="00CB641C">
        <w:rPr>
          <w:rFonts w:asciiTheme="minorHAnsi" w:hAnsiTheme="minorHAnsi" w:cstheme="minorHAnsi"/>
          <w:sz w:val="24"/>
        </w:rPr>
        <w:t>.године.</w:t>
      </w:r>
    </w:p>
    <w:p w:rsidR="009163D7" w:rsidRPr="00CB641C" w:rsidRDefault="009163D7" w:rsidP="009163D7">
      <w:pPr>
        <w:pStyle w:val="BodyText"/>
        <w:tabs>
          <w:tab w:val="center" w:pos="7003"/>
          <w:tab w:val="left" w:pos="7965"/>
        </w:tabs>
        <w:jc w:val="both"/>
        <w:rPr>
          <w:rFonts w:asciiTheme="minorHAnsi" w:hAnsiTheme="minorHAnsi" w:cstheme="minorHAnsi"/>
          <w:b/>
          <w:sz w:val="24"/>
        </w:rPr>
      </w:pPr>
    </w:p>
    <w:p w:rsidR="009163D7" w:rsidRPr="00CB641C" w:rsidRDefault="009163D7" w:rsidP="009163D7">
      <w:pPr>
        <w:pStyle w:val="BodyText"/>
        <w:tabs>
          <w:tab w:val="center" w:pos="7003"/>
          <w:tab w:val="left" w:pos="7965"/>
        </w:tabs>
        <w:rPr>
          <w:rFonts w:asciiTheme="minorHAnsi" w:hAnsiTheme="minorHAnsi" w:cstheme="minorHAnsi"/>
          <w:b/>
          <w:sz w:val="18"/>
          <w:szCs w:val="18"/>
        </w:rPr>
      </w:pPr>
    </w:p>
    <w:p w:rsidR="009163D7" w:rsidRPr="00CB641C" w:rsidRDefault="009163D7" w:rsidP="001949B4">
      <w:pPr>
        <w:jc w:val="both"/>
        <w:rPr>
          <w:rFonts w:asciiTheme="minorHAnsi" w:hAnsiTheme="minorHAnsi" w:cstheme="minorHAnsi"/>
          <w:sz w:val="24"/>
          <w:lang w:val="ru-RU"/>
        </w:rPr>
      </w:pPr>
    </w:p>
    <w:p w:rsidR="00CC50FC" w:rsidRPr="00CB641C" w:rsidRDefault="00CC50FC" w:rsidP="001949B4">
      <w:pPr>
        <w:jc w:val="both"/>
        <w:rPr>
          <w:rFonts w:asciiTheme="minorHAnsi" w:hAnsiTheme="minorHAnsi" w:cstheme="minorHAnsi"/>
          <w:sz w:val="18"/>
          <w:szCs w:val="18"/>
          <w:lang w:val="ru-RU"/>
        </w:rPr>
      </w:pPr>
    </w:p>
    <w:p w:rsidR="009163D7" w:rsidRPr="00CB641C" w:rsidRDefault="009163D7" w:rsidP="001949B4">
      <w:pPr>
        <w:jc w:val="both"/>
        <w:rPr>
          <w:rFonts w:asciiTheme="minorHAnsi" w:hAnsiTheme="minorHAnsi" w:cstheme="minorHAnsi"/>
          <w:sz w:val="18"/>
          <w:szCs w:val="18"/>
          <w:lang w:val="ru-RU"/>
        </w:rPr>
      </w:pPr>
    </w:p>
    <w:p w:rsidR="00170F10" w:rsidRDefault="00170F10" w:rsidP="00CC50FC">
      <w:pPr>
        <w:jc w:val="both"/>
        <w:rPr>
          <w:rFonts w:asciiTheme="minorHAnsi" w:hAnsiTheme="minorHAnsi" w:cstheme="minorHAnsi"/>
          <w:b/>
          <w:sz w:val="24"/>
          <w:lang w:val="sr-Cyrl-RS"/>
        </w:rPr>
      </w:pPr>
      <w:r>
        <w:rPr>
          <w:rFonts w:asciiTheme="minorHAnsi" w:hAnsiTheme="minorHAnsi" w:cstheme="minorHAnsi"/>
          <w:b/>
          <w:sz w:val="24"/>
          <w:lang w:val="ru-RU"/>
        </w:rPr>
        <w:t xml:space="preserve">                                             </w:t>
      </w:r>
      <w:r w:rsidR="00CC50FC" w:rsidRPr="00CB641C">
        <w:rPr>
          <w:rFonts w:asciiTheme="minorHAnsi" w:hAnsiTheme="minorHAnsi" w:cstheme="minorHAnsi"/>
          <w:b/>
          <w:sz w:val="24"/>
          <w:lang w:val="ru-RU"/>
        </w:rPr>
        <w:t>И</w:t>
      </w:r>
      <w:r w:rsidR="003E4A45" w:rsidRPr="00CB641C">
        <w:rPr>
          <w:rFonts w:asciiTheme="minorHAnsi" w:hAnsiTheme="minorHAnsi" w:cstheme="minorHAnsi"/>
          <w:b/>
          <w:sz w:val="24"/>
          <w:lang w:val="ru-RU"/>
        </w:rPr>
        <w:t>ЗВЕШТАЈ О</w:t>
      </w:r>
      <w:r w:rsidR="00CC50FC" w:rsidRPr="00CB641C">
        <w:rPr>
          <w:rFonts w:asciiTheme="minorHAnsi" w:hAnsiTheme="minorHAnsi" w:cstheme="minorHAnsi"/>
          <w:b/>
          <w:sz w:val="24"/>
          <w:lang w:val="ru-RU"/>
        </w:rPr>
        <w:t xml:space="preserve"> </w:t>
      </w:r>
      <w:r w:rsidR="003E4A45" w:rsidRPr="00CB641C">
        <w:rPr>
          <w:rFonts w:asciiTheme="minorHAnsi" w:hAnsiTheme="minorHAnsi" w:cstheme="minorHAnsi"/>
          <w:b/>
          <w:sz w:val="24"/>
          <w:lang w:val="sr-Cyrl-RS"/>
        </w:rPr>
        <w:t>ОТВАРАЊУ АПРОПРИЈАЦИЈА</w:t>
      </w:r>
      <w:r w:rsidR="00CC50FC" w:rsidRPr="00CB641C">
        <w:rPr>
          <w:rFonts w:asciiTheme="minorHAnsi" w:hAnsiTheme="minorHAnsi" w:cstheme="minorHAnsi"/>
          <w:b/>
          <w:sz w:val="24"/>
          <w:lang w:val="sr-Cyrl-RS"/>
        </w:rPr>
        <w:t xml:space="preserve"> </w:t>
      </w:r>
    </w:p>
    <w:p w:rsidR="00CC50FC" w:rsidRPr="00CB641C" w:rsidRDefault="00170F10" w:rsidP="00CC50FC">
      <w:pPr>
        <w:jc w:val="both"/>
        <w:rPr>
          <w:rFonts w:asciiTheme="minorHAnsi" w:hAnsiTheme="minorHAnsi" w:cstheme="minorHAnsi"/>
          <w:sz w:val="24"/>
          <w:lang w:val="ru-RU"/>
        </w:rPr>
      </w:pPr>
      <w:r>
        <w:rPr>
          <w:rFonts w:asciiTheme="minorHAnsi" w:hAnsiTheme="minorHAnsi" w:cstheme="minorHAnsi"/>
          <w:b/>
          <w:sz w:val="24"/>
          <w:lang w:val="sr-Cyrl-RS"/>
        </w:rPr>
        <w:t xml:space="preserve">                                                 </w:t>
      </w:r>
      <w:r w:rsidR="003E4A45" w:rsidRPr="00CB641C">
        <w:rPr>
          <w:rFonts w:asciiTheme="minorHAnsi" w:hAnsiTheme="minorHAnsi" w:cstheme="minorHAnsi"/>
          <w:b/>
          <w:sz w:val="24"/>
          <w:lang w:val="sr-Cyrl-RS"/>
        </w:rPr>
        <w:t>У ПЕРИОДУ ОД</w:t>
      </w:r>
      <w:r w:rsidR="00B04C83">
        <w:rPr>
          <w:rFonts w:asciiTheme="minorHAnsi" w:hAnsiTheme="minorHAnsi" w:cstheme="minorHAnsi"/>
          <w:b/>
          <w:sz w:val="24"/>
          <w:lang w:val="ru-RU"/>
        </w:rPr>
        <w:t xml:space="preserve"> од 01.0</w:t>
      </w:r>
      <w:r w:rsidR="00B04C83">
        <w:rPr>
          <w:rFonts w:asciiTheme="minorHAnsi" w:hAnsiTheme="minorHAnsi" w:cstheme="minorHAnsi"/>
          <w:b/>
          <w:sz w:val="24"/>
          <w:lang w:val="en-GB"/>
        </w:rPr>
        <w:t>1</w:t>
      </w:r>
      <w:r w:rsidR="00B04C83">
        <w:rPr>
          <w:rFonts w:asciiTheme="minorHAnsi" w:hAnsiTheme="minorHAnsi" w:cstheme="minorHAnsi"/>
          <w:b/>
          <w:sz w:val="24"/>
          <w:lang w:val="ru-RU"/>
        </w:rPr>
        <w:t>. - 31.12.202</w:t>
      </w:r>
      <w:r w:rsidR="005A40B3">
        <w:rPr>
          <w:rFonts w:asciiTheme="minorHAnsi" w:hAnsiTheme="minorHAnsi" w:cstheme="minorHAnsi"/>
          <w:b/>
          <w:sz w:val="24"/>
          <w:lang w:val="sr-Cyrl-RS"/>
        </w:rPr>
        <w:t>3</w:t>
      </w:r>
      <w:r w:rsidR="003E4A45" w:rsidRPr="00CB641C">
        <w:rPr>
          <w:rFonts w:asciiTheme="minorHAnsi" w:hAnsiTheme="minorHAnsi" w:cstheme="minorHAnsi"/>
          <w:b/>
          <w:sz w:val="24"/>
          <w:lang w:val="ru-RU"/>
        </w:rPr>
        <w:t xml:space="preserve">. </w:t>
      </w:r>
    </w:p>
    <w:p w:rsidR="00CC50FC" w:rsidRPr="00CB641C" w:rsidRDefault="00CC50FC" w:rsidP="00CC50FC">
      <w:pPr>
        <w:jc w:val="both"/>
        <w:rPr>
          <w:rFonts w:asciiTheme="minorHAnsi" w:hAnsiTheme="minorHAnsi" w:cstheme="minorHAnsi"/>
          <w:b/>
          <w:sz w:val="24"/>
          <w:lang w:val="ru-RU"/>
        </w:rPr>
      </w:pPr>
    </w:p>
    <w:p w:rsidR="005A2AB6" w:rsidRPr="00CB641C" w:rsidRDefault="005A2AB6" w:rsidP="00CC50FC">
      <w:pPr>
        <w:ind w:firstLine="720"/>
        <w:jc w:val="both"/>
        <w:rPr>
          <w:rFonts w:asciiTheme="minorHAnsi" w:hAnsiTheme="minorHAnsi" w:cstheme="minorHAnsi"/>
          <w:b/>
          <w:sz w:val="24"/>
          <w:lang w:val="ru-RU"/>
        </w:rPr>
      </w:pPr>
    </w:p>
    <w:p w:rsidR="005A2AB6" w:rsidRPr="00CB641C" w:rsidRDefault="005A2AB6" w:rsidP="00CC50FC">
      <w:pPr>
        <w:ind w:firstLine="720"/>
        <w:jc w:val="both"/>
        <w:rPr>
          <w:rFonts w:asciiTheme="minorHAnsi" w:hAnsiTheme="minorHAnsi" w:cstheme="minorHAnsi"/>
          <w:b/>
          <w:sz w:val="24"/>
          <w:lang w:val="ru-RU"/>
        </w:rPr>
      </w:pPr>
    </w:p>
    <w:p w:rsidR="00CC50FC" w:rsidRPr="00CB641C" w:rsidRDefault="00CC50FC" w:rsidP="00CC50FC">
      <w:pPr>
        <w:jc w:val="both"/>
        <w:rPr>
          <w:rFonts w:asciiTheme="minorHAnsi" w:hAnsiTheme="minorHAnsi" w:cstheme="minorHAnsi"/>
          <w:sz w:val="24"/>
          <w:lang w:val="ru-RU"/>
        </w:rPr>
      </w:pPr>
    </w:p>
    <w:p w:rsidR="00CC50FC" w:rsidRPr="00170F10" w:rsidRDefault="005A40B3" w:rsidP="00CC50FC">
      <w:pPr>
        <w:jc w:val="both"/>
        <w:rPr>
          <w:rFonts w:asciiTheme="minorHAnsi" w:hAnsiTheme="minorHAnsi" w:cstheme="minorHAnsi"/>
          <w:sz w:val="24"/>
          <w:lang w:val="ru-RU"/>
        </w:rPr>
      </w:pPr>
      <w:r>
        <w:rPr>
          <w:rFonts w:asciiTheme="minorHAnsi" w:hAnsiTheme="minorHAnsi" w:cstheme="minorHAnsi"/>
          <w:sz w:val="24"/>
          <w:lang w:val="ru-RU"/>
        </w:rPr>
        <w:t>У 2023</w:t>
      </w:r>
      <w:r w:rsidR="00170F10" w:rsidRPr="00170F10">
        <w:rPr>
          <w:rFonts w:asciiTheme="minorHAnsi" w:hAnsiTheme="minorHAnsi" w:cstheme="minorHAnsi"/>
          <w:sz w:val="24"/>
          <w:lang w:val="ru-RU"/>
        </w:rPr>
        <w:t>. Градска општина није отварала нове апропријације</w:t>
      </w:r>
      <w:r w:rsidR="00170F10">
        <w:rPr>
          <w:rFonts w:asciiTheme="minorHAnsi" w:hAnsiTheme="minorHAnsi" w:cstheme="minorHAnsi"/>
          <w:sz w:val="24"/>
          <w:lang w:val="ru-RU"/>
        </w:rPr>
        <w:t>, сем оних које су предвиђене Одлуком о буџету градске општине Црвени Крст</w:t>
      </w:r>
      <w:r w:rsidR="00463502">
        <w:rPr>
          <w:rFonts w:asciiTheme="minorHAnsi" w:hAnsiTheme="minorHAnsi" w:cstheme="minorHAnsi"/>
          <w:sz w:val="24"/>
          <w:lang w:val="ru-RU"/>
        </w:rPr>
        <w:t xml:space="preserve"> и Одлуком и изменама и допунама Одлуке о буџету Гра</w:t>
      </w:r>
      <w:r w:rsidR="008945C6">
        <w:rPr>
          <w:rFonts w:asciiTheme="minorHAnsi" w:hAnsiTheme="minorHAnsi" w:cstheme="minorHAnsi"/>
          <w:sz w:val="24"/>
          <w:lang w:val="ru-RU"/>
        </w:rPr>
        <w:t>дске општине Црвени Крст за 202</w:t>
      </w:r>
      <w:r>
        <w:rPr>
          <w:rFonts w:asciiTheme="minorHAnsi" w:hAnsiTheme="minorHAnsi" w:cstheme="minorHAnsi"/>
          <w:sz w:val="24"/>
          <w:lang w:val="sr-Cyrl-RS"/>
        </w:rPr>
        <w:t>3</w:t>
      </w:r>
      <w:r w:rsidR="00463502">
        <w:rPr>
          <w:rFonts w:asciiTheme="minorHAnsi" w:hAnsiTheme="minorHAnsi" w:cstheme="minorHAnsi"/>
          <w:sz w:val="24"/>
          <w:lang w:val="ru-RU"/>
        </w:rPr>
        <w:t>.годину.</w:t>
      </w:r>
    </w:p>
    <w:p w:rsidR="00CC50FC" w:rsidRPr="00CB641C" w:rsidRDefault="00CC50FC" w:rsidP="00CC50FC">
      <w:pPr>
        <w:jc w:val="both"/>
        <w:rPr>
          <w:rFonts w:asciiTheme="minorHAnsi" w:hAnsiTheme="minorHAnsi" w:cstheme="minorHAnsi"/>
          <w:sz w:val="24"/>
          <w:lang w:val="ru-RU"/>
        </w:rPr>
      </w:pPr>
    </w:p>
    <w:p w:rsidR="009163D7" w:rsidRDefault="009163D7"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Default="00170F10" w:rsidP="001949B4">
      <w:pPr>
        <w:jc w:val="both"/>
        <w:rPr>
          <w:rFonts w:asciiTheme="minorHAnsi" w:hAnsiTheme="minorHAnsi" w:cstheme="minorHAnsi"/>
          <w:sz w:val="18"/>
          <w:szCs w:val="18"/>
          <w:lang w:val="ru-RU"/>
        </w:rPr>
      </w:pPr>
    </w:p>
    <w:p w:rsidR="00170F10" w:rsidRPr="00CB641C" w:rsidRDefault="00170F10" w:rsidP="001949B4">
      <w:pPr>
        <w:jc w:val="both"/>
        <w:rPr>
          <w:rFonts w:asciiTheme="minorHAnsi" w:hAnsiTheme="minorHAnsi" w:cstheme="minorHAnsi"/>
          <w:sz w:val="18"/>
          <w:szCs w:val="18"/>
          <w:lang w:val="ru-RU"/>
        </w:rPr>
      </w:pPr>
    </w:p>
    <w:p w:rsidR="009163D7" w:rsidRPr="00CB641C" w:rsidRDefault="009163D7" w:rsidP="001949B4">
      <w:pPr>
        <w:jc w:val="both"/>
        <w:rPr>
          <w:rFonts w:asciiTheme="minorHAnsi" w:hAnsiTheme="minorHAnsi" w:cstheme="minorHAnsi"/>
          <w:sz w:val="18"/>
          <w:szCs w:val="18"/>
          <w:lang w:val="ru-RU"/>
        </w:rPr>
      </w:pPr>
    </w:p>
    <w:p w:rsidR="009163D7" w:rsidRPr="00CB641C" w:rsidRDefault="009163D7" w:rsidP="001949B4">
      <w:pPr>
        <w:jc w:val="both"/>
        <w:rPr>
          <w:rFonts w:asciiTheme="minorHAnsi" w:hAnsiTheme="minorHAnsi" w:cstheme="minorHAnsi"/>
          <w:sz w:val="18"/>
          <w:szCs w:val="18"/>
          <w:lang w:val="ru-RU"/>
        </w:rPr>
      </w:pPr>
    </w:p>
    <w:p w:rsidR="005A2AB6" w:rsidRDefault="005A2AB6" w:rsidP="00CC50FC">
      <w:pPr>
        <w:jc w:val="center"/>
        <w:rPr>
          <w:rFonts w:asciiTheme="minorHAnsi" w:hAnsiTheme="minorHAnsi" w:cstheme="minorHAnsi"/>
          <w:sz w:val="24"/>
          <w:lang w:val="ru-RU"/>
        </w:rPr>
      </w:pPr>
    </w:p>
    <w:p w:rsidR="00170F10" w:rsidRDefault="00170F10" w:rsidP="00CC50FC">
      <w:pPr>
        <w:jc w:val="center"/>
        <w:rPr>
          <w:rFonts w:asciiTheme="minorHAnsi" w:hAnsiTheme="minorHAnsi" w:cstheme="minorHAnsi"/>
          <w:sz w:val="24"/>
          <w:lang w:val="ru-RU"/>
        </w:rPr>
      </w:pPr>
    </w:p>
    <w:p w:rsidR="00170F10" w:rsidRDefault="00170F10" w:rsidP="00CC50FC">
      <w:pPr>
        <w:jc w:val="center"/>
        <w:rPr>
          <w:rFonts w:asciiTheme="minorHAnsi" w:hAnsiTheme="minorHAnsi" w:cstheme="minorHAnsi"/>
          <w:sz w:val="24"/>
          <w:lang w:val="ru-RU"/>
        </w:rPr>
      </w:pPr>
    </w:p>
    <w:p w:rsidR="00170F10" w:rsidRDefault="00170F10" w:rsidP="00CC50FC">
      <w:pPr>
        <w:jc w:val="center"/>
        <w:rPr>
          <w:rFonts w:asciiTheme="minorHAnsi" w:hAnsiTheme="minorHAnsi" w:cstheme="minorHAnsi"/>
          <w:sz w:val="24"/>
          <w:lang w:val="ru-RU"/>
        </w:rPr>
      </w:pPr>
    </w:p>
    <w:p w:rsidR="00170F10" w:rsidRDefault="00170F10" w:rsidP="00CC50FC">
      <w:pPr>
        <w:jc w:val="center"/>
        <w:rPr>
          <w:rFonts w:asciiTheme="minorHAnsi" w:hAnsiTheme="minorHAnsi" w:cstheme="minorHAnsi"/>
          <w:sz w:val="24"/>
          <w:lang w:val="ru-RU"/>
        </w:rPr>
      </w:pPr>
    </w:p>
    <w:p w:rsidR="00170F10" w:rsidRDefault="00170F10" w:rsidP="00CC50FC">
      <w:pPr>
        <w:jc w:val="center"/>
        <w:rPr>
          <w:rFonts w:asciiTheme="minorHAnsi" w:hAnsiTheme="minorHAnsi" w:cstheme="minorHAnsi"/>
          <w:sz w:val="24"/>
          <w:lang w:val="ru-RU"/>
        </w:rPr>
      </w:pPr>
    </w:p>
    <w:p w:rsidR="00170F10" w:rsidRDefault="00170F10" w:rsidP="00CC50FC">
      <w:pPr>
        <w:jc w:val="center"/>
        <w:rPr>
          <w:rFonts w:asciiTheme="minorHAnsi" w:hAnsiTheme="minorHAnsi" w:cstheme="minorHAnsi"/>
          <w:sz w:val="24"/>
          <w:lang w:val="ru-RU"/>
        </w:rPr>
      </w:pPr>
    </w:p>
    <w:p w:rsidR="00170F10" w:rsidRDefault="00170F10" w:rsidP="00CC50FC">
      <w:pPr>
        <w:jc w:val="center"/>
        <w:rPr>
          <w:rFonts w:asciiTheme="minorHAnsi" w:hAnsiTheme="minorHAnsi" w:cstheme="minorHAnsi"/>
          <w:sz w:val="24"/>
          <w:lang w:val="ru-RU"/>
        </w:rPr>
      </w:pPr>
    </w:p>
    <w:p w:rsidR="00170F10" w:rsidRDefault="00170F10" w:rsidP="00CC50FC">
      <w:pPr>
        <w:jc w:val="center"/>
        <w:rPr>
          <w:rFonts w:asciiTheme="minorHAnsi" w:hAnsiTheme="minorHAnsi" w:cstheme="minorHAnsi"/>
          <w:sz w:val="24"/>
          <w:lang w:val="ru-RU"/>
        </w:rPr>
      </w:pPr>
    </w:p>
    <w:p w:rsidR="005A2AB6" w:rsidRPr="00CB641C" w:rsidRDefault="005A2AB6" w:rsidP="00CC50FC">
      <w:pPr>
        <w:jc w:val="center"/>
        <w:rPr>
          <w:rFonts w:asciiTheme="minorHAnsi" w:hAnsiTheme="minorHAnsi" w:cstheme="minorHAnsi"/>
          <w:sz w:val="24"/>
          <w:lang w:val="ru-RU"/>
        </w:rPr>
      </w:pPr>
    </w:p>
    <w:p w:rsidR="001F2C14" w:rsidRPr="00CB641C" w:rsidRDefault="001F2C14" w:rsidP="001F2C14">
      <w:pPr>
        <w:jc w:val="center"/>
        <w:rPr>
          <w:rFonts w:asciiTheme="minorHAnsi" w:hAnsiTheme="minorHAnsi" w:cstheme="minorHAnsi"/>
          <w:sz w:val="24"/>
          <w:lang w:val="ru-RU"/>
        </w:rPr>
      </w:pPr>
      <w:r w:rsidRPr="00CB641C">
        <w:rPr>
          <w:rFonts w:asciiTheme="minorHAnsi" w:hAnsiTheme="minorHAnsi" w:cstheme="minorHAnsi"/>
          <w:sz w:val="24"/>
          <w:lang w:val="ru-RU"/>
        </w:rPr>
        <w:tab/>
      </w:r>
      <w:r w:rsidRPr="00CB641C">
        <w:rPr>
          <w:rFonts w:asciiTheme="minorHAnsi" w:hAnsiTheme="minorHAnsi" w:cstheme="minorHAnsi"/>
          <w:sz w:val="24"/>
          <w:lang w:val="ru-RU"/>
        </w:rPr>
        <w:tab/>
      </w:r>
      <w:r w:rsidRPr="00CB641C">
        <w:rPr>
          <w:rFonts w:asciiTheme="minorHAnsi" w:hAnsiTheme="minorHAnsi" w:cstheme="minorHAnsi"/>
          <w:sz w:val="24"/>
          <w:lang w:val="ru-RU"/>
        </w:rPr>
        <w:tab/>
      </w:r>
      <w:r w:rsidRPr="00CB641C">
        <w:rPr>
          <w:rFonts w:asciiTheme="minorHAnsi" w:hAnsiTheme="minorHAnsi" w:cstheme="minorHAnsi"/>
          <w:sz w:val="24"/>
        </w:rPr>
        <w:t xml:space="preserve">                       </w:t>
      </w:r>
      <w:r w:rsidR="00535989">
        <w:rPr>
          <w:rFonts w:asciiTheme="minorHAnsi" w:hAnsiTheme="minorHAnsi" w:cstheme="minorHAnsi"/>
          <w:sz w:val="24"/>
          <w:lang w:val="sr-Cyrl-RS"/>
        </w:rPr>
        <w:t xml:space="preserve">                                </w:t>
      </w:r>
      <w:r w:rsidRPr="00CB641C">
        <w:rPr>
          <w:rFonts w:asciiTheme="minorHAnsi" w:hAnsiTheme="minorHAnsi" w:cstheme="minorHAnsi"/>
          <w:sz w:val="24"/>
        </w:rPr>
        <w:t xml:space="preserve">   </w:t>
      </w:r>
      <w:r w:rsidRPr="00CB641C">
        <w:rPr>
          <w:rFonts w:asciiTheme="minorHAnsi" w:hAnsiTheme="minorHAnsi" w:cstheme="minorHAnsi"/>
          <w:sz w:val="24"/>
          <w:lang w:val="ru-RU"/>
        </w:rPr>
        <w:t xml:space="preserve">   Председник</w:t>
      </w:r>
    </w:p>
    <w:p w:rsidR="001F2C14" w:rsidRPr="00CB641C" w:rsidRDefault="001F2C14" w:rsidP="001F2C14">
      <w:pPr>
        <w:jc w:val="center"/>
        <w:rPr>
          <w:rFonts w:asciiTheme="minorHAnsi" w:hAnsiTheme="minorHAnsi" w:cstheme="minorHAnsi"/>
          <w:sz w:val="24"/>
          <w:lang w:val="ru-RU"/>
        </w:rPr>
      </w:pPr>
      <w:r w:rsidRPr="00CB641C">
        <w:rPr>
          <w:rFonts w:asciiTheme="minorHAnsi" w:hAnsiTheme="minorHAnsi" w:cstheme="minorHAnsi"/>
          <w:sz w:val="24"/>
          <w:lang w:val="ru-RU"/>
        </w:rPr>
        <w:t xml:space="preserve">                                                                                    </w:t>
      </w:r>
      <w:r w:rsidR="00170F10">
        <w:rPr>
          <w:rFonts w:asciiTheme="minorHAnsi" w:hAnsiTheme="minorHAnsi" w:cstheme="minorHAnsi"/>
          <w:sz w:val="24"/>
          <w:lang w:val="ru-RU"/>
        </w:rPr>
        <w:t xml:space="preserve">     </w:t>
      </w:r>
      <w:r w:rsidR="00535989">
        <w:rPr>
          <w:rFonts w:asciiTheme="minorHAnsi" w:hAnsiTheme="minorHAnsi" w:cstheme="minorHAnsi"/>
          <w:sz w:val="24"/>
          <w:lang w:val="ru-RU"/>
        </w:rPr>
        <w:t xml:space="preserve">    </w:t>
      </w:r>
      <w:r w:rsidR="00170F10">
        <w:rPr>
          <w:rFonts w:asciiTheme="minorHAnsi" w:hAnsiTheme="minorHAnsi" w:cstheme="minorHAnsi"/>
          <w:sz w:val="24"/>
          <w:lang w:val="ru-RU"/>
        </w:rPr>
        <w:t xml:space="preserve">  </w:t>
      </w:r>
      <w:r w:rsidRPr="00CB641C">
        <w:rPr>
          <w:rFonts w:asciiTheme="minorHAnsi" w:hAnsiTheme="minorHAnsi" w:cstheme="minorHAnsi"/>
          <w:sz w:val="24"/>
          <w:lang w:val="ru-RU"/>
        </w:rPr>
        <w:t>Скупштине ГОЦК</w:t>
      </w:r>
    </w:p>
    <w:p w:rsidR="001F2C14" w:rsidRPr="00CB641C" w:rsidRDefault="001F2C14" w:rsidP="001F2C14">
      <w:pPr>
        <w:jc w:val="center"/>
        <w:rPr>
          <w:rFonts w:asciiTheme="minorHAnsi" w:hAnsiTheme="minorHAnsi" w:cstheme="minorHAnsi"/>
          <w:sz w:val="24"/>
          <w:lang w:val="ru-RU"/>
        </w:rPr>
      </w:pPr>
    </w:p>
    <w:p w:rsidR="001F2C14" w:rsidRPr="00CB641C" w:rsidRDefault="001F2C14" w:rsidP="001F2C14">
      <w:pPr>
        <w:jc w:val="center"/>
        <w:rPr>
          <w:rFonts w:asciiTheme="minorHAnsi" w:hAnsiTheme="minorHAnsi" w:cstheme="minorHAnsi"/>
          <w:sz w:val="24"/>
          <w:lang w:val="ru-RU"/>
        </w:rPr>
      </w:pPr>
      <w:r w:rsidRPr="00CB641C">
        <w:rPr>
          <w:rFonts w:asciiTheme="minorHAnsi" w:hAnsiTheme="minorHAnsi" w:cstheme="minorHAnsi"/>
          <w:sz w:val="24"/>
          <w:lang w:val="ru-RU"/>
        </w:rPr>
        <w:tab/>
      </w:r>
      <w:r w:rsidRPr="00CB641C">
        <w:rPr>
          <w:rFonts w:asciiTheme="minorHAnsi" w:hAnsiTheme="minorHAnsi" w:cstheme="minorHAnsi"/>
          <w:sz w:val="24"/>
        </w:rPr>
        <w:t xml:space="preserve">                       </w:t>
      </w:r>
      <w:r w:rsidR="00535989">
        <w:rPr>
          <w:rFonts w:asciiTheme="minorHAnsi" w:hAnsiTheme="minorHAnsi" w:cstheme="minorHAnsi"/>
          <w:sz w:val="24"/>
          <w:lang w:val="sr-Cyrl-RS"/>
        </w:rPr>
        <w:t xml:space="preserve">                                                     </w:t>
      </w:r>
      <w:r w:rsidRPr="00CB641C">
        <w:rPr>
          <w:rFonts w:asciiTheme="minorHAnsi" w:hAnsiTheme="minorHAnsi" w:cstheme="minorHAnsi"/>
          <w:sz w:val="24"/>
        </w:rPr>
        <w:t xml:space="preserve">  </w:t>
      </w:r>
      <w:r w:rsidRPr="00CB641C">
        <w:rPr>
          <w:rFonts w:asciiTheme="minorHAnsi" w:hAnsiTheme="minorHAnsi" w:cstheme="minorHAnsi"/>
          <w:sz w:val="24"/>
          <w:lang w:val="ru-RU"/>
        </w:rPr>
        <w:t>_________________________</w:t>
      </w:r>
    </w:p>
    <w:p w:rsidR="001F2C14" w:rsidRPr="00CB641C" w:rsidRDefault="001F2C14" w:rsidP="001F2C14">
      <w:pPr>
        <w:jc w:val="center"/>
        <w:rPr>
          <w:rFonts w:asciiTheme="minorHAnsi" w:hAnsiTheme="minorHAnsi" w:cstheme="minorHAnsi"/>
          <w:sz w:val="24"/>
          <w:lang w:val="ru-RU"/>
        </w:rPr>
      </w:pPr>
      <w:r w:rsidRPr="00CB641C">
        <w:rPr>
          <w:rFonts w:asciiTheme="minorHAnsi" w:hAnsiTheme="minorHAnsi" w:cstheme="minorHAnsi"/>
          <w:sz w:val="24"/>
          <w:lang w:val="ru-RU"/>
        </w:rPr>
        <w:tab/>
        <w:t xml:space="preserve"> </w:t>
      </w:r>
      <w:r w:rsidRPr="00CB641C">
        <w:rPr>
          <w:rFonts w:asciiTheme="minorHAnsi" w:hAnsiTheme="minorHAnsi" w:cstheme="minorHAnsi"/>
          <w:sz w:val="24"/>
        </w:rPr>
        <w:t xml:space="preserve">                                                           </w:t>
      </w:r>
      <w:r w:rsidR="00170F10">
        <w:rPr>
          <w:rFonts w:asciiTheme="minorHAnsi" w:hAnsiTheme="minorHAnsi" w:cstheme="minorHAnsi"/>
          <w:sz w:val="24"/>
          <w:lang w:val="sr-Cyrl-RS"/>
        </w:rPr>
        <w:t xml:space="preserve">               </w:t>
      </w:r>
      <w:r w:rsidRPr="00CB641C">
        <w:rPr>
          <w:rFonts w:asciiTheme="minorHAnsi" w:hAnsiTheme="minorHAnsi" w:cstheme="minorHAnsi"/>
          <w:sz w:val="24"/>
        </w:rPr>
        <w:t xml:space="preserve">  </w:t>
      </w:r>
      <w:r w:rsidRPr="00CB641C">
        <w:rPr>
          <w:rFonts w:asciiTheme="minorHAnsi" w:hAnsiTheme="minorHAnsi" w:cstheme="minorHAnsi"/>
          <w:sz w:val="24"/>
          <w:lang w:val="ru-RU"/>
        </w:rPr>
        <w:t xml:space="preserve">  Драган Станковић</w:t>
      </w:r>
    </w:p>
    <w:p w:rsidR="005A2AB6" w:rsidRPr="00CB641C" w:rsidRDefault="005A2AB6" w:rsidP="00CC50FC">
      <w:pPr>
        <w:jc w:val="center"/>
        <w:rPr>
          <w:rFonts w:asciiTheme="minorHAnsi" w:hAnsiTheme="minorHAnsi" w:cstheme="minorHAnsi"/>
          <w:sz w:val="24"/>
          <w:lang w:val="ru-RU"/>
        </w:rPr>
      </w:pPr>
    </w:p>
    <w:p w:rsidR="005A2AB6" w:rsidRPr="00CB641C" w:rsidRDefault="005A2AB6" w:rsidP="00CC50FC">
      <w:pPr>
        <w:jc w:val="center"/>
        <w:rPr>
          <w:rFonts w:asciiTheme="minorHAnsi" w:hAnsiTheme="minorHAnsi" w:cstheme="minorHAnsi"/>
          <w:sz w:val="24"/>
          <w:lang w:val="ru-RU"/>
        </w:rPr>
      </w:pPr>
    </w:p>
    <w:p w:rsidR="005A2AB6" w:rsidRPr="00CB641C" w:rsidRDefault="005A2AB6" w:rsidP="00CC50FC">
      <w:pPr>
        <w:jc w:val="center"/>
        <w:rPr>
          <w:rFonts w:asciiTheme="minorHAnsi" w:hAnsiTheme="minorHAnsi" w:cstheme="minorHAnsi"/>
          <w:sz w:val="24"/>
          <w:lang w:val="ru-RU"/>
        </w:rPr>
      </w:pPr>
    </w:p>
    <w:p w:rsidR="005A2AB6" w:rsidRPr="00CB641C" w:rsidRDefault="005A2AB6" w:rsidP="00CC50FC">
      <w:pPr>
        <w:jc w:val="center"/>
        <w:rPr>
          <w:rFonts w:asciiTheme="minorHAnsi" w:hAnsiTheme="minorHAnsi" w:cstheme="minorHAnsi"/>
          <w:sz w:val="24"/>
          <w:lang w:val="ru-RU"/>
        </w:rPr>
      </w:pPr>
    </w:p>
    <w:p w:rsidR="005A2AB6" w:rsidRPr="00CB641C" w:rsidRDefault="005A2AB6" w:rsidP="00CC50FC">
      <w:pPr>
        <w:jc w:val="center"/>
        <w:rPr>
          <w:rFonts w:asciiTheme="minorHAnsi" w:hAnsiTheme="minorHAnsi" w:cstheme="minorHAnsi"/>
          <w:sz w:val="24"/>
          <w:lang w:val="ru-RU"/>
        </w:rPr>
      </w:pPr>
    </w:p>
    <w:p w:rsidR="001F2C14" w:rsidRPr="00CB641C" w:rsidRDefault="001F2C14" w:rsidP="00CC50FC">
      <w:pPr>
        <w:jc w:val="center"/>
        <w:rPr>
          <w:rFonts w:asciiTheme="minorHAnsi" w:hAnsiTheme="minorHAnsi" w:cstheme="minorHAnsi"/>
          <w:b/>
          <w:sz w:val="24"/>
        </w:rPr>
      </w:pPr>
    </w:p>
    <w:p w:rsidR="001F2C14" w:rsidRPr="00CB641C" w:rsidRDefault="001F2C14" w:rsidP="00CC50FC">
      <w:pPr>
        <w:jc w:val="center"/>
        <w:rPr>
          <w:rFonts w:asciiTheme="minorHAnsi" w:hAnsiTheme="minorHAnsi" w:cstheme="minorHAnsi"/>
          <w:b/>
          <w:sz w:val="24"/>
        </w:rPr>
      </w:pPr>
    </w:p>
    <w:p w:rsidR="001F2C14" w:rsidRPr="00CB641C" w:rsidRDefault="001F2C14" w:rsidP="00CC50FC">
      <w:pPr>
        <w:jc w:val="center"/>
        <w:rPr>
          <w:rFonts w:asciiTheme="minorHAnsi" w:hAnsiTheme="minorHAnsi" w:cstheme="minorHAnsi"/>
          <w:b/>
          <w:sz w:val="24"/>
        </w:rPr>
      </w:pPr>
    </w:p>
    <w:p w:rsidR="00CC50FC" w:rsidRPr="00CB641C" w:rsidRDefault="003E4A45" w:rsidP="00CC50FC">
      <w:pPr>
        <w:jc w:val="center"/>
        <w:rPr>
          <w:rFonts w:asciiTheme="minorHAnsi" w:hAnsiTheme="minorHAnsi" w:cstheme="minorHAnsi"/>
          <w:b/>
          <w:sz w:val="18"/>
          <w:szCs w:val="18"/>
          <w:lang w:val="ru-RU"/>
        </w:rPr>
      </w:pPr>
      <w:r w:rsidRPr="00CB641C">
        <w:rPr>
          <w:rFonts w:asciiTheme="minorHAnsi" w:hAnsiTheme="minorHAnsi" w:cstheme="minorHAnsi"/>
          <w:b/>
          <w:sz w:val="24"/>
          <w:lang w:val="ru-RU"/>
        </w:rPr>
        <w:t>ИЗВЕШТАЈ</w:t>
      </w:r>
      <w:r w:rsidR="00BB25B6" w:rsidRPr="00CB641C">
        <w:rPr>
          <w:rFonts w:asciiTheme="minorHAnsi" w:hAnsiTheme="minorHAnsi" w:cstheme="minorHAnsi"/>
          <w:b/>
          <w:sz w:val="24"/>
          <w:lang w:val="ru-RU"/>
        </w:rPr>
        <w:t xml:space="preserve"> О ГАРАНЦ</w:t>
      </w:r>
      <w:r w:rsidR="00B04C83">
        <w:rPr>
          <w:rFonts w:asciiTheme="minorHAnsi" w:hAnsiTheme="minorHAnsi" w:cstheme="minorHAnsi"/>
          <w:b/>
          <w:sz w:val="24"/>
          <w:lang w:val="ru-RU"/>
        </w:rPr>
        <w:t>ИЈАМА ДАТИМ У ТОКУ 202</w:t>
      </w:r>
      <w:r w:rsidR="005A40B3">
        <w:rPr>
          <w:rFonts w:asciiTheme="minorHAnsi" w:hAnsiTheme="minorHAnsi" w:cstheme="minorHAnsi"/>
          <w:b/>
          <w:sz w:val="24"/>
          <w:lang w:val="sr-Cyrl-RS"/>
        </w:rPr>
        <w:t>3</w:t>
      </w:r>
      <w:r w:rsidRPr="00CB641C">
        <w:rPr>
          <w:rFonts w:asciiTheme="minorHAnsi" w:hAnsiTheme="minorHAnsi" w:cstheme="minorHAnsi"/>
          <w:b/>
          <w:sz w:val="24"/>
          <w:lang w:val="ru-RU"/>
        </w:rPr>
        <w:t>.ГОДИНЕ</w:t>
      </w:r>
    </w:p>
    <w:p w:rsidR="00CC50FC" w:rsidRPr="00CB641C" w:rsidRDefault="00CC50FC"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rPr>
      </w:pPr>
    </w:p>
    <w:p w:rsidR="002E2715" w:rsidRPr="00CB641C" w:rsidRDefault="002E2715" w:rsidP="00CC50FC">
      <w:pPr>
        <w:jc w:val="center"/>
        <w:rPr>
          <w:rFonts w:asciiTheme="minorHAnsi" w:hAnsiTheme="minorHAnsi" w:cstheme="minorHAnsi"/>
          <w:sz w:val="18"/>
          <w:szCs w:val="18"/>
        </w:rPr>
      </w:pPr>
    </w:p>
    <w:p w:rsidR="002E2715" w:rsidRPr="00CB641C" w:rsidRDefault="002E2715" w:rsidP="00CC50FC">
      <w:pPr>
        <w:jc w:val="center"/>
        <w:rPr>
          <w:rFonts w:asciiTheme="minorHAnsi" w:hAnsiTheme="minorHAnsi" w:cstheme="minorHAnsi"/>
          <w:sz w:val="18"/>
          <w:szCs w:val="18"/>
        </w:rPr>
      </w:pPr>
    </w:p>
    <w:p w:rsidR="00CC50FC" w:rsidRPr="00CB641C" w:rsidRDefault="00CC50FC" w:rsidP="00CC50FC">
      <w:pPr>
        <w:jc w:val="center"/>
        <w:rPr>
          <w:rFonts w:asciiTheme="minorHAnsi" w:hAnsiTheme="minorHAnsi" w:cstheme="minorHAnsi"/>
          <w:sz w:val="18"/>
          <w:szCs w:val="18"/>
          <w:lang w:val="ru-RU"/>
        </w:rPr>
      </w:pPr>
    </w:p>
    <w:p w:rsidR="00463502" w:rsidRDefault="00CC50FC" w:rsidP="00CC50FC">
      <w:pPr>
        <w:tabs>
          <w:tab w:val="left" w:pos="810"/>
        </w:tabs>
        <w:jc w:val="right"/>
        <w:rPr>
          <w:rFonts w:asciiTheme="minorHAnsi" w:hAnsiTheme="minorHAnsi" w:cstheme="minorHAnsi"/>
          <w:sz w:val="18"/>
          <w:szCs w:val="18"/>
          <w:lang w:val="ru-RU"/>
        </w:rPr>
      </w:pPr>
      <w:r w:rsidRPr="00CB641C">
        <w:rPr>
          <w:rFonts w:asciiTheme="minorHAnsi" w:hAnsiTheme="minorHAnsi" w:cstheme="minorHAnsi"/>
          <w:sz w:val="18"/>
          <w:szCs w:val="18"/>
          <w:lang w:val="ru-RU"/>
        </w:rPr>
        <w:tab/>
      </w:r>
    </w:p>
    <w:p w:rsidR="00463502" w:rsidRDefault="00463502" w:rsidP="00CC50FC">
      <w:pPr>
        <w:tabs>
          <w:tab w:val="left" w:pos="810"/>
        </w:tabs>
        <w:jc w:val="right"/>
        <w:rPr>
          <w:rFonts w:asciiTheme="minorHAnsi" w:hAnsiTheme="minorHAnsi" w:cstheme="minorHAnsi"/>
          <w:sz w:val="18"/>
          <w:szCs w:val="18"/>
          <w:lang w:val="ru-RU"/>
        </w:rPr>
      </w:pPr>
    </w:p>
    <w:p w:rsidR="00CC50FC" w:rsidRPr="00CB641C" w:rsidRDefault="005A40B3" w:rsidP="00CC50FC">
      <w:pPr>
        <w:tabs>
          <w:tab w:val="left" w:pos="810"/>
        </w:tabs>
        <w:jc w:val="right"/>
        <w:rPr>
          <w:rFonts w:asciiTheme="minorHAnsi" w:hAnsiTheme="minorHAnsi" w:cstheme="minorHAnsi"/>
          <w:sz w:val="24"/>
          <w:lang w:val="ru-RU"/>
        </w:rPr>
      </w:pPr>
      <w:r>
        <w:rPr>
          <w:rFonts w:asciiTheme="minorHAnsi" w:hAnsiTheme="minorHAnsi" w:cstheme="minorHAnsi"/>
          <w:sz w:val="24"/>
          <w:lang w:val="ru-RU"/>
        </w:rPr>
        <w:t>У 2023</w:t>
      </w:r>
      <w:r w:rsidR="00CC50FC" w:rsidRPr="00CB641C">
        <w:rPr>
          <w:rFonts w:asciiTheme="minorHAnsi" w:hAnsiTheme="minorHAnsi" w:cstheme="minorHAnsi"/>
          <w:sz w:val="24"/>
          <w:lang w:val="ru-RU"/>
        </w:rPr>
        <w:t>.години Градска општина Црвени Крст није примала нити је издавала гаранције</w:t>
      </w: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FB27B2" w:rsidRPr="00CB641C" w:rsidRDefault="00FB27B2" w:rsidP="00CC50FC">
      <w:pPr>
        <w:jc w:val="center"/>
        <w:rPr>
          <w:rFonts w:asciiTheme="minorHAnsi" w:hAnsiTheme="minorHAnsi" w:cstheme="minorHAnsi"/>
          <w:sz w:val="18"/>
          <w:szCs w:val="18"/>
          <w:lang w:val="ru-RU"/>
        </w:rPr>
      </w:pPr>
    </w:p>
    <w:p w:rsidR="00FB27B2" w:rsidRPr="00CB641C" w:rsidRDefault="00FB27B2" w:rsidP="00CC50FC">
      <w:pPr>
        <w:jc w:val="center"/>
        <w:rPr>
          <w:rFonts w:asciiTheme="minorHAnsi" w:hAnsiTheme="minorHAnsi" w:cstheme="minorHAnsi"/>
          <w:sz w:val="18"/>
          <w:szCs w:val="18"/>
          <w:lang w:val="ru-RU"/>
        </w:rPr>
      </w:pPr>
    </w:p>
    <w:p w:rsidR="00FB27B2" w:rsidRPr="00CB641C" w:rsidRDefault="00FB27B2"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3E4A45" w:rsidRPr="00CB641C" w:rsidRDefault="003E4A45"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170F10" w:rsidRDefault="00170F10" w:rsidP="001865F1">
      <w:pPr>
        <w:tabs>
          <w:tab w:val="left" w:pos="4883"/>
          <w:tab w:val="left" w:pos="6104"/>
          <w:tab w:val="left" w:pos="6777"/>
        </w:tabs>
        <w:rPr>
          <w:rFonts w:asciiTheme="minorHAnsi" w:hAnsiTheme="minorHAnsi" w:cstheme="minorHAnsi"/>
          <w:sz w:val="24"/>
          <w:lang w:val="ru-RU"/>
        </w:rPr>
      </w:pPr>
    </w:p>
    <w:p w:rsidR="00170F10" w:rsidRDefault="00170F10" w:rsidP="001865F1">
      <w:pPr>
        <w:tabs>
          <w:tab w:val="left" w:pos="4883"/>
          <w:tab w:val="left" w:pos="6104"/>
          <w:tab w:val="left" w:pos="6777"/>
        </w:tabs>
        <w:rPr>
          <w:rFonts w:asciiTheme="minorHAnsi" w:hAnsiTheme="minorHAnsi" w:cstheme="minorHAnsi"/>
          <w:sz w:val="24"/>
          <w:lang w:val="ru-RU"/>
        </w:rPr>
      </w:pPr>
    </w:p>
    <w:p w:rsidR="00170F10" w:rsidRDefault="00170F10" w:rsidP="001865F1">
      <w:pPr>
        <w:tabs>
          <w:tab w:val="left" w:pos="4883"/>
          <w:tab w:val="left" w:pos="6104"/>
          <w:tab w:val="left" w:pos="6777"/>
        </w:tabs>
        <w:rPr>
          <w:rFonts w:asciiTheme="minorHAnsi" w:hAnsiTheme="minorHAnsi" w:cstheme="minorHAnsi"/>
          <w:sz w:val="24"/>
          <w:lang w:val="ru-RU"/>
        </w:rPr>
      </w:pPr>
    </w:p>
    <w:p w:rsidR="00170F10" w:rsidRDefault="00170F10" w:rsidP="001865F1">
      <w:pPr>
        <w:tabs>
          <w:tab w:val="left" w:pos="4883"/>
          <w:tab w:val="left" w:pos="6104"/>
          <w:tab w:val="left" w:pos="6777"/>
        </w:tabs>
        <w:rPr>
          <w:rFonts w:asciiTheme="minorHAnsi" w:hAnsiTheme="minorHAnsi" w:cstheme="minorHAnsi"/>
          <w:sz w:val="24"/>
          <w:lang w:val="ru-RU"/>
        </w:rPr>
      </w:pPr>
    </w:p>
    <w:p w:rsidR="00CC50FC" w:rsidRPr="00CB641C" w:rsidRDefault="001865F1" w:rsidP="001865F1">
      <w:pPr>
        <w:tabs>
          <w:tab w:val="left" w:pos="4883"/>
          <w:tab w:val="left" w:pos="6104"/>
          <w:tab w:val="left" w:pos="6777"/>
        </w:tabs>
        <w:rPr>
          <w:rFonts w:asciiTheme="minorHAnsi" w:hAnsiTheme="minorHAnsi" w:cstheme="minorHAnsi"/>
          <w:b/>
          <w:sz w:val="24"/>
          <w:lang w:val="ru-RU"/>
        </w:rPr>
      </w:pPr>
      <w:r w:rsidRPr="00CB641C">
        <w:rPr>
          <w:rFonts w:asciiTheme="minorHAnsi" w:hAnsiTheme="minorHAnsi" w:cstheme="minorHAnsi"/>
          <w:sz w:val="24"/>
          <w:lang w:val="ru-RU"/>
        </w:rPr>
        <w:tab/>
      </w:r>
      <w:r w:rsidRPr="00CB641C">
        <w:rPr>
          <w:rFonts w:asciiTheme="minorHAnsi" w:hAnsiTheme="minorHAnsi" w:cstheme="minorHAnsi"/>
          <w:sz w:val="24"/>
          <w:lang w:val="ru-RU"/>
        </w:rPr>
        <w:tab/>
        <w:t xml:space="preserve">   </w:t>
      </w:r>
      <w:r w:rsidR="005A40B3">
        <w:rPr>
          <w:rFonts w:asciiTheme="minorHAnsi" w:hAnsiTheme="minorHAnsi" w:cstheme="minorHAnsi"/>
          <w:sz w:val="24"/>
          <w:lang w:val="ru-RU"/>
        </w:rPr>
        <w:t xml:space="preserve">  </w:t>
      </w:r>
      <w:r w:rsidR="00535989">
        <w:rPr>
          <w:rFonts w:asciiTheme="minorHAnsi" w:hAnsiTheme="minorHAnsi" w:cstheme="minorHAnsi"/>
          <w:sz w:val="24"/>
          <w:lang w:val="ru-RU"/>
        </w:rPr>
        <w:t xml:space="preserve">              </w:t>
      </w:r>
      <w:r w:rsidR="005A40B3">
        <w:rPr>
          <w:rFonts w:asciiTheme="minorHAnsi" w:hAnsiTheme="minorHAnsi" w:cstheme="minorHAnsi"/>
          <w:sz w:val="24"/>
          <w:lang w:val="ru-RU"/>
        </w:rPr>
        <w:t xml:space="preserve"> </w:t>
      </w:r>
      <w:r w:rsidRPr="00CB641C">
        <w:rPr>
          <w:rFonts w:asciiTheme="minorHAnsi" w:hAnsiTheme="minorHAnsi" w:cstheme="minorHAnsi"/>
          <w:sz w:val="24"/>
          <w:lang w:val="ru-RU"/>
        </w:rPr>
        <w:t>Председник</w:t>
      </w:r>
    </w:p>
    <w:p w:rsidR="00CC50FC" w:rsidRPr="00CB641C" w:rsidRDefault="001865F1" w:rsidP="00CC50FC">
      <w:pPr>
        <w:jc w:val="center"/>
        <w:rPr>
          <w:rFonts w:asciiTheme="minorHAnsi" w:hAnsiTheme="minorHAnsi" w:cstheme="minorHAnsi"/>
          <w:sz w:val="24"/>
          <w:lang w:val="ru-RU"/>
        </w:rPr>
      </w:pPr>
      <w:r w:rsidRPr="00CB641C">
        <w:rPr>
          <w:rFonts w:asciiTheme="minorHAnsi" w:hAnsiTheme="minorHAnsi" w:cstheme="minorHAnsi"/>
          <w:sz w:val="24"/>
          <w:lang w:val="ru-RU"/>
        </w:rPr>
        <w:t xml:space="preserve">                                                                                </w:t>
      </w:r>
      <w:r w:rsidR="00170F10">
        <w:rPr>
          <w:rFonts w:asciiTheme="minorHAnsi" w:hAnsiTheme="minorHAnsi" w:cstheme="minorHAnsi"/>
          <w:sz w:val="24"/>
          <w:lang w:val="ru-RU"/>
        </w:rPr>
        <w:t xml:space="preserve">           </w:t>
      </w:r>
      <w:r w:rsidRPr="00CB641C">
        <w:rPr>
          <w:rFonts w:asciiTheme="minorHAnsi" w:hAnsiTheme="minorHAnsi" w:cstheme="minorHAnsi"/>
          <w:sz w:val="24"/>
          <w:lang w:val="ru-RU"/>
        </w:rPr>
        <w:t xml:space="preserve">    Скупштине ГОЦК</w:t>
      </w:r>
    </w:p>
    <w:p w:rsidR="00CC50FC" w:rsidRPr="00CB641C" w:rsidRDefault="001865F1" w:rsidP="001865F1">
      <w:pPr>
        <w:tabs>
          <w:tab w:val="left" w:pos="6198"/>
        </w:tabs>
        <w:rPr>
          <w:rFonts w:asciiTheme="minorHAnsi" w:hAnsiTheme="minorHAnsi" w:cstheme="minorHAnsi"/>
          <w:sz w:val="24"/>
          <w:lang w:val="ru-RU"/>
        </w:rPr>
      </w:pPr>
      <w:r w:rsidRPr="00CB641C">
        <w:rPr>
          <w:rFonts w:asciiTheme="minorHAnsi" w:hAnsiTheme="minorHAnsi" w:cstheme="minorHAnsi"/>
          <w:sz w:val="24"/>
          <w:lang w:val="ru-RU"/>
        </w:rPr>
        <w:tab/>
        <w:t>_________________________</w:t>
      </w:r>
    </w:p>
    <w:p w:rsidR="00CC50FC" w:rsidRPr="00CB641C" w:rsidRDefault="001865F1" w:rsidP="001865F1">
      <w:pPr>
        <w:tabs>
          <w:tab w:val="left" w:pos="6355"/>
        </w:tabs>
        <w:rPr>
          <w:rFonts w:asciiTheme="minorHAnsi" w:hAnsiTheme="minorHAnsi" w:cstheme="minorHAnsi"/>
          <w:sz w:val="24"/>
          <w:lang w:val="ru-RU"/>
        </w:rPr>
      </w:pPr>
      <w:r w:rsidRPr="00CB641C">
        <w:rPr>
          <w:rFonts w:asciiTheme="minorHAnsi" w:hAnsiTheme="minorHAnsi" w:cstheme="minorHAnsi"/>
          <w:sz w:val="24"/>
          <w:lang w:val="ru-RU"/>
        </w:rPr>
        <w:tab/>
        <w:t xml:space="preserve">   </w:t>
      </w:r>
      <w:r w:rsidR="005A40B3">
        <w:rPr>
          <w:rFonts w:asciiTheme="minorHAnsi" w:hAnsiTheme="minorHAnsi" w:cstheme="minorHAnsi"/>
          <w:sz w:val="24"/>
          <w:lang w:val="ru-RU"/>
        </w:rPr>
        <w:t xml:space="preserve">       </w:t>
      </w:r>
      <w:r w:rsidRPr="00CB641C">
        <w:rPr>
          <w:rFonts w:asciiTheme="minorHAnsi" w:hAnsiTheme="minorHAnsi" w:cstheme="minorHAnsi"/>
          <w:sz w:val="24"/>
          <w:lang w:val="ru-RU"/>
        </w:rPr>
        <w:t>Драган Станковић</w:t>
      </w: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CC50FC" w:rsidRDefault="00CC50FC" w:rsidP="00CC50FC">
      <w:pPr>
        <w:jc w:val="center"/>
        <w:rPr>
          <w:rFonts w:asciiTheme="minorHAnsi" w:hAnsiTheme="minorHAnsi" w:cstheme="minorHAnsi"/>
          <w:sz w:val="18"/>
          <w:szCs w:val="18"/>
          <w:lang w:val="ru-RU"/>
        </w:rPr>
      </w:pPr>
    </w:p>
    <w:p w:rsidR="00535989" w:rsidRPr="00CB641C" w:rsidRDefault="00535989" w:rsidP="00CC50FC">
      <w:pPr>
        <w:jc w:val="center"/>
        <w:rPr>
          <w:rFonts w:asciiTheme="minorHAnsi" w:hAnsiTheme="minorHAnsi" w:cstheme="minorHAnsi"/>
          <w:sz w:val="18"/>
          <w:szCs w:val="18"/>
          <w:lang w:val="ru-RU"/>
        </w:rPr>
      </w:pPr>
    </w:p>
    <w:p w:rsidR="00CC50FC" w:rsidRPr="00CB641C" w:rsidRDefault="00CC50FC" w:rsidP="00CC50FC">
      <w:pPr>
        <w:jc w:val="center"/>
        <w:rPr>
          <w:rFonts w:asciiTheme="minorHAnsi" w:hAnsiTheme="minorHAnsi" w:cstheme="minorHAnsi"/>
          <w:sz w:val="18"/>
          <w:szCs w:val="18"/>
          <w:lang w:val="ru-RU"/>
        </w:rPr>
      </w:pPr>
    </w:p>
    <w:p w:rsidR="00421AA4" w:rsidRPr="00CB641C" w:rsidRDefault="00FB27B2" w:rsidP="00421AA4">
      <w:pPr>
        <w:pStyle w:val="BodyText"/>
        <w:jc w:val="center"/>
        <w:rPr>
          <w:rFonts w:asciiTheme="minorHAnsi" w:hAnsiTheme="minorHAnsi" w:cstheme="minorHAnsi"/>
          <w:b/>
          <w:sz w:val="24"/>
        </w:rPr>
      </w:pPr>
      <w:r w:rsidRPr="00CB641C">
        <w:rPr>
          <w:rFonts w:asciiTheme="minorHAnsi" w:hAnsiTheme="minorHAnsi" w:cstheme="minorHAnsi"/>
          <w:b/>
          <w:sz w:val="24"/>
          <w:lang w:val="sr-Cyrl-RS"/>
        </w:rPr>
        <w:t>ПРЕГЛЕД ПРИМЉЕНИХ ДОНАЦИЈА</w:t>
      </w:r>
      <w:r w:rsidR="00183600" w:rsidRPr="00CB641C">
        <w:rPr>
          <w:rFonts w:asciiTheme="minorHAnsi" w:hAnsiTheme="minorHAnsi" w:cstheme="minorHAnsi"/>
          <w:b/>
          <w:sz w:val="24"/>
          <w:lang w:val="sr-Cyrl-RS"/>
        </w:rPr>
        <w:t xml:space="preserve"> ОД </w:t>
      </w:r>
      <w:r w:rsidR="00BB25B6" w:rsidRPr="00CB641C">
        <w:rPr>
          <w:rFonts w:asciiTheme="minorHAnsi" w:hAnsiTheme="minorHAnsi" w:cstheme="minorHAnsi"/>
          <w:b/>
          <w:sz w:val="24"/>
        </w:rPr>
        <w:t xml:space="preserve"> 01.01.20</w:t>
      </w:r>
      <w:r w:rsidR="00B04C83">
        <w:rPr>
          <w:rFonts w:asciiTheme="minorHAnsi" w:hAnsiTheme="minorHAnsi" w:cstheme="minorHAnsi"/>
          <w:b/>
          <w:sz w:val="24"/>
          <w:lang w:val="sr-Cyrl-RS"/>
        </w:rPr>
        <w:t>2</w:t>
      </w:r>
      <w:r w:rsidR="00C03CF1">
        <w:rPr>
          <w:rFonts w:asciiTheme="minorHAnsi" w:hAnsiTheme="minorHAnsi" w:cstheme="minorHAnsi"/>
          <w:b/>
          <w:sz w:val="24"/>
          <w:lang w:val="sr-Cyrl-RS"/>
        </w:rPr>
        <w:t>3</w:t>
      </w:r>
      <w:r w:rsidR="00BB25B6" w:rsidRPr="00CB641C">
        <w:rPr>
          <w:rFonts w:asciiTheme="minorHAnsi" w:hAnsiTheme="minorHAnsi" w:cstheme="minorHAnsi"/>
          <w:b/>
          <w:sz w:val="24"/>
          <w:lang w:val="sr-Cyrl-RS"/>
        </w:rPr>
        <w:t>.</w:t>
      </w:r>
      <w:r w:rsidR="00BB25B6" w:rsidRPr="00CB641C">
        <w:rPr>
          <w:rFonts w:asciiTheme="minorHAnsi" w:hAnsiTheme="minorHAnsi" w:cstheme="minorHAnsi"/>
          <w:b/>
          <w:sz w:val="24"/>
        </w:rPr>
        <w:t xml:space="preserve"> до 31.12.20</w:t>
      </w:r>
      <w:r w:rsidR="00B04C83">
        <w:rPr>
          <w:rFonts w:asciiTheme="minorHAnsi" w:hAnsiTheme="minorHAnsi" w:cstheme="minorHAnsi"/>
          <w:b/>
          <w:sz w:val="24"/>
          <w:lang w:val="sr-Cyrl-RS"/>
        </w:rPr>
        <w:t>2</w:t>
      </w:r>
      <w:r w:rsidR="00C03CF1">
        <w:rPr>
          <w:rFonts w:asciiTheme="minorHAnsi" w:hAnsiTheme="minorHAnsi" w:cstheme="minorHAnsi"/>
          <w:b/>
          <w:sz w:val="24"/>
          <w:lang w:val="sr-Cyrl-RS"/>
        </w:rPr>
        <w:t>3</w:t>
      </w:r>
      <w:r w:rsidR="00410F22" w:rsidRPr="00CB641C">
        <w:rPr>
          <w:rFonts w:asciiTheme="minorHAnsi" w:hAnsiTheme="minorHAnsi" w:cstheme="minorHAnsi"/>
          <w:b/>
          <w:sz w:val="24"/>
        </w:rPr>
        <w:t>. године</w:t>
      </w:r>
    </w:p>
    <w:p w:rsidR="00954F91" w:rsidRPr="00CB641C" w:rsidRDefault="00954F91" w:rsidP="00421AA4">
      <w:pPr>
        <w:pStyle w:val="BodyText"/>
        <w:jc w:val="center"/>
        <w:rPr>
          <w:rFonts w:asciiTheme="minorHAnsi" w:hAnsiTheme="minorHAnsi" w:cstheme="minorHAnsi"/>
          <w:sz w:val="24"/>
          <w:lang w:val="sr-Cyrl-RS"/>
        </w:rPr>
      </w:pPr>
    </w:p>
    <w:p w:rsidR="002E2715" w:rsidRPr="00CB641C" w:rsidRDefault="005C4C11" w:rsidP="00421AA4">
      <w:pPr>
        <w:pStyle w:val="BodyText"/>
        <w:jc w:val="both"/>
        <w:rPr>
          <w:rFonts w:asciiTheme="minorHAnsi" w:hAnsiTheme="minorHAnsi" w:cstheme="minorHAnsi"/>
          <w:sz w:val="24"/>
        </w:rPr>
      </w:pPr>
      <w:r w:rsidRPr="00CB641C">
        <w:rPr>
          <w:rFonts w:asciiTheme="minorHAnsi" w:hAnsiTheme="minorHAnsi" w:cstheme="minorHAnsi"/>
          <w:sz w:val="24"/>
          <w:lang w:val="sr-Cyrl-RS"/>
        </w:rPr>
        <w:t xml:space="preserve"> </w:t>
      </w:r>
    </w:p>
    <w:p w:rsidR="00CF6E8D" w:rsidRPr="00CB641C" w:rsidRDefault="005C4C11" w:rsidP="00421AA4">
      <w:pPr>
        <w:pStyle w:val="BodyText"/>
        <w:jc w:val="both"/>
        <w:rPr>
          <w:rFonts w:asciiTheme="minorHAnsi" w:hAnsiTheme="minorHAnsi" w:cstheme="minorHAnsi"/>
          <w:sz w:val="24"/>
        </w:rPr>
      </w:pPr>
      <w:r w:rsidRPr="00CB641C">
        <w:rPr>
          <w:rFonts w:asciiTheme="minorHAnsi" w:hAnsiTheme="minorHAnsi" w:cstheme="minorHAnsi"/>
          <w:sz w:val="24"/>
          <w:lang w:val="sr-Cyrl-RS"/>
        </w:rPr>
        <w:t xml:space="preserve">     </w:t>
      </w:r>
      <w:r w:rsidR="00BB25B6" w:rsidRPr="00CB641C">
        <w:rPr>
          <w:rFonts w:asciiTheme="minorHAnsi" w:hAnsiTheme="minorHAnsi" w:cstheme="minorHAnsi"/>
          <w:sz w:val="24"/>
        </w:rPr>
        <w:t>У 20</w:t>
      </w:r>
      <w:r w:rsidR="00BB25B6" w:rsidRPr="00CB641C">
        <w:rPr>
          <w:rFonts w:asciiTheme="minorHAnsi" w:hAnsiTheme="minorHAnsi" w:cstheme="minorHAnsi"/>
          <w:sz w:val="24"/>
          <w:lang w:val="sr-Cyrl-RS"/>
        </w:rPr>
        <w:t>2</w:t>
      </w:r>
      <w:r w:rsidR="00C03CF1">
        <w:rPr>
          <w:rFonts w:asciiTheme="minorHAnsi" w:hAnsiTheme="minorHAnsi" w:cstheme="minorHAnsi"/>
          <w:sz w:val="24"/>
          <w:lang w:val="sr-Cyrl-RS"/>
        </w:rPr>
        <w:t>3</w:t>
      </w:r>
      <w:r w:rsidR="00421AA4" w:rsidRPr="00CB641C">
        <w:rPr>
          <w:rFonts w:asciiTheme="minorHAnsi" w:hAnsiTheme="minorHAnsi" w:cstheme="minorHAnsi"/>
          <w:sz w:val="24"/>
        </w:rPr>
        <w:t>. години</w:t>
      </w:r>
      <w:r w:rsidR="00BB25B6" w:rsidRPr="00CB641C">
        <w:rPr>
          <w:rFonts w:asciiTheme="minorHAnsi" w:hAnsiTheme="minorHAnsi" w:cstheme="minorHAnsi"/>
          <w:sz w:val="24"/>
        </w:rPr>
        <w:t xml:space="preserve"> Градска општина  Црвени Крст </w:t>
      </w:r>
      <w:r w:rsidR="00BB25B6" w:rsidRPr="00CB641C">
        <w:rPr>
          <w:rFonts w:asciiTheme="minorHAnsi" w:hAnsiTheme="minorHAnsi" w:cstheme="minorHAnsi"/>
          <w:sz w:val="24"/>
          <w:lang w:val="sr-Cyrl-RS"/>
        </w:rPr>
        <w:t xml:space="preserve">није </w:t>
      </w:r>
      <w:r w:rsidR="00421AA4" w:rsidRPr="00CB641C">
        <w:rPr>
          <w:rFonts w:asciiTheme="minorHAnsi" w:hAnsiTheme="minorHAnsi" w:cstheme="minorHAnsi"/>
          <w:sz w:val="24"/>
        </w:rPr>
        <w:t xml:space="preserve"> примила донације</w:t>
      </w:r>
      <w:r w:rsidR="00C56600" w:rsidRPr="00CB641C">
        <w:rPr>
          <w:rFonts w:asciiTheme="minorHAnsi" w:hAnsiTheme="minorHAnsi" w:cstheme="minorHAnsi"/>
          <w:sz w:val="24"/>
        </w:rPr>
        <w:t>.</w:t>
      </w:r>
    </w:p>
    <w:p w:rsidR="006B0107" w:rsidRPr="00CB641C" w:rsidRDefault="006B0107" w:rsidP="001949B4">
      <w:pPr>
        <w:jc w:val="both"/>
        <w:rPr>
          <w:rFonts w:asciiTheme="minorHAnsi" w:hAnsiTheme="minorHAnsi" w:cstheme="minorHAnsi"/>
          <w:sz w:val="24"/>
          <w:lang w:val="ru-RU"/>
        </w:rPr>
      </w:pPr>
    </w:p>
    <w:p w:rsidR="001865F1" w:rsidRPr="00CB641C" w:rsidRDefault="001865F1" w:rsidP="001949B4">
      <w:pPr>
        <w:jc w:val="both"/>
        <w:rPr>
          <w:rFonts w:asciiTheme="minorHAnsi" w:hAnsiTheme="minorHAnsi" w:cstheme="minorHAnsi"/>
          <w:sz w:val="24"/>
          <w:lang w:val="ru-RU"/>
        </w:rPr>
      </w:pPr>
    </w:p>
    <w:p w:rsidR="001865F1" w:rsidRPr="00CB641C" w:rsidRDefault="001865F1"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2E2715" w:rsidRPr="00CB641C" w:rsidRDefault="002E2715" w:rsidP="001949B4">
      <w:pPr>
        <w:jc w:val="both"/>
        <w:rPr>
          <w:rFonts w:asciiTheme="minorHAnsi" w:hAnsiTheme="minorHAnsi" w:cstheme="minorHAnsi"/>
          <w:sz w:val="24"/>
        </w:rPr>
      </w:pPr>
    </w:p>
    <w:p w:rsidR="001865F1" w:rsidRPr="00CB641C" w:rsidRDefault="001865F1" w:rsidP="001865F1">
      <w:pPr>
        <w:spacing w:line="260" w:lineRule="exact"/>
        <w:ind w:left="6480"/>
        <w:jc w:val="center"/>
        <w:outlineLvl w:val="0"/>
        <w:rPr>
          <w:rFonts w:asciiTheme="minorHAnsi" w:hAnsiTheme="minorHAnsi" w:cstheme="minorHAnsi"/>
          <w:sz w:val="24"/>
          <w:lang w:val="sr-Cyrl-CS"/>
        </w:rPr>
      </w:pPr>
      <w:r w:rsidRPr="00CB641C">
        <w:rPr>
          <w:rFonts w:asciiTheme="minorHAnsi" w:hAnsiTheme="minorHAnsi" w:cstheme="minorHAnsi"/>
          <w:sz w:val="24"/>
          <w:lang w:val="sr-Cyrl-CS"/>
        </w:rPr>
        <w:t>Председник</w:t>
      </w:r>
    </w:p>
    <w:p w:rsidR="001865F1" w:rsidRPr="00CB641C" w:rsidRDefault="001865F1" w:rsidP="001865F1">
      <w:pPr>
        <w:spacing w:line="260" w:lineRule="exact"/>
        <w:ind w:left="6200" w:firstLine="140"/>
        <w:jc w:val="center"/>
        <w:outlineLvl w:val="0"/>
        <w:rPr>
          <w:rFonts w:asciiTheme="minorHAnsi" w:hAnsiTheme="minorHAnsi" w:cstheme="minorHAnsi"/>
          <w:sz w:val="24"/>
          <w:lang w:val="ru-RU"/>
        </w:rPr>
      </w:pPr>
      <w:r w:rsidRPr="00CB641C">
        <w:rPr>
          <w:rFonts w:asciiTheme="minorHAnsi" w:hAnsiTheme="minorHAnsi" w:cstheme="minorHAnsi"/>
          <w:sz w:val="24"/>
          <w:lang w:val="sr-Cyrl-CS"/>
        </w:rPr>
        <w:t>Скупштине  ГОЦК</w:t>
      </w:r>
    </w:p>
    <w:p w:rsidR="001865F1" w:rsidRPr="00CB641C" w:rsidRDefault="001865F1" w:rsidP="001865F1">
      <w:pPr>
        <w:spacing w:line="260" w:lineRule="exact"/>
        <w:ind w:left="4900"/>
        <w:jc w:val="center"/>
        <w:rPr>
          <w:rFonts w:asciiTheme="minorHAnsi" w:hAnsiTheme="minorHAnsi" w:cstheme="minorHAnsi"/>
          <w:sz w:val="24"/>
          <w:lang w:val="sr-Cyrl-CS"/>
        </w:rPr>
      </w:pPr>
    </w:p>
    <w:p w:rsidR="001865F1" w:rsidRPr="00CB641C" w:rsidRDefault="001865F1" w:rsidP="001865F1">
      <w:pPr>
        <w:spacing w:line="260" w:lineRule="exact"/>
        <w:ind w:left="6340" w:firstLine="140"/>
        <w:jc w:val="center"/>
        <w:rPr>
          <w:rFonts w:asciiTheme="minorHAnsi" w:hAnsiTheme="minorHAnsi" w:cstheme="minorHAnsi"/>
          <w:sz w:val="24"/>
          <w:lang w:val="sr-Cyrl-CS"/>
        </w:rPr>
      </w:pPr>
      <w:r w:rsidRPr="00CB641C">
        <w:rPr>
          <w:rFonts w:asciiTheme="minorHAnsi" w:hAnsiTheme="minorHAnsi" w:cstheme="minorHAnsi"/>
          <w:sz w:val="24"/>
          <w:lang w:val="sr-Cyrl-CS"/>
        </w:rPr>
        <w:t>_______________________</w:t>
      </w:r>
    </w:p>
    <w:p w:rsidR="001865F1" w:rsidRPr="00CB641C" w:rsidRDefault="001865F1" w:rsidP="001865F1">
      <w:pPr>
        <w:tabs>
          <w:tab w:val="left" w:pos="6659"/>
        </w:tabs>
        <w:jc w:val="center"/>
        <w:rPr>
          <w:rFonts w:asciiTheme="minorHAnsi" w:hAnsiTheme="minorHAnsi" w:cstheme="minorHAnsi"/>
          <w:sz w:val="24"/>
          <w:lang w:val="ru-RU"/>
        </w:rPr>
      </w:pPr>
      <w:r w:rsidRPr="00CB641C">
        <w:rPr>
          <w:rFonts w:asciiTheme="minorHAnsi" w:hAnsiTheme="minorHAnsi" w:cstheme="minorHAnsi"/>
          <w:sz w:val="24"/>
          <w:lang w:val="ru-RU"/>
        </w:rPr>
        <w:tab/>
        <w:t>Драган Станковић</w:t>
      </w:r>
    </w:p>
    <w:p w:rsidR="00A96C1F" w:rsidRPr="00CB641C" w:rsidRDefault="00A96C1F" w:rsidP="001865F1">
      <w:pPr>
        <w:tabs>
          <w:tab w:val="center" w:pos="4856"/>
        </w:tabs>
        <w:spacing w:line="260" w:lineRule="exact"/>
        <w:ind w:left="-46"/>
        <w:rPr>
          <w:rFonts w:asciiTheme="minorHAnsi" w:hAnsiTheme="minorHAnsi" w:cstheme="minorHAnsi"/>
          <w:sz w:val="24"/>
          <w:lang w:val="sr-Cyrl-CS"/>
        </w:rPr>
      </w:pPr>
    </w:p>
    <w:p w:rsidR="00A96C1F" w:rsidRPr="00CB641C" w:rsidRDefault="00713EAE" w:rsidP="00713EAE">
      <w:pPr>
        <w:tabs>
          <w:tab w:val="left" w:pos="7577"/>
        </w:tabs>
        <w:spacing w:line="260" w:lineRule="exact"/>
        <w:ind w:left="-46"/>
        <w:rPr>
          <w:rFonts w:asciiTheme="minorHAnsi" w:hAnsiTheme="minorHAnsi" w:cstheme="minorHAnsi"/>
          <w:sz w:val="24"/>
          <w:lang w:val="sr-Cyrl-CS"/>
        </w:rPr>
      </w:pPr>
      <w:r>
        <w:rPr>
          <w:rFonts w:asciiTheme="minorHAnsi" w:hAnsiTheme="minorHAnsi" w:cstheme="minorHAnsi"/>
          <w:sz w:val="24"/>
          <w:lang w:val="sr-Cyrl-CS"/>
        </w:rPr>
        <w:tab/>
      </w:r>
    </w:p>
    <w:p w:rsidR="00A96C1F" w:rsidRPr="00CB641C" w:rsidRDefault="001B3EEF" w:rsidP="00713EAE">
      <w:pPr>
        <w:tabs>
          <w:tab w:val="left" w:pos="5863"/>
        </w:tabs>
        <w:spacing w:line="260" w:lineRule="exact"/>
        <w:ind w:left="-46"/>
        <w:rPr>
          <w:rFonts w:asciiTheme="minorHAnsi" w:hAnsiTheme="minorHAnsi" w:cstheme="minorHAnsi"/>
          <w:sz w:val="24"/>
          <w:lang w:val="sr-Cyrl-CS"/>
        </w:rPr>
      </w:pPr>
      <w:r w:rsidRPr="00CB641C">
        <w:rPr>
          <w:rFonts w:asciiTheme="minorHAnsi" w:hAnsiTheme="minorHAnsi" w:cstheme="minorHAnsi"/>
          <w:sz w:val="24"/>
          <w:lang w:val="sr-Cyrl-CS"/>
        </w:rPr>
        <w:t xml:space="preserve">   </w:t>
      </w:r>
      <w:r w:rsidR="00713EAE">
        <w:rPr>
          <w:rFonts w:asciiTheme="minorHAnsi" w:hAnsiTheme="minorHAnsi" w:cstheme="minorHAnsi"/>
          <w:sz w:val="24"/>
          <w:lang w:val="sr-Cyrl-CS"/>
        </w:rPr>
        <w:tab/>
      </w:r>
    </w:p>
    <w:p w:rsidR="00A96C1F" w:rsidRPr="00CB641C" w:rsidRDefault="00A96C1F" w:rsidP="00A96C1F">
      <w:pPr>
        <w:spacing w:line="260" w:lineRule="exact"/>
        <w:ind w:left="4900"/>
        <w:jc w:val="both"/>
        <w:outlineLvl w:val="0"/>
        <w:rPr>
          <w:rFonts w:asciiTheme="minorHAnsi" w:hAnsiTheme="minorHAnsi" w:cstheme="minorHAnsi"/>
          <w:sz w:val="24"/>
          <w:lang w:val="sr-Cyrl-CS"/>
        </w:rPr>
      </w:pPr>
    </w:p>
    <w:p w:rsidR="00A96C1F" w:rsidRPr="00CB641C" w:rsidRDefault="00A96C1F" w:rsidP="00A96C1F">
      <w:pPr>
        <w:spacing w:line="260" w:lineRule="exact"/>
        <w:ind w:left="4900"/>
        <w:jc w:val="both"/>
        <w:outlineLvl w:val="0"/>
        <w:rPr>
          <w:rFonts w:asciiTheme="minorHAnsi" w:hAnsiTheme="minorHAnsi" w:cstheme="minorHAnsi"/>
          <w:sz w:val="24"/>
        </w:rPr>
      </w:pPr>
    </w:p>
    <w:p w:rsidR="002E2715" w:rsidRPr="00CB641C" w:rsidRDefault="002E2715" w:rsidP="00A96C1F">
      <w:pPr>
        <w:spacing w:line="260" w:lineRule="exact"/>
        <w:ind w:left="4900"/>
        <w:jc w:val="both"/>
        <w:outlineLvl w:val="0"/>
        <w:rPr>
          <w:rFonts w:asciiTheme="minorHAnsi" w:hAnsiTheme="minorHAnsi" w:cstheme="minorHAnsi"/>
          <w:sz w:val="24"/>
        </w:rPr>
      </w:pPr>
    </w:p>
    <w:p w:rsidR="002E2715" w:rsidRPr="00CB641C" w:rsidRDefault="002E2715" w:rsidP="00A96C1F">
      <w:pPr>
        <w:spacing w:line="260" w:lineRule="exact"/>
        <w:ind w:left="4900"/>
        <w:jc w:val="both"/>
        <w:outlineLvl w:val="0"/>
        <w:rPr>
          <w:rFonts w:asciiTheme="minorHAnsi" w:hAnsiTheme="minorHAnsi" w:cstheme="minorHAnsi"/>
          <w:sz w:val="24"/>
        </w:rPr>
      </w:pPr>
    </w:p>
    <w:p w:rsidR="002E2715" w:rsidRPr="00CB641C" w:rsidRDefault="002E2715" w:rsidP="00A96C1F">
      <w:pPr>
        <w:spacing w:line="260" w:lineRule="exact"/>
        <w:ind w:left="4900"/>
        <w:jc w:val="both"/>
        <w:outlineLvl w:val="0"/>
        <w:rPr>
          <w:rFonts w:asciiTheme="minorHAnsi" w:hAnsiTheme="minorHAnsi" w:cstheme="minorHAnsi"/>
          <w:sz w:val="24"/>
        </w:rPr>
      </w:pPr>
    </w:p>
    <w:p w:rsidR="002E2715" w:rsidRDefault="002E2715" w:rsidP="00A96C1F">
      <w:pPr>
        <w:spacing w:line="260" w:lineRule="exact"/>
        <w:ind w:left="4900"/>
        <w:jc w:val="both"/>
        <w:outlineLvl w:val="0"/>
        <w:rPr>
          <w:rFonts w:asciiTheme="minorHAnsi" w:hAnsiTheme="minorHAnsi" w:cstheme="minorHAnsi"/>
          <w:sz w:val="24"/>
          <w:lang w:val="sr-Cyrl-RS"/>
        </w:rPr>
      </w:pPr>
    </w:p>
    <w:p w:rsidR="0018563C" w:rsidRDefault="0018563C" w:rsidP="00A96C1F">
      <w:pPr>
        <w:spacing w:line="260" w:lineRule="exact"/>
        <w:ind w:left="4900"/>
        <w:jc w:val="both"/>
        <w:outlineLvl w:val="0"/>
        <w:rPr>
          <w:rFonts w:asciiTheme="minorHAnsi" w:hAnsiTheme="minorHAnsi" w:cstheme="minorHAnsi"/>
          <w:sz w:val="24"/>
          <w:lang w:val="sr-Cyrl-RS"/>
        </w:rPr>
      </w:pPr>
    </w:p>
    <w:p w:rsidR="0018563C" w:rsidRDefault="0018563C" w:rsidP="00A96C1F">
      <w:pPr>
        <w:spacing w:line="260" w:lineRule="exact"/>
        <w:ind w:left="4900"/>
        <w:jc w:val="both"/>
        <w:outlineLvl w:val="0"/>
        <w:rPr>
          <w:rFonts w:asciiTheme="minorHAnsi" w:hAnsiTheme="minorHAnsi" w:cstheme="minorHAnsi"/>
          <w:sz w:val="24"/>
          <w:lang w:val="sr-Cyrl-RS"/>
        </w:rPr>
      </w:pPr>
    </w:p>
    <w:p w:rsidR="0018563C" w:rsidRDefault="0018563C" w:rsidP="00A96C1F">
      <w:pPr>
        <w:spacing w:line="260" w:lineRule="exact"/>
        <w:ind w:left="4900"/>
        <w:jc w:val="both"/>
        <w:outlineLvl w:val="0"/>
        <w:rPr>
          <w:rFonts w:asciiTheme="minorHAnsi" w:hAnsiTheme="minorHAnsi" w:cstheme="minorHAnsi"/>
          <w:sz w:val="24"/>
          <w:lang w:val="sr-Cyrl-RS"/>
        </w:rPr>
      </w:pPr>
    </w:p>
    <w:p w:rsidR="0018563C" w:rsidRPr="0018563C" w:rsidRDefault="0018563C" w:rsidP="00A96C1F">
      <w:pPr>
        <w:spacing w:line="260" w:lineRule="exact"/>
        <w:ind w:left="4900"/>
        <w:jc w:val="both"/>
        <w:outlineLvl w:val="0"/>
        <w:rPr>
          <w:rFonts w:asciiTheme="minorHAnsi" w:hAnsiTheme="minorHAnsi" w:cstheme="minorHAnsi"/>
          <w:sz w:val="24"/>
          <w:lang w:val="sr-Cyrl-RS"/>
        </w:rPr>
      </w:pPr>
    </w:p>
    <w:p w:rsidR="002E2715" w:rsidRPr="00CB641C" w:rsidRDefault="002E2715" w:rsidP="00A96C1F">
      <w:pPr>
        <w:spacing w:line="260" w:lineRule="exact"/>
        <w:ind w:left="4900"/>
        <w:jc w:val="both"/>
        <w:outlineLvl w:val="0"/>
        <w:rPr>
          <w:rFonts w:asciiTheme="minorHAnsi" w:hAnsiTheme="minorHAnsi" w:cstheme="minorHAnsi"/>
          <w:sz w:val="24"/>
        </w:rPr>
      </w:pPr>
    </w:p>
    <w:p w:rsidR="002E2715" w:rsidRPr="00CB641C" w:rsidRDefault="002E2715" w:rsidP="00A96C1F">
      <w:pPr>
        <w:spacing w:line="260" w:lineRule="exact"/>
        <w:ind w:left="4900"/>
        <w:jc w:val="both"/>
        <w:outlineLvl w:val="0"/>
        <w:rPr>
          <w:rFonts w:asciiTheme="minorHAnsi" w:hAnsiTheme="minorHAnsi" w:cstheme="minorHAnsi"/>
          <w:sz w:val="24"/>
        </w:rPr>
      </w:pPr>
    </w:p>
    <w:p w:rsidR="002E2715" w:rsidRPr="00CB641C" w:rsidRDefault="002E2715" w:rsidP="00A96C1F">
      <w:pPr>
        <w:spacing w:line="260" w:lineRule="exact"/>
        <w:ind w:left="4900"/>
        <w:jc w:val="both"/>
        <w:outlineLvl w:val="0"/>
        <w:rPr>
          <w:rFonts w:asciiTheme="minorHAnsi" w:hAnsiTheme="minorHAnsi" w:cstheme="minorHAnsi"/>
          <w:sz w:val="24"/>
        </w:rPr>
      </w:pPr>
    </w:p>
    <w:p w:rsidR="002E2715" w:rsidRPr="00CB641C" w:rsidRDefault="002E2715" w:rsidP="00A96C1F">
      <w:pPr>
        <w:spacing w:line="260" w:lineRule="exact"/>
        <w:ind w:left="4900"/>
        <w:jc w:val="both"/>
        <w:outlineLvl w:val="0"/>
        <w:rPr>
          <w:rFonts w:asciiTheme="minorHAnsi" w:hAnsiTheme="minorHAnsi" w:cstheme="minorHAnsi"/>
          <w:sz w:val="24"/>
        </w:rPr>
      </w:pPr>
    </w:p>
    <w:p w:rsidR="00421AA4" w:rsidRPr="00CB641C" w:rsidRDefault="00183600" w:rsidP="00421AA4">
      <w:pPr>
        <w:pStyle w:val="BodyText"/>
        <w:jc w:val="center"/>
        <w:rPr>
          <w:rFonts w:asciiTheme="minorHAnsi" w:hAnsiTheme="minorHAnsi" w:cstheme="minorHAnsi"/>
          <w:b/>
          <w:sz w:val="24"/>
          <w:lang w:val="sr-Cyrl-RS"/>
        </w:rPr>
      </w:pPr>
      <w:r w:rsidRPr="00CB641C">
        <w:rPr>
          <w:rFonts w:asciiTheme="minorHAnsi" w:hAnsiTheme="minorHAnsi" w:cstheme="minorHAnsi"/>
          <w:b/>
          <w:sz w:val="24"/>
          <w:lang w:val="sr-Cyrl-RS"/>
        </w:rPr>
        <w:t>ИЗВЕШТАЈ О ЗАДУЖИВАЊУ ГРАДСКЕ ОПШТИНЕ ЦРВЕНИ КРСТ</w:t>
      </w:r>
      <w:r w:rsidR="00505601" w:rsidRPr="00CB641C">
        <w:rPr>
          <w:rFonts w:asciiTheme="minorHAnsi" w:hAnsiTheme="minorHAnsi" w:cstheme="minorHAnsi"/>
          <w:b/>
          <w:sz w:val="24"/>
        </w:rPr>
        <w:tab/>
      </w:r>
    </w:p>
    <w:p w:rsidR="00183600" w:rsidRPr="00CB641C" w:rsidRDefault="00183600" w:rsidP="00421AA4">
      <w:pPr>
        <w:pStyle w:val="BodyText"/>
        <w:jc w:val="center"/>
        <w:rPr>
          <w:rFonts w:asciiTheme="minorHAnsi" w:hAnsiTheme="minorHAnsi" w:cstheme="minorHAnsi"/>
          <w:b/>
          <w:sz w:val="24"/>
          <w:lang w:val="sr-Cyrl-RS"/>
        </w:rPr>
      </w:pPr>
    </w:p>
    <w:p w:rsidR="00183600" w:rsidRPr="00CB641C" w:rsidRDefault="00183600" w:rsidP="00421AA4">
      <w:pPr>
        <w:pStyle w:val="BodyText"/>
        <w:jc w:val="center"/>
        <w:rPr>
          <w:rFonts w:asciiTheme="minorHAnsi" w:hAnsiTheme="minorHAnsi" w:cstheme="minorHAnsi"/>
          <w:b/>
          <w:sz w:val="24"/>
          <w:lang w:val="sr-Cyrl-RS"/>
        </w:rPr>
      </w:pPr>
    </w:p>
    <w:p w:rsidR="00183600" w:rsidRPr="00CB641C" w:rsidRDefault="00183600" w:rsidP="00421AA4">
      <w:pPr>
        <w:pStyle w:val="BodyText"/>
        <w:jc w:val="center"/>
        <w:rPr>
          <w:rFonts w:asciiTheme="minorHAnsi" w:hAnsiTheme="minorHAnsi" w:cstheme="minorHAnsi"/>
          <w:b/>
          <w:sz w:val="24"/>
          <w:lang w:val="sr-Cyrl-RS"/>
        </w:rPr>
      </w:pPr>
    </w:p>
    <w:p w:rsidR="00421AA4" w:rsidRPr="0018563C" w:rsidRDefault="00BB25B6" w:rsidP="00505601">
      <w:pPr>
        <w:pStyle w:val="BodyText"/>
        <w:ind w:firstLine="720"/>
        <w:jc w:val="both"/>
        <w:rPr>
          <w:rFonts w:asciiTheme="minorHAnsi" w:hAnsiTheme="minorHAnsi" w:cstheme="minorHAnsi"/>
          <w:sz w:val="24"/>
          <w:lang w:val="sr-Cyrl-RS"/>
        </w:rPr>
      </w:pPr>
      <w:r w:rsidRPr="00CB641C">
        <w:rPr>
          <w:rFonts w:asciiTheme="minorHAnsi" w:hAnsiTheme="minorHAnsi" w:cstheme="minorHAnsi"/>
          <w:sz w:val="24"/>
        </w:rPr>
        <w:t>У 20</w:t>
      </w:r>
      <w:r w:rsidR="00B04C83">
        <w:rPr>
          <w:rFonts w:asciiTheme="minorHAnsi" w:hAnsiTheme="minorHAnsi" w:cstheme="minorHAnsi"/>
          <w:sz w:val="24"/>
          <w:lang w:val="sr-Cyrl-RS"/>
        </w:rPr>
        <w:t>2</w:t>
      </w:r>
      <w:r w:rsidR="00A564D2">
        <w:rPr>
          <w:rFonts w:asciiTheme="minorHAnsi" w:hAnsiTheme="minorHAnsi" w:cstheme="minorHAnsi"/>
          <w:sz w:val="24"/>
          <w:lang w:val="sr-Cyrl-RS"/>
        </w:rPr>
        <w:t>3</w:t>
      </w:r>
      <w:r w:rsidR="006E2365">
        <w:rPr>
          <w:rFonts w:asciiTheme="minorHAnsi" w:hAnsiTheme="minorHAnsi" w:cstheme="minorHAnsi"/>
          <w:sz w:val="24"/>
        </w:rPr>
        <w:t>. години Градска општина</w:t>
      </w:r>
      <w:r w:rsidR="00A564D2">
        <w:rPr>
          <w:rFonts w:asciiTheme="minorHAnsi" w:hAnsiTheme="minorHAnsi" w:cstheme="minorHAnsi"/>
          <w:sz w:val="24"/>
          <w:lang w:val="sr-Cyrl-RS"/>
        </w:rPr>
        <w:t xml:space="preserve"> Црвени Крст се није задуживала</w:t>
      </w:r>
    </w:p>
    <w:p w:rsidR="005D71FB" w:rsidRPr="00CB641C" w:rsidRDefault="005D71FB" w:rsidP="00421AA4">
      <w:pPr>
        <w:pStyle w:val="BodyText"/>
        <w:jc w:val="both"/>
        <w:rPr>
          <w:rFonts w:asciiTheme="minorHAnsi" w:hAnsiTheme="minorHAnsi" w:cstheme="minorHAnsi"/>
          <w:sz w:val="18"/>
          <w:szCs w:val="18"/>
        </w:rPr>
      </w:pPr>
    </w:p>
    <w:p w:rsidR="005D71FB" w:rsidRPr="00CB641C" w:rsidRDefault="005D71FB" w:rsidP="00421AA4">
      <w:pPr>
        <w:pStyle w:val="BodyText"/>
        <w:jc w:val="both"/>
        <w:rPr>
          <w:rFonts w:asciiTheme="minorHAnsi" w:hAnsiTheme="minorHAnsi" w:cstheme="minorHAnsi"/>
          <w:sz w:val="18"/>
          <w:szCs w:val="18"/>
        </w:rPr>
      </w:pPr>
    </w:p>
    <w:p w:rsidR="005D71FB" w:rsidRPr="00CB641C" w:rsidRDefault="005D71FB" w:rsidP="00421AA4">
      <w:pPr>
        <w:pStyle w:val="BodyText"/>
        <w:jc w:val="both"/>
        <w:rPr>
          <w:rFonts w:asciiTheme="minorHAnsi" w:hAnsiTheme="minorHAnsi" w:cstheme="minorHAnsi"/>
          <w:sz w:val="18"/>
          <w:szCs w:val="18"/>
        </w:rPr>
      </w:pPr>
    </w:p>
    <w:p w:rsidR="00421AA4" w:rsidRPr="00CB641C" w:rsidRDefault="00421AA4" w:rsidP="001949B4">
      <w:pPr>
        <w:jc w:val="both"/>
        <w:rPr>
          <w:rFonts w:asciiTheme="minorHAnsi" w:hAnsiTheme="minorHAnsi" w:cstheme="minorHAnsi"/>
          <w:sz w:val="18"/>
          <w:szCs w:val="18"/>
          <w:lang w:val="ru-RU"/>
        </w:rPr>
      </w:pPr>
    </w:p>
    <w:p w:rsidR="00421AA4" w:rsidRPr="00CB641C" w:rsidRDefault="00421AA4" w:rsidP="001949B4">
      <w:pPr>
        <w:jc w:val="both"/>
        <w:rPr>
          <w:rFonts w:asciiTheme="minorHAnsi" w:hAnsiTheme="minorHAnsi" w:cstheme="minorHAnsi"/>
          <w:sz w:val="18"/>
          <w:szCs w:val="18"/>
          <w:lang w:val="ru-RU"/>
        </w:rPr>
      </w:pPr>
    </w:p>
    <w:p w:rsidR="00421AA4" w:rsidRPr="00CB641C" w:rsidRDefault="00421AA4" w:rsidP="001949B4">
      <w:pPr>
        <w:jc w:val="both"/>
        <w:rPr>
          <w:rFonts w:asciiTheme="minorHAnsi" w:hAnsiTheme="minorHAnsi" w:cstheme="minorHAnsi"/>
          <w:sz w:val="18"/>
          <w:szCs w:val="18"/>
          <w:lang w:val="ru-RU"/>
        </w:rPr>
      </w:pPr>
    </w:p>
    <w:p w:rsidR="00421AA4" w:rsidRPr="00CB641C" w:rsidRDefault="00421AA4" w:rsidP="001949B4">
      <w:pPr>
        <w:jc w:val="both"/>
        <w:rPr>
          <w:rFonts w:asciiTheme="minorHAnsi" w:hAnsiTheme="minorHAnsi" w:cstheme="minorHAnsi"/>
          <w:sz w:val="18"/>
          <w:szCs w:val="18"/>
          <w:lang w:val="ru-RU"/>
        </w:rPr>
      </w:pPr>
    </w:p>
    <w:p w:rsidR="00421AA4" w:rsidRPr="00CB641C" w:rsidRDefault="00421AA4" w:rsidP="001949B4">
      <w:pPr>
        <w:jc w:val="both"/>
        <w:rPr>
          <w:rFonts w:asciiTheme="minorHAnsi" w:hAnsiTheme="minorHAnsi" w:cstheme="minorHAnsi"/>
          <w:sz w:val="18"/>
          <w:szCs w:val="18"/>
          <w:lang w:val="ru-RU"/>
        </w:rPr>
      </w:pPr>
    </w:p>
    <w:p w:rsidR="00183600" w:rsidRPr="00CB641C" w:rsidRDefault="00183600" w:rsidP="001949B4">
      <w:pPr>
        <w:jc w:val="both"/>
        <w:rPr>
          <w:rFonts w:asciiTheme="minorHAnsi" w:hAnsiTheme="minorHAnsi" w:cstheme="minorHAnsi"/>
          <w:sz w:val="18"/>
          <w:szCs w:val="18"/>
          <w:lang w:val="ru-RU"/>
        </w:rPr>
      </w:pPr>
    </w:p>
    <w:p w:rsidR="00183600" w:rsidRPr="00CB641C" w:rsidRDefault="00183600" w:rsidP="001949B4">
      <w:pPr>
        <w:jc w:val="both"/>
        <w:rPr>
          <w:rFonts w:asciiTheme="minorHAnsi" w:hAnsiTheme="minorHAnsi" w:cstheme="minorHAnsi"/>
          <w:sz w:val="18"/>
          <w:szCs w:val="18"/>
          <w:lang w:val="ru-RU"/>
        </w:rPr>
      </w:pPr>
    </w:p>
    <w:p w:rsidR="00183600" w:rsidRPr="00CB641C" w:rsidRDefault="00183600" w:rsidP="001949B4">
      <w:pPr>
        <w:jc w:val="both"/>
        <w:rPr>
          <w:rFonts w:asciiTheme="minorHAnsi" w:hAnsiTheme="minorHAnsi" w:cstheme="minorHAnsi"/>
          <w:sz w:val="18"/>
          <w:szCs w:val="18"/>
          <w:lang w:val="ru-RU"/>
        </w:rPr>
      </w:pPr>
    </w:p>
    <w:p w:rsidR="00183600" w:rsidRPr="00CB641C" w:rsidRDefault="00183600" w:rsidP="001949B4">
      <w:pPr>
        <w:jc w:val="both"/>
        <w:rPr>
          <w:rFonts w:asciiTheme="minorHAnsi" w:hAnsiTheme="minorHAnsi" w:cstheme="minorHAnsi"/>
          <w:sz w:val="18"/>
          <w:szCs w:val="18"/>
          <w:lang w:val="ru-RU"/>
        </w:rPr>
      </w:pPr>
    </w:p>
    <w:p w:rsidR="00183600" w:rsidRPr="00CB641C" w:rsidRDefault="00183600" w:rsidP="001949B4">
      <w:pPr>
        <w:jc w:val="both"/>
        <w:rPr>
          <w:rFonts w:asciiTheme="minorHAnsi" w:hAnsiTheme="minorHAnsi" w:cstheme="minorHAnsi"/>
          <w:sz w:val="18"/>
          <w:szCs w:val="18"/>
          <w:lang w:val="ru-RU"/>
        </w:rPr>
      </w:pPr>
    </w:p>
    <w:p w:rsidR="00183600" w:rsidRDefault="00183600" w:rsidP="001949B4">
      <w:pPr>
        <w:jc w:val="both"/>
        <w:rPr>
          <w:rFonts w:asciiTheme="minorHAnsi" w:hAnsiTheme="minorHAnsi" w:cstheme="minorHAnsi"/>
          <w:sz w:val="18"/>
          <w:szCs w:val="18"/>
          <w:lang w:val="ru-RU"/>
        </w:rPr>
      </w:pPr>
    </w:p>
    <w:p w:rsidR="00A564D2" w:rsidRDefault="00A564D2" w:rsidP="001949B4">
      <w:pPr>
        <w:jc w:val="both"/>
        <w:rPr>
          <w:rFonts w:asciiTheme="minorHAnsi" w:hAnsiTheme="minorHAnsi" w:cstheme="minorHAnsi"/>
          <w:sz w:val="18"/>
          <w:szCs w:val="18"/>
          <w:lang w:val="ru-RU"/>
        </w:rPr>
      </w:pPr>
    </w:p>
    <w:p w:rsidR="00A564D2" w:rsidRPr="00CB641C" w:rsidRDefault="00A564D2" w:rsidP="001949B4">
      <w:pPr>
        <w:jc w:val="both"/>
        <w:rPr>
          <w:rFonts w:asciiTheme="minorHAnsi" w:hAnsiTheme="minorHAnsi" w:cstheme="minorHAnsi"/>
          <w:sz w:val="18"/>
          <w:szCs w:val="18"/>
          <w:lang w:val="ru-RU"/>
        </w:rPr>
      </w:pPr>
    </w:p>
    <w:p w:rsidR="00421AA4" w:rsidRDefault="00421AA4" w:rsidP="001949B4">
      <w:pPr>
        <w:jc w:val="both"/>
        <w:rPr>
          <w:rFonts w:asciiTheme="minorHAnsi" w:hAnsiTheme="minorHAnsi" w:cstheme="minorHAnsi"/>
          <w:sz w:val="18"/>
          <w:szCs w:val="18"/>
          <w:lang w:val="ru-RU"/>
        </w:rPr>
      </w:pPr>
    </w:p>
    <w:p w:rsidR="00A564D2" w:rsidRDefault="00A564D2" w:rsidP="001949B4">
      <w:pPr>
        <w:jc w:val="both"/>
        <w:rPr>
          <w:rFonts w:asciiTheme="minorHAnsi" w:hAnsiTheme="minorHAnsi" w:cstheme="minorHAnsi"/>
          <w:sz w:val="18"/>
          <w:szCs w:val="18"/>
          <w:lang w:val="ru-RU"/>
        </w:rPr>
      </w:pPr>
    </w:p>
    <w:p w:rsidR="00A564D2" w:rsidRDefault="00A564D2" w:rsidP="001949B4">
      <w:pPr>
        <w:jc w:val="both"/>
        <w:rPr>
          <w:rFonts w:asciiTheme="minorHAnsi" w:hAnsiTheme="minorHAnsi" w:cstheme="minorHAnsi"/>
          <w:sz w:val="18"/>
          <w:szCs w:val="18"/>
          <w:lang w:val="ru-RU"/>
        </w:rPr>
      </w:pPr>
    </w:p>
    <w:p w:rsidR="00A564D2" w:rsidRPr="00CB641C" w:rsidRDefault="00A564D2" w:rsidP="001949B4">
      <w:pPr>
        <w:jc w:val="both"/>
        <w:rPr>
          <w:rFonts w:asciiTheme="minorHAnsi" w:hAnsiTheme="minorHAnsi" w:cstheme="minorHAnsi"/>
          <w:sz w:val="18"/>
          <w:szCs w:val="18"/>
          <w:lang w:val="ru-RU"/>
        </w:rPr>
      </w:pPr>
    </w:p>
    <w:p w:rsidR="00A96C1F" w:rsidRDefault="00A96C1F" w:rsidP="00A96C1F">
      <w:pPr>
        <w:spacing w:before="60" w:after="60" w:line="260" w:lineRule="exact"/>
        <w:ind w:firstLine="680"/>
        <w:jc w:val="both"/>
        <w:rPr>
          <w:rFonts w:asciiTheme="minorHAnsi" w:hAnsiTheme="minorHAnsi" w:cstheme="minorHAnsi"/>
          <w:sz w:val="18"/>
          <w:szCs w:val="18"/>
          <w:lang w:val="sr-Cyrl-CS"/>
        </w:rPr>
      </w:pPr>
    </w:p>
    <w:p w:rsidR="00A564D2" w:rsidRDefault="00A564D2" w:rsidP="00A96C1F">
      <w:pPr>
        <w:spacing w:before="60" w:after="60" w:line="260" w:lineRule="exact"/>
        <w:ind w:firstLine="680"/>
        <w:jc w:val="both"/>
        <w:rPr>
          <w:rFonts w:asciiTheme="minorHAnsi" w:hAnsiTheme="minorHAnsi" w:cstheme="minorHAnsi"/>
          <w:sz w:val="18"/>
          <w:szCs w:val="18"/>
          <w:lang w:val="sr-Cyrl-CS"/>
        </w:rPr>
      </w:pPr>
    </w:p>
    <w:p w:rsidR="00A564D2" w:rsidRPr="00CB641C" w:rsidRDefault="00A564D2" w:rsidP="00A96C1F">
      <w:pPr>
        <w:spacing w:before="60" w:after="60" w:line="260" w:lineRule="exact"/>
        <w:ind w:firstLine="680"/>
        <w:jc w:val="both"/>
        <w:rPr>
          <w:rFonts w:asciiTheme="minorHAnsi" w:hAnsiTheme="minorHAnsi" w:cstheme="minorHAnsi"/>
          <w:sz w:val="18"/>
          <w:szCs w:val="18"/>
          <w:lang w:val="sr-Cyrl-CS"/>
        </w:rPr>
      </w:pPr>
    </w:p>
    <w:p w:rsidR="00A96C1F" w:rsidRPr="00CB641C" w:rsidRDefault="00A96C1F" w:rsidP="00A96C1F">
      <w:pPr>
        <w:spacing w:line="260" w:lineRule="exact"/>
        <w:ind w:left="-46"/>
        <w:rPr>
          <w:rFonts w:asciiTheme="minorHAnsi" w:hAnsiTheme="minorHAnsi" w:cstheme="minorHAnsi"/>
          <w:sz w:val="24"/>
          <w:lang w:val="sr-Cyrl-CS"/>
        </w:rPr>
      </w:pPr>
    </w:p>
    <w:p w:rsidR="00A96C1F" w:rsidRPr="00CB641C" w:rsidRDefault="00086D6D" w:rsidP="00086D6D">
      <w:pPr>
        <w:tabs>
          <w:tab w:val="left" w:pos="7004"/>
        </w:tabs>
        <w:spacing w:line="260" w:lineRule="exact"/>
        <w:ind w:left="-46"/>
        <w:rPr>
          <w:rFonts w:asciiTheme="minorHAnsi" w:hAnsiTheme="minorHAnsi" w:cstheme="minorHAnsi"/>
          <w:sz w:val="24"/>
          <w:lang w:val="sr-Cyrl-CS"/>
        </w:rPr>
      </w:pPr>
      <w:r>
        <w:rPr>
          <w:rFonts w:asciiTheme="minorHAnsi" w:hAnsiTheme="minorHAnsi" w:cstheme="minorHAnsi"/>
          <w:sz w:val="24"/>
          <w:lang w:val="sr-Cyrl-CS"/>
        </w:rPr>
        <w:tab/>
        <w:t xml:space="preserve">      Председник</w:t>
      </w:r>
    </w:p>
    <w:p w:rsidR="00A96C1F" w:rsidRPr="00CB641C" w:rsidRDefault="00086D6D" w:rsidP="00086D6D">
      <w:pPr>
        <w:tabs>
          <w:tab w:val="left" w:pos="7004"/>
        </w:tabs>
        <w:spacing w:line="260" w:lineRule="exact"/>
        <w:ind w:left="-46"/>
        <w:rPr>
          <w:rFonts w:asciiTheme="minorHAnsi" w:hAnsiTheme="minorHAnsi" w:cstheme="minorHAnsi"/>
          <w:sz w:val="24"/>
          <w:lang w:val="sr-Cyrl-CS"/>
        </w:rPr>
      </w:pPr>
      <w:r>
        <w:rPr>
          <w:rFonts w:asciiTheme="minorHAnsi" w:hAnsiTheme="minorHAnsi" w:cstheme="minorHAnsi"/>
          <w:sz w:val="24"/>
          <w:lang w:val="sr-Cyrl-CS"/>
        </w:rPr>
        <w:tab/>
        <w:t>Скупштине ГОЦК</w:t>
      </w:r>
    </w:p>
    <w:p w:rsidR="00A96C1F" w:rsidRPr="00CB641C" w:rsidRDefault="00A96C1F" w:rsidP="00A96C1F">
      <w:pPr>
        <w:spacing w:line="260" w:lineRule="exact"/>
        <w:ind w:left="4900"/>
        <w:jc w:val="both"/>
        <w:outlineLvl w:val="0"/>
        <w:rPr>
          <w:rFonts w:asciiTheme="minorHAnsi" w:hAnsiTheme="minorHAnsi" w:cstheme="minorHAnsi"/>
          <w:sz w:val="24"/>
          <w:lang w:val="sr-Cyrl-CS"/>
        </w:rPr>
      </w:pPr>
    </w:p>
    <w:p w:rsidR="00A96C1F" w:rsidRPr="00CB641C" w:rsidRDefault="00086D6D" w:rsidP="00086D6D">
      <w:pPr>
        <w:tabs>
          <w:tab w:val="left" w:pos="6725"/>
        </w:tabs>
        <w:spacing w:line="260" w:lineRule="exact"/>
        <w:ind w:left="4900"/>
        <w:jc w:val="both"/>
        <w:outlineLvl w:val="0"/>
        <w:rPr>
          <w:rFonts w:asciiTheme="minorHAnsi" w:hAnsiTheme="minorHAnsi" w:cstheme="minorHAnsi"/>
          <w:sz w:val="24"/>
          <w:lang w:val="sr-Cyrl-CS"/>
        </w:rPr>
      </w:pPr>
      <w:r>
        <w:rPr>
          <w:rFonts w:asciiTheme="minorHAnsi" w:hAnsiTheme="minorHAnsi" w:cstheme="minorHAnsi"/>
          <w:sz w:val="24"/>
          <w:lang w:val="sr-Cyrl-CS"/>
        </w:rPr>
        <w:tab/>
        <w:t>___________________</w:t>
      </w:r>
    </w:p>
    <w:p w:rsidR="00086D6D" w:rsidRPr="00CB641C" w:rsidRDefault="00086D6D" w:rsidP="00086D6D">
      <w:pPr>
        <w:spacing w:line="260" w:lineRule="exact"/>
        <w:ind w:left="6480"/>
        <w:outlineLvl w:val="0"/>
        <w:rPr>
          <w:rFonts w:asciiTheme="minorHAnsi" w:hAnsiTheme="minorHAnsi" w:cstheme="minorHAnsi"/>
          <w:sz w:val="24"/>
          <w:lang w:val="ru-RU"/>
        </w:rPr>
      </w:pPr>
      <w:r>
        <w:rPr>
          <w:rFonts w:asciiTheme="minorHAnsi" w:hAnsiTheme="minorHAnsi" w:cstheme="minorHAnsi"/>
          <w:sz w:val="24"/>
          <w:lang w:val="sr-Cyrl-CS"/>
        </w:rPr>
        <w:t xml:space="preserve">            Драган Станковић</w:t>
      </w:r>
    </w:p>
    <w:p w:rsidR="00F917E7" w:rsidRPr="00CB641C" w:rsidRDefault="00F917E7" w:rsidP="00D26072">
      <w:pPr>
        <w:tabs>
          <w:tab w:val="left" w:pos="6659"/>
        </w:tabs>
        <w:jc w:val="center"/>
        <w:rPr>
          <w:rFonts w:asciiTheme="minorHAnsi" w:hAnsiTheme="minorHAnsi" w:cstheme="minorHAnsi"/>
          <w:sz w:val="24"/>
          <w:lang w:val="ru-RU"/>
        </w:rPr>
      </w:pPr>
    </w:p>
    <w:p w:rsidR="00421AA4" w:rsidRPr="00CB641C" w:rsidRDefault="00421AA4" w:rsidP="001949B4">
      <w:pPr>
        <w:jc w:val="both"/>
        <w:rPr>
          <w:rFonts w:asciiTheme="minorHAnsi" w:hAnsiTheme="minorHAnsi" w:cstheme="minorHAnsi"/>
          <w:sz w:val="24"/>
          <w:lang w:val="ru-RU"/>
        </w:rPr>
      </w:pPr>
    </w:p>
    <w:p w:rsidR="00421AA4" w:rsidRPr="00CB641C" w:rsidRDefault="00421AA4" w:rsidP="001949B4">
      <w:pPr>
        <w:jc w:val="both"/>
        <w:rPr>
          <w:rFonts w:asciiTheme="minorHAnsi" w:hAnsiTheme="minorHAnsi" w:cstheme="minorHAnsi"/>
          <w:sz w:val="24"/>
          <w:lang w:val="ru-RU"/>
        </w:rPr>
      </w:pPr>
    </w:p>
    <w:p w:rsidR="00421AA4" w:rsidRPr="00CB641C" w:rsidRDefault="00421AA4" w:rsidP="001949B4">
      <w:pPr>
        <w:jc w:val="both"/>
        <w:rPr>
          <w:rFonts w:asciiTheme="minorHAnsi" w:hAnsiTheme="minorHAnsi" w:cstheme="minorHAnsi"/>
          <w:sz w:val="24"/>
          <w:lang w:val="ru-RU"/>
        </w:rPr>
      </w:pPr>
    </w:p>
    <w:p w:rsidR="00421AA4" w:rsidRPr="00CB641C" w:rsidRDefault="00421AA4" w:rsidP="001949B4">
      <w:pPr>
        <w:jc w:val="both"/>
        <w:rPr>
          <w:rFonts w:asciiTheme="minorHAnsi" w:hAnsiTheme="minorHAnsi" w:cstheme="minorHAnsi"/>
          <w:sz w:val="18"/>
          <w:szCs w:val="18"/>
        </w:rPr>
      </w:pPr>
    </w:p>
    <w:p w:rsidR="00376822" w:rsidRPr="00CB641C" w:rsidRDefault="00376822" w:rsidP="001949B4">
      <w:pPr>
        <w:jc w:val="both"/>
        <w:rPr>
          <w:rFonts w:asciiTheme="minorHAnsi" w:hAnsiTheme="minorHAnsi" w:cstheme="minorHAnsi"/>
          <w:sz w:val="18"/>
          <w:szCs w:val="18"/>
        </w:rPr>
      </w:pPr>
    </w:p>
    <w:p w:rsidR="00376822" w:rsidRPr="00CB641C" w:rsidRDefault="00376822" w:rsidP="001949B4">
      <w:pPr>
        <w:jc w:val="both"/>
        <w:rPr>
          <w:rFonts w:asciiTheme="minorHAnsi" w:hAnsiTheme="minorHAnsi" w:cstheme="minorHAnsi"/>
          <w:sz w:val="18"/>
          <w:szCs w:val="18"/>
        </w:rPr>
      </w:pPr>
    </w:p>
    <w:p w:rsidR="00376822" w:rsidRPr="00CB641C" w:rsidRDefault="00376822" w:rsidP="001949B4">
      <w:pPr>
        <w:jc w:val="both"/>
        <w:rPr>
          <w:rFonts w:asciiTheme="minorHAnsi" w:hAnsiTheme="minorHAnsi" w:cstheme="minorHAnsi"/>
          <w:sz w:val="18"/>
          <w:szCs w:val="18"/>
        </w:rPr>
      </w:pPr>
    </w:p>
    <w:p w:rsidR="00376822" w:rsidRPr="00CB641C" w:rsidRDefault="00376822" w:rsidP="001949B4">
      <w:pPr>
        <w:jc w:val="both"/>
        <w:rPr>
          <w:rFonts w:asciiTheme="minorHAnsi" w:hAnsiTheme="minorHAnsi" w:cstheme="minorHAnsi"/>
          <w:sz w:val="18"/>
          <w:szCs w:val="18"/>
        </w:rPr>
      </w:pPr>
    </w:p>
    <w:p w:rsidR="00376822" w:rsidRDefault="00376822" w:rsidP="001949B4">
      <w:pPr>
        <w:jc w:val="both"/>
        <w:rPr>
          <w:rFonts w:asciiTheme="minorHAnsi" w:hAnsiTheme="minorHAnsi" w:cstheme="minorHAnsi"/>
          <w:sz w:val="18"/>
          <w:szCs w:val="18"/>
          <w:lang w:val="sr-Cyrl-RS"/>
        </w:rPr>
      </w:pPr>
    </w:p>
    <w:p w:rsidR="00C03CF1" w:rsidRDefault="00C03CF1" w:rsidP="001949B4">
      <w:pPr>
        <w:jc w:val="both"/>
        <w:rPr>
          <w:rFonts w:asciiTheme="minorHAnsi" w:hAnsiTheme="minorHAnsi" w:cstheme="minorHAnsi"/>
          <w:sz w:val="18"/>
          <w:szCs w:val="18"/>
          <w:lang w:val="sr-Cyrl-RS"/>
        </w:rPr>
      </w:pPr>
    </w:p>
    <w:p w:rsidR="00C03CF1" w:rsidRDefault="00C03CF1" w:rsidP="001949B4">
      <w:pPr>
        <w:jc w:val="both"/>
        <w:rPr>
          <w:rFonts w:asciiTheme="minorHAnsi" w:hAnsiTheme="minorHAnsi" w:cstheme="minorHAnsi"/>
          <w:sz w:val="18"/>
          <w:szCs w:val="18"/>
          <w:lang w:val="sr-Cyrl-RS"/>
        </w:rPr>
      </w:pPr>
    </w:p>
    <w:p w:rsidR="00C03CF1" w:rsidRPr="00C03CF1" w:rsidRDefault="00C03CF1" w:rsidP="001949B4">
      <w:pPr>
        <w:jc w:val="both"/>
        <w:rPr>
          <w:rFonts w:asciiTheme="minorHAnsi" w:hAnsiTheme="minorHAnsi" w:cstheme="minorHAnsi"/>
          <w:sz w:val="18"/>
          <w:szCs w:val="18"/>
          <w:lang w:val="sr-Cyrl-RS"/>
        </w:rPr>
      </w:pPr>
    </w:p>
    <w:p w:rsidR="00376822" w:rsidRDefault="00376822" w:rsidP="001949B4">
      <w:pPr>
        <w:jc w:val="both"/>
        <w:rPr>
          <w:rFonts w:asciiTheme="minorHAnsi" w:hAnsiTheme="minorHAnsi" w:cstheme="minorHAnsi"/>
          <w:sz w:val="18"/>
          <w:szCs w:val="18"/>
        </w:rPr>
      </w:pPr>
    </w:p>
    <w:p w:rsidR="00713EAE" w:rsidRPr="00CB641C" w:rsidRDefault="00713EAE" w:rsidP="001949B4">
      <w:pPr>
        <w:jc w:val="both"/>
        <w:rPr>
          <w:rFonts w:asciiTheme="minorHAnsi" w:hAnsiTheme="minorHAnsi" w:cstheme="minorHAnsi"/>
          <w:sz w:val="18"/>
          <w:szCs w:val="18"/>
        </w:rPr>
      </w:pPr>
    </w:p>
    <w:p w:rsidR="00852240" w:rsidRPr="00CB641C" w:rsidRDefault="00852240" w:rsidP="001949B4">
      <w:pPr>
        <w:jc w:val="both"/>
        <w:rPr>
          <w:rFonts w:asciiTheme="minorHAnsi" w:hAnsiTheme="minorHAnsi" w:cstheme="minorHAnsi"/>
          <w:sz w:val="18"/>
          <w:szCs w:val="18"/>
          <w:lang w:val="ru-RU"/>
        </w:rPr>
      </w:pPr>
    </w:p>
    <w:p w:rsidR="00852240" w:rsidRPr="00CB641C" w:rsidRDefault="00852240" w:rsidP="001949B4">
      <w:pPr>
        <w:jc w:val="both"/>
        <w:rPr>
          <w:rFonts w:asciiTheme="minorHAnsi" w:hAnsiTheme="minorHAnsi" w:cstheme="minorHAnsi"/>
          <w:sz w:val="18"/>
          <w:szCs w:val="18"/>
        </w:rPr>
      </w:pPr>
    </w:p>
    <w:p w:rsidR="0022007F" w:rsidRPr="00CB641C" w:rsidRDefault="00835F0C" w:rsidP="0022007F">
      <w:pPr>
        <w:tabs>
          <w:tab w:val="left" w:pos="3465"/>
        </w:tabs>
        <w:jc w:val="center"/>
        <w:rPr>
          <w:rFonts w:asciiTheme="minorHAnsi" w:hAnsiTheme="minorHAnsi" w:cstheme="minorHAnsi"/>
          <w:b/>
          <w:sz w:val="24"/>
          <w:lang w:val="ru-RU"/>
        </w:rPr>
      </w:pPr>
      <w:r w:rsidRPr="00CB641C">
        <w:rPr>
          <w:rFonts w:asciiTheme="minorHAnsi" w:hAnsiTheme="minorHAnsi" w:cstheme="minorHAnsi"/>
          <w:b/>
          <w:sz w:val="24"/>
          <w:lang w:val="ru-RU"/>
        </w:rPr>
        <w:t xml:space="preserve">ИЗВЕШТАЈ О ПРОЈЕКТИМА </w:t>
      </w:r>
      <w:r w:rsidRPr="00CB641C">
        <w:rPr>
          <w:rFonts w:asciiTheme="minorHAnsi" w:hAnsiTheme="minorHAnsi" w:cstheme="minorHAnsi"/>
          <w:b/>
          <w:sz w:val="24"/>
          <w:lang w:val="sr-Cyrl-RS"/>
        </w:rPr>
        <w:t xml:space="preserve">у </w:t>
      </w:r>
      <w:r w:rsidR="00B04C83">
        <w:rPr>
          <w:rFonts w:asciiTheme="minorHAnsi" w:hAnsiTheme="minorHAnsi" w:cstheme="minorHAnsi"/>
          <w:b/>
          <w:sz w:val="24"/>
          <w:lang w:val="ru-RU"/>
        </w:rPr>
        <w:t>202</w:t>
      </w:r>
      <w:r w:rsidR="00C03CF1">
        <w:rPr>
          <w:rFonts w:asciiTheme="minorHAnsi" w:hAnsiTheme="minorHAnsi" w:cstheme="minorHAnsi"/>
          <w:b/>
          <w:sz w:val="24"/>
          <w:lang w:val="sr-Cyrl-RS"/>
        </w:rPr>
        <w:t>3</w:t>
      </w:r>
      <w:r w:rsidR="00CA3C67" w:rsidRPr="00CB641C">
        <w:rPr>
          <w:rFonts w:asciiTheme="minorHAnsi" w:hAnsiTheme="minorHAnsi" w:cstheme="minorHAnsi"/>
          <w:b/>
          <w:sz w:val="24"/>
          <w:lang w:val="ru-RU"/>
        </w:rPr>
        <w:t>.години</w:t>
      </w:r>
    </w:p>
    <w:p w:rsidR="0022007F" w:rsidRPr="00CB641C" w:rsidRDefault="0022007F" w:rsidP="0022007F">
      <w:pPr>
        <w:jc w:val="both"/>
        <w:rPr>
          <w:rFonts w:asciiTheme="minorHAnsi" w:hAnsiTheme="minorHAnsi" w:cstheme="minorHAnsi"/>
          <w:sz w:val="24"/>
          <w:lang w:val="ru-RU"/>
        </w:rPr>
      </w:pPr>
    </w:p>
    <w:p w:rsidR="0022007F" w:rsidRDefault="0022007F" w:rsidP="0022007F">
      <w:pPr>
        <w:jc w:val="both"/>
        <w:rPr>
          <w:rFonts w:asciiTheme="minorHAnsi" w:hAnsiTheme="minorHAnsi" w:cstheme="minorHAnsi"/>
          <w:sz w:val="24"/>
          <w:lang w:val="ru-RU"/>
        </w:rPr>
      </w:pPr>
    </w:p>
    <w:p w:rsidR="00C96DFE" w:rsidRPr="00CB641C" w:rsidRDefault="00C96DFE" w:rsidP="0022007F">
      <w:pPr>
        <w:jc w:val="both"/>
        <w:rPr>
          <w:rFonts w:asciiTheme="minorHAnsi" w:hAnsiTheme="minorHAnsi" w:cstheme="minorHAnsi"/>
          <w:sz w:val="24"/>
          <w:lang w:val="ru-RU"/>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463502" w:rsidP="007D1399">
      <w:pPr>
        <w:pStyle w:val="ListParagraph"/>
        <w:tabs>
          <w:tab w:val="left" w:pos="993"/>
        </w:tabs>
        <w:jc w:val="both"/>
        <w:rPr>
          <w:rFonts w:ascii="Times New Roman" w:hAnsi="Times New Roman"/>
          <w:sz w:val="24"/>
          <w:lang w:val="sr-Cyrl-RS"/>
        </w:rPr>
      </w:pPr>
      <w:r>
        <w:rPr>
          <w:rFonts w:ascii="Times New Roman" w:hAnsi="Times New Roman"/>
          <w:sz w:val="24"/>
          <w:lang w:val="sr-Cyrl-RS"/>
        </w:rPr>
        <w:t>Није било проје</w:t>
      </w:r>
      <w:r w:rsidR="00086D6D">
        <w:rPr>
          <w:rFonts w:ascii="Times New Roman" w:hAnsi="Times New Roman"/>
          <w:sz w:val="24"/>
          <w:lang w:val="sr-Cyrl-RS"/>
        </w:rPr>
        <w:t>к</w:t>
      </w:r>
      <w:r>
        <w:rPr>
          <w:rFonts w:ascii="Times New Roman" w:hAnsi="Times New Roman"/>
          <w:sz w:val="24"/>
          <w:lang w:val="sr-Cyrl-RS"/>
        </w:rPr>
        <w:t>а</w:t>
      </w:r>
      <w:r w:rsidR="00B04C83">
        <w:rPr>
          <w:rFonts w:ascii="Times New Roman" w:hAnsi="Times New Roman"/>
          <w:sz w:val="24"/>
          <w:lang w:val="sr-Cyrl-RS"/>
        </w:rPr>
        <w:t>та у 202</w:t>
      </w:r>
      <w:r w:rsidR="00C03CF1">
        <w:rPr>
          <w:rFonts w:ascii="Times New Roman" w:hAnsi="Times New Roman"/>
          <w:sz w:val="24"/>
          <w:lang w:val="sr-Cyrl-RS"/>
        </w:rPr>
        <w:t>3</w:t>
      </w:r>
      <w:r w:rsidR="00086D6D">
        <w:rPr>
          <w:rFonts w:ascii="Times New Roman" w:hAnsi="Times New Roman"/>
          <w:sz w:val="24"/>
          <w:lang w:val="sr-Cyrl-RS"/>
        </w:rPr>
        <w:t>.години</w:t>
      </w: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690B58" w:rsidRDefault="00690B58" w:rsidP="007D1399">
      <w:pPr>
        <w:pStyle w:val="ListParagraph"/>
        <w:tabs>
          <w:tab w:val="left" w:pos="993"/>
        </w:tabs>
        <w:jc w:val="both"/>
        <w:rPr>
          <w:rFonts w:ascii="Times New Roman" w:hAnsi="Times New Roman"/>
          <w:sz w:val="24"/>
          <w:lang w:val="sr-Cyrl-RS"/>
        </w:rPr>
      </w:pPr>
    </w:p>
    <w:p w:rsidR="00A14D9C" w:rsidRDefault="00A14D9C"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Default="00C96DFE" w:rsidP="007D1399">
      <w:pPr>
        <w:pStyle w:val="ListParagraph"/>
        <w:tabs>
          <w:tab w:val="left" w:pos="993"/>
        </w:tabs>
        <w:jc w:val="both"/>
        <w:rPr>
          <w:rFonts w:ascii="Times New Roman" w:hAnsi="Times New Roman"/>
          <w:sz w:val="24"/>
          <w:lang w:val="sr-Cyrl-RS"/>
        </w:rPr>
      </w:pPr>
    </w:p>
    <w:p w:rsidR="00C96DFE" w:rsidRPr="005714E2" w:rsidRDefault="00C96DFE" w:rsidP="007D1399">
      <w:pPr>
        <w:pStyle w:val="ListParagraph"/>
        <w:tabs>
          <w:tab w:val="left" w:pos="993"/>
        </w:tabs>
        <w:jc w:val="both"/>
        <w:rPr>
          <w:rFonts w:ascii="Times New Roman" w:hAnsi="Times New Roman"/>
          <w:b/>
          <w:sz w:val="24"/>
          <w:lang w:val="sr-Cyrl-RS"/>
        </w:rPr>
      </w:pPr>
    </w:p>
    <w:p w:rsidR="00A14D9C" w:rsidRPr="005714E2" w:rsidRDefault="005714E2" w:rsidP="005714E2">
      <w:pPr>
        <w:pStyle w:val="ListParagraph"/>
        <w:tabs>
          <w:tab w:val="left" w:pos="993"/>
        </w:tabs>
        <w:ind w:left="270" w:hanging="180"/>
        <w:jc w:val="center"/>
        <w:rPr>
          <w:rFonts w:ascii="Times New Roman" w:hAnsi="Times New Roman"/>
          <w:b/>
          <w:sz w:val="24"/>
          <w:lang w:val="sr-Cyrl-RS"/>
        </w:rPr>
      </w:pPr>
      <w:r w:rsidRPr="005714E2">
        <w:rPr>
          <w:rFonts w:ascii="Times New Roman" w:hAnsi="Times New Roman"/>
          <w:b/>
          <w:sz w:val="24"/>
          <w:lang w:val="sr-Cyrl-RS"/>
        </w:rPr>
        <w:t>ПЛАН УВОЂЕЊА РОД</w:t>
      </w:r>
      <w:r w:rsidR="001E402E">
        <w:rPr>
          <w:rFonts w:ascii="Times New Roman" w:hAnsi="Times New Roman"/>
          <w:b/>
          <w:sz w:val="24"/>
          <w:lang w:val="sr-Cyrl-RS"/>
        </w:rPr>
        <w:t>НО ОДГОВОРНОГ БУЏЕТИРАЊА У  2023.СА ПРОЈЕКЦИЈАМА ЗА 2024. И 2025</w:t>
      </w:r>
      <w:r w:rsidRPr="005714E2">
        <w:rPr>
          <w:rFonts w:ascii="Times New Roman" w:hAnsi="Times New Roman"/>
          <w:b/>
          <w:sz w:val="24"/>
          <w:lang w:val="sr-Cyrl-RS"/>
        </w:rPr>
        <w:t>.ГОДИНУ</w:t>
      </w:r>
    </w:p>
    <w:p w:rsidR="00A14D9C" w:rsidRDefault="00A14D9C" w:rsidP="007D1399">
      <w:pPr>
        <w:pStyle w:val="ListParagraph"/>
        <w:tabs>
          <w:tab w:val="left" w:pos="993"/>
        </w:tabs>
        <w:jc w:val="both"/>
        <w:rPr>
          <w:rFonts w:ascii="Times New Roman" w:hAnsi="Times New Roman"/>
          <w:sz w:val="24"/>
          <w:lang w:val="sr-Cyrl-RS"/>
        </w:rPr>
      </w:pPr>
    </w:p>
    <w:p w:rsidR="00A14D9C" w:rsidRDefault="00A14D9C" w:rsidP="007D1399">
      <w:pPr>
        <w:pStyle w:val="ListParagraph"/>
        <w:tabs>
          <w:tab w:val="left" w:pos="993"/>
        </w:tabs>
        <w:jc w:val="both"/>
        <w:rPr>
          <w:rFonts w:ascii="Times New Roman" w:hAnsi="Times New Roman"/>
          <w:sz w:val="24"/>
          <w:lang w:val="sr-Cyrl-RS"/>
        </w:rPr>
      </w:pPr>
    </w:p>
    <w:p w:rsidR="001E402E" w:rsidRDefault="001E402E" w:rsidP="001E402E">
      <w:pPr>
        <w:pStyle w:val="ListParagraph"/>
        <w:tabs>
          <w:tab w:val="left" w:pos="993"/>
        </w:tabs>
        <w:jc w:val="both"/>
        <w:rPr>
          <w:rFonts w:asciiTheme="minorHAnsi" w:hAnsiTheme="minorHAnsi" w:cstheme="minorHAnsi"/>
          <w:sz w:val="24"/>
          <w:lang w:val="sr-Cyrl-RS"/>
        </w:rPr>
      </w:pPr>
      <w:r w:rsidRPr="001E402E">
        <w:rPr>
          <w:rFonts w:asciiTheme="minorHAnsi" w:hAnsiTheme="minorHAnsi" w:cstheme="minorHAnsi"/>
          <w:sz w:val="24"/>
          <w:lang w:val="sr-Latn-RS"/>
        </w:rPr>
        <w:t>Извештај о реализацији програмске активности Градске општине Црвени Крст</w:t>
      </w:r>
    </w:p>
    <w:p w:rsidR="001E402E" w:rsidRPr="001E402E" w:rsidRDefault="001E402E" w:rsidP="001E402E">
      <w:pPr>
        <w:pStyle w:val="ListParagraph"/>
        <w:tabs>
          <w:tab w:val="left" w:pos="993"/>
        </w:tabs>
        <w:ind w:left="90"/>
        <w:jc w:val="both"/>
        <w:rPr>
          <w:rFonts w:asciiTheme="minorHAnsi" w:hAnsiTheme="minorHAnsi" w:cstheme="minorHAnsi"/>
          <w:sz w:val="24"/>
          <w:lang w:val="sr-Latn-RS"/>
        </w:rPr>
      </w:pPr>
      <w:r w:rsidRPr="001E402E">
        <w:rPr>
          <w:rFonts w:asciiTheme="minorHAnsi" w:hAnsiTheme="minorHAnsi" w:cstheme="minorHAnsi"/>
          <w:sz w:val="24"/>
          <w:lang w:val="sr-Latn-RS"/>
        </w:rPr>
        <w:t>„Подршка економском развоју и промоцији предузетништва“</w:t>
      </w:r>
    </w:p>
    <w:p w:rsidR="001E402E" w:rsidRPr="001E402E" w:rsidRDefault="001E402E" w:rsidP="001E402E">
      <w:pPr>
        <w:pStyle w:val="ListParagraph"/>
        <w:tabs>
          <w:tab w:val="left" w:pos="993"/>
        </w:tabs>
        <w:ind w:left="90" w:hanging="630"/>
        <w:jc w:val="both"/>
        <w:rPr>
          <w:rFonts w:asciiTheme="minorHAnsi" w:hAnsiTheme="minorHAnsi" w:cstheme="minorHAnsi"/>
          <w:sz w:val="24"/>
          <w:lang w:val="sr-Latn-RS"/>
        </w:rPr>
      </w:pPr>
      <w:r>
        <w:rPr>
          <w:rFonts w:asciiTheme="minorHAnsi" w:hAnsiTheme="minorHAnsi" w:cstheme="minorHAnsi"/>
          <w:sz w:val="24"/>
          <w:lang w:val="sr-Cyrl-RS"/>
        </w:rPr>
        <w:t xml:space="preserve">           </w:t>
      </w:r>
      <w:r w:rsidRPr="001E402E">
        <w:rPr>
          <w:rFonts w:asciiTheme="minorHAnsi" w:hAnsiTheme="minorHAnsi" w:cstheme="minorHAnsi"/>
          <w:sz w:val="24"/>
          <w:lang w:val="sr-Latn-RS"/>
        </w:rPr>
        <w:t>У оквиру програмске активности Градске општине Црвени Крст „Подршка економском развоју и промоцији предузетништва“ у 2023. години, коју спроводи Градска општина Црвени Крст, одржана је едукација на тему „Самониклог и гајеног лековитог биља“. Циљ ове програмске активности је да се жене из руралних подручја упознају са бенефитима бављења лековитим биљем у комерцијалне сврхе, како би подстакли жене о предузетништву, самозапошљавању и додатном извору приохода, у циљу побољшања квалитета живота и подршке економском развоју.</w:t>
      </w:r>
    </w:p>
    <w:p w:rsidR="001E402E" w:rsidRPr="001E402E" w:rsidRDefault="001E402E" w:rsidP="001E402E">
      <w:pPr>
        <w:pStyle w:val="ListParagraph"/>
        <w:tabs>
          <w:tab w:val="left" w:pos="993"/>
        </w:tabs>
        <w:ind w:left="90"/>
        <w:jc w:val="both"/>
        <w:rPr>
          <w:rFonts w:asciiTheme="minorHAnsi" w:hAnsiTheme="minorHAnsi" w:cstheme="minorHAnsi"/>
          <w:sz w:val="24"/>
          <w:lang w:val="sr-Cyrl-RS"/>
        </w:rPr>
      </w:pPr>
      <w:r w:rsidRPr="001E402E">
        <w:rPr>
          <w:rFonts w:asciiTheme="minorHAnsi" w:hAnsiTheme="minorHAnsi" w:cstheme="minorHAnsi"/>
          <w:sz w:val="24"/>
          <w:lang w:val="sr-Latn-RS"/>
        </w:rPr>
        <w:t>Едукација је одржана на Старој планини и похађало је 17 учесница из руралних подручја Градске оштине Црвени Крст. Поред жена из руралног подручја, било је присутно и активно учествало  још шесторо представника Градске општине Црвени Крст- (3 жене и 3 мушкарца). Ову студијску посету је реализовала туристичка агенција „Нитравел“ која је обезбедила: аутобуски превоз, смештај у хотелу „Стара Планина“ на бази пуног пансиона и додатни ручак другог дана за 25 особа и стручног предавача из области лековитог биља. Стручни предавач је била Ивана Круљевић, дипломирани биолог- еколог из Крагујевца која је уједно и члан Удружења за лековито биље „Др Јован Туцаков“ из Сокобање и сарадник фирме „Адонис“ која се бави, поред основне делатности и откупом лековитог биља.</w:t>
      </w:r>
    </w:p>
    <w:p w:rsidR="001E402E" w:rsidRPr="001E402E" w:rsidRDefault="001E402E" w:rsidP="001E402E">
      <w:pPr>
        <w:pStyle w:val="ListParagraph"/>
        <w:tabs>
          <w:tab w:val="left" w:pos="993"/>
        </w:tabs>
        <w:ind w:left="90" w:firstLine="630"/>
        <w:jc w:val="both"/>
        <w:rPr>
          <w:rFonts w:asciiTheme="minorHAnsi" w:hAnsiTheme="minorHAnsi" w:cstheme="minorHAnsi"/>
          <w:sz w:val="24"/>
          <w:lang w:val="sr-Cyrl-RS"/>
        </w:rPr>
      </w:pPr>
      <w:r w:rsidRPr="001E402E">
        <w:rPr>
          <w:rFonts w:asciiTheme="minorHAnsi" w:hAnsiTheme="minorHAnsi" w:cstheme="minorHAnsi"/>
          <w:sz w:val="24"/>
          <w:lang w:val="sr-Latn-RS"/>
        </w:rPr>
        <w:br/>
        <w:t>Првог дана, 7. 10. 2023. група од седамнаест жена и представници Градске општине Црвени Крст посетили су плантаже и дестилерију у селу Тамњаница, где су се учеснице упознале са технологијом прераде биљака до етарских уља, принципом рада дестилатора и где су могле да виде машине које се поред дестилатора користе у овом процесу. У разговору са технологом са плантаже, упознале су се са могућностима кооперације са дестилеријом, где би пољопривредна газдинства производила плантажно одређене биљне врсте, као и које су биљне врсте најпогодније. Након обиласка плантаже у Тамњаници, следећа дестинација је био хотел „Стара планина“ где је првог дана одржано двосатно предавања у конференцијској сали „Кална“ од 16-18h.</w:t>
      </w:r>
    </w:p>
    <w:p w:rsidR="001E402E" w:rsidRPr="001E402E" w:rsidRDefault="001E402E" w:rsidP="001E402E">
      <w:pPr>
        <w:pStyle w:val="ListParagraph"/>
        <w:tabs>
          <w:tab w:val="left" w:pos="993"/>
        </w:tabs>
        <w:jc w:val="both"/>
        <w:rPr>
          <w:rFonts w:asciiTheme="minorHAnsi" w:hAnsiTheme="minorHAnsi" w:cstheme="minorHAnsi"/>
          <w:sz w:val="24"/>
          <w:lang w:val="sr-Cyrl-RS"/>
        </w:rPr>
      </w:pPr>
      <w:r w:rsidRPr="001E402E">
        <w:rPr>
          <w:rFonts w:asciiTheme="minorHAnsi" w:hAnsiTheme="minorHAnsi" w:cstheme="minorHAnsi"/>
          <w:sz w:val="24"/>
          <w:lang w:val="sr-Latn-RS"/>
        </w:rPr>
        <w:br/>
        <w:t>Тема првог предавања: Самоникло биље</w:t>
      </w:r>
    </w:p>
    <w:p w:rsidR="001E402E" w:rsidRPr="001E402E" w:rsidRDefault="001E402E" w:rsidP="001E402E">
      <w:pPr>
        <w:pStyle w:val="ListParagraph"/>
        <w:tabs>
          <w:tab w:val="left" w:pos="993"/>
        </w:tabs>
        <w:ind w:left="90" w:hanging="720"/>
        <w:jc w:val="both"/>
        <w:rPr>
          <w:rFonts w:asciiTheme="minorHAnsi" w:hAnsiTheme="minorHAnsi" w:cstheme="minorHAnsi"/>
          <w:sz w:val="24"/>
          <w:lang w:val="sr-Latn-RS"/>
        </w:rPr>
      </w:pPr>
      <w:r w:rsidRPr="001E402E">
        <w:rPr>
          <w:rFonts w:asciiTheme="minorHAnsi" w:hAnsiTheme="minorHAnsi" w:cstheme="minorHAnsi"/>
          <w:sz w:val="24"/>
          <w:lang w:val="sr-Latn-RS"/>
        </w:rPr>
        <w:br/>
        <w:t xml:space="preserve">У оквиру овог предавања полазнице су се упознале са лековитим биљем које расте самоникло у природи. Акценат је био на биљкама за које постоји организован откуп у Србији. Свака биљна врста представљена је цртежом и фотографијом у природи и указало се на важне карактеристике у циљу препознавања на терену. Сакупљање лековитог биља може бити </w:t>
      </w:r>
      <w:r w:rsidRPr="001E402E">
        <w:rPr>
          <w:rFonts w:asciiTheme="minorHAnsi" w:hAnsiTheme="minorHAnsi" w:cstheme="minorHAnsi"/>
          <w:sz w:val="24"/>
          <w:lang w:val="sr-Latn-RS"/>
        </w:rPr>
        <w:lastRenderedPageBreak/>
        <w:t>додатни извор прихода за пољопривредна газдинства, а може бити и главни извор прихода уколико се покрене и плантажна производња. За представљене биљне врсте наведени су биљни делови који се сакупљају, као и период у коме је најбоље сакупити одређену биљну врсту. Полазнице су се упознале са начинима брања, сушења и чувања биљака. За заинтересоване полазнице била је доступна и хербарска збирка биљака, као и природни козметички препарати које предавач производи од биљака из своје баште, а као пример добре праксе и подстрек за жене да оне могу и саме од биљака да направе креме, мелеме и лосионе за сопствену употребу, али и за комерцијалну.</w:t>
      </w:r>
    </w:p>
    <w:p w:rsidR="001E402E" w:rsidRPr="001E402E" w:rsidRDefault="001E402E" w:rsidP="001E402E">
      <w:pPr>
        <w:pStyle w:val="ListParagraph"/>
        <w:tabs>
          <w:tab w:val="left" w:pos="993"/>
        </w:tabs>
        <w:ind w:left="0" w:hanging="540"/>
        <w:jc w:val="both"/>
        <w:rPr>
          <w:rFonts w:asciiTheme="minorHAnsi" w:hAnsiTheme="minorHAnsi" w:cstheme="minorHAnsi"/>
          <w:sz w:val="24"/>
          <w:lang w:val="sr-Latn-RS"/>
        </w:rPr>
      </w:pPr>
      <w:r>
        <w:rPr>
          <w:rFonts w:asciiTheme="minorHAnsi" w:hAnsiTheme="minorHAnsi" w:cstheme="minorHAnsi"/>
          <w:sz w:val="24"/>
          <w:lang w:val="sr-Cyrl-RS"/>
        </w:rPr>
        <w:t xml:space="preserve">          </w:t>
      </w:r>
      <w:r w:rsidRPr="001E402E">
        <w:rPr>
          <w:rFonts w:asciiTheme="minorHAnsi" w:hAnsiTheme="minorHAnsi" w:cstheme="minorHAnsi"/>
          <w:sz w:val="24"/>
          <w:lang w:val="sr-Latn-RS"/>
        </w:rPr>
        <w:t>08.10.2023. је одржано друго предавање одржано у конференцијској сали „Кална“ од 10-11:30h</w:t>
      </w:r>
    </w:p>
    <w:p w:rsidR="001E402E" w:rsidRPr="001E402E" w:rsidRDefault="001E402E" w:rsidP="001E402E">
      <w:pPr>
        <w:pStyle w:val="ListParagraph"/>
        <w:tabs>
          <w:tab w:val="left" w:pos="993"/>
        </w:tabs>
        <w:ind w:left="0"/>
        <w:jc w:val="both"/>
        <w:rPr>
          <w:rFonts w:asciiTheme="minorHAnsi" w:hAnsiTheme="minorHAnsi" w:cstheme="minorHAnsi"/>
          <w:sz w:val="24"/>
          <w:lang w:val="sr-Cyrl-RS"/>
        </w:rPr>
      </w:pPr>
      <w:r w:rsidRPr="001E402E">
        <w:rPr>
          <w:rFonts w:asciiTheme="minorHAnsi" w:hAnsiTheme="minorHAnsi" w:cstheme="minorHAnsi"/>
          <w:sz w:val="24"/>
          <w:lang w:val="sr-Latn-RS"/>
        </w:rPr>
        <w:t>Тема другог предавања: Плантажно гајење у комерцијалне сврхе</w:t>
      </w:r>
    </w:p>
    <w:p w:rsidR="001E402E" w:rsidRPr="001E402E" w:rsidRDefault="001E402E" w:rsidP="001E402E">
      <w:pPr>
        <w:pStyle w:val="ListParagraph"/>
        <w:tabs>
          <w:tab w:val="left" w:pos="993"/>
        </w:tabs>
        <w:ind w:left="0"/>
        <w:jc w:val="both"/>
        <w:rPr>
          <w:rFonts w:asciiTheme="minorHAnsi" w:hAnsiTheme="minorHAnsi" w:cstheme="minorHAnsi"/>
          <w:sz w:val="24"/>
          <w:lang w:val="sr-Cyrl-RS"/>
        </w:rPr>
      </w:pPr>
      <w:r w:rsidRPr="001E402E">
        <w:rPr>
          <w:rFonts w:asciiTheme="minorHAnsi" w:hAnsiTheme="minorHAnsi" w:cstheme="minorHAnsi"/>
          <w:sz w:val="24"/>
          <w:lang w:val="sr-Latn-RS"/>
        </w:rPr>
        <w:t>Другог дана едукације представљено је плантажно гајење лековитог биља као могућност зараде. Србија има велики потенцијал за узгој лековитог биља, због биодиверзитета биљака, земљишта као и незагађене средине, поготову у руралним подручјима. Представљене су биљне врсте погодне за узгајање у нашој земљи и оне за које постоји организован откуп и све већа потражња. За сваку биљну врсту представљени су услови за гајење, начин припреме парцеле, неге биљке током раста, као и време бербе и прерада до производа који се предаје на даљу обраду откупљивачима. У оквиру презентације погледали смо и видео материјал фирме „Адонис“ и Удружења за лековито биље „Др Јован Туцаков“ из Сокобање, који се односи на плантажирање лековитог биља, стање на терену, као и великим могућностима и предностима за бављење овим послом. У наставку презентације представљене су и заштићене биљне врсте за које постоји забрана убирања из природе.</w:t>
      </w:r>
    </w:p>
    <w:p w:rsidR="001E402E" w:rsidRPr="001E402E" w:rsidRDefault="001E402E" w:rsidP="001E402E">
      <w:pPr>
        <w:pStyle w:val="ListParagraph"/>
        <w:tabs>
          <w:tab w:val="left" w:pos="993"/>
        </w:tabs>
        <w:ind w:left="0"/>
        <w:jc w:val="both"/>
        <w:rPr>
          <w:rFonts w:asciiTheme="minorHAnsi" w:hAnsiTheme="minorHAnsi" w:cstheme="minorHAnsi"/>
          <w:sz w:val="24"/>
          <w:lang w:val="sr-Cyrl-RS"/>
        </w:rPr>
      </w:pPr>
      <w:r w:rsidRPr="001E402E">
        <w:rPr>
          <w:rFonts w:asciiTheme="minorHAnsi" w:hAnsiTheme="minorHAnsi" w:cstheme="minorHAnsi"/>
          <w:sz w:val="24"/>
          <w:lang w:val="sr-Latn-RS"/>
        </w:rPr>
        <w:t>У току дводневног предавања, свим учесницама је обезбеђен материјал за рад: фасцикла, хемијска оловка, папир за белешке, књига „Лековито, ароматично и зачинско биље у комерцијалној употреби“ дипломираног инжењера Милице Бухе из удружења „Др Јован Туцаков“ Сокобања и Информациони план откупа лековитог биља и шумских плодова за 2023. годину фирме Адонис д.о.о.</w:t>
      </w:r>
    </w:p>
    <w:p w:rsidR="001E402E" w:rsidRDefault="001E402E" w:rsidP="001E402E">
      <w:pPr>
        <w:pStyle w:val="ListParagraph"/>
        <w:tabs>
          <w:tab w:val="left" w:pos="993"/>
        </w:tabs>
        <w:ind w:left="0"/>
        <w:jc w:val="both"/>
        <w:rPr>
          <w:rFonts w:asciiTheme="minorHAnsi" w:hAnsiTheme="minorHAnsi" w:cstheme="minorHAnsi"/>
          <w:sz w:val="24"/>
          <w:lang w:val="sr-Cyrl-RS"/>
        </w:rPr>
      </w:pPr>
      <w:r w:rsidRPr="001E402E">
        <w:rPr>
          <w:rFonts w:asciiTheme="minorHAnsi" w:hAnsiTheme="minorHAnsi" w:cstheme="minorHAnsi"/>
          <w:sz w:val="24"/>
          <w:lang w:val="sr-Latn-RS"/>
        </w:rPr>
        <w:t>Након предавања у конференцијској сали, цела група је кренула у шетњу ка Бабином зубу, као део теренских предавања у оквиру агенде. Биљне врсте које су представљене у презентацији, жене са предавачем су сакупљале на терену, при чему су приказане практично најважније карактеристике за препознавање. Иако је октобар месец, пронађен је већи број биљака у природи, па је то заокружило читаву причу и додатно подстакло интересовање полазница.</w:t>
      </w:r>
      <w:r w:rsidRPr="001E402E">
        <w:rPr>
          <w:rFonts w:asciiTheme="minorHAnsi" w:hAnsiTheme="minorHAnsi" w:cstheme="minorHAnsi"/>
          <w:sz w:val="24"/>
          <w:lang w:val="sr-Latn-RS"/>
        </w:rPr>
        <w:br/>
        <w:t>Након напуштања хотела, последње одредиште је био водопад Бигар, након чега је група кренула натраг за Ниш чиме се завршила дводневна  реализацији програмске активности Градске општине Црвени Крст „Подршка економском развоју и промоцији предузетништва“.</w:t>
      </w:r>
    </w:p>
    <w:p w:rsidR="001E402E" w:rsidRDefault="001E402E" w:rsidP="001E402E">
      <w:pPr>
        <w:pStyle w:val="ListParagraph"/>
        <w:tabs>
          <w:tab w:val="left" w:pos="993"/>
        </w:tabs>
        <w:ind w:left="0"/>
        <w:rPr>
          <w:rFonts w:asciiTheme="minorHAnsi" w:hAnsiTheme="minorHAnsi" w:cstheme="minorHAnsi"/>
          <w:sz w:val="24"/>
          <w:lang w:val="sr-Cyrl-RS"/>
        </w:rPr>
      </w:pPr>
    </w:p>
    <w:p w:rsidR="001E402E" w:rsidRDefault="001E402E" w:rsidP="001E402E">
      <w:pPr>
        <w:pStyle w:val="ListParagraph"/>
        <w:tabs>
          <w:tab w:val="left" w:pos="993"/>
        </w:tabs>
        <w:ind w:left="0"/>
        <w:rPr>
          <w:rFonts w:asciiTheme="minorHAnsi" w:hAnsiTheme="minorHAnsi" w:cstheme="minorHAnsi"/>
          <w:sz w:val="24"/>
          <w:lang w:val="sr-Cyrl-RS"/>
        </w:rPr>
      </w:pPr>
    </w:p>
    <w:p w:rsidR="001E402E" w:rsidRDefault="001E402E" w:rsidP="001E402E">
      <w:pPr>
        <w:pStyle w:val="ListParagraph"/>
        <w:tabs>
          <w:tab w:val="left" w:pos="993"/>
        </w:tabs>
        <w:ind w:left="0"/>
        <w:rPr>
          <w:rFonts w:asciiTheme="minorHAnsi" w:hAnsiTheme="minorHAnsi" w:cstheme="minorHAnsi"/>
          <w:sz w:val="24"/>
          <w:lang w:val="sr-Cyrl-RS"/>
        </w:rPr>
      </w:pPr>
    </w:p>
    <w:p w:rsidR="001E402E" w:rsidRDefault="001E402E" w:rsidP="001E402E">
      <w:pPr>
        <w:pStyle w:val="ListParagraph"/>
        <w:tabs>
          <w:tab w:val="left" w:pos="993"/>
        </w:tabs>
        <w:ind w:left="0"/>
        <w:rPr>
          <w:rFonts w:asciiTheme="minorHAnsi" w:hAnsiTheme="minorHAnsi" w:cstheme="minorHAnsi"/>
          <w:sz w:val="24"/>
          <w:lang w:val="sr-Cyrl-RS"/>
        </w:rPr>
      </w:pPr>
    </w:p>
    <w:p w:rsidR="001E402E" w:rsidRDefault="001E402E" w:rsidP="001E402E">
      <w:pPr>
        <w:pStyle w:val="ListParagraph"/>
        <w:tabs>
          <w:tab w:val="left" w:pos="993"/>
        </w:tabs>
        <w:ind w:left="0"/>
        <w:rPr>
          <w:rFonts w:asciiTheme="minorHAnsi" w:hAnsiTheme="minorHAnsi" w:cstheme="minorHAnsi"/>
          <w:sz w:val="24"/>
          <w:lang w:val="sr-Cyrl-RS"/>
        </w:rPr>
      </w:pPr>
    </w:p>
    <w:p w:rsidR="001E402E" w:rsidRDefault="001E402E" w:rsidP="001E402E">
      <w:pPr>
        <w:pStyle w:val="ListParagraph"/>
        <w:tabs>
          <w:tab w:val="left" w:pos="993"/>
        </w:tabs>
        <w:ind w:left="0"/>
        <w:rPr>
          <w:rFonts w:asciiTheme="minorHAnsi" w:hAnsiTheme="minorHAnsi" w:cstheme="minorHAnsi"/>
          <w:sz w:val="24"/>
          <w:lang w:val="sr-Cyrl-RS"/>
        </w:rPr>
      </w:pPr>
    </w:p>
    <w:p w:rsidR="001E402E" w:rsidRPr="001E402E" w:rsidRDefault="001E402E" w:rsidP="001E402E">
      <w:pPr>
        <w:pStyle w:val="ListParagraph"/>
        <w:tabs>
          <w:tab w:val="left" w:pos="993"/>
        </w:tabs>
        <w:ind w:left="0"/>
        <w:rPr>
          <w:rFonts w:asciiTheme="minorHAnsi" w:hAnsiTheme="minorHAnsi" w:cstheme="minorHAnsi"/>
          <w:sz w:val="24"/>
          <w:lang w:val="sr-Cyrl-RS"/>
        </w:rPr>
      </w:pPr>
    </w:p>
    <w:p w:rsidR="0022007F" w:rsidRPr="00CB641C" w:rsidRDefault="00C96DFE" w:rsidP="00C96DFE">
      <w:pPr>
        <w:pStyle w:val="ListParagraph"/>
        <w:tabs>
          <w:tab w:val="left" w:pos="993"/>
        </w:tabs>
        <w:jc w:val="both"/>
        <w:rPr>
          <w:rFonts w:asciiTheme="minorHAnsi" w:hAnsiTheme="minorHAnsi" w:cstheme="minorHAnsi"/>
          <w:b/>
          <w:sz w:val="24"/>
        </w:rPr>
      </w:pPr>
      <w:r w:rsidRPr="00C96DFE">
        <w:rPr>
          <w:rFonts w:asciiTheme="minorHAnsi" w:hAnsiTheme="minorHAnsi" w:cstheme="minorHAnsi"/>
          <w:sz w:val="24"/>
        </w:rPr>
        <w:lastRenderedPageBreak/>
        <w:t xml:space="preserve">            </w:t>
      </w:r>
      <w:r w:rsidRPr="00C96DFE">
        <w:rPr>
          <w:rFonts w:asciiTheme="minorHAnsi" w:hAnsiTheme="minorHAnsi" w:cstheme="minorHAnsi"/>
          <w:sz w:val="24"/>
        </w:rPr>
        <w:br/>
      </w:r>
      <w:r w:rsidR="0022007F" w:rsidRPr="00CB641C">
        <w:rPr>
          <w:rFonts w:asciiTheme="minorHAnsi" w:hAnsiTheme="minorHAnsi" w:cstheme="minorHAnsi"/>
          <w:b/>
          <w:sz w:val="24"/>
        </w:rPr>
        <w:t>НАПОМЕНЕ О РАЧУНОВОДСТВЕНИМ ПОЛИТИКАМА И ДОДАТНИМ АНАЛИЗАМА, ОБРАЗЛОЖЕЊИМА И ИЗВЕШТАЈА ОБУХВАЋЕНИХ ЗАВРШНИМ РАЧУНОМ</w:t>
      </w:r>
    </w:p>
    <w:p w:rsidR="0022007F" w:rsidRPr="00CB641C" w:rsidRDefault="0022007F" w:rsidP="0022007F">
      <w:pPr>
        <w:jc w:val="center"/>
        <w:rPr>
          <w:rFonts w:asciiTheme="minorHAnsi" w:hAnsiTheme="minorHAnsi" w:cstheme="minorHAnsi"/>
          <w:b/>
          <w:sz w:val="24"/>
        </w:rPr>
      </w:pPr>
    </w:p>
    <w:p w:rsidR="004D77B2" w:rsidRPr="00CB641C" w:rsidRDefault="004D77B2" w:rsidP="0022007F">
      <w:pPr>
        <w:jc w:val="center"/>
        <w:rPr>
          <w:rFonts w:asciiTheme="minorHAnsi" w:hAnsiTheme="minorHAnsi" w:cstheme="minorHAnsi"/>
          <w:sz w:val="24"/>
        </w:rPr>
      </w:pPr>
    </w:p>
    <w:p w:rsidR="0022007F" w:rsidRPr="00CB641C" w:rsidRDefault="0022007F" w:rsidP="0022007F">
      <w:pPr>
        <w:jc w:val="both"/>
        <w:rPr>
          <w:rFonts w:asciiTheme="minorHAnsi" w:hAnsiTheme="minorHAnsi" w:cstheme="minorHAnsi"/>
          <w:sz w:val="24"/>
        </w:rPr>
      </w:pPr>
      <w:r w:rsidRPr="00CB641C">
        <w:rPr>
          <w:rFonts w:asciiTheme="minorHAnsi" w:hAnsiTheme="minorHAnsi" w:cstheme="minorHAnsi"/>
          <w:sz w:val="24"/>
        </w:rPr>
        <w:t xml:space="preserve"> </w:t>
      </w:r>
      <w:r w:rsidR="002D6F97" w:rsidRPr="00CB641C">
        <w:rPr>
          <w:rFonts w:asciiTheme="minorHAnsi" w:hAnsiTheme="minorHAnsi" w:cstheme="minorHAnsi"/>
          <w:sz w:val="24"/>
          <w:lang w:val="sr-Cyrl-RS"/>
        </w:rPr>
        <w:tab/>
      </w:r>
      <w:r w:rsidRPr="00CB641C">
        <w:rPr>
          <w:rFonts w:asciiTheme="minorHAnsi" w:hAnsiTheme="minorHAnsi" w:cstheme="minorHAnsi"/>
          <w:sz w:val="24"/>
        </w:rPr>
        <w:t>У Завршном рачуну буџета Гр</w:t>
      </w:r>
      <w:r w:rsidR="00BB25B6" w:rsidRPr="00CB641C">
        <w:rPr>
          <w:rFonts w:asciiTheme="minorHAnsi" w:hAnsiTheme="minorHAnsi" w:cstheme="minorHAnsi"/>
          <w:sz w:val="24"/>
        </w:rPr>
        <w:t>адске општине Црвени Крс за 20</w:t>
      </w:r>
      <w:r w:rsidR="00C03CF1">
        <w:rPr>
          <w:rFonts w:asciiTheme="minorHAnsi" w:hAnsiTheme="minorHAnsi" w:cstheme="minorHAnsi"/>
          <w:sz w:val="24"/>
          <w:lang w:val="sr-Cyrl-RS"/>
        </w:rPr>
        <w:t>23</w:t>
      </w:r>
      <w:r w:rsidRPr="00CB641C">
        <w:rPr>
          <w:rFonts w:asciiTheme="minorHAnsi" w:hAnsiTheme="minorHAnsi" w:cstheme="minorHAnsi"/>
          <w:sz w:val="24"/>
        </w:rPr>
        <w:t>. годину обухваћени су приходи буџета Градске општине Црвени Крст и расходи директних, који су усаглашени са расходима из књиговодства Извршења буџета и евиденција директних корисника и утврђена одступања. Финансијски извештаји састављају се на готовинској основи, а у складу са Међународним стандардима за јавни сектор. У обрасцу Биланс прихода и расхода исказане су категорије следећих прихода: порези, донације и трансфери, остали приходи, меморандумске с</w:t>
      </w:r>
      <w:r w:rsidR="002F4388">
        <w:rPr>
          <w:rFonts w:asciiTheme="minorHAnsi" w:hAnsiTheme="minorHAnsi" w:cstheme="minorHAnsi"/>
          <w:sz w:val="24"/>
        </w:rPr>
        <w:t xml:space="preserve">тавке за рефундацију расхода. </w:t>
      </w:r>
      <w:r w:rsidRPr="00CB641C">
        <w:rPr>
          <w:rFonts w:asciiTheme="minorHAnsi" w:hAnsiTheme="minorHAnsi" w:cstheme="minorHAnsi"/>
          <w:sz w:val="24"/>
        </w:rPr>
        <w:t>Текући расходи су расходи који се јављају код буџетских корисника у вршењу функције за коју су основани. Они обухватају: расходе за запослене, расходе за робу и услуге и употребу средстава за рад, дотације и трансфере, расходе за социјалну помоћ, остале расходе, издатке за нефинансијску имовину. Расходи и издаци представљају консолидоване расходе и издатке директних буџета Градске Општине Црвени Крст. Расходи се евидентирају у моменту плаћања. Расходи који су настали, а нису плаћени, евидентирају се задужењем обрачунатих неплаћених расхода, а одобрењем обавеза односно пасивних временских разграничења. Расходи који су унапред плаћени, сходно готовинској основи, евидентирају се у категорији расхода према одређеној намени. У обрасцу Биланс стања, нефинансијска и финансијска имовина као и обавезе исказане су збирно за све директне</w:t>
      </w:r>
      <w:r w:rsidR="00CA3C67"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kориснике. </w:t>
      </w:r>
    </w:p>
    <w:p w:rsidR="0022007F" w:rsidRPr="00CB641C" w:rsidRDefault="0022007F" w:rsidP="00C96DFE">
      <w:pPr>
        <w:ind w:firstLine="720"/>
        <w:jc w:val="both"/>
        <w:rPr>
          <w:rFonts w:asciiTheme="minorHAnsi" w:hAnsiTheme="minorHAnsi" w:cstheme="minorHAnsi"/>
          <w:sz w:val="24"/>
        </w:rPr>
      </w:pPr>
      <w:r w:rsidRPr="00CB641C">
        <w:rPr>
          <w:rFonts w:asciiTheme="minorHAnsi" w:hAnsiTheme="minorHAnsi" w:cstheme="minorHAnsi"/>
          <w:sz w:val="24"/>
        </w:rPr>
        <w:t>Имовина се процењује по набавној вредности, умањеној за исправку вредности по основу обрачуна амортизације, а новчана средства се процењују по номиналној вредности.  Директни корисници буџетских средстава, чија се делатност у целини или претежно финансира из буџета, не обрачунавају амортизацију већ исправку вредности основних средстава врше на терет капитала. Обавезе се могу преузимати само до износа апропријације утврђене Одлуком о буџету.</w:t>
      </w:r>
      <w:r w:rsidR="00CA3C67" w:rsidRPr="00CB641C">
        <w:rPr>
          <w:rFonts w:asciiTheme="minorHAnsi" w:hAnsiTheme="minorHAnsi" w:cstheme="minorHAnsi"/>
          <w:sz w:val="24"/>
          <w:lang w:val="sr-Cyrl-RS"/>
        </w:rPr>
        <w:t xml:space="preserve"> </w:t>
      </w:r>
      <w:r w:rsidRPr="00CB641C">
        <w:rPr>
          <w:rFonts w:asciiTheme="minorHAnsi" w:hAnsiTheme="minorHAnsi" w:cstheme="minorHAnsi"/>
          <w:sz w:val="24"/>
        </w:rPr>
        <w:t>Биланс стања је састављен на основу извештаја о попису и решења о усваја</w:t>
      </w:r>
      <w:r w:rsidR="00CA3C67" w:rsidRPr="00CB641C">
        <w:rPr>
          <w:rFonts w:asciiTheme="minorHAnsi" w:hAnsiTheme="minorHAnsi" w:cstheme="minorHAnsi"/>
          <w:sz w:val="24"/>
        </w:rPr>
        <w:t>њу пописа извршног органа</w:t>
      </w:r>
      <w:r w:rsidR="00CA3C67" w:rsidRPr="00CB641C">
        <w:rPr>
          <w:rFonts w:asciiTheme="minorHAnsi" w:hAnsiTheme="minorHAnsi" w:cstheme="minorHAnsi"/>
          <w:sz w:val="24"/>
          <w:lang w:val="sr-Cyrl-RS"/>
        </w:rPr>
        <w:t xml:space="preserve"> </w:t>
      </w:r>
      <w:r w:rsidR="00CA3C67" w:rsidRPr="00CB641C">
        <w:rPr>
          <w:rFonts w:asciiTheme="minorHAnsi" w:hAnsiTheme="minorHAnsi" w:cstheme="minorHAnsi"/>
          <w:sz w:val="24"/>
        </w:rPr>
        <w:t xml:space="preserve"> </w:t>
      </w:r>
      <w:r w:rsidR="00CA3C67" w:rsidRPr="00CB641C">
        <w:rPr>
          <w:rFonts w:asciiTheme="minorHAnsi" w:hAnsiTheme="minorHAnsi" w:cstheme="minorHAnsi"/>
          <w:sz w:val="24"/>
          <w:lang w:val="sr-Cyrl-RS"/>
        </w:rPr>
        <w:t>б</w:t>
      </w:r>
      <w:r w:rsidRPr="00CB641C">
        <w:rPr>
          <w:rFonts w:asciiTheme="minorHAnsi" w:hAnsiTheme="minorHAnsi" w:cstheme="minorHAnsi"/>
          <w:sz w:val="24"/>
        </w:rPr>
        <w:t>уџета. Директни корисници буџета немају своје текуће рачуне, већ своје пословање обављају преко рачуна Извршења буџета. У Извештају о извршењу буџета (</w:t>
      </w:r>
      <w:r w:rsidR="00835F0C" w:rsidRPr="00CB641C">
        <w:rPr>
          <w:rFonts w:asciiTheme="minorHAnsi" w:hAnsiTheme="minorHAnsi" w:cstheme="minorHAnsi"/>
          <w:sz w:val="24"/>
          <w:lang w:val="sr-Cyrl-RS"/>
        </w:rPr>
        <w:t xml:space="preserve"> </w:t>
      </w:r>
      <w:r w:rsidRPr="00CB641C">
        <w:rPr>
          <w:rFonts w:asciiTheme="minorHAnsi" w:hAnsiTheme="minorHAnsi" w:cstheme="minorHAnsi"/>
          <w:sz w:val="24"/>
        </w:rPr>
        <w:t>Образац 5 Завршног рачуна</w:t>
      </w:r>
      <w:r w:rsidR="00835F0C"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 приказани су планирани приходи и расходи по Одлуци о буџету и њихово остварење по нивоима финансирања (</w:t>
      </w:r>
      <w:r w:rsidR="00835F0C" w:rsidRPr="00CB641C">
        <w:rPr>
          <w:rFonts w:asciiTheme="minorHAnsi" w:hAnsiTheme="minorHAnsi" w:cstheme="minorHAnsi"/>
          <w:sz w:val="24"/>
          <w:lang w:val="sr-Cyrl-RS"/>
        </w:rPr>
        <w:t xml:space="preserve"> </w:t>
      </w:r>
      <w:r w:rsidRPr="00CB641C">
        <w:rPr>
          <w:rFonts w:asciiTheme="minorHAnsi" w:hAnsiTheme="minorHAnsi" w:cstheme="minorHAnsi"/>
          <w:sz w:val="24"/>
        </w:rPr>
        <w:t>Града, Општина, из донација и из осталих извора</w:t>
      </w:r>
      <w:r w:rsidR="00835F0C" w:rsidRPr="00CB641C">
        <w:rPr>
          <w:rFonts w:asciiTheme="minorHAnsi" w:hAnsiTheme="minorHAnsi" w:cstheme="minorHAnsi"/>
          <w:sz w:val="24"/>
          <w:lang w:val="sr-Cyrl-RS"/>
        </w:rPr>
        <w:t xml:space="preserve"> </w:t>
      </w:r>
      <w:r w:rsidRPr="00CB641C">
        <w:rPr>
          <w:rFonts w:asciiTheme="minorHAnsi" w:hAnsiTheme="minorHAnsi" w:cstheme="minorHAnsi"/>
          <w:sz w:val="24"/>
        </w:rPr>
        <w:t>). Извори финансирањаи 13</w:t>
      </w:r>
      <w:r w:rsidR="00835F0C" w:rsidRPr="00CB641C">
        <w:rPr>
          <w:rFonts w:asciiTheme="minorHAnsi" w:hAnsiTheme="minorHAnsi" w:cstheme="minorHAnsi"/>
          <w:sz w:val="24"/>
          <w:lang w:val="sr-Cyrl-RS"/>
        </w:rPr>
        <w:t xml:space="preserve"> </w:t>
      </w:r>
      <w:r w:rsidR="00835F0C" w:rsidRPr="00CB641C">
        <w:rPr>
          <w:rFonts w:asciiTheme="minorHAnsi" w:hAnsiTheme="minorHAnsi" w:cstheme="minorHAnsi"/>
          <w:sz w:val="24"/>
        </w:rPr>
        <w:t xml:space="preserve">- </w:t>
      </w:r>
      <w:r w:rsidR="00835F0C" w:rsidRPr="00CB641C">
        <w:rPr>
          <w:rFonts w:asciiTheme="minorHAnsi" w:hAnsiTheme="minorHAnsi" w:cstheme="minorHAnsi"/>
          <w:sz w:val="24"/>
          <w:lang w:val="sr-Cyrl-RS"/>
        </w:rPr>
        <w:t>н</w:t>
      </w:r>
      <w:r w:rsidRPr="00CB641C">
        <w:rPr>
          <w:rFonts w:asciiTheme="minorHAnsi" w:hAnsiTheme="minorHAnsi" w:cstheme="minorHAnsi"/>
          <w:sz w:val="24"/>
        </w:rPr>
        <w:t>ераспоређен вишак прихода из ранијих година  и извор 15</w:t>
      </w:r>
      <w:r w:rsidR="00835F0C"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 Наменски опредељена средства  у расходном делу у обрасцу 5, обухваћени су у колони „из осталих извора“. При извршавању расхода корисници буџетских средстава су у потпуности водили рачуна да они буду у складу са одобреним апропријацијама.</w:t>
      </w:r>
    </w:p>
    <w:p w:rsidR="004D77B2" w:rsidRPr="00CB641C" w:rsidRDefault="004D77B2" w:rsidP="00581319">
      <w:pPr>
        <w:rPr>
          <w:rFonts w:asciiTheme="minorHAnsi" w:hAnsiTheme="minorHAnsi" w:cstheme="minorHAnsi"/>
          <w:sz w:val="18"/>
          <w:szCs w:val="18"/>
          <w:lang w:val="sr-Cyrl-RS"/>
        </w:rPr>
      </w:pPr>
    </w:p>
    <w:p w:rsidR="004D77B2" w:rsidRPr="00CB641C" w:rsidRDefault="004D77B2" w:rsidP="0022007F">
      <w:pPr>
        <w:jc w:val="center"/>
        <w:rPr>
          <w:rFonts w:asciiTheme="minorHAnsi" w:hAnsiTheme="minorHAnsi" w:cstheme="minorHAnsi"/>
          <w:sz w:val="18"/>
          <w:szCs w:val="18"/>
        </w:rPr>
      </w:pPr>
    </w:p>
    <w:p w:rsidR="0022007F" w:rsidRPr="00CB641C" w:rsidRDefault="0022007F" w:rsidP="002D6F97">
      <w:pPr>
        <w:rPr>
          <w:rFonts w:asciiTheme="minorHAnsi" w:hAnsiTheme="minorHAnsi" w:cstheme="minorHAnsi"/>
          <w:sz w:val="18"/>
          <w:szCs w:val="18"/>
          <w:lang w:val="sr-Cyrl-RS"/>
        </w:rPr>
      </w:pPr>
    </w:p>
    <w:p w:rsidR="00F5126F" w:rsidRPr="00CB641C" w:rsidRDefault="00F5126F" w:rsidP="002D6F97">
      <w:pPr>
        <w:rPr>
          <w:rFonts w:asciiTheme="minorHAnsi" w:hAnsiTheme="minorHAnsi" w:cstheme="minorHAnsi"/>
          <w:sz w:val="18"/>
          <w:szCs w:val="18"/>
          <w:lang w:val="sr-Cyrl-RS"/>
        </w:rPr>
      </w:pPr>
    </w:p>
    <w:p w:rsidR="00F5126F" w:rsidRPr="00CB641C" w:rsidRDefault="00F5126F" w:rsidP="002D6F97">
      <w:pPr>
        <w:rPr>
          <w:rFonts w:asciiTheme="minorHAnsi" w:hAnsiTheme="minorHAnsi" w:cstheme="minorHAnsi"/>
          <w:sz w:val="18"/>
          <w:szCs w:val="18"/>
          <w:lang w:val="sr-Cyrl-RS"/>
        </w:rPr>
      </w:pPr>
    </w:p>
    <w:p w:rsidR="00F5126F" w:rsidRPr="00CB641C" w:rsidRDefault="00F5126F" w:rsidP="002D6F97">
      <w:pPr>
        <w:rPr>
          <w:rFonts w:asciiTheme="minorHAnsi" w:hAnsiTheme="minorHAnsi" w:cstheme="minorHAnsi"/>
          <w:sz w:val="18"/>
          <w:szCs w:val="18"/>
          <w:lang w:val="sr-Cyrl-RS"/>
        </w:rPr>
      </w:pPr>
    </w:p>
    <w:p w:rsidR="00F5126F" w:rsidRPr="00CB641C" w:rsidRDefault="00F5126F" w:rsidP="002D6F97">
      <w:pPr>
        <w:rPr>
          <w:rFonts w:asciiTheme="minorHAnsi" w:hAnsiTheme="minorHAnsi" w:cstheme="minorHAnsi"/>
          <w:sz w:val="18"/>
          <w:szCs w:val="18"/>
        </w:rPr>
      </w:pPr>
    </w:p>
    <w:p w:rsidR="00D72855" w:rsidRPr="00CB641C" w:rsidRDefault="00D72855" w:rsidP="002D6F97">
      <w:pPr>
        <w:rPr>
          <w:rFonts w:asciiTheme="minorHAnsi" w:hAnsiTheme="minorHAnsi" w:cstheme="minorHAnsi"/>
          <w:sz w:val="18"/>
          <w:szCs w:val="18"/>
        </w:rPr>
      </w:pPr>
    </w:p>
    <w:p w:rsidR="00D72855" w:rsidRPr="00CB641C" w:rsidRDefault="00D72855" w:rsidP="002D6F97">
      <w:pPr>
        <w:rPr>
          <w:rFonts w:asciiTheme="minorHAnsi" w:hAnsiTheme="minorHAnsi" w:cstheme="minorHAnsi"/>
          <w:sz w:val="18"/>
          <w:szCs w:val="18"/>
          <w:lang w:val="sr-Cyrl-RS"/>
        </w:rPr>
      </w:pPr>
    </w:p>
    <w:p w:rsidR="00183600" w:rsidRPr="00CB641C" w:rsidRDefault="00183600" w:rsidP="002D6F97">
      <w:pPr>
        <w:rPr>
          <w:rFonts w:asciiTheme="minorHAnsi" w:hAnsiTheme="minorHAnsi" w:cstheme="minorHAnsi"/>
          <w:sz w:val="18"/>
          <w:szCs w:val="18"/>
          <w:lang w:val="sr-Cyrl-RS"/>
        </w:rPr>
      </w:pPr>
    </w:p>
    <w:p w:rsidR="00183600" w:rsidRPr="00CB641C" w:rsidRDefault="00183600" w:rsidP="002D6F97">
      <w:pPr>
        <w:rPr>
          <w:rFonts w:asciiTheme="minorHAnsi" w:hAnsiTheme="minorHAnsi" w:cstheme="minorHAnsi"/>
          <w:sz w:val="18"/>
          <w:szCs w:val="18"/>
          <w:lang w:val="sr-Cyrl-RS"/>
        </w:rPr>
      </w:pPr>
    </w:p>
    <w:p w:rsidR="00183600" w:rsidRPr="00CB641C" w:rsidRDefault="00183600" w:rsidP="002D6F97">
      <w:pPr>
        <w:rPr>
          <w:rFonts w:asciiTheme="minorHAnsi" w:hAnsiTheme="minorHAnsi" w:cstheme="minorHAnsi"/>
          <w:sz w:val="18"/>
          <w:szCs w:val="18"/>
          <w:lang w:val="sr-Cyrl-RS"/>
        </w:rPr>
      </w:pPr>
    </w:p>
    <w:p w:rsidR="00183600" w:rsidRPr="00CB641C" w:rsidRDefault="00183600" w:rsidP="002D6F97">
      <w:pPr>
        <w:rPr>
          <w:rFonts w:asciiTheme="minorHAnsi" w:hAnsiTheme="minorHAnsi" w:cstheme="minorHAnsi"/>
          <w:sz w:val="18"/>
          <w:szCs w:val="18"/>
          <w:lang w:val="sr-Cyrl-RS"/>
        </w:rPr>
      </w:pPr>
    </w:p>
    <w:p w:rsidR="00D72855" w:rsidRPr="00CB641C" w:rsidRDefault="00D72855" w:rsidP="002D6F97">
      <w:pPr>
        <w:rPr>
          <w:rFonts w:asciiTheme="minorHAnsi" w:hAnsiTheme="minorHAnsi" w:cstheme="minorHAnsi"/>
          <w:sz w:val="18"/>
          <w:szCs w:val="18"/>
          <w:lang w:val="sr-Cyrl-RS"/>
        </w:rPr>
      </w:pPr>
    </w:p>
    <w:p w:rsidR="0022007F" w:rsidRPr="00CB641C" w:rsidRDefault="0022007F" w:rsidP="0022007F">
      <w:pPr>
        <w:jc w:val="center"/>
        <w:rPr>
          <w:rFonts w:asciiTheme="minorHAnsi" w:hAnsiTheme="minorHAnsi" w:cstheme="minorHAnsi"/>
          <w:sz w:val="18"/>
          <w:szCs w:val="18"/>
          <w:lang w:val="ru-RU"/>
        </w:rPr>
      </w:pPr>
    </w:p>
    <w:p w:rsidR="0022007F" w:rsidRPr="00CB641C" w:rsidRDefault="000F685D" w:rsidP="00835F0C">
      <w:pPr>
        <w:tabs>
          <w:tab w:val="left" w:pos="1439"/>
          <w:tab w:val="left" w:pos="2249"/>
          <w:tab w:val="left" w:pos="2596"/>
          <w:tab w:val="left" w:pos="6641"/>
          <w:tab w:val="left" w:pos="7322"/>
          <w:tab w:val="left" w:pos="8193"/>
          <w:tab w:val="left" w:pos="9064"/>
          <w:tab w:val="left" w:pos="11474"/>
        </w:tabs>
        <w:jc w:val="center"/>
        <w:rPr>
          <w:rFonts w:asciiTheme="minorHAnsi" w:hAnsiTheme="minorHAnsi" w:cstheme="minorHAnsi"/>
          <w:b/>
          <w:sz w:val="24"/>
        </w:rPr>
      </w:pPr>
      <w:r>
        <w:rPr>
          <w:rFonts w:asciiTheme="minorHAnsi" w:hAnsiTheme="minorHAnsi" w:cstheme="minorHAnsi"/>
          <w:b/>
          <w:sz w:val="24"/>
          <w:lang w:val="sr-Cyrl-RS"/>
        </w:rPr>
        <w:t>И</w:t>
      </w:r>
      <w:r w:rsidR="0022007F" w:rsidRPr="00CB641C">
        <w:rPr>
          <w:rFonts w:asciiTheme="minorHAnsi" w:hAnsiTheme="minorHAnsi" w:cstheme="minorHAnsi"/>
          <w:b/>
          <w:sz w:val="24"/>
        </w:rPr>
        <w:t>ЗВЕШТАЈ  О ИЗВРШЕЊУ БУЏЕТА</w:t>
      </w:r>
      <w:r w:rsidR="009F275E" w:rsidRPr="00CB641C">
        <w:rPr>
          <w:rFonts w:asciiTheme="minorHAnsi" w:hAnsiTheme="minorHAnsi" w:cstheme="minorHAnsi"/>
          <w:b/>
          <w:sz w:val="24"/>
        </w:rPr>
        <w:t xml:space="preserve"> </w:t>
      </w:r>
      <w:r w:rsidR="0022007F" w:rsidRPr="00CB641C">
        <w:rPr>
          <w:rFonts w:asciiTheme="minorHAnsi" w:hAnsiTheme="minorHAnsi" w:cstheme="minorHAnsi"/>
          <w:b/>
          <w:sz w:val="24"/>
        </w:rPr>
        <w:t>ГРАДСКЕ 0ПШТИНЕ Ц</w:t>
      </w:r>
      <w:r w:rsidR="002E2715" w:rsidRPr="00CB641C">
        <w:rPr>
          <w:rFonts w:asciiTheme="minorHAnsi" w:hAnsiTheme="minorHAnsi" w:cstheme="minorHAnsi"/>
          <w:b/>
          <w:sz w:val="24"/>
        </w:rPr>
        <w:t>РВЕНИ КРСТОД 01.01.ДО 3</w:t>
      </w:r>
      <w:r w:rsidR="00086D6D">
        <w:rPr>
          <w:rFonts w:asciiTheme="minorHAnsi" w:hAnsiTheme="minorHAnsi" w:cstheme="minorHAnsi"/>
          <w:b/>
          <w:sz w:val="24"/>
        </w:rPr>
        <w:t>1.12.202</w:t>
      </w:r>
      <w:r w:rsidR="008B48D1">
        <w:rPr>
          <w:rFonts w:asciiTheme="minorHAnsi" w:hAnsiTheme="minorHAnsi" w:cstheme="minorHAnsi"/>
          <w:b/>
          <w:sz w:val="24"/>
          <w:lang w:val="sr-Cyrl-RS"/>
        </w:rPr>
        <w:t>3</w:t>
      </w:r>
      <w:r w:rsidR="0022007F" w:rsidRPr="00CB641C">
        <w:rPr>
          <w:rFonts w:asciiTheme="minorHAnsi" w:hAnsiTheme="minorHAnsi" w:cstheme="minorHAnsi"/>
          <w:b/>
          <w:sz w:val="24"/>
        </w:rPr>
        <w:t>. ГОДИНЕ</w:t>
      </w:r>
    </w:p>
    <w:p w:rsidR="00835F0C" w:rsidRPr="00CB641C" w:rsidRDefault="00835F0C" w:rsidP="0022007F">
      <w:pPr>
        <w:tabs>
          <w:tab w:val="left" w:pos="3300"/>
        </w:tabs>
        <w:jc w:val="center"/>
        <w:rPr>
          <w:rFonts w:asciiTheme="minorHAnsi" w:hAnsiTheme="minorHAnsi" w:cstheme="minorHAnsi"/>
          <w:b/>
          <w:sz w:val="24"/>
          <w:lang w:val="sr-Cyrl-RS"/>
        </w:rPr>
      </w:pPr>
    </w:p>
    <w:p w:rsidR="0022007F" w:rsidRPr="00CB641C" w:rsidRDefault="00835F0C" w:rsidP="0022007F">
      <w:pPr>
        <w:tabs>
          <w:tab w:val="left" w:pos="3300"/>
        </w:tabs>
        <w:jc w:val="center"/>
        <w:rPr>
          <w:rFonts w:asciiTheme="minorHAnsi" w:hAnsiTheme="minorHAnsi" w:cstheme="minorHAnsi"/>
          <w:b/>
          <w:sz w:val="24"/>
        </w:rPr>
      </w:pPr>
      <w:r w:rsidRPr="00CB641C">
        <w:rPr>
          <w:rFonts w:asciiTheme="minorHAnsi" w:hAnsiTheme="minorHAnsi" w:cstheme="minorHAnsi"/>
          <w:b/>
          <w:sz w:val="24"/>
        </w:rPr>
        <w:t xml:space="preserve"> </w:t>
      </w:r>
      <w:r w:rsidR="0022007F" w:rsidRPr="00CB641C">
        <w:rPr>
          <w:rFonts w:asciiTheme="minorHAnsi" w:hAnsiTheme="minorHAnsi" w:cstheme="minorHAnsi"/>
          <w:b/>
          <w:sz w:val="24"/>
        </w:rPr>
        <w:t>( образложење)</w:t>
      </w:r>
    </w:p>
    <w:p w:rsidR="0022007F" w:rsidRPr="00CB641C" w:rsidRDefault="0022007F" w:rsidP="009F275E">
      <w:pPr>
        <w:jc w:val="both"/>
        <w:rPr>
          <w:rFonts w:asciiTheme="minorHAnsi" w:hAnsiTheme="minorHAnsi" w:cstheme="minorHAnsi"/>
          <w:b/>
          <w:sz w:val="24"/>
        </w:rPr>
      </w:pPr>
    </w:p>
    <w:p w:rsidR="00835F0C" w:rsidRPr="00CB641C" w:rsidRDefault="002D6F97" w:rsidP="00835F0C">
      <w:pPr>
        <w:jc w:val="both"/>
        <w:rPr>
          <w:rFonts w:asciiTheme="minorHAnsi" w:hAnsiTheme="minorHAnsi" w:cstheme="minorHAnsi"/>
          <w:sz w:val="24"/>
          <w:lang w:val="sr-Cyrl-CS"/>
        </w:rPr>
      </w:pPr>
      <w:r w:rsidRPr="00CB641C">
        <w:rPr>
          <w:rFonts w:asciiTheme="minorHAnsi" w:hAnsiTheme="minorHAnsi" w:cstheme="minorHAnsi"/>
          <w:sz w:val="24"/>
          <w:lang w:val="sr-Cyrl-RS"/>
        </w:rPr>
        <w:t xml:space="preserve">          </w:t>
      </w:r>
      <w:r w:rsidR="00835F0C" w:rsidRPr="00CB641C">
        <w:rPr>
          <w:rFonts w:asciiTheme="minorHAnsi" w:hAnsiTheme="minorHAnsi" w:cstheme="minorHAnsi"/>
          <w:sz w:val="24"/>
          <w:lang w:val="sr-Cyrl-RS"/>
        </w:rPr>
        <w:t xml:space="preserve">  </w:t>
      </w:r>
      <w:r w:rsidR="00835F0C" w:rsidRPr="00CB641C">
        <w:rPr>
          <w:rFonts w:asciiTheme="minorHAnsi" w:hAnsiTheme="minorHAnsi" w:cstheme="minorHAnsi"/>
          <w:sz w:val="24"/>
          <w:lang w:val="sr-Cyrl-CS"/>
        </w:rPr>
        <w:t xml:space="preserve">Завршни рачун </w:t>
      </w:r>
      <w:r w:rsidR="00870431">
        <w:rPr>
          <w:rFonts w:asciiTheme="minorHAnsi" w:hAnsiTheme="minorHAnsi" w:cstheme="minorHAnsi"/>
          <w:sz w:val="24"/>
          <w:lang w:val="sr-Cyrl-CS"/>
        </w:rPr>
        <w:t xml:space="preserve">Градске општине Црвени Крст </w:t>
      </w:r>
      <w:r w:rsidR="00835F0C" w:rsidRPr="00CB641C">
        <w:rPr>
          <w:rFonts w:asciiTheme="minorHAnsi" w:hAnsiTheme="minorHAnsi" w:cstheme="minorHAnsi"/>
          <w:sz w:val="24"/>
          <w:lang w:val="sr-Cyrl-CS"/>
        </w:rPr>
        <w:t xml:space="preserve">за </w:t>
      </w:r>
      <w:r w:rsidR="00FE1B8F" w:rsidRPr="00CB641C">
        <w:rPr>
          <w:rFonts w:asciiTheme="minorHAnsi" w:hAnsiTheme="minorHAnsi" w:cstheme="minorHAnsi"/>
          <w:sz w:val="24"/>
          <w:lang w:val="sr-Latn-CS"/>
        </w:rPr>
        <w:t>20</w:t>
      </w:r>
      <w:r w:rsidR="00713EAE">
        <w:rPr>
          <w:rFonts w:asciiTheme="minorHAnsi" w:hAnsiTheme="minorHAnsi" w:cstheme="minorHAnsi"/>
          <w:sz w:val="24"/>
          <w:lang w:val="sr-Cyrl-RS"/>
        </w:rPr>
        <w:t>2</w:t>
      </w:r>
      <w:r w:rsidR="00B95862">
        <w:rPr>
          <w:rFonts w:asciiTheme="minorHAnsi" w:hAnsiTheme="minorHAnsi" w:cstheme="minorHAnsi"/>
          <w:sz w:val="24"/>
          <w:lang w:val="sr-Cyrl-RS"/>
        </w:rPr>
        <w:t>3</w:t>
      </w:r>
      <w:r w:rsidR="00835F0C" w:rsidRPr="00CB641C">
        <w:rPr>
          <w:rFonts w:asciiTheme="minorHAnsi" w:hAnsiTheme="minorHAnsi" w:cstheme="minorHAnsi"/>
          <w:sz w:val="24"/>
          <w:lang w:val="sr-Latn-CS"/>
        </w:rPr>
        <w:t>.</w:t>
      </w:r>
      <w:r w:rsidR="00835F0C" w:rsidRPr="00CB641C">
        <w:rPr>
          <w:rFonts w:asciiTheme="minorHAnsi" w:hAnsiTheme="minorHAnsi" w:cstheme="minorHAnsi"/>
          <w:sz w:val="24"/>
          <w:lang w:val="sr-Cyrl-CS"/>
        </w:rPr>
        <w:t xml:space="preserve"> годину састављен је на основу одредби Закона о буџетском систему,  Правилника о стандардном класификационом оквиру и </w:t>
      </w:r>
      <w:r w:rsidR="00835F0C" w:rsidRPr="00CB641C">
        <w:rPr>
          <w:rFonts w:asciiTheme="minorHAnsi" w:hAnsiTheme="minorHAnsi" w:cstheme="minorHAnsi"/>
          <w:sz w:val="24"/>
        </w:rPr>
        <w:t>K</w:t>
      </w:r>
      <w:r w:rsidR="00835F0C" w:rsidRPr="00CB641C">
        <w:rPr>
          <w:rFonts w:asciiTheme="minorHAnsi" w:hAnsiTheme="minorHAnsi" w:cstheme="minorHAnsi"/>
          <w:sz w:val="24"/>
          <w:lang w:val="sr-Cyrl-CS"/>
        </w:rPr>
        <w:t>онтном плану за буџетски систем и Уредбе о буџетском рачуноводству.</w:t>
      </w:r>
    </w:p>
    <w:p w:rsidR="00835F0C" w:rsidRPr="00CB641C" w:rsidRDefault="00835F0C" w:rsidP="00835F0C">
      <w:pPr>
        <w:jc w:val="both"/>
        <w:rPr>
          <w:rFonts w:asciiTheme="minorHAnsi" w:hAnsiTheme="minorHAnsi" w:cstheme="minorHAnsi"/>
          <w:sz w:val="24"/>
          <w:lang w:val="sr-Cyrl-CS"/>
        </w:rPr>
      </w:pPr>
      <w:r w:rsidRPr="00CB641C">
        <w:rPr>
          <w:rFonts w:asciiTheme="minorHAnsi" w:hAnsiTheme="minorHAnsi" w:cstheme="minorHAnsi"/>
          <w:sz w:val="24"/>
          <w:lang w:val="sr-Cyrl-CS"/>
        </w:rPr>
        <w:tab/>
        <w:t xml:space="preserve">Код израде извештаја о извршењу Одлуке о буџету </w:t>
      </w:r>
      <w:r w:rsidRPr="00CB641C">
        <w:rPr>
          <w:rFonts w:asciiTheme="minorHAnsi" w:hAnsiTheme="minorHAnsi" w:cstheme="minorHAnsi"/>
          <w:sz w:val="24"/>
        </w:rPr>
        <w:t>Градске општине Црвени Крст</w:t>
      </w:r>
      <w:r w:rsidRPr="00CB641C">
        <w:rPr>
          <w:rFonts w:asciiTheme="minorHAnsi" w:hAnsiTheme="minorHAnsi" w:cstheme="minorHAnsi"/>
          <w:sz w:val="24"/>
          <w:lang w:val="sr-Cyrl-CS"/>
        </w:rPr>
        <w:t xml:space="preserve"> пошло се од важеће Одлуке о буџету, односно од Одлуке о њеним изменама и допунама, усвојеним од стране Скупштине локалне власти уз одређено прилагођавање одредбама Закона о буџетском систему и Уредби о буџетском рачуноводству, а све у циљу презентовања потпуних података и информација о пословању буџета и његових корисника у </w:t>
      </w:r>
      <w:r w:rsidR="00C41E3D" w:rsidRPr="00CB641C">
        <w:rPr>
          <w:rFonts w:asciiTheme="minorHAnsi" w:hAnsiTheme="minorHAnsi" w:cstheme="minorHAnsi"/>
          <w:sz w:val="24"/>
          <w:lang w:val="sr-Latn-CS"/>
        </w:rPr>
        <w:t>20</w:t>
      </w:r>
      <w:r w:rsidR="00713EAE">
        <w:rPr>
          <w:rFonts w:asciiTheme="minorHAnsi" w:hAnsiTheme="minorHAnsi" w:cstheme="minorHAnsi"/>
          <w:sz w:val="24"/>
          <w:lang w:val="sr-Cyrl-RS"/>
        </w:rPr>
        <w:t>2</w:t>
      </w:r>
      <w:r w:rsidR="00F529D3">
        <w:rPr>
          <w:rFonts w:asciiTheme="minorHAnsi" w:hAnsiTheme="minorHAnsi" w:cstheme="minorHAnsi"/>
          <w:sz w:val="24"/>
          <w:lang w:val="sr-Cyrl-RS"/>
        </w:rPr>
        <w:t>3</w:t>
      </w:r>
      <w:r w:rsidRPr="00CB641C">
        <w:rPr>
          <w:rFonts w:asciiTheme="minorHAnsi" w:hAnsiTheme="minorHAnsi" w:cstheme="minorHAnsi"/>
          <w:sz w:val="24"/>
          <w:lang w:val="sr-Latn-CS"/>
        </w:rPr>
        <w:t>.</w:t>
      </w:r>
      <w:r w:rsidRPr="00CB641C">
        <w:rPr>
          <w:rFonts w:asciiTheme="minorHAnsi" w:hAnsiTheme="minorHAnsi" w:cstheme="minorHAnsi"/>
          <w:sz w:val="24"/>
          <w:lang w:val="sr-Cyrl-CS"/>
        </w:rPr>
        <w:t xml:space="preserve"> години. </w:t>
      </w:r>
    </w:p>
    <w:p w:rsidR="00835F0C" w:rsidRPr="00CB641C" w:rsidRDefault="00835F0C" w:rsidP="00835F0C">
      <w:pPr>
        <w:suppressLineNumbers/>
        <w:suppressAutoHyphens/>
        <w:snapToGrid w:val="0"/>
        <w:jc w:val="both"/>
        <w:rPr>
          <w:rFonts w:asciiTheme="minorHAnsi" w:hAnsiTheme="minorHAnsi" w:cstheme="minorHAnsi"/>
          <w:b/>
          <w:kern w:val="2"/>
          <w:sz w:val="24"/>
          <w:lang w:val="sr-Latn-CS" w:eastAsia="ar-SA"/>
        </w:rPr>
      </w:pPr>
      <w:r w:rsidRPr="00CB641C">
        <w:rPr>
          <w:rFonts w:asciiTheme="minorHAnsi" w:hAnsiTheme="minorHAnsi" w:cstheme="minorHAnsi"/>
          <w:color w:val="FF0000"/>
          <w:kern w:val="2"/>
          <w:sz w:val="24"/>
          <w:lang w:val="sr-Cyrl-CS" w:eastAsia="ar-SA"/>
        </w:rPr>
        <w:tab/>
      </w:r>
      <w:r w:rsidR="00713EAE">
        <w:rPr>
          <w:rFonts w:asciiTheme="minorHAnsi" w:hAnsiTheme="minorHAnsi" w:cstheme="minorHAnsi"/>
          <w:kern w:val="2"/>
          <w:sz w:val="24"/>
          <w:lang w:val="sr-Cyrl-CS" w:eastAsia="ar-SA"/>
        </w:rPr>
        <w:t xml:space="preserve"> Одлуком о буџету </w:t>
      </w:r>
      <w:r w:rsidR="00870431">
        <w:rPr>
          <w:rFonts w:asciiTheme="minorHAnsi" w:hAnsiTheme="minorHAnsi" w:cstheme="minorHAnsi"/>
          <w:kern w:val="2"/>
          <w:sz w:val="24"/>
          <w:lang w:val="sr-Cyrl-CS" w:eastAsia="ar-SA"/>
        </w:rPr>
        <w:t xml:space="preserve">Градске општине Црвени Крст </w:t>
      </w:r>
      <w:r w:rsidR="00713EAE">
        <w:rPr>
          <w:rFonts w:asciiTheme="minorHAnsi" w:hAnsiTheme="minorHAnsi" w:cstheme="minorHAnsi"/>
          <w:kern w:val="2"/>
          <w:sz w:val="24"/>
          <w:lang w:val="sr-Cyrl-CS" w:eastAsia="ar-SA"/>
        </w:rPr>
        <w:t>за 202</w:t>
      </w:r>
      <w:r w:rsidR="00220405">
        <w:rPr>
          <w:rFonts w:asciiTheme="minorHAnsi" w:hAnsiTheme="minorHAnsi" w:cstheme="minorHAnsi"/>
          <w:kern w:val="2"/>
          <w:sz w:val="24"/>
          <w:lang w:val="sr-Cyrl-RS" w:eastAsia="ar-SA"/>
        </w:rPr>
        <w:t>3</w:t>
      </w:r>
      <w:r w:rsidR="00713EAE">
        <w:rPr>
          <w:rFonts w:asciiTheme="minorHAnsi" w:hAnsiTheme="minorHAnsi" w:cstheme="minorHAnsi"/>
          <w:kern w:val="2"/>
          <w:sz w:val="24"/>
          <w:lang w:val="sr-Cyrl-CS" w:eastAsia="ar-SA"/>
        </w:rPr>
        <w:t xml:space="preserve">.годину донету </w:t>
      </w:r>
      <w:r w:rsidR="00713EAE">
        <w:rPr>
          <w:rFonts w:asciiTheme="minorHAnsi" w:hAnsiTheme="minorHAnsi" w:cstheme="minorHAnsi"/>
          <w:kern w:val="2"/>
          <w:sz w:val="24"/>
          <w:lang w:val="en-GB" w:eastAsia="ar-SA"/>
        </w:rPr>
        <w:t>17</w:t>
      </w:r>
      <w:r w:rsidR="00713EAE">
        <w:rPr>
          <w:rFonts w:asciiTheme="minorHAnsi" w:hAnsiTheme="minorHAnsi" w:cstheme="minorHAnsi"/>
          <w:kern w:val="2"/>
          <w:sz w:val="24"/>
          <w:lang w:val="sr-Cyrl-CS" w:eastAsia="ar-SA"/>
        </w:rPr>
        <w:t>.12.202</w:t>
      </w:r>
      <w:r w:rsidR="00713EAE">
        <w:rPr>
          <w:rFonts w:asciiTheme="minorHAnsi" w:hAnsiTheme="minorHAnsi" w:cstheme="minorHAnsi"/>
          <w:kern w:val="2"/>
          <w:sz w:val="24"/>
          <w:lang w:val="en-GB" w:eastAsia="ar-SA"/>
        </w:rPr>
        <w:t>1</w:t>
      </w:r>
      <w:r w:rsidRPr="00CB641C">
        <w:rPr>
          <w:rFonts w:asciiTheme="minorHAnsi" w:hAnsiTheme="minorHAnsi" w:cstheme="minorHAnsi"/>
          <w:kern w:val="2"/>
          <w:sz w:val="24"/>
          <w:lang w:val="sr-Cyrl-CS" w:eastAsia="ar-SA"/>
        </w:rPr>
        <w:t xml:space="preserve">. године ( </w:t>
      </w:r>
      <w:r w:rsidR="00470C2B">
        <w:rPr>
          <w:rFonts w:asciiTheme="minorHAnsi" w:hAnsiTheme="minorHAnsi" w:cstheme="minorHAnsi"/>
          <w:kern w:val="2"/>
          <w:sz w:val="24"/>
          <w:lang w:val="sr-Cyrl-CS" w:eastAsia="ar-SA"/>
        </w:rPr>
        <w:t>„</w:t>
      </w:r>
      <w:r w:rsidRPr="00470C2B">
        <w:rPr>
          <w:rFonts w:asciiTheme="minorHAnsi" w:hAnsiTheme="minorHAnsi" w:cstheme="minorHAnsi"/>
          <w:b/>
          <w:kern w:val="2"/>
          <w:sz w:val="24"/>
          <w:lang w:val="sr-Cyrl-CS" w:eastAsia="ar-SA"/>
        </w:rPr>
        <w:t>Службе</w:t>
      </w:r>
      <w:r w:rsidR="000F685D" w:rsidRPr="00470C2B">
        <w:rPr>
          <w:rFonts w:asciiTheme="minorHAnsi" w:hAnsiTheme="minorHAnsi" w:cstheme="minorHAnsi"/>
          <w:b/>
          <w:kern w:val="2"/>
          <w:sz w:val="24"/>
          <w:lang w:val="sr-Cyrl-CS" w:eastAsia="ar-SA"/>
        </w:rPr>
        <w:t>ни лист града</w:t>
      </w:r>
      <w:r w:rsidR="000F685D">
        <w:rPr>
          <w:rFonts w:asciiTheme="minorHAnsi" w:hAnsiTheme="minorHAnsi" w:cstheme="minorHAnsi"/>
          <w:kern w:val="2"/>
          <w:sz w:val="24"/>
          <w:lang w:val="sr-Cyrl-CS" w:eastAsia="ar-SA"/>
        </w:rPr>
        <w:t xml:space="preserve"> </w:t>
      </w:r>
      <w:r w:rsidR="000F685D" w:rsidRPr="00470C2B">
        <w:rPr>
          <w:rFonts w:asciiTheme="minorHAnsi" w:hAnsiTheme="minorHAnsi" w:cstheme="minorHAnsi"/>
          <w:b/>
          <w:kern w:val="2"/>
          <w:sz w:val="24"/>
          <w:lang w:val="sr-Cyrl-CS" w:eastAsia="ar-SA"/>
        </w:rPr>
        <w:t>Ниша</w:t>
      </w:r>
      <w:r w:rsidR="00470C2B">
        <w:rPr>
          <w:rFonts w:asciiTheme="minorHAnsi" w:hAnsiTheme="minorHAnsi" w:cstheme="minorHAnsi"/>
          <w:kern w:val="2"/>
          <w:sz w:val="24"/>
          <w:lang w:val="sr-Cyrl-CS" w:eastAsia="ar-SA"/>
        </w:rPr>
        <w:t>“</w:t>
      </w:r>
      <w:r w:rsidR="00713EAE">
        <w:rPr>
          <w:rFonts w:asciiTheme="minorHAnsi" w:hAnsiTheme="minorHAnsi" w:cstheme="minorHAnsi"/>
          <w:kern w:val="2"/>
          <w:sz w:val="24"/>
          <w:lang w:val="sr-Cyrl-CS" w:eastAsia="ar-SA"/>
        </w:rPr>
        <w:t>, бр. 1</w:t>
      </w:r>
      <w:r w:rsidR="00A564D2">
        <w:rPr>
          <w:rFonts w:asciiTheme="minorHAnsi" w:hAnsiTheme="minorHAnsi" w:cstheme="minorHAnsi"/>
          <w:kern w:val="2"/>
          <w:sz w:val="24"/>
          <w:lang w:val="sr-Cyrl-RS" w:eastAsia="ar-SA"/>
        </w:rPr>
        <w:t>32</w:t>
      </w:r>
      <w:r w:rsidR="00713EAE">
        <w:rPr>
          <w:rFonts w:asciiTheme="minorHAnsi" w:hAnsiTheme="minorHAnsi" w:cstheme="minorHAnsi"/>
          <w:kern w:val="2"/>
          <w:sz w:val="24"/>
          <w:lang w:val="sr-Cyrl-CS" w:eastAsia="ar-SA"/>
        </w:rPr>
        <w:t>/202</w:t>
      </w:r>
      <w:r w:rsidR="00A564D2">
        <w:rPr>
          <w:rFonts w:asciiTheme="minorHAnsi" w:hAnsiTheme="minorHAnsi" w:cstheme="minorHAnsi"/>
          <w:kern w:val="2"/>
          <w:sz w:val="24"/>
          <w:lang w:val="sr-Cyrl-RS" w:eastAsia="ar-SA"/>
        </w:rPr>
        <w:t>2</w:t>
      </w:r>
      <w:r w:rsidR="00AD081C" w:rsidRPr="00CB641C">
        <w:rPr>
          <w:rFonts w:asciiTheme="minorHAnsi" w:hAnsiTheme="minorHAnsi" w:cstheme="minorHAnsi"/>
          <w:kern w:val="2"/>
          <w:sz w:val="24"/>
          <w:lang w:val="sr-Cyrl-CS" w:eastAsia="ar-SA"/>
        </w:rPr>
        <w:t xml:space="preserve"> </w:t>
      </w:r>
      <w:r w:rsidR="00870431">
        <w:rPr>
          <w:rFonts w:asciiTheme="minorHAnsi" w:hAnsiTheme="minorHAnsi" w:cstheme="minorHAnsi"/>
          <w:kern w:val="2"/>
          <w:sz w:val="24"/>
          <w:lang w:val="sr-Cyrl-CS" w:eastAsia="ar-SA"/>
        </w:rPr>
        <w:t>) Скупштина Г</w:t>
      </w:r>
      <w:r w:rsidRPr="00CB641C">
        <w:rPr>
          <w:rFonts w:asciiTheme="minorHAnsi" w:hAnsiTheme="minorHAnsi" w:cstheme="minorHAnsi"/>
          <w:kern w:val="2"/>
          <w:sz w:val="24"/>
          <w:lang w:val="sr-Cyrl-CS" w:eastAsia="ar-SA"/>
        </w:rPr>
        <w:t xml:space="preserve">радске општине </w:t>
      </w:r>
      <w:r w:rsidR="00870431">
        <w:rPr>
          <w:rFonts w:asciiTheme="minorHAnsi" w:hAnsiTheme="minorHAnsi" w:cstheme="minorHAnsi"/>
          <w:kern w:val="2"/>
          <w:sz w:val="24"/>
          <w:lang w:val="sr-Cyrl-CS" w:eastAsia="ar-SA"/>
        </w:rPr>
        <w:t xml:space="preserve">Црвени Крст </w:t>
      </w:r>
      <w:r w:rsidRPr="00CB641C">
        <w:rPr>
          <w:rFonts w:asciiTheme="minorHAnsi" w:hAnsiTheme="minorHAnsi" w:cstheme="minorHAnsi"/>
          <w:kern w:val="2"/>
          <w:sz w:val="24"/>
          <w:lang w:val="sr-Cyrl-CS" w:eastAsia="ar-SA"/>
        </w:rPr>
        <w:t xml:space="preserve">је утврдила равнотежу између планираних текућих прихода и примања (заједно са пренетим неутрошеним средствима из претходне године) и текућих расхода и издатака у укупном износу од </w:t>
      </w:r>
      <w:r w:rsidR="007575EE">
        <w:rPr>
          <w:rFonts w:asciiTheme="minorHAnsi" w:hAnsiTheme="minorHAnsi" w:cstheme="minorHAnsi"/>
          <w:b/>
          <w:kern w:val="2"/>
          <w:sz w:val="24"/>
          <w:lang w:val="sr-Cyrl-CS" w:eastAsia="ar-SA"/>
        </w:rPr>
        <w:t>174,900,000</w:t>
      </w:r>
      <w:r w:rsidR="00992EDF">
        <w:rPr>
          <w:rFonts w:asciiTheme="minorHAnsi" w:hAnsiTheme="minorHAnsi" w:cstheme="minorHAnsi"/>
          <w:b/>
          <w:kern w:val="2"/>
          <w:sz w:val="24"/>
          <w:lang w:val="sr-Cyrl-CS" w:eastAsia="ar-SA"/>
        </w:rPr>
        <w:t>.0</w:t>
      </w:r>
      <w:r w:rsidRPr="00CB641C">
        <w:rPr>
          <w:rFonts w:asciiTheme="minorHAnsi" w:hAnsiTheme="minorHAnsi" w:cstheme="minorHAnsi"/>
          <w:b/>
          <w:kern w:val="2"/>
          <w:sz w:val="24"/>
          <w:lang w:val="sr-Cyrl-CS" w:eastAsia="ar-SA"/>
        </w:rPr>
        <w:t>0</w:t>
      </w:r>
      <w:r w:rsidRPr="00CB641C">
        <w:rPr>
          <w:rFonts w:asciiTheme="minorHAnsi" w:hAnsiTheme="minorHAnsi" w:cstheme="minorHAnsi"/>
          <w:b/>
          <w:kern w:val="2"/>
          <w:sz w:val="24"/>
          <w:lang w:val="sr-Latn-CS" w:eastAsia="ar-SA"/>
        </w:rPr>
        <w:t xml:space="preserve"> </w:t>
      </w:r>
      <w:r w:rsidRPr="00CB641C">
        <w:rPr>
          <w:rFonts w:asciiTheme="minorHAnsi" w:hAnsiTheme="minorHAnsi" w:cstheme="minorHAnsi"/>
          <w:kern w:val="2"/>
          <w:sz w:val="24"/>
          <w:lang w:val="sr-Cyrl-CS" w:eastAsia="ar-SA"/>
        </w:rPr>
        <w:t xml:space="preserve">динара. </w:t>
      </w:r>
      <w:r w:rsidR="000F685D">
        <w:rPr>
          <w:rFonts w:asciiTheme="minorHAnsi" w:hAnsiTheme="minorHAnsi" w:cstheme="minorHAnsi"/>
          <w:kern w:val="2"/>
          <w:sz w:val="24"/>
          <w:lang w:val="sr-Cyrl-CS" w:eastAsia="ar-SA"/>
        </w:rPr>
        <w:t xml:space="preserve"> Одлуком о изменама и допунама Одлуке о буџету ГО Црвени Крст з</w:t>
      </w:r>
      <w:r w:rsidR="00713EAE">
        <w:rPr>
          <w:rFonts w:asciiTheme="minorHAnsi" w:hAnsiTheme="minorHAnsi" w:cstheme="minorHAnsi"/>
          <w:kern w:val="2"/>
          <w:sz w:val="24"/>
          <w:lang w:val="sr-Cyrl-CS" w:eastAsia="ar-SA"/>
        </w:rPr>
        <w:t>а 202</w:t>
      </w:r>
      <w:r w:rsidR="00220405">
        <w:rPr>
          <w:rFonts w:asciiTheme="minorHAnsi" w:hAnsiTheme="minorHAnsi" w:cstheme="minorHAnsi"/>
          <w:kern w:val="2"/>
          <w:sz w:val="24"/>
          <w:lang w:val="sr-Cyrl-RS" w:eastAsia="ar-SA"/>
        </w:rPr>
        <w:t>3</w:t>
      </w:r>
      <w:r w:rsidR="00713EAE">
        <w:rPr>
          <w:rFonts w:asciiTheme="minorHAnsi" w:hAnsiTheme="minorHAnsi" w:cstheme="minorHAnsi"/>
          <w:kern w:val="2"/>
          <w:sz w:val="24"/>
          <w:lang w:val="sr-Cyrl-CS" w:eastAsia="ar-SA"/>
        </w:rPr>
        <w:t>.године д</w:t>
      </w:r>
      <w:r w:rsidR="00713EAE">
        <w:rPr>
          <w:rFonts w:asciiTheme="minorHAnsi" w:hAnsiTheme="minorHAnsi" w:cstheme="minorHAnsi"/>
          <w:kern w:val="2"/>
          <w:sz w:val="24"/>
          <w:lang w:val="en-GB" w:eastAsia="ar-SA"/>
        </w:rPr>
        <w:t>o</w:t>
      </w:r>
      <w:r w:rsidR="000F685D">
        <w:rPr>
          <w:rFonts w:asciiTheme="minorHAnsi" w:hAnsiTheme="minorHAnsi" w:cstheme="minorHAnsi"/>
          <w:kern w:val="2"/>
          <w:sz w:val="24"/>
          <w:lang w:val="sr-Cyrl-CS" w:eastAsia="ar-SA"/>
        </w:rPr>
        <w:t>нетој на седници С</w:t>
      </w:r>
      <w:r w:rsidR="00713EAE">
        <w:rPr>
          <w:rFonts w:asciiTheme="minorHAnsi" w:hAnsiTheme="minorHAnsi" w:cstheme="minorHAnsi"/>
          <w:kern w:val="2"/>
          <w:sz w:val="24"/>
          <w:lang w:val="sr-Cyrl-CS" w:eastAsia="ar-SA"/>
        </w:rPr>
        <w:t xml:space="preserve">купштине ГО Црвени Крст  дана </w:t>
      </w:r>
      <w:r w:rsidR="00F529D3">
        <w:rPr>
          <w:rFonts w:asciiTheme="minorHAnsi" w:hAnsiTheme="minorHAnsi" w:cstheme="minorHAnsi"/>
          <w:kern w:val="2"/>
          <w:sz w:val="24"/>
          <w:lang w:val="en-GB" w:eastAsia="ar-SA"/>
        </w:rPr>
        <w:t>0</w:t>
      </w:r>
      <w:r w:rsidR="00F529D3">
        <w:rPr>
          <w:rFonts w:asciiTheme="minorHAnsi" w:hAnsiTheme="minorHAnsi" w:cstheme="minorHAnsi"/>
          <w:kern w:val="2"/>
          <w:sz w:val="24"/>
          <w:lang w:val="sr-Cyrl-RS" w:eastAsia="ar-SA"/>
        </w:rPr>
        <w:t>6</w:t>
      </w:r>
      <w:r w:rsidR="00F529D3">
        <w:rPr>
          <w:rFonts w:asciiTheme="minorHAnsi" w:hAnsiTheme="minorHAnsi" w:cstheme="minorHAnsi"/>
          <w:kern w:val="2"/>
          <w:sz w:val="24"/>
          <w:lang w:val="sr-Cyrl-CS" w:eastAsia="ar-SA"/>
        </w:rPr>
        <w:t>.11</w:t>
      </w:r>
      <w:r w:rsidR="00713EAE">
        <w:rPr>
          <w:rFonts w:asciiTheme="minorHAnsi" w:hAnsiTheme="minorHAnsi" w:cstheme="minorHAnsi"/>
          <w:kern w:val="2"/>
          <w:sz w:val="24"/>
          <w:lang w:val="sr-Cyrl-CS" w:eastAsia="ar-SA"/>
        </w:rPr>
        <w:t>.202</w:t>
      </w:r>
      <w:r w:rsidR="00F529D3">
        <w:rPr>
          <w:rFonts w:asciiTheme="minorHAnsi" w:hAnsiTheme="minorHAnsi" w:cstheme="minorHAnsi"/>
          <w:kern w:val="2"/>
          <w:sz w:val="24"/>
          <w:lang w:val="sr-Cyrl-RS" w:eastAsia="ar-SA"/>
        </w:rPr>
        <w:t>3</w:t>
      </w:r>
      <w:r w:rsidR="000F685D">
        <w:rPr>
          <w:rFonts w:asciiTheme="minorHAnsi" w:hAnsiTheme="minorHAnsi" w:cstheme="minorHAnsi"/>
          <w:kern w:val="2"/>
          <w:sz w:val="24"/>
          <w:lang w:val="sr-Cyrl-CS" w:eastAsia="ar-SA"/>
        </w:rPr>
        <w:t xml:space="preserve">.год ( </w:t>
      </w:r>
      <w:r w:rsidR="000F685D" w:rsidRPr="00470C2B">
        <w:rPr>
          <w:rFonts w:asciiTheme="minorHAnsi" w:hAnsiTheme="minorHAnsi" w:cstheme="minorHAnsi"/>
          <w:b/>
          <w:kern w:val="2"/>
          <w:sz w:val="24"/>
          <w:lang w:val="sr-Cyrl-CS" w:eastAsia="ar-SA"/>
        </w:rPr>
        <w:t>„ Службени лист града Ниша „ број</w:t>
      </w:r>
      <w:r w:rsidR="000F685D">
        <w:rPr>
          <w:rFonts w:asciiTheme="minorHAnsi" w:hAnsiTheme="minorHAnsi" w:cstheme="minorHAnsi"/>
          <w:kern w:val="2"/>
          <w:sz w:val="24"/>
          <w:lang w:val="sr-Cyrl-CS" w:eastAsia="ar-SA"/>
        </w:rPr>
        <w:t xml:space="preserve"> </w:t>
      </w:r>
      <w:r w:rsidR="00713EAE">
        <w:rPr>
          <w:rFonts w:asciiTheme="minorHAnsi" w:hAnsiTheme="minorHAnsi" w:cstheme="minorHAnsi"/>
          <w:b/>
          <w:kern w:val="2"/>
          <w:sz w:val="24"/>
          <w:lang w:val="en-GB" w:eastAsia="ar-SA"/>
        </w:rPr>
        <w:t>39</w:t>
      </w:r>
      <w:r w:rsidR="000F685D" w:rsidRPr="00470C2B">
        <w:rPr>
          <w:rFonts w:asciiTheme="minorHAnsi" w:hAnsiTheme="minorHAnsi" w:cstheme="minorHAnsi"/>
          <w:b/>
          <w:kern w:val="2"/>
          <w:sz w:val="24"/>
          <w:lang w:val="sr-Cyrl-CS" w:eastAsia="ar-SA"/>
        </w:rPr>
        <w:t>/202</w:t>
      </w:r>
      <w:r w:rsidR="004C4A0F">
        <w:rPr>
          <w:rFonts w:asciiTheme="minorHAnsi" w:hAnsiTheme="minorHAnsi" w:cstheme="minorHAnsi"/>
          <w:b/>
          <w:kern w:val="2"/>
          <w:sz w:val="24"/>
          <w:lang w:val="sr-Cyrl-CS" w:eastAsia="ar-SA"/>
        </w:rPr>
        <w:t>2</w:t>
      </w:r>
      <w:r w:rsidR="007575EE">
        <w:rPr>
          <w:rFonts w:asciiTheme="minorHAnsi" w:hAnsiTheme="minorHAnsi" w:cstheme="minorHAnsi"/>
          <w:kern w:val="2"/>
          <w:sz w:val="24"/>
          <w:lang w:val="sr-Cyrl-CS" w:eastAsia="ar-SA"/>
        </w:rPr>
        <w:t xml:space="preserve"> ) смањен</w:t>
      </w:r>
      <w:r w:rsidR="000F685D">
        <w:rPr>
          <w:rFonts w:asciiTheme="minorHAnsi" w:hAnsiTheme="minorHAnsi" w:cstheme="minorHAnsi"/>
          <w:kern w:val="2"/>
          <w:sz w:val="24"/>
          <w:lang w:val="sr-Cyrl-CS" w:eastAsia="ar-SA"/>
        </w:rPr>
        <w:t xml:space="preserve"> је износ на </w:t>
      </w:r>
      <w:r w:rsidR="00A564D2">
        <w:rPr>
          <w:rFonts w:asciiTheme="minorHAnsi" w:hAnsiTheme="minorHAnsi" w:cstheme="minorHAnsi"/>
          <w:b/>
          <w:kern w:val="2"/>
          <w:sz w:val="24"/>
          <w:lang w:val="sr-Cyrl-RS" w:eastAsia="ar-SA"/>
        </w:rPr>
        <w:t>173,900,000.00</w:t>
      </w:r>
      <w:r w:rsidR="00470C2B">
        <w:rPr>
          <w:rFonts w:asciiTheme="minorHAnsi" w:hAnsiTheme="minorHAnsi" w:cstheme="minorHAnsi"/>
          <w:kern w:val="2"/>
          <w:sz w:val="24"/>
          <w:lang w:val="sr-Cyrl-CS" w:eastAsia="ar-SA"/>
        </w:rPr>
        <w:t xml:space="preserve"> динара</w:t>
      </w:r>
      <w:r w:rsidR="000F685D">
        <w:rPr>
          <w:rFonts w:asciiTheme="minorHAnsi" w:hAnsiTheme="minorHAnsi" w:cstheme="minorHAnsi"/>
          <w:kern w:val="2"/>
          <w:sz w:val="24"/>
          <w:lang w:val="sr-Cyrl-CS" w:eastAsia="ar-SA"/>
        </w:rPr>
        <w:t xml:space="preserve">. </w:t>
      </w:r>
    </w:p>
    <w:p w:rsidR="00835F0C" w:rsidRPr="00CB641C" w:rsidRDefault="00835F0C" w:rsidP="00835F0C">
      <w:pPr>
        <w:jc w:val="both"/>
        <w:rPr>
          <w:rFonts w:asciiTheme="minorHAnsi" w:hAnsiTheme="minorHAnsi" w:cstheme="minorHAnsi"/>
          <w:sz w:val="24"/>
          <w:lang w:val="sr-Cyrl-CS"/>
        </w:rPr>
      </w:pPr>
      <w:r w:rsidRPr="00CB641C">
        <w:rPr>
          <w:rFonts w:asciiTheme="minorHAnsi" w:hAnsiTheme="minorHAnsi" w:cstheme="minorHAnsi"/>
          <w:sz w:val="24"/>
          <w:lang w:val="sr-Cyrl-CS"/>
        </w:rPr>
        <w:tab/>
        <w:t>Сходно члану 79. Закона о буџетском систему, завршни (</w:t>
      </w:r>
      <w:r w:rsidR="00AD081C"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консолидовани</w:t>
      </w:r>
      <w:r w:rsidR="00AD081C"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 рачун садржи:</w:t>
      </w:r>
    </w:p>
    <w:p w:rsidR="00835F0C" w:rsidRPr="00CB641C" w:rsidRDefault="00835F0C" w:rsidP="00835F0C">
      <w:pPr>
        <w:jc w:val="both"/>
        <w:rPr>
          <w:rFonts w:asciiTheme="minorHAnsi" w:hAnsiTheme="minorHAnsi" w:cstheme="minorHAnsi"/>
          <w:sz w:val="24"/>
          <w:lang w:val="sr-Cyrl-CS"/>
        </w:rPr>
      </w:pPr>
      <w:r w:rsidRPr="00CB641C">
        <w:rPr>
          <w:rFonts w:asciiTheme="minorHAnsi" w:hAnsiTheme="minorHAnsi" w:cstheme="minorHAnsi"/>
          <w:color w:val="FF0000"/>
          <w:sz w:val="24"/>
          <w:lang w:val="sr-Cyrl-CS"/>
        </w:rPr>
        <w:tab/>
      </w:r>
      <w:r w:rsidRPr="00CB641C">
        <w:rPr>
          <w:rFonts w:asciiTheme="minorHAnsi" w:hAnsiTheme="minorHAnsi" w:cstheme="minorHAnsi"/>
          <w:sz w:val="24"/>
          <w:lang w:val="sr-Cyrl-CS"/>
        </w:rPr>
        <w:t>Одлуку о завршном рачуну и то општи и посебни део са табеларним приказом примања и издата</w:t>
      </w:r>
      <w:r w:rsidR="00A564D2">
        <w:rPr>
          <w:rFonts w:asciiTheme="minorHAnsi" w:hAnsiTheme="minorHAnsi" w:cstheme="minorHAnsi"/>
          <w:sz w:val="24"/>
          <w:lang w:val="sr-Cyrl-CS"/>
        </w:rPr>
        <w:t>ка према Одлуци о буџету за 2023</w:t>
      </w:r>
      <w:r w:rsidRPr="00CB641C">
        <w:rPr>
          <w:rFonts w:asciiTheme="minorHAnsi" w:hAnsiTheme="minorHAnsi" w:cstheme="minorHAnsi"/>
          <w:sz w:val="24"/>
          <w:lang w:val="sr-Cyrl-CS"/>
        </w:rPr>
        <w:t xml:space="preserve">. годину. Саставни део Одлуке су Обрасци     бр. 1 до 5 на којима су исказани </w:t>
      </w:r>
      <w:r w:rsidR="00C41E3D" w:rsidRPr="00CB641C">
        <w:rPr>
          <w:rFonts w:asciiTheme="minorHAnsi" w:hAnsiTheme="minorHAnsi" w:cstheme="minorHAnsi"/>
          <w:sz w:val="24"/>
          <w:lang w:val="sr-Cyrl-CS"/>
        </w:rPr>
        <w:t>п</w:t>
      </w:r>
      <w:r w:rsidR="004C4A0F">
        <w:rPr>
          <w:rFonts w:asciiTheme="minorHAnsi" w:hAnsiTheme="minorHAnsi" w:cstheme="minorHAnsi"/>
          <w:sz w:val="24"/>
          <w:lang w:val="sr-Cyrl-CS"/>
        </w:rPr>
        <w:t xml:space="preserve">одаци из Завршног рачуна за </w:t>
      </w:r>
      <w:r w:rsidR="00A564D2">
        <w:rPr>
          <w:rFonts w:asciiTheme="minorHAnsi" w:hAnsiTheme="minorHAnsi" w:cstheme="minorHAnsi"/>
          <w:sz w:val="24"/>
          <w:lang w:val="sr-Cyrl-CS"/>
        </w:rPr>
        <w:t>2023</w:t>
      </w:r>
      <w:r w:rsidRPr="00CB641C">
        <w:rPr>
          <w:rFonts w:asciiTheme="minorHAnsi" w:hAnsiTheme="minorHAnsi" w:cstheme="minorHAnsi"/>
          <w:sz w:val="24"/>
          <w:lang w:val="sr-Cyrl-CS"/>
        </w:rPr>
        <w:t xml:space="preserve">. годину, а на основу члана 3. Правилника о буџетском рачуноводству. </w:t>
      </w:r>
    </w:p>
    <w:p w:rsidR="00835F0C" w:rsidRPr="00CB641C" w:rsidRDefault="00835F0C" w:rsidP="00835F0C">
      <w:pPr>
        <w:jc w:val="both"/>
        <w:rPr>
          <w:rFonts w:asciiTheme="minorHAnsi" w:hAnsiTheme="minorHAnsi" w:cstheme="minorHAnsi"/>
          <w:sz w:val="24"/>
          <w:lang w:val="sr-Cyrl-CS"/>
        </w:rPr>
      </w:pPr>
      <w:r w:rsidRPr="00CB641C">
        <w:rPr>
          <w:rFonts w:asciiTheme="minorHAnsi" w:hAnsiTheme="minorHAnsi" w:cstheme="minorHAnsi"/>
          <w:sz w:val="24"/>
          <w:lang w:val="sr-Cyrl-CS"/>
        </w:rPr>
        <w:tab/>
        <w:t>Финансијски извештај, према одредбама члана 5</w:t>
      </w:r>
      <w:r w:rsidR="000E2698">
        <w:rPr>
          <w:rFonts w:asciiTheme="minorHAnsi" w:hAnsiTheme="minorHAnsi" w:cstheme="minorHAnsi"/>
          <w:sz w:val="24"/>
          <w:lang w:val="sr-Cyrl-CS"/>
        </w:rPr>
        <w:t>.</w:t>
      </w:r>
      <w:r w:rsidRPr="00CB641C">
        <w:rPr>
          <w:rFonts w:asciiTheme="minorHAnsi" w:hAnsiTheme="minorHAnsi" w:cstheme="minorHAnsi"/>
          <w:sz w:val="24"/>
          <w:lang w:val="sr-Cyrl-CS"/>
        </w:rPr>
        <w:t xml:space="preserve"> Уредбе о буџетском рачуноводству,       припремљен је на принципима готовинске основе. Он садржи информације о изворима средстава прикупљених  у току  буџетске године, намени за коју су средства искоришћена и салду готовинских средста</w:t>
      </w:r>
      <w:r w:rsidR="00C41E3D" w:rsidRPr="00CB641C">
        <w:rPr>
          <w:rFonts w:asciiTheme="minorHAnsi" w:hAnsiTheme="minorHAnsi" w:cstheme="minorHAnsi"/>
          <w:sz w:val="24"/>
          <w:lang w:val="sr-Cyrl-CS"/>
        </w:rPr>
        <w:t>ва на дан извештавања (</w:t>
      </w:r>
      <w:r w:rsidR="00AD081C" w:rsidRPr="00CB641C">
        <w:rPr>
          <w:rFonts w:asciiTheme="minorHAnsi" w:hAnsiTheme="minorHAnsi" w:cstheme="minorHAnsi"/>
          <w:sz w:val="24"/>
          <w:lang w:val="sr-Cyrl-CS"/>
        </w:rPr>
        <w:t xml:space="preserve"> </w:t>
      </w:r>
      <w:r w:rsidR="00A564D2">
        <w:rPr>
          <w:rFonts w:asciiTheme="minorHAnsi" w:hAnsiTheme="minorHAnsi" w:cstheme="minorHAnsi"/>
          <w:sz w:val="24"/>
          <w:lang w:val="sr-Cyrl-CS"/>
        </w:rPr>
        <w:t>31.12.2023</w:t>
      </w:r>
      <w:r w:rsidRPr="00CB641C">
        <w:rPr>
          <w:rFonts w:asciiTheme="minorHAnsi" w:hAnsiTheme="minorHAnsi" w:cstheme="minorHAnsi"/>
          <w:sz w:val="24"/>
          <w:lang w:val="sr-Cyrl-CS"/>
        </w:rPr>
        <w:t>. година</w:t>
      </w:r>
      <w:r w:rsidR="00AD081C"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 Извештај се заснива на консолидованим финансијским подацима из Главне књиге и подацима из извештаја завршних рачуна директних буџетских корисника.</w:t>
      </w:r>
    </w:p>
    <w:p w:rsidR="00835F0C" w:rsidRPr="00CB641C" w:rsidRDefault="00835F0C" w:rsidP="00835F0C">
      <w:pPr>
        <w:jc w:val="both"/>
        <w:rPr>
          <w:rFonts w:asciiTheme="minorHAnsi" w:hAnsiTheme="minorHAnsi" w:cstheme="minorHAnsi"/>
          <w:sz w:val="24"/>
          <w:lang w:val="sr-Cyrl-CS"/>
        </w:rPr>
      </w:pPr>
      <w:r w:rsidRPr="00CB641C">
        <w:rPr>
          <w:rFonts w:asciiTheme="minorHAnsi" w:hAnsiTheme="minorHAnsi" w:cstheme="minorHAnsi"/>
          <w:color w:val="FF0000"/>
          <w:sz w:val="24"/>
          <w:lang w:val="sr-Cyrl-CS"/>
        </w:rPr>
        <w:tab/>
      </w:r>
      <w:r w:rsidRPr="00CB641C">
        <w:rPr>
          <w:rFonts w:asciiTheme="minorHAnsi" w:hAnsiTheme="minorHAnsi" w:cstheme="minorHAnsi"/>
          <w:sz w:val="24"/>
          <w:lang w:val="sr-Cyrl-CS"/>
        </w:rPr>
        <w:t>За реално и тачно исказивање података у Завршном рачуну битну ставку чини наменско коришћење средстава директних корисника буџета. Из тог разлога извршено је усклађивање података из књиговодства кори</w:t>
      </w:r>
      <w:r w:rsidR="00AD081C" w:rsidRPr="00CB641C">
        <w:rPr>
          <w:rFonts w:asciiTheme="minorHAnsi" w:hAnsiTheme="minorHAnsi" w:cstheme="minorHAnsi"/>
          <w:sz w:val="24"/>
          <w:lang w:val="sr-Cyrl-CS"/>
        </w:rPr>
        <w:t xml:space="preserve">сника са књиговодством буџета. </w:t>
      </w:r>
      <w:r w:rsidRPr="00CB641C">
        <w:rPr>
          <w:rFonts w:asciiTheme="minorHAnsi" w:hAnsiTheme="minorHAnsi" w:cstheme="minorHAnsi"/>
          <w:sz w:val="24"/>
          <w:lang w:val="sr-Cyrl-CS"/>
        </w:rPr>
        <w:t xml:space="preserve">Расходи у књиговодству буџета Г.О.Црвени Крст евидентирани су на основу наредбе и решења за плаћање у којима је поред економске класификације наведена врста трошкова, функционална класификација, износ као и у прилогу докумената на основу којих су се вршила плаћања. За сва одступања дато је посебно образложење као саставни део Одлуке. </w:t>
      </w:r>
    </w:p>
    <w:p w:rsidR="00835F0C" w:rsidRPr="00CB641C" w:rsidRDefault="00835F0C" w:rsidP="00835F0C">
      <w:pPr>
        <w:jc w:val="both"/>
        <w:rPr>
          <w:rFonts w:asciiTheme="minorHAnsi" w:hAnsiTheme="minorHAnsi" w:cstheme="minorHAnsi"/>
          <w:sz w:val="24"/>
          <w:lang w:val="sr-Cyrl-CS"/>
        </w:rPr>
      </w:pPr>
      <w:r w:rsidRPr="00CB641C">
        <w:rPr>
          <w:rFonts w:asciiTheme="minorHAnsi" w:hAnsiTheme="minorHAnsi" w:cstheme="minorHAnsi"/>
          <w:color w:val="FF0000"/>
          <w:sz w:val="24"/>
          <w:lang w:val="sr-Cyrl-CS"/>
        </w:rPr>
        <w:tab/>
      </w:r>
      <w:r w:rsidRPr="00CB641C">
        <w:rPr>
          <w:rFonts w:asciiTheme="minorHAnsi" w:hAnsiTheme="minorHAnsi" w:cstheme="minorHAnsi"/>
          <w:sz w:val="24"/>
          <w:lang w:val="sr-Cyrl-CS"/>
        </w:rPr>
        <w:t>У општем делу Одлуке</w:t>
      </w:r>
      <w:r w:rsidR="00C41E3D" w:rsidRPr="00CB641C">
        <w:rPr>
          <w:rFonts w:asciiTheme="minorHAnsi" w:hAnsiTheme="minorHAnsi" w:cstheme="minorHAnsi"/>
          <w:sz w:val="24"/>
          <w:lang w:val="sr-Cyrl-CS"/>
        </w:rPr>
        <w:t xml:space="preserve"> </w:t>
      </w:r>
      <w:r w:rsidR="00B95862">
        <w:rPr>
          <w:rFonts w:asciiTheme="minorHAnsi" w:hAnsiTheme="minorHAnsi" w:cstheme="minorHAnsi"/>
          <w:sz w:val="24"/>
          <w:lang w:val="sr-Cyrl-CS"/>
        </w:rPr>
        <w:t>о завршном рачуну буџета за 2023</w:t>
      </w:r>
      <w:r w:rsidRPr="00CB641C">
        <w:rPr>
          <w:rFonts w:asciiTheme="minorHAnsi" w:hAnsiTheme="minorHAnsi" w:cstheme="minorHAnsi"/>
          <w:sz w:val="24"/>
          <w:lang w:val="sr-Cyrl-CS"/>
        </w:rPr>
        <w:t xml:space="preserve">. годину дат је финансијски извештај и то: </w:t>
      </w:r>
    </w:p>
    <w:p w:rsidR="00470C2B" w:rsidRDefault="00FE1B8F" w:rsidP="0047524F">
      <w:pPr>
        <w:widowControl w:val="0"/>
        <w:numPr>
          <w:ilvl w:val="0"/>
          <w:numId w:val="1"/>
        </w:numPr>
        <w:suppressAutoHyphens/>
        <w:jc w:val="both"/>
        <w:rPr>
          <w:rFonts w:asciiTheme="minorHAnsi" w:hAnsiTheme="minorHAnsi" w:cstheme="minorHAnsi"/>
          <w:sz w:val="24"/>
          <w:lang w:val="sr-Cyrl-CS"/>
        </w:rPr>
      </w:pPr>
      <w:r w:rsidRPr="00CB641C">
        <w:rPr>
          <w:rFonts w:asciiTheme="minorHAnsi" w:hAnsiTheme="minorHAnsi" w:cstheme="minorHAnsi"/>
          <w:sz w:val="24"/>
          <w:lang w:val="sr-Latn-CS"/>
        </w:rPr>
        <w:t>20</w:t>
      </w:r>
      <w:r w:rsidR="00A564D2">
        <w:rPr>
          <w:rFonts w:asciiTheme="minorHAnsi" w:hAnsiTheme="minorHAnsi" w:cstheme="minorHAnsi"/>
          <w:sz w:val="24"/>
          <w:lang w:val="sr-Cyrl-RS"/>
        </w:rPr>
        <w:t>23</w:t>
      </w:r>
      <w:r w:rsidR="00835F0C" w:rsidRPr="00CB641C">
        <w:rPr>
          <w:rFonts w:asciiTheme="minorHAnsi" w:hAnsiTheme="minorHAnsi" w:cstheme="minorHAnsi"/>
          <w:sz w:val="24"/>
          <w:lang w:val="sr-Latn-CS"/>
        </w:rPr>
        <w:t xml:space="preserve">. године </w:t>
      </w:r>
      <w:r w:rsidR="00835F0C" w:rsidRPr="00CB641C">
        <w:rPr>
          <w:rFonts w:asciiTheme="minorHAnsi" w:hAnsiTheme="minorHAnsi" w:cstheme="minorHAnsi"/>
          <w:sz w:val="24"/>
          <w:lang w:val="sr-Cyrl-CS"/>
        </w:rPr>
        <w:t>о</w:t>
      </w:r>
      <w:r w:rsidR="00835F0C" w:rsidRPr="00CB641C">
        <w:rPr>
          <w:rFonts w:asciiTheme="minorHAnsi" w:hAnsiTheme="minorHAnsi" w:cstheme="minorHAnsi"/>
          <w:sz w:val="24"/>
          <w:lang w:val="sr-Latn-CS"/>
        </w:rPr>
        <w:t xml:space="preserve">стварени су укупни приходи и </w:t>
      </w:r>
      <w:r w:rsidR="00835F0C" w:rsidRPr="00CB641C">
        <w:rPr>
          <w:rFonts w:asciiTheme="minorHAnsi" w:hAnsiTheme="minorHAnsi" w:cstheme="minorHAnsi"/>
          <w:sz w:val="24"/>
          <w:lang w:val="sr-Cyrl-CS"/>
        </w:rPr>
        <w:t>примања</w:t>
      </w:r>
      <w:r w:rsidR="00835F0C" w:rsidRPr="00CB641C">
        <w:rPr>
          <w:rFonts w:asciiTheme="minorHAnsi" w:hAnsiTheme="minorHAnsi" w:cstheme="minorHAnsi"/>
          <w:sz w:val="24"/>
          <w:lang w:val="sr-Latn-CS"/>
        </w:rPr>
        <w:t xml:space="preserve"> </w:t>
      </w:r>
      <w:r w:rsidR="00835F0C" w:rsidRPr="00CB641C">
        <w:rPr>
          <w:rFonts w:asciiTheme="minorHAnsi" w:hAnsiTheme="minorHAnsi" w:cstheme="minorHAnsi"/>
          <w:sz w:val="24"/>
          <w:lang w:val="sr-Cyrl-CS"/>
        </w:rPr>
        <w:t>у изно</w:t>
      </w:r>
      <w:r w:rsidRPr="00CB641C">
        <w:rPr>
          <w:rFonts w:asciiTheme="minorHAnsi" w:hAnsiTheme="minorHAnsi" w:cstheme="minorHAnsi"/>
          <w:sz w:val="24"/>
          <w:lang w:val="sr-Cyrl-CS"/>
        </w:rPr>
        <w:t xml:space="preserve">су од  </w:t>
      </w:r>
      <w:r w:rsidR="00A564D2">
        <w:rPr>
          <w:rFonts w:asciiTheme="minorHAnsi" w:hAnsiTheme="minorHAnsi" w:cstheme="minorHAnsi"/>
          <w:b/>
          <w:sz w:val="24"/>
          <w:lang w:val="sr-Cyrl-CS"/>
        </w:rPr>
        <w:t>162,320,205.42</w:t>
      </w:r>
      <w:r w:rsidR="00835F0C" w:rsidRPr="00CB641C">
        <w:rPr>
          <w:rFonts w:asciiTheme="minorHAnsi" w:hAnsiTheme="minorHAnsi" w:cstheme="minorHAnsi"/>
          <w:sz w:val="24"/>
          <w:lang w:val="sr-Cyrl-CS"/>
        </w:rPr>
        <w:t xml:space="preserve"> динар</w:t>
      </w:r>
      <w:r w:rsidR="00470C2B">
        <w:rPr>
          <w:rFonts w:asciiTheme="minorHAnsi" w:hAnsiTheme="minorHAnsi" w:cstheme="minorHAnsi"/>
          <w:sz w:val="24"/>
          <w:lang w:val="sr-Cyrl-CS"/>
        </w:rPr>
        <w:t xml:space="preserve">а који заједно са неутрошеним средствима </w:t>
      </w:r>
      <w:r w:rsidR="00835F0C" w:rsidRPr="00CB641C">
        <w:rPr>
          <w:rFonts w:asciiTheme="minorHAnsi" w:hAnsiTheme="minorHAnsi" w:cstheme="minorHAnsi"/>
          <w:sz w:val="24"/>
          <w:lang w:val="sr-Cyrl-CS"/>
        </w:rPr>
        <w:t>из ранијих година</w:t>
      </w:r>
      <w:r w:rsidR="00470C2B">
        <w:rPr>
          <w:rFonts w:asciiTheme="minorHAnsi" w:hAnsiTheme="minorHAnsi" w:cstheme="minorHAnsi"/>
          <w:sz w:val="24"/>
          <w:lang w:val="sr-Cyrl-CS"/>
        </w:rPr>
        <w:t xml:space="preserve"> (износ од </w:t>
      </w:r>
      <w:r w:rsidR="00A564D2">
        <w:rPr>
          <w:rFonts w:asciiTheme="minorHAnsi" w:hAnsiTheme="minorHAnsi" w:cstheme="minorHAnsi"/>
          <w:b/>
          <w:sz w:val="24"/>
          <w:lang w:val="sr-Cyrl-CS"/>
        </w:rPr>
        <w:t>23,800,090.25</w:t>
      </w:r>
      <w:r w:rsidR="00470C2B">
        <w:rPr>
          <w:rFonts w:asciiTheme="minorHAnsi" w:hAnsiTheme="minorHAnsi" w:cstheme="minorHAnsi"/>
          <w:sz w:val="24"/>
          <w:lang w:val="sr-Cyrl-CS"/>
        </w:rPr>
        <w:t xml:space="preserve"> )динара</w:t>
      </w:r>
      <w:r w:rsidR="00835F0C" w:rsidRPr="00CB641C">
        <w:rPr>
          <w:rFonts w:asciiTheme="minorHAnsi" w:hAnsiTheme="minorHAnsi" w:cstheme="minorHAnsi"/>
          <w:sz w:val="24"/>
          <w:lang w:val="sr-Cyrl-CS"/>
        </w:rPr>
        <w:t xml:space="preserve"> износе </w:t>
      </w:r>
      <w:r w:rsidR="00A564D2">
        <w:rPr>
          <w:rFonts w:asciiTheme="minorHAnsi" w:hAnsiTheme="minorHAnsi" w:cstheme="minorHAnsi"/>
          <w:b/>
          <w:sz w:val="24"/>
          <w:lang w:val="sr-Cyrl-RS"/>
        </w:rPr>
        <w:t>186,120,295.67</w:t>
      </w:r>
      <w:r w:rsidR="00470C2B">
        <w:rPr>
          <w:rFonts w:asciiTheme="minorHAnsi" w:hAnsiTheme="minorHAnsi" w:cstheme="minorHAnsi"/>
          <w:sz w:val="24"/>
        </w:rPr>
        <w:t xml:space="preserve"> </w:t>
      </w:r>
      <w:r w:rsidR="004E752D">
        <w:rPr>
          <w:rFonts w:asciiTheme="minorHAnsi" w:hAnsiTheme="minorHAnsi" w:cstheme="minorHAnsi"/>
          <w:sz w:val="24"/>
          <w:lang w:val="sr-Cyrl-CS"/>
        </w:rPr>
        <w:t xml:space="preserve">динара </w:t>
      </w:r>
    </w:p>
    <w:p w:rsidR="00470C2B" w:rsidRDefault="00835F0C" w:rsidP="0047524F">
      <w:pPr>
        <w:widowControl w:val="0"/>
        <w:numPr>
          <w:ilvl w:val="0"/>
          <w:numId w:val="1"/>
        </w:numPr>
        <w:suppressAutoHyphens/>
        <w:jc w:val="both"/>
        <w:rPr>
          <w:rFonts w:asciiTheme="minorHAnsi" w:hAnsiTheme="minorHAnsi" w:cstheme="minorHAnsi"/>
          <w:sz w:val="24"/>
          <w:lang w:val="sr-Cyrl-CS"/>
        </w:rPr>
      </w:pPr>
      <w:r w:rsidRPr="00CB641C">
        <w:rPr>
          <w:rFonts w:asciiTheme="minorHAnsi" w:hAnsiTheme="minorHAnsi" w:cstheme="minorHAnsi"/>
          <w:sz w:val="24"/>
          <w:lang w:val="sr-Cyrl-CS"/>
        </w:rPr>
        <w:t xml:space="preserve"> укупно остварени текући расходи и издаци у износу од</w:t>
      </w:r>
      <w:r w:rsidR="00470C2B">
        <w:rPr>
          <w:rFonts w:asciiTheme="minorHAnsi" w:hAnsiTheme="minorHAnsi" w:cstheme="minorHAnsi"/>
          <w:sz w:val="24"/>
          <w:lang w:val="sr-Cyrl-CS"/>
        </w:rPr>
        <w:t xml:space="preserve"> </w:t>
      </w:r>
      <w:r w:rsidRPr="00CB641C">
        <w:rPr>
          <w:rFonts w:asciiTheme="minorHAnsi" w:hAnsiTheme="minorHAnsi" w:cstheme="minorHAnsi"/>
          <w:sz w:val="24"/>
          <w:lang w:val="sr-Cyrl-CS"/>
        </w:rPr>
        <w:t xml:space="preserve"> </w:t>
      </w:r>
      <w:r w:rsidR="00A564D2">
        <w:rPr>
          <w:rFonts w:asciiTheme="minorHAnsi" w:hAnsiTheme="minorHAnsi" w:cstheme="minorHAnsi"/>
          <w:b/>
          <w:sz w:val="24"/>
          <w:lang w:val="sr-Cyrl-RS"/>
        </w:rPr>
        <w:t>154,637,394.39</w:t>
      </w:r>
      <w:r w:rsidR="0052321C" w:rsidRPr="00CB641C">
        <w:rPr>
          <w:rFonts w:asciiTheme="minorHAnsi" w:hAnsiTheme="minorHAnsi" w:cstheme="minorHAnsi"/>
          <w:sz w:val="24"/>
        </w:rPr>
        <w:t xml:space="preserve"> </w:t>
      </w:r>
      <w:r w:rsidRPr="00CB641C">
        <w:rPr>
          <w:rFonts w:asciiTheme="minorHAnsi" w:hAnsiTheme="minorHAnsi" w:cstheme="minorHAnsi"/>
          <w:sz w:val="24"/>
        </w:rPr>
        <w:t>д</w:t>
      </w:r>
      <w:r w:rsidRPr="00CB641C">
        <w:rPr>
          <w:rFonts w:asciiTheme="minorHAnsi" w:hAnsiTheme="minorHAnsi" w:cstheme="minorHAnsi"/>
          <w:sz w:val="24"/>
          <w:lang w:val="sr-Cyrl-CS"/>
        </w:rPr>
        <w:t>инара</w:t>
      </w:r>
      <w:r w:rsidRPr="00CB641C">
        <w:rPr>
          <w:rFonts w:asciiTheme="minorHAnsi" w:hAnsiTheme="minorHAnsi" w:cstheme="minorHAnsi"/>
          <w:sz w:val="24"/>
        </w:rPr>
        <w:t>.</w:t>
      </w:r>
      <w:r w:rsidRPr="00CB641C">
        <w:rPr>
          <w:rFonts w:asciiTheme="minorHAnsi" w:hAnsiTheme="minorHAnsi" w:cstheme="minorHAnsi"/>
          <w:sz w:val="24"/>
          <w:lang w:val="sr-Cyrl-CS"/>
        </w:rPr>
        <w:t xml:space="preserve"> </w:t>
      </w:r>
    </w:p>
    <w:p w:rsidR="00835F0C" w:rsidRDefault="00835F0C" w:rsidP="0047524F">
      <w:pPr>
        <w:widowControl w:val="0"/>
        <w:numPr>
          <w:ilvl w:val="0"/>
          <w:numId w:val="1"/>
        </w:numPr>
        <w:suppressAutoHyphens/>
        <w:jc w:val="both"/>
        <w:rPr>
          <w:rFonts w:asciiTheme="minorHAnsi" w:hAnsiTheme="minorHAnsi" w:cstheme="minorHAnsi"/>
          <w:sz w:val="24"/>
          <w:lang w:val="sr-Cyrl-CS"/>
        </w:rPr>
      </w:pPr>
      <w:r w:rsidRPr="00CB641C">
        <w:rPr>
          <w:rFonts w:asciiTheme="minorHAnsi" w:hAnsiTheme="minorHAnsi" w:cstheme="minorHAnsi"/>
          <w:sz w:val="24"/>
        </w:rPr>
        <w:t>О</w:t>
      </w:r>
      <w:r w:rsidRPr="00CB641C">
        <w:rPr>
          <w:rFonts w:asciiTheme="minorHAnsi" w:hAnsiTheme="minorHAnsi" w:cstheme="minorHAnsi"/>
          <w:sz w:val="24"/>
          <w:lang w:val="sr-Cyrl-CS"/>
        </w:rPr>
        <w:t xml:space="preserve">стварени </w:t>
      </w:r>
      <w:r w:rsidR="004E752D">
        <w:rPr>
          <w:rFonts w:asciiTheme="minorHAnsi" w:hAnsiTheme="minorHAnsi" w:cstheme="minorHAnsi"/>
          <w:sz w:val="24"/>
          <w:lang w:val="sr-Cyrl-CS"/>
        </w:rPr>
        <w:t xml:space="preserve">буџетски </w:t>
      </w:r>
      <w:r w:rsidR="005C1A7F">
        <w:rPr>
          <w:rFonts w:asciiTheme="minorHAnsi" w:hAnsiTheme="minorHAnsi" w:cstheme="minorHAnsi"/>
          <w:sz w:val="24"/>
          <w:lang w:val="sr-Cyrl-CS"/>
        </w:rPr>
        <w:t>дефицит</w:t>
      </w:r>
      <w:r w:rsidR="00FA1ED6" w:rsidRPr="00CB641C">
        <w:rPr>
          <w:rFonts w:asciiTheme="minorHAnsi" w:hAnsiTheme="minorHAnsi" w:cstheme="minorHAnsi"/>
          <w:sz w:val="24"/>
        </w:rPr>
        <w:t>у 20</w:t>
      </w:r>
      <w:r w:rsidR="00A564D2">
        <w:rPr>
          <w:rFonts w:asciiTheme="minorHAnsi" w:hAnsiTheme="minorHAnsi" w:cstheme="minorHAnsi"/>
          <w:sz w:val="24"/>
          <w:lang w:val="sr-Cyrl-RS"/>
        </w:rPr>
        <w:t>23</w:t>
      </w:r>
      <w:r w:rsidRPr="00CB641C">
        <w:rPr>
          <w:rFonts w:asciiTheme="minorHAnsi" w:hAnsiTheme="minorHAnsi" w:cstheme="minorHAnsi"/>
          <w:sz w:val="24"/>
        </w:rPr>
        <w:t xml:space="preserve">.години </w:t>
      </w:r>
      <w:r w:rsidRPr="00CB641C">
        <w:rPr>
          <w:rFonts w:asciiTheme="minorHAnsi" w:hAnsiTheme="minorHAnsi" w:cstheme="minorHAnsi"/>
          <w:sz w:val="24"/>
          <w:lang w:val="sr-Cyrl-CS"/>
        </w:rPr>
        <w:t xml:space="preserve">износи </w:t>
      </w:r>
      <w:r w:rsidR="00A564D2">
        <w:rPr>
          <w:rFonts w:asciiTheme="minorHAnsi" w:hAnsiTheme="minorHAnsi" w:cstheme="minorHAnsi"/>
          <w:b/>
          <w:sz w:val="24"/>
          <w:lang w:val="sr-Cyrl-RS"/>
        </w:rPr>
        <w:t>7,682,811.03</w:t>
      </w:r>
      <w:r w:rsidR="00C41E3D" w:rsidRPr="00CB641C">
        <w:rPr>
          <w:rFonts w:asciiTheme="minorHAnsi" w:hAnsiTheme="minorHAnsi" w:cstheme="minorHAnsi"/>
          <w:sz w:val="24"/>
          <w:lang w:val="sr-Cyrl-RS"/>
        </w:rPr>
        <w:t xml:space="preserve"> </w:t>
      </w:r>
      <w:r w:rsidRPr="00CB641C">
        <w:rPr>
          <w:rFonts w:asciiTheme="minorHAnsi" w:hAnsiTheme="minorHAnsi" w:cstheme="minorHAnsi"/>
          <w:sz w:val="24"/>
          <w:lang w:val="sr-Cyrl-CS"/>
        </w:rPr>
        <w:t xml:space="preserve"> динара.</w:t>
      </w:r>
    </w:p>
    <w:p w:rsidR="004E752D" w:rsidRDefault="004E752D" w:rsidP="0047524F">
      <w:pPr>
        <w:widowControl w:val="0"/>
        <w:numPr>
          <w:ilvl w:val="0"/>
          <w:numId w:val="1"/>
        </w:numPr>
        <w:suppressAutoHyphens/>
        <w:jc w:val="both"/>
        <w:rPr>
          <w:rFonts w:asciiTheme="minorHAnsi" w:hAnsiTheme="minorHAnsi" w:cstheme="minorHAnsi"/>
          <w:sz w:val="24"/>
          <w:lang w:val="sr-Cyrl-CS"/>
        </w:rPr>
      </w:pPr>
      <w:r>
        <w:rPr>
          <w:rFonts w:asciiTheme="minorHAnsi" w:hAnsiTheme="minorHAnsi" w:cstheme="minorHAnsi"/>
          <w:sz w:val="24"/>
          <w:lang w:val="sr-Cyrl-CS"/>
        </w:rPr>
        <w:lastRenderedPageBreak/>
        <w:t xml:space="preserve">Кориговани вишак прихода – суфицит износи </w:t>
      </w:r>
      <w:r w:rsidR="00A564D2">
        <w:rPr>
          <w:rFonts w:asciiTheme="minorHAnsi" w:hAnsiTheme="minorHAnsi" w:cstheme="minorHAnsi"/>
          <w:b/>
          <w:sz w:val="24"/>
          <w:lang w:val="sr-Cyrl-CS"/>
        </w:rPr>
        <w:t>31,482,901.28</w:t>
      </w:r>
      <w:r w:rsidRPr="004E752D">
        <w:rPr>
          <w:rFonts w:asciiTheme="minorHAnsi" w:hAnsiTheme="minorHAnsi" w:cstheme="minorHAnsi"/>
          <w:b/>
          <w:sz w:val="24"/>
          <w:lang w:val="sr-Cyrl-CS"/>
        </w:rPr>
        <w:t xml:space="preserve"> </w:t>
      </w:r>
      <w:r w:rsidRPr="001E6A54">
        <w:rPr>
          <w:rFonts w:asciiTheme="minorHAnsi" w:hAnsiTheme="minorHAnsi" w:cstheme="minorHAnsi"/>
          <w:sz w:val="24"/>
          <w:lang w:val="sr-Cyrl-CS"/>
        </w:rPr>
        <w:t>динар</w:t>
      </w:r>
      <w:r w:rsidR="001E6A54">
        <w:rPr>
          <w:rFonts w:asciiTheme="minorHAnsi" w:hAnsiTheme="minorHAnsi" w:cstheme="minorHAnsi"/>
          <w:sz w:val="24"/>
          <w:lang w:val="sr-Cyrl-CS"/>
        </w:rPr>
        <w:t>а</w:t>
      </w:r>
    </w:p>
    <w:p w:rsidR="001E6A54" w:rsidRDefault="001E6A54" w:rsidP="001E6A54">
      <w:pPr>
        <w:widowControl w:val="0"/>
        <w:suppressAutoHyphens/>
        <w:ind w:left="384"/>
        <w:jc w:val="both"/>
        <w:rPr>
          <w:rFonts w:asciiTheme="minorHAnsi" w:hAnsiTheme="minorHAnsi" w:cstheme="minorHAnsi"/>
          <w:sz w:val="24"/>
          <w:lang w:val="sr-Cyrl-CS"/>
        </w:rPr>
      </w:pPr>
    </w:p>
    <w:p w:rsidR="009E71DF" w:rsidRPr="00CB641C" w:rsidRDefault="00835F0C" w:rsidP="000E2698">
      <w:pPr>
        <w:widowControl w:val="0"/>
        <w:suppressAutoHyphens/>
        <w:jc w:val="both"/>
        <w:rPr>
          <w:rFonts w:asciiTheme="minorHAnsi" w:hAnsiTheme="minorHAnsi" w:cstheme="minorHAnsi"/>
          <w:b/>
          <w:bCs/>
          <w:sz w:val="28"/>
          <w:szCs w:val="28"/>
          <w:lang w:val="sr-Cyrl-CS"/>
        </w:rPr>
      </w:pPr>
      <w:r w:rsidRPr="00CB641C">
        <w:rPr>
          <w:rFonts w:asciiTheme="minorHAnsi" w:hAnsiTheme="minorHAnsi" w:cstheme="minorHAnsi"/>
          <w:color w:val="FF0000"/>
          <w:sz w:val="24"/>
          <w:lang w:val="sr-Cyrl-CS"/>
        </w:rPr>
        <w:t xml:space="preserve">              </w:t>
      </w:r>
    </w:p>
    <w:p w:rsidR="00835F0C" w:rsidRPr="00CB641C" w:rsidRDefault="00835F0C" w:rsidP="00835F0C">
      <w:pPr>
        <w:jc w:val="center"/>
        <w:rPr>
          <w:rFonts w:asciiTheme="minorHAnsi" w:hAnsiTheme="minorHAnsi" w:cstheme="minorHAnsi"/>
          <w:b/>
          <w:bCs/>
          <w:sz w:val="28"/>
          <w:szCs w:val="28"/>
          <w:lang w:val="sr-Cyrl-CS"/>
        </w:rPr>
      </w:pPr>
      <w:r w:rsidRPr="00CB641C">
        <w:rPr>
          <w:rFonts w:asciiTheme="minorHAnsi" w:hAnsiTheme="minorHAnsi" w:cstheme="minorHAnsi"/>
          <w:b/>
          <w:bCs/>
          <w:sz w:val="28"/>
          <w:szCs w:val="28"/>
          <w:lang w:val="sr-Cyrl-CS"/>
        </w:rPr>
        <w:t>Приходи</w:t>
      </w:r>
    </w:p>
    <w:p w:rsidR="00183600" w:rsidRPr="00CB641C" w:rsidRDefault="00183600" w:rsidP="00835F0C">
      <w:pPr>
        <w:jc w:val="center"/>
        <w:rPr>
          <w:rFonts w:asciiTheme="minorHAnsi" w:hAnsiTheme="minorHAnsi" w:cstheme="minorHAnsi"/>
          <w:b/>
          <w:bCs/>
          <w:sz w:val="28"/>
          <w:szCs w:val="28"/>
        </w:rPr>
      </w:pPr>
    </w:p>
    <w:p w:rsidR="00835F0C" w:rsidRPr="00CB641C" w:rsidRDefault="00970094" w:rsidP="00835F0C">
      <w:pPr>
        <w:ind w:firstLine="840"/>
        <w:jc w:val="both"/>
        <w:rPr>
          <w:rFonts w:asciiTheme="minorHAnsi" w:hAnsiTheme="minorHAnsi" w:cstheme="minorHAnsi"/>
          <w:sz w:val="24"/>
        </w:rPr>
      </w:pPr>
      <w:r>
        <w:rPr>
          <w:rFonts w:asciiTheme="minorHAnsi" w:hAnsiTheme="minorHAnsi" w:cstheme="minorHAnsi"/>
          <w:sz w:val="24"/>
          <w:lang w:val="sr-Cyrl-CS"/>
        </w:rPr>
        <w:t>Одлуком о буџету г</w:t>
      </w:r>
      <w:r w:rsidR="00674D59">
        <w:rPr>
          <w:rFonts w:asciiTheme="minorHAnsi" w:hAnsiTheme="minorHAnsi" w:cstheme="minorHAnsi"/>
          <w:sz w:val="24"/>
          <w:lang w:val="sr-Cyrl-CS"/>
        </w:rPr>
        <w:t>рада за 2023</w:t>
      </w:r>
      <w:r w:rsidR="00835F0C" w:rsidRPr="00CB641C">
        <w:rPr>
          <w:rFonts w:asciiTheme="minorHAnsi" w:hAnsiTheme="minorHAnsi" w:cstheme="minorHAnsi"/>
          <w:sz w:val="24"/>
          <w:lang w:val="sr-Cyrl-CS"/>
        </w:rPr>
        <w:t xml:space="preserve">. годину планирани су текући приходи и примања у износу од </w:t>
      </w:r>
      <w:r w:rsidR="00835F0C" w:rsidRPr="00CB641C">
        <w:rPr>
          <w:rFonts w:asciiTheme="minorHAnsi" w:hAnsiTheme="minorHAnsi" w:cstheme="minorHAnsi"/>
        </w:rPr>
        <w:t xml:space="preserve">године </w:t>
      </w:r>
      <w:r w:rsidR="00AD479D" w:rsidRPr="00CB641C">
        <w:rPr>
          <w:rFonts w:asciiTheme="minorHAnsi" w:hAnsiTheme="minorHAnsi" w:cstheme="minorHAnsi"/>
          <w:b/>
          <w:sz w:val="24"/>
        </w:rPr>
        <w:t>1</w:t>
      </w:r>
      <w:r w:rsidR="00674D59">
        <w:rPr>
          <w:rFonts w:asciiTheme="minorHAnsi" w:hAnsiTheme="minorHAnsi" w:cstheme="minorHAnsi"/>
          <w:b/>
          <w:sz w:val="24"/>
          <w:lang w:val="sr-Cyrl-RS"/>
        </w:rPr>
        <w:t>73</w:t>
      </w:r>
      <w:r w:rsidR="00AD479D" w:rsidRPr="00CB641C">
        <w:rPr>
          <w:rFonts w:asciiTheme="minorHAnsi" w:hAnsiTheme="minorHAnsi" w:cstheme="minorHAnsi"/>
          <w:b/>
          <w:sz w:val="24"/>
        </w:rPr>
        <w:t>,</w:t>
      </w:r>
      <w:r w:rsidR="00674D59">
        <w:rPr>
          <w:rFonts w:asciiTheme="minorHAnsi" w:hAnsiTheme="minorHAnsi" w:cstheme="minorHAnsi"/>
          <w:b/>
          <w:sz w:val="24"/>
          <w:lang w:val="sr-Cyrl-RS"/>
        </w:rPr>
        <w:t>900,000</w:t>
      </w:r>
      <w:r w:rsidR="00AD479D" w:rsidRPr="00CB641C">
        <w:rPr>
          <w:rFonts w:asciiTheme="minorHAnsi" w:hAnsiTheme="minorHAnsi" w:cstheme="minorHAnsi"/>
          <w:b/>
          <w:sz w:val="24"/>
        </w:rPr>
        <w:t>.</w:t>
      </w:r>
      <w:r>
        <w:rPr>
          <w:rFonts w:asciiTheme="minorHAnsi" w:hAnsiTheme="minorHAnsi" w:cstheme="minorHAnsi"/>
          <w:b/>
          <w:sz w:val="24"/>
          <w:lang w:val="sr-Cyrl-RS"/>
        </w:rPr>
        <w:t>00</w:t>
      </w:r>
      <w:r w:rsidR="00835F0C" w:rsidRPr="00CB641C">
        <w:rPr>
          <w:rFonts w:asciiTheme="minorHAnsi" w:hAnsiTheme="minorHAnsi" w:cstheme="minorHAnsi"/>
          <w:b/>
          <w:sz w:val="24"/>
        </w:rPr>
        <w:t xml:space="preserve"> </w:t>
      </w:r>
      <w:r w:rsidR="00835F0C" w:rsidRPr="00CB641C">
        <w:rPr>
          <w:rFonts w:asciiTheme="minorHAnsi" w:hAnsiTheme="minorHAnsi" w:cstheme="minorHAnsi"/>
          <w:sz w:val="24"/>
        </w:rPr>
        <w:t>динара</w:t>
      </w:r>
      <w:r w:rsidR="00835F0C" w:rsidRPr="00CB641C">
        <w:rPr>
          <w:rFonts w:asciiTheme="minorHAnsi" w:hAnsiTheme="minorHAnsi" w:cstheme="minorHAnsi"/>
          <w:sz w:val="24"/>
          <w:lang w:val="sr-Cyrl-CS"/>
        </w:rPr>
        <w:t>. Одлуком о зав</w:t>
      </w:r>
      <w:r w:rsidR="0052321C" w:rsidRPr="00CB641C">
        <w:rPr>
          <w:rFonts w:asciiTheme="minorHAnsi" w:hAnsiTheme="minorHAnsi" w:cstheme="minorHAnsi"/>
          <w:sz w:val="24"/>
          <w:lang w:val="sr-Cyrl-CS"/>
        </w:rPr>
        <w:t>ршном рачуну буџета Градске општине Црвени Крст</w:t>
      </w:r>
      <w:r w:rsidR="00674D59">
        <w:rPr>
          <w:rFonts w:asciiTheme="minorHAnsi" w:hAnsiTheme="minorHAnsi" w:cstheme="minorHAnsi"/>
          <w:sz w:val="24"/>
          <w:lang w:val="sr-Cyrl-CS"/>
        </w:rPr>
        <w:t xml:space="preserve"> за 2023</w:t>
      </w:r>
      <w:r w:rsidR="00835F0C" w:rsidRPr="00CB641C">
        <w:rPr>
          <w:rFonts w:asciiTheme="minorHAnsi" w:hAnsiTheme="minorHAnsi" w:cstheme="minorHAnsi"/>
          <w:sz w:val="24"/>
          <w:lang w:val="sr-Cyrl-CS"/>
        </w:rPr>
        <w:t xml:space="preserve">. годину исказано је остварење текућих прихода и примања у износу од </w:t>
      </w:r>
      <w:r w:rsidR="00674D59">
        <w:rPr>
          <w:rFonts w:asciiTheme="minorHAnsi" w:hAnsiTheme="minorHAnsi" w:cstheme="minorHAnsi"/>
          <w:sz w:val="24"/>
          <w:lang w:val="sr-Cyrl-CS"/>
        </w:rPr>
        <w:t>162,320,205.42</w:t>
      </w:r>
      <w:r w:rsidR="00C41E3D" w:rsidRPr="00CB641C">
        <w:rPr>
          <w:rFonts w:asciiTheme="minorHAnsi" w:hAnsiTheme="minorHAnsi" w:cstheme="minorHAnsi"/>
          <w:sz w:val="24"/>
          <w:lang w:val="sr-Cyrl-RS"/>
        </w:rPr>
        <w:t xml:space="preserve"> – остварење износи</w:t>
      </w:r>
      <w:r w:rsidR="00835F0C" w:rsidRPr="00CB641C">
        <w:rPr>
          <w:rFonts w:asciiTheme="minorHAnsi" w:hAnsiTheme="minorHAnsi" w:cstheme="minorHAnsi"/>
          <w:sz w:val="24"/>
          <w:lang w:val="sr-Cyrl-CS"/>
        </w:rPr>
        <w:t xml:space="preserve"> </w:t>
      </w:r>
      <w:r w:rsidR="00674D59">
        <w:rPr>
          <w:rFonts w:asciiTheme="minorHAnsi" w:hAnsiTheme="minorHAnsi" w:cstheme="minorHAnsi"/>
          <w:sz w:val="24"/>
          <w:lang w:val="sr-Cyrl-RS"/>
        </w:rPr>
        <w:t>93,35</w:t>
      </w:r>
      <w:r w:rsidR="00835F0C" w:rsidRPr="00CB641C">
        <w:rPr>
          <w:rFonts w:asciiTheme="minorHAnsi" w:hAnsiTheme="minorHAnsi" w:cstheme="minorHAnsi"/>
          <w:sz w:val="24"/>
        </w:rPr>
        <w:t xml:space="preserve"> </w:t>
      </w:r>
      <w:r w:rsidR="00835F0C" w:rsidRPr="00CB641C">
        <w:rPr>
          <w:rFonts w:asciiTheme="minorHAnsi" w:hAnsiTheme="minorHAnsi" w:cstheme="minorHAnsi"/>
          <w:sz w:val="24"/>
          <w:lang w:val="sr-Cyrl-CS"/>
        </w:rPr>
        <w:t>%</w:t>
      </w:r>
      <w:r w:rsidR="00835F0C" w:rsidRPr="00CB641C">
        <w:rPr>
          <w:rFonts w:asciiTheme="minorHAnsi" w:hAnsiTheme="minorHAnsi" w:cstheme="minorHAnsi"/>
          <w:sz w:val="24"/>
        </w:rPr>
        <w:t xml:space="preserve"> oд плана.</w:t>
      </w:r>
    </w:p>
    <w:p w:rsidR="00835F0C" w:rsidRPr="00CB641C" w:rsidRDefault="00835F0C" w:rsidP="00835F0C">
      <w:pPr>
        <w:ind w:firstLine="720"/>
        <w:jc w:val="both"/>
        <w:rPr>
          <w:rFonts w:asciiTheme="minorHAnsi" w:hAnsiTheme="minorHAnsi" w:cstheme="minorHAnsi"/>
          <w:sz w:val="24"/>
          <w:lang w:val="sr-Cyrl-CS"/>
        </w:rPr>
      </w:pPr>
      <w:r w:rsidRPr="00CB641C">
        <w:rPr>
          <w:rFonts w:asciiTheme="minorHAnsi" w:hAnsiTheme="minorHAnsi" w:cstheme="minorHAnsi"/>
          <w:sz w:val="24"/>
          <w:lang w:val="sr-Cyrl-CS"/>
        </w:rPr>
        <w:t>Пренети вишак п</w:t>
      </w:r>
      <w:r w:rsidR="009255B5" w:rsidRPr="00CB641C">
        <w:rPr>
          <w:rFonts w:asciiTheme="minorHAnsi" w:hAnsiTheme="minorHAnsi" w:cstheme="minorHAnsi"/>
          <w:sz w:val="24"/>
          <w:lang w:val="sr-Cyrl-CS"/>
        </w:rPr>
        <w:t>рихода по завршном рачуну за 20</w:t>
      </w:r>
      <w:r w:rsidR="00970094">
        <w:rPr>
          <w:rFonts w:asciiTheme="minorHAnsi" w:hAnsiTheme="minorHAnsi" w:cstheme="minorHAnsi"/>
          <w:sz w:val="24"/>
        </w:rPr>
        <w:t>2</w:t>
      </w:r>
      <w:r w:rsidR="00674D59">
        <w:rPr>
          <w:rFonts w:asciiTheme="minorHAnsi" w:hAnsiTheme="minorHAnsi" w:cstheme="minorHAnsi"/>
          <w:sz w:val="24"/>
          <w:lang w:val="sr-Cyrl-RS"/>
        </w:rPr>
        <w:t>3</w:t>
      </w:r>
      <w:r w:rsidRPr="00CB641C">
        <w:rPr>
          <w:rFonts w:asciiTheme="minorHAnsi" w:hAnsiTheme="minorHAnsi" w:cstheme="minorHAnsi"/>
          <w:sz w:val="24"/>
          <w:lang w:val="sr-Cyrl-CS"/>
        </w:rPr>
        <w:t>. годину који је распоређен Одлуком о изменама и допун</w:t>
      </w:r>
      <w:r w:rsidR="0052321C" w:rsidRPr="00CB641C">
        <w:rPr>
          <w:rFonts w:asciiTheme="minorHAnsi" w:hAnsiTheme="minorHAnsi" w:cstheme="minorHAnsi"/>
          <w:sz w:val="24"/>
          <w:lang w:val="sr-Cyrl-CS"/>
        </w:rPr>
        <w:t>ама Одлуке о буџету Гра</w:t>
      </w:r>
      <w:r w:rsidR="00674D59">
        <w:rPr>
          <w:rFonts w:asciiTheme="minorHAnsi" w:hAnsiTheme="minorHAnsi" w:cstheme="minorHAnsi"/>
          <w:sz w:val="24"/>
          <w:lang w:val="sr-Cyrl-CS"/>
        </w:rPr>
        <w:t>дске општине Црвени Крст за 2023</w:t>
      </w:r>
      <w:r w:rsidRPr="00CB641C">
        <w:rPr>
          <w:rFonts w:asciiTheme="minorHAnsi" w:hAnsiTheme="minorHAnsi" w:cstheme="minorHAnsi"/>
          <w:sz w:val="24"/>
          <w:lang w:val="sr-Cyrl-CS"/>
        </w:rPr>
        <w:t xml:space="preserve">.годину износи </w:t>
      </w:r>
      <w:r w:rsidR="00970094">
        <w:rPr>
          <w:rFonts w:asciiTheme="minorHAnsi" w:hAnsiTheme="minorHAnsi" w:cstheme="minorHAnsi"/>
          <w:sz w:val="24"/>
        </w:rPr>
        <w:t>1</w:t>
      </w:r>
      <w:r w:rsidR="00674D59">
        <w:rPr>
          <w:rFonts w:asciiTheme="minorHAnsi" w:hAnsiTheme="minorHAnsi" w:cstheme="minorHAnsi"/>
          <w:sz w:val="24"/>
          <w:lang w:val="sr-Cyrl-RS"/>
        </w:rPr>
        <w:t>0</w:t>
      </w:r>
      <w:r w:rsidR="00970094">
        <w:rPr>
          <w:rFonts w:asciiTheme="minorHAnsi" w:hAnsiTheme="minorHAnsi" w:cstheme="minorHAnsi"/>
          <w:sz w:val="24"/>
        </w:rPr>
        <w:t>,</w:t>
      </w:r>
      <w:r w:rsidR="006E12C3">
        <w:rPr>
          <w:rFonts w:asciiTheme="minorHAnsi" w:hAnsiTheme="minorHAnsi" w:cstheme="minorHAnsi"/>
          <w:sz w:val="24"/>
          <w:lang w:val="sr-Cyrl-RS"/>
        </w:rPr>
        <w:t>0</w:t>
      </w:r>
      <w:r w:rsidR="00970094">
        <w:rPr>
          <w:rFonts w:asciiTheme="minorHAnsi" w:hAnsiTheme="minorHAnsi" w:cstheme="minorHAnsi"/>
          <w:sz w:val="24"/>
          <w:lang w:val="sr-Cyrl-RS"/>
        </w:rPr>
        <w:t>00</w:t>
      </w:r>
      <w:r w:rsidR="00AD479D" w:rsidRPr="00CB641C">
        <w:rPr>
          <w:rFonts w:asciiTheme="minorHAnsi" w:hAnsiTheme="minorHAnsi" w:cstheme="minorHAnsi"/>
          <w:sz w:val="24"/>
        </w:rPr>
        <w:t>,</w:t>
      </w:r>
      <w:r w:rsidR="00970094">
        <w:rPr>
          <w:rFonts w:asciiTheme="minorHAnsi" w:hAnsiTheme="minorHAnsi" w:cstheme="minorHAnsi"/>
          <w:sz w:val="24"/>
          <w:lang w:val="sr-Cyrl-RS"/>
        </w:rPr>
        <w:t>000</w:t>
      </w:r>
      <w:r w:rsidRPr="00CB641C">
        <w:rPr>
          <w:rFonts w:asciiTheme="minorHAnsi" w:hAnsiTheme="minorHAnsi" w:cstheme="minorHAnsi"/>
          <w:sz w:val="24"/>
        </w:rPr>
        <w:t>.00</w:t>
      </w:r>
      <w:r w:rsidR="00AD479D" w:rsidRPr="00CB641C">
        <w:rPr>
          <w:rFonts w:asciiTheme="minorHAnsi" w:hAnsiTheme="minorHAnsi" w:cstheme="minorHAnsi"/>
          <w:sz w:val="24"/>
        </w:rPr>
        <w:t xml:space="preserve"> </w:t>
      </w:r>
      <w:r w:rsidR="00AD479D" w:rsidRPr="00CB641C">
        <w:rPr>
          <w:rFonts w:asciiTheme="minorHAnsi" w:hAnsiTheme="minorHAnsi" w:cstheme="minorHAnsi"/>
          <w:sz w:val="24"/>
          <w:lang w:val="sr-Cyrl-RS"/>
        </w:rPr>
        <w:t>динара</w:t>
      </w:r>
      <w:r w:rsidRPr="00CB641C">
        <w:rPr>
          <w:rFonts w:asciiTheme="minorHAnsi" w:hAnsiTheme="minorHAnsi" w:cstheme="minorHAnsi"/>
          <w:sz w:val="24"/>
          <w:lang w:val="sr-Cyrl-CS"/>
        </w:rPr>
        <w:t>, тако да је за покриће рас</w:t>
      </w:r>
      <w:r w:rsidRPr="00CB641C">
        <w:rPr>
          <w:rFonts w:asciiTheme="minorHAnsi" w:hAnsiTheme="minorHAnsi" w:cstheme="minorHAnsi"/>
          <w:sz w:val="24"/>
        </w:rPr>
        <w:t>х</w:t>
      </w:r>
      <w:r w:rsidR="00970094">
        <w:rPr>
          <w:rFonts w:asciiTheme="minorHAnsi" w:hAnsiTheme="minorHAnsi" w:cstheme="minorHAnsi"/>
          <w:sz w:val="24"/>
          <w:lang w:val="sr-Cyrl-CS"/>
        </w:rPr>
        <w:t>од</w:t>
      </w:r>
      <w:r w:rsidR="00674D59">
        <w:rPr>
          <w:rFonts w:asciiTheme="minorHAnsi" w:hAnsiTheme="minorHAnsi" w:cstheme="minorHAnsi"/>
          <w:sz w:val="24"/>
          <w:lang w:val="sr-Cyrl-CS"/>
        </w:rPr>
        <w:t>а у 2023</w:t>
      </w:r>
      <w:r w:rsidR="0052321C" w:rsidRPr="00CB641C">
        <w:rPr>
          <w:rFonts w:asciiTheme="minorHAnsi" w:hAnsiTheme="minorHAnsi" w:cstheme="minorHAnsi"/>
          <w:sz w:val="24"/>
          <w:lang w:val="sr-Cyrl-CS"/>
        </w:rPr>
        <w:t>. г</w:t>
      </w:r>
      <w:r w:rsidRPr="00CB641C">
        <w:rPr>
          <w:rFonts w:asciiTheme="minorHAnsi" w:hAnsiTheme="minorHAnsi" w:cstheme="minorHAnsi"/>
          <w:sz w:val="24"/>
          <w:lang w:val="sr-Cyrl-CS"/>
        </w:rPr>
        <w:t xml:space="preserve">одини коришћено укупно средстава у износу од </w:t>
      </w:r>
      <w:r w:rsidR="00674D59">
        <w:rPr>
          <w:rFonts w:asciiTheme="minorHAnsi" w:hAnsiTheme="minorHAnsi" w:cstheme="minorHAnsi"/>
          <w:sz w:val="24"/>
          <w:lang w:val="sr-Cyrl-RS"/>
        </w:rPr>
        <w:t>172,320,205.42</w:t>
      </w:r>
      <w:r w:rsidRPr="00CB641C">
        <w:rPr>
          <w:rFonts w:asciiTheme="minorHAnsi" w:hAnsiTheme="minorHAnsi" w:cstheme="minorHAnsi"/>
          <w:b/>
          <w:lang w:val="sr-Latn-CS"/>
        </w:rPr>
        <w:t xml:space="preserve"> </w:t>
      </w:r>
      <w:r w:rsidRPr="00CB641C">
        <w:rPr>
          <w:rFonts w:asciiTheme="minorHAnsi" w:hAnsiTheme="minorHAnsi" w:cstheme="minorHAnsi"/>
          <w:sz w:val="24"/>
          <w:lang w:val="sr-Cyrl-CS"/>
        </w:rPr>
        <w:t>динара.</w:t>
      </w:r>
      <w:r w:rsidR="00674D59">
        <w:rPr>
          <w:rFonts w:asciiTheme="minorHAnsi" w:hAnsiTheme="minorHAnsi" w:cstheme="minorHAnsi"/>
          <w:sz w:val="24"/>
          <w:lang w:val="sr-Cyrl-CS"/>
        </w:rPr>
        <w:t>( 99,10</w:t>
      </w:r>
      <w:r w:rsidR="00970094">
        <w:rPr>
          <w:rFonts w:asciiTheme="minorHAnsi" w:hAnsiTheme="minorHAnsi" w:cstheme="minorHAnsi"/>
          <w:sz w:val="24"/>
          <w:lang w:val="sr-Cyrl-CS"/>
        </w:rPr>
        <w:t>%)</w:t>
      </w:r>
    </w:p>
    <w:p w:rsidR="00835F0C" w:rsidRPr="00CB641C" w:rsidRDefault="00835F0C" w:rsidP="00835F0C">
      <w:pPr>
        <w:ind w:firstLine="720"/>
        <w:jc w:val="both"/>
        <w:rPr>
          <w:rFonts w:asciiTheme="minorHAnsi" w:hAnsiTheme="minorHAnsi" w:cstheme="minorHAnsi"/>
          <w:sz w:val="24"/>
          <w:lang w:val="sr-Cyrl-CS"/>
        </w:rPr>
      </w:pPr>
      <w:r w:rsidRPr="00CB641C">
        <w:rPr>
          <w:rFonts w:asciiTheme="minorHAnsi" w:hAnsiTheme="minorHAnsi" w:cstheme="minorHAnsi"/>
          <w:sz w:val="24"/>
          <w:lang w:val="sr-Cyrl-CS"/>
        </w:rPr>
        <w:t>Средства буџета обезбеђена су сходно Закону о локалној самоуправи и Закону о финансирању локалне самоуправе из изворних прихода, уступљених јавних прихода, трансферних средстава из буџета Града Ниша и донаторских средстава.</w:t>
      </w:r>
    </w:p>
    <w:p w:rsidR="00835F0C" w:rsidRPr="00CB641C" w:rsidRDefault="00835F0C" w:rsidP="00835F0C">
      <w:pPr>
        <w:jc w:val="both"/>
        <w:rPr>
          <w:rFonts w:asciiTheme="minorHAnsi" w:hAnsiTheme="minorHAnsi" w:cstheme="minorHAnsi"/>
          <w:sz w:val="24"/>
          <w:lang w:val="sr-Cyrl-CS"/>
        </w:rPr>
      </w:pPr>
      <w:r w:rsidRPr="00CB641C">
        <w:rPr>
          <w:rFonts w:asciiTheme="minorHAnsi" w:hAnsiTheme="minorHAnsi" w:cstheme="minorHAnsi"/>
          <w:color w:val="FF0000"/>
          <w:sz w:val="24"/>
          <w:lang w:val="sr-Cyrl-CS"/>
        </w:rPr>
        <w:tab/>
      </w:r>
      <w:r w:rsidRPr="00CB641C">
        <w:rPr>
          <w:rFonts w:asciiTheme="minorHAnsi" w:hAnsiTheme="minorHAnsi" w:cstheme="minorHAnsi"/>
          <w:sz w:val="24"/>
          <w:lang w:val="sr-Cyrl-CS"/>
        </w:rPr>
        <w:t xml:space="preserve">Укупни остварени приходи мањи су од плана за </w:t>
      </w:r>
      <w:r w:rsidR="00674D59">
        <w:rPr>
          <w:rFonts w:asciiTheme="minorHAnsi" w:hAnsiTheme="minorHAnsi" w:cstheme="minorHAnsi"/>
          <w:sz w:val="24"/>
          <w:lang w:val="sr-Cyrl-RS"/>
        </w:rPr>
        <w:t>6,65</w:t>
      </w:r>
      <w:r w:rsidR="00970094">
        <w:rPr>
          <w:rFonts w:asciiTheme="minorHAnsi" w:hAnsiTheme="minorHAnsi" w:cstheme="minorHAnsi"/>
          <w:sz w:val="24"/>
          <w:lang w:val="sr-Cyrl-RS"/>
        </w:rPr>
        <w:t xml:space="preserve"> </w:t>
      </w:r>
      <w:r w:rsidRPr="00CB641C">
        <w:rPr>
          <w:rFonts w:asciiTheme="minorHAnsi" w:hAnsiTheme="minorHAnsi" w:cstheme="minorHAnsi"/>
          <w:sz w:val="24"/>
          <w:lang w:val="sr-Cyrl-CS"/>
        </w:rPr>
        <w:t>%.</w:t>
      </w:r>
    </w:p>
    <w:p w:rsidR="00835F0C" w:rsidRPr="00CB641C" w:rsidRDefault="00835F0C" w:rsidP="00835F0C">
      <w:pPr>
        <w:jc w:val="both"/>
        <w:rPr>
          <w:rFonts w:asciiTheme="minorHAnsi" w:hAnsiTheme="minorHAnsi" w:cstheme="minorHAnsi"/>
          <w:sz w:val="24"/>
          <w:lang w:val="sr-Cyrl-CS"/>
        </w:rPr>
      </w:pPr>
    </w:p>
    <w:p w:rsidR="0022007F" w:rsidRPr="00CB641C" w:rsidRDefault="002D6F97" w:rsidP="00AC0C43">
      <w:pPr>
        <w:tabs>
          <w:tab w:val="left" w:pos="5850"/>
        </w:tabs>
        <w:jc w:val="both"/>
        <w:rPr>
          <w:rFonts w:asciiTheme="minorHAnsi" w:hAnsiTheme="minorHAnsi" w:cstheme="minorHAnsi"/>
          <w:sz w:val="24"/>
        </w:rPr>
      </w:pPr>
      <w:r w:rsidRPr="00CB641C">
        <w:rPr>
          <w:rFonts w:asciiTheme="minorHAnsi" w:hAnsiTheme="minorHAnsi" w:cstheme="minorHAnsi"/>
          <w:sz w:val="24"/>
          <w:lang w:val="sr-Cyrl-RS"/>
        </w:rPr>
        <w:t xml:space="preserve"> </w:t>
      </w:r>
    </w:p>
    <w:p w:rsidR="0022007F" w:rsidRPr="00CB641C" w:rsidRDefault="0022007F" w:rsidP="00556B22">
      <w:pPr>
        <w:shd w:val="clear" w:color="auto" w:fill="FFFFFF" w:themeFill="background1"/>
        <w:tabs>
          <w:tab w:val="left" w:pos="1029"/>
        </w:tabs>
        <w:jc w:val="both"/>
        <w:rPr>
          <w:rFonts w:asciiTheme="minorHAnsi" w:hAnsiTheme="minorHAnsi" w:cstheme="minorHAnsi"/>
          <w:sz w:val="24"/>
        </w:rPr>
      </w:pPr>
      <w:r w:rsidRPr="00CB641C">
        <w:rPr>
          <w:rFonts w:asciiTheme="minorHAnsi" w:hAnsiTheme="minorHAnsi" w:cstheme="minorHAnsi"/>
          <w:sz w:val="24"/>
        </w:rPr>
        <w:tab/>
      </w:r>
      <w:r w:rsidRPr="00CB641C">
        <w:rPr>
          <w:rFonts w:asciiTheme="minorHAnsi" w:hAnsiTheme="minorHAnsi" w:cstheme="minorHAnsi"/>
          <w:sz w:val="24"/>
        </w:rPr>
        <w:tab/>
      </w:r>
      <w:r w:rsidRPr="00CB641C">
        <w:rPr>
          <w:rFonts w:asciiTheme="minorHAnsi" w:hAnsiTheme="minorHAnsi" w:cstheme="minorHAnsi"/>
          <w:sz w:val="24"/>
        </w:rPr>
        <w:tab/>
      </w:r>
      <w:r w:rsidRPr="00CB641C">
        <w:rPr>
          <w:rFonts w:asciiTheme="minorHAnsi" w:hAnsiTheme="minorHAnsi" w:cstheme="minorHAnsi"/>
          <w:sz w:val="24"/>
        </w:rPr>
        <w:tab/>
      </w:r>
    </w:p>
    <w:p w:rsidR="0022007F" w:rsidRPr="00CB641C" w:rsidRDefault="0022007F" w:rsidP="0022007F">
      <w:pPr>
        <w:tabs>
          <w:tab w:val="left" w:pos="540"/>
        </w:tabs>
        <w:spacing w:before="120" w:line="260" w:lineRule="exact"/>
        <w:jc w:val="center"/>
        <w:outlineLvl w:val="0"/>
        <w:rPr>
          <w:rFonts w:asciiTheme="minorHAnsi" w:hAnsiTheme="minorHAnsi" w:cstheme="minorHAnsi"/>
          <w:sz w:val="24"/>
        </w:rPr>
      </w:pPr>
      <w:r w:rsidRPr="00CB641C">
        <w:rPr>
          <w:rFonts w:asciiTheme="minorHAnsi" w:hAnsiTheme="minorHAnsi" w:cstheme="minorHAnsi"/>
          <w:b/>
          <w:sz w:val="24"/>
          <w:lang w:val="sr-Cyrl-CS"/>
        </w:rPr>
        <w:t>Укупни</w:t>
      </w:r>
      <w:r w:rsidRPr="00CB641C">
        <w:rPr>
          <w:rFonts w:asciiTheme="minorHAnsi" w:hAnsiTheme="minorHAnsi" w:cstheme="minorHAnsi"/>
          <w:b/>
          <w:sz w:val="24"/>
        </w:rPr>
        <w:t xml:space="preserve"> планирани и остварени </w:t>
      </w:r>
      <w:r w:rsidRPr="00CB641C">
        <w:rPr>
          <w:rFonts w:asciiTheme="minorHAnsi" w:hAnsiTheme="minorHAnsi" w:cstheme="minorHAnsi"/>
          <w:b/>
          <w:sz w:val="24"/>
          <w:lang w:val="sr-Cyrl-CS"/>
        </w:rPr>
        <w:t xml:space="preserve"> приходи и примања буџета Градске општине Црвени Крст</w:t>
      </w:r>
      <w:r w:rsidR="00AA1958" w:rsidRPr="00CB641C">
        <w:rPr>
          <w:rFonts w:asciiTheme="minorHAnsi" w:hAnsiTheme="minorHAnsi" w:cstheme="minorHAnsi"/>
          <w:b/>
          <w:sz w:val="24"/>
          <w:lang w:val="sr-Cyrl-CS"/>
        </w:rPr>
        <w:t xml:space="preserve"> </w:t>
      </w:r>
      <w:r w:rsidR="00E84F59" w:rsidRPr="00CB641C">
        <w:rPr>
          <w:rFonts w:asciiTheme="minorHAnsi" w:hAnsiTheme="minorHAnsi" w:cstheme="minorHAnsi"/>
          <w:b/>
          <w:sz w:val="24"/>
          <w:lang w:val="sr-Cyrl-CS"/>
        </w:rPr>
        <w:t>о</w:t>
      </w:r>
      <w:r w:rsidR="008B48D1">
        <w:rPr>
          <w:rFonts w:asciiTheme="minorHAnsi" w:hAnsiTheme="minorHAnsi" w:cstheme="minorHAnsi"/>
          <w:b/>
          <w:sz w:val="24"/>
          <w:lang w:val="sr-Cyrl-CS"/>
        </w:rPr>
        <w:t>д 01.јануара до 31.децембра 2023</w:t>
      </w:r>
      <w:r w:rsidRPr="00CB641C">
        <w:rPr>
          <w:rFonts w:asciiTheme="minorHAnsi" w:hAnsiTheme="minorHAnsi" w:cstheme="minorHAnsi"/>
          <w:b/>
          <w:sz w:val="24"/>
          <w:lang w:val="sr-Cyrl-CS"/>
        </w:rPr>
        <w:t>. године према економској класификацији износе у динарима</w:t>
      </w:r>
      <w:r w:rsidRPr="00CB641C">
        <w:rPr>
          <w:rFonts w:asciiTheme="minorHAnsi" w:hAnsiTheme="minorHAnsi" w:cstheme="minorHAnsi"/>
          <w:sz w:val="24"/>
          <w:lang w:val="sr-Cyrl-CS"/>
        </w:rPr>
        <w:t>:</w:t>
      </w:r>
    </w:p>
    <w:p w:rsidR="0022007F" w:rsidRPr="00CB641C" w:rsidRDefault="0022007F" w:rsidP="0022007F">
      <w:pPr>
        <w:pStyle w:val="BodyText"/>
        <w:tabs>
          <w:tab w:val="left" w:pos="5055"/>
        </w:tabs>
        <w:rPr>
          <w:rFonts w:asciiTheme="minorHAnsi" w:hAnsiTheme="minorHAnsi" w:cstheme="minorHAnsi"/>
          <w:b/>
          <w:sz w:val="18"/>
          <w:szCs w:val="18"/>
        </w:rPr>
      </w:pPr>
    </w:p>
    <w:tbl>
      <w:tblPr>
        <w:tblpPr w:leftFromText="180" w:rightFromText="180" w:vertAnchor="text" w:horzAnchor="margin" w:tblpXSpec="center" w:tblpY="92"/>
        <w:tblOverlap w:val="never"/>
        <w:tblW w:w="10485" w:type="dxa"/>
        <w:tblLayout w:type="fixed"/>
        <w:tblCellMar>
          <w:left w:w="0" w:type="dxa"/>
          <w:right w:w="0" w:type="dxa"/>
        </w:tblCellMar>
        <w:tblLook w:val="04A0" w:firstRow="1" w:lastRow="0" w:firstColumn="1" w:lastColumn="0" w:noHBand="0" w:noVBand="1"/>
      </w:tblPr>
      <w:tblGrid>
        <w:gridCol w:w="714"/>
        <w:gridCol w:w="1701"/>
        <w:gridCol w:w="1276"/>
        <w:gridCol w:w="1276"/>
        <w:gridCol w:w="1134"/>
        <w:gridCol w:w="1134"/>
        <w:gridCol w:w="1275"/>
        <w:gridCol w:w="1276"/>
        <w:gridCol w:w="699"/>
      </w:tblGrid>
      <w:tr w:rsidR="009435FD" w:rsidRPr="00CB641C" w:rsidTr="009E71DF">
        <w:trPr>
          <w:cantSplit/>
          <w:trHeight w:val="525"/>
        </w:trPr>
        <w:tc>
          <w:tcPr>
            <w:tcW w:w="71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Еко.</w:t>
            </w:r>
          </w:p>
          <w:p w:rsidR="009435FD" w:rsidRPr="00CB641C" w:rsidRDefault="009435FD" w:rsidP="00925ED3">
            <w:pPr>
              <w:spacing w:before="20" w:after="20"/>
              <w:ind w:left="28" w:right="28"/>
              <w:jc w:val="center"/>
              <w:rPr>
                <w:rFonts w:asciiTheme="minorHAnsi" w:hAnsiTheme="minorHAnsi" w:cstheme="minorHAnsi"/>
                <w:b/>
                <w:sz w:val="18"/>
                <w:szCs w:val="18"/>
                <w:lang w:val="sv-SE"/>
              </w:rPr>
            </w:pPr>
            <w:r w:rsidRPr="00CB641C">
              <w:rPr>
                <w:rFonts w:asciiTheme="minorHAnsi" w:hAnsiTheme="minorHAnsi" w:cstheme="minorHAnsi"/>
                <w:b/>
                <w:sz w:val="18"/>
                <w:szCs w:val="18"/>
                <w:lang w:val="sr-Cyrl-CS"/>
              </w:rPr>
              <w:t>Клас.</w:t>
            </w:r>
          </w:p>
        </w:tc>
        <w:tc>
          <w:tcPr>
            <w:tcW w:w="17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ОПИС</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Средства из</w:t>
            </w:r>
            <w:r w:rsidRPr="00CB641C">
              <w:rPr>
                <w:rFonts w:asciiTheme="minorHAnsi" w:hAnsiTheme="minorHAnsi" w:cstheme="minorHAnsi"/>
                <w:b/>
                <w:sz w:val="18"/>
                <w:szCs w:val="18"/>
                <w:lang w:val="sr-Cyrl-CS"/>
              </w:rPr>
              <w:br/>
              <w:t>буџета</w:t>
            </w:r>
          </w:p>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01</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Извршено  из</w:t>
            </w:r>
            <w:r w:rsidRPr="00CB641C">
              <w:rPr>
                <w:rFonts w:asciiTheme="minorHAnsi" w:hAnsiTheme="minorHAnsi" w:cstheme="minorHAnsi"/>
                <w:b/>
                <w:sz w:val="18"/>
                <w:szCs w:val="18"/>
                <w:lang w:val="sr-Cyrl-CS"/>
              </w:rPr>
              <w:br/>
              <w:t>извора 01</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9435FD" w:rsidRPr="00CB641C" w:rsidRDefault="009435FD" w:rsidP="00925ED3">
            <w:pPr>
              <w:spacing w:before="20" w:after="20"/>
              <w:ind w:left="28" w:right="28"/>
              <w:jc w:val="center"/>
              <w:rPr>
                <w:rFonts w:asciiTheme="minorHAnsi" w:hAnsiTheme="minorHAnsi" w:cstheme="minorHAnsi"/>
                <w:b/>
                <w:sz w:val="18"/>
                <w:szCs w:val="18"/>
              </w:rPr>
            </w:pPr>
          </w:p>
          <w:p w:rsidR="009435FD" w:rsidRPr="00CB641C" w:rsidRDefault="009435FD" w:rsidP="00925ED3">
            <w:pPr>
              <w:spacing w:before="20" w:after="20"/>
              <w:ind w:left="28" w:right="28"/>
              <w:jc w:val="center"/>
              <w:rPr>
                <w:rFonts w:asciiTheme="minorHAnsi" w:hAnsiTheme="minorHAnsi" w:cstheme="minorHAnsi"/>
                <w:b/>
                <w:sz w:val="18"/>
                <w:szCs w:val="18"/>
              </w:rPr>
            </w:pPr>
            <w:r w:rsidRPr="00CB641C">
              <w:rPr>
                <w:rFonts w:asciiTheme="minorHAnsi" w:hAnsiTheme="minorHAnsi" w:cstheme="minorHAnsi"/>
                <w:b/>
                <w:sz w:val="18"/>
                <w:szCs w:val="18"/>
                <w:lang w:val="sr-Cyrl-CS"/>
              </w:rPr>
              <w:t>Остали извори</w:t>
            </w:r>
          </w:p>
          <w:p w:rsidR="009435FD" w:rsidRPr="00CB641C" w:rsidRDefault="009435FD" w:rsidP="00925ED3">
            <w:pPr>
              <w:spacing w:before="20" w:after="20"/>
              <w:ind w:left="28" w:right="28"/>
              <w:jc w:val="center"/>
              <w:rPr>
                <w:rFonts w:asciiTheme="minorHAnsi" w:hAnsiTheme="minorHAnsi" w:cstheme="minorHAnsi"/>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9435FD" w:rsidRPr="00CB641C" w:rsidRDefault="009435FD" w:rsidP="00925ED3">
            <w:pPr>
              <w:spacing w:before="20" w:after="20"/>
              <w:ind w:left="28" w:right="28"/>
              <w:jc w:val="center"/>
              <w:rPr>
                <w:rFonts w:asciiTheme="minorHAnsi" w:hAnsiTheme="minorHAnsi" w:cstheme="minorHAnsi"/>
                <w:b/>
                <w:sz w:val="18"/>
                <w:szCs w:val="18"/>
              </w:rPr>
            </w:pPr>
          </w:p>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rPr>
              <w:t>Извршено</w:t>
            </w:r>
          </w:p>
          <w:p w:rsidR="009435FD" w:rsidRPr="00CB641C" w:rsidRDefault="009435FD" w:rsidP="00925ED3">
            <w:pPr>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Из осталих извора</w:t>
            </w:r>
          </w:p>
          <w:p w:rsidR="009435FD" w:rsidRPr="00CB641C" w:rsidRDefault="009435FD" w:rsidP="00925ED3">
            <w:pPr>
              <w:rPr>
                <w:rFonts w:asciiTheme="minorHAnsi" w:hAnsiTheme="minorHAnsi" w:cstheme="minorHAnsi"/>
                <w:sz w:val="18"/>
                <w:szCs w:val="18"/>
                <w:lang w:val="sr-Cyrl-CS"/>
              </w:rPr>
            </w:pPr>
          </w:p>
          <w:p w:rsidR="009435FD" w:rsidRPr="00CB641C" w:rsidRDefault="009435FD" w:rsidP="00925ED3">
            <w:pPr>
              <w:jc w:val="center"/>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p>
          <w:p w:rsidR="009435FD" w:rsidRPr="00CB641C" w:rsidRDefault="009435FD" w:rsidP="00925ED3">
            <w:pPr>
              <w:spacing w:before="20" w:after="20"/>
              <w:ind w:left="28" w:right="28"/>
              <w:jc w:val="center"/>
              <w:rPr>
                <w:rFonts w:asciiTheme="minorHAnsi" w:hAnsiTheme="minorHAnsi" w:cstheme="minorHAnsi"/>
                <w:b/>
                <w:sz w:val="18"/>
                <w:szCs w:val="18"/>
                <w:lang w:val="sr-Cyrl-CS"/>
              </w:rPr>
            </w:pPr>
          </w:p>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p>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 xml:space="preserve">Укупно </w:t>
            </w:r>
          </w:p>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Извршено</w:t>
            </w:r>
          </w:p>
        </w:tc>
        <w:tc>
          <w:tcPr>
            <w:tcW w:w="69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9435FD" w:rsidRPr="00CB641C" w:rsidRDefault="009435FD" w:rsidP="00925ED3">
            <w:pPr>
              <w:spacing w:before="20" w:after="20"/>
              <w:ind w:right="28"/>
              <w:rPr>
                <w:rFonts w:asciiTheme="minorHAnsi" w:hAnsiTheme="minorHAnsi" w:cstheme="minorHAnsi"/>
                <w:b/>
                <w:sz w:val="18"/>
                <w:szCs w:val="18"/>
              </w:rPr>
            </w:pPr>
          </w:p>
          <w:p w:rsidR="009435FD" w:rsidRPr="00CB641C" w:rsidRDefault="009435FD" w:rsidP="008B48D1">
            <w:pPr>
              <w:spacing w:before="20" w:after="20"/>
              <w:ind w:right="28"/>
              <w:jc w:val="center"/>
              <w:rPr>
                <w:rFonts w:asciiTheme="minorHAnsi" w:hAnsiTheme="minorHAnsi" w:cstheme="minorHAnsi"/>
                <w:b/>
                <w:sz w:val="18"/>
                <w:szCs w:val="18"/>
              </w:rPr>
            </w:pPr>
            <w:r w:rsidRPr="00CB641C">
              <w:rPr>
                <w:rFonts w:asciiTheme="minorHAnsi" w:hAnsiTheme="minorHAnsi" w:cstheme="minorHAnsi"/>
                <w:b/>
                <w:sz w:val="18"/>
                <w:szCs w:val="18"/>
              </w:rPr>
              <w:t>%</w:t>
            </w:r>
          </w:p>
          <w:p w:rsidR="009435FD" w:rsidRPr="00CB641C" w:rsidRDefault="009435FD" w:rsidP="008B48D1">
            <w:pPr>
              <w:spacing w:before="20" w:after="20"/>
              <w:ind w:left="28" w:right="28"/>
              <w:jc w:val="center"/>
              <w:rPr>
                <w:rFonts w:asciiTheme="minorHAnsi" w:hAnsiTheme="minorHAnsi" w:cstheme="minorHAnsi"/>
                <w:b/>
                <w:sz w:val="18"/>
                <w:szCs w:val="18"/>
              </w:rPr>
            </w:pPr>
            <w:r w:rsidRPr="00CB641C">
              <w:rPr>
                <w:rFonts w:asciiTheme="minorHAnsi" w:hAnsiTheme="minorHAnsi" w:cstheme="minorHAnsi"/>
                <w:b/>
                <w:sz w:val="18"/>
                <w:szCs w:val="18"/>
                <w:lang w:val="sr-Cyrl-CS"/>
              </w:rPr>
              <w:t>изврше</w:t>
            </w:r>
            <w:r w:rsidRPr="00CB641C">
              <w:rPr>
                <w:rFonts w:asciiTheme="minorHAnsi" w:hAnsiTheme="minorHAnsi" w:cstheme="minorHAnsi"/>
                <w:b/>
                <w:sz w:val="18"/>
                <w:szCs w:val="18"/>
              </w:rPr>
              <w:t>ња</w:t>
            </w:r>
          </w:p>
        </w:tc>
      </w:tr>
      <w:tr w:rsidR="009435FD" w:rsidRPr="00CB641C" w:rsidTr="00925ED3">
        <w:trPr>
          <w:cantSplit/>
          <w:trHeight w:val="255"/>
        </w:trPr>
        <w:tc>
          <w:tcPr>
            <w:tcW w:w="714" w:type="dxa"/>
            <w:tcBorders>
              <w:top w:val="single" w:sz="4" w:space="0" w:color="auto"/>
              <w:left w:val="single" w:sz="6" w:space="0" w:color="auto"/>
              <w:bottom w:val="single" w:sz="6" w:space="0" w:color="auto"/>
              <w:right w:val="single" w:sz="6" w:space="0" w:color="auto"/>
            </w:tcBorders>
            <w:hideMark/>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1</w:t>
            </w:r>
          </w:p>
        </w:tc>
        <w:tc>
          <w:tcPr>
            <w:tcW w:w="1701" w:type="dxa"/>
            <w:tcBorders>
              <w:top w:val="single" w:sz="4" w:space="0" w:color="auto"/>
              <w:left w:val="single" w:sz="6" w:space="0" w:color="auto"/>
              <w:bottom w:val="single" w:sz="6" w:space="0" w:color="auto"/>
              <w:right w:val="single" w:sz="6" w:space="0" w:color="auto"/>
            </w:tcBorders>
            <w:hideMark/>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2</w:t>
            </w:r>
          </w:p>
        </w:tc>
        <w:tc>
          <w:tcPr>
            <w:tcW w:w="1276" w:type="dxa"/>
            <w:tcBorders>
              <w:top w:val="single" w:sz="4" w:space="0" w:color="auto"/>
              <w:left w:val="single" w:sz="6" w:space="0" w:color="auto"/>
              <w:bottom w:val="single" w:sz="6" w:space="0" w:color="auto"/>
              <w:right w:val="single" w:sz="6" w:space="0" w:color="auto"/>
            </w:tcBorders>
            <w:hideMark/>
          </w:tcPr>
          <w:p w:rsidR="009435FD" w:rsidRPr="00CB641C" w:rsidRDefault="009435FD" w:rsidP="00925ED3">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3</w:t>
            </w:r>
          </w:p>
        </w:tc>
        <w:tc>
          <w:tcPr>
            <w:tcW w:w="1276" w:type="dxa"/>
            <w:tcBorders>
              <w:top w:val="single" w:sz="4" w:space="0" w:color="auto"/>
              <w:left w:val="single" w:sz="6" w:space="0" w:color="auto"/>
              <w:bottom w:val="single" w:sz="6" w:space="0" w:color="auto"/>
              <w:right w:val="single" w:sz="6" w:space="0" w:color="auto"/>
            </w:tcBorders>
            <w:hideMark/>
          </w:tcPr>
          <w:p w:rsidR="009435FD" w:rsidRPr="00CB641C" w:rsidRDefault="009435FD" w:rsidP="00925ED3">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w:t>
            </w:r>
          </w:p>
        </w:tc>
        <w:tc>
          <w:tcPr>
            <w:tcW w:w="1134" w:type="dxa"/>
            <w:tcBorders>
              <w:top w:val="single" w:sz="4" w:space="0" w:color="auto"/>
              <w:left w:val="single" w:sz="6" w:space="0" w:color="auto"/>
              <w:bottom w:val="single" w:sz="6" w:space="0" w:color="auto"/>
              <w:right w:val="single" w:sz="6" w:space="0" w:color="auto"/>
            </w:tcBorders>
            <w:hideMark/>
          </w:tcPr>
          <w:p w:rsidR="009435FD" w:rsidRPr="00CB641C" w:rsidRDefault="009435FD" w:rsidP="00925ED3">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w:t>
            </w:r>
          </w:p>
        </w:tc>
        <w:tc>
          <w:tcPr>
            <w:tcW w:w="1134"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c>
          <w:tcPr>
            <w:tcW w:w="1275"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c>
          <w:tcPr>
            <w:tcW w:w="1276"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c>
          <w:tcPr>
            <w:tcW w:w="699"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r>
      <w:tr w:rsidR="009435FD" w:rsidRPr="00CB641C" w:rsidTr="00925ED3">
        <w:trPr>
          <w:cantSplit/>
          <w:trHeight w:val="255"/>
        </w:trPr>
        <w:tc>
          <w:tcPr>
            <w:tcW w:w="714" w:type="dxa"/>
            <w:tcBorders>
              <w:top w:val="single" w:sz="4" w:space="0" w:color="auto"/>
              <w:left w:val="single" w:sz="6" w:space="0" w:color="auto"/>
              <w:bottom w:val="single" w:sz="6" w:space="0" w:color="auto"/>
              <w:right w:val="single" w:sz="6" w:space="0" w:color="auto"/>
            </w:tcBorders>
            <w:hideMark/>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3</w:t>
            </w:r>
          </w:p>
        </w:tc>
        <w:tc>
          <w:tcPr>
            <w:tcW w:w="1701" w:type="dxa"/>
            <w:tcBorders>
              <w:top w:val="single" w:sz="4" w:space="0" w:color="auto"/>
              <w:left w:val="single" w:sz="6" w:space="0" w:color="auto"/>
              <w:bottom w:val="single" w:sz="6" w:space="0" w:color="auto"/>
              <w:right w:val="single" w:sz="6" w:space="0" w:color="auto"/>
            </w:tcBorders>
            <w:hideMark/>
          </w:tcPr>
          <w:p w:rsidR="009435FD" w:rsidRPr="00CB641C" w:rsidRDefault="009435FD" w:rsidP="00925ED3">
            <w:pPr>
              <w:spacing w:before="20" w:after="20"/>
              <w:ind w:left="28" w:right="28"/>
              <w:jc w:val="center"/>
              <w:rPr>
                <w:rFonts w:asciiTheme="minorHAnsi" w:hAnsiTheme="minorHAnsi" w:cstheme="minorHAnsi"/>
                <w:b/>
                <w:sz w:val="18"/>
                <w:szCs w:val="18"/>
              </w:rPr>
            </w:pPr>
            <w:r w:rsidRPr="00CB641C">
              <w:rPr>
                <w:rFonts w:asciiTheme="minorHAnsi" w:hAnsiTheme="minorHAnsi" w:cstheme="minorHAnsi"/>
                <w:sz w:val="18"/>
                <w:szCs w:val="18"/>
              </w:rPr>
              <w:t>ПРЕНЕТА НЕУТРОШЕНА СРЕДСТВА ИЗ РАНИЈИХ</w:t>
            </w:r>
            <w:r w:rsidR="004B3CDE" w:rsidRPr="00CB641C">
              <w:rPr>
                <w:rFonts w:asciiTheme="minorHAnsi" w:hAnsiTheme="minorHAnsi" w:cstheme="minorHAnsi"/>
                <w:sz w:val="18"/>
                <w:szCs w:val="18"/>
                <w:lang w:val="sr-Cyrl-RS"/>
              </w:rPr>
              <w:t xml:space="preserve"> </w:t>
            </w:r>
            <w:r w:rsidRPr="00C14743">
              <w:rPr>
                <w:rFonts w:asciiTheme="minorHAnsi" w:hAnsiTheme="minorHAnsi" w:cstheme="minorHAnsi"/>
                <w:sz w:val="18"/>
                <w:szCs w:val="18"/>
              </w:rPr>
              <w:t>ГОДИНА</w:t>
            </w:r>
          </w:p>
        </w:tc>
        <w:tc>
          <w:tcPr>
            <w:tcW w:w="1276" w:type="dxa"/>
            <w:tcBorders>
              <w:top w:val="single" w:sz="4" w:space="0" w:color="auto"/>
              <w:left w:val="single" w:sz="6" w:space="0" w:color="auto"/>
              <w:bottom w:val="single" w:sz="6" w:space="0" w:color="auto"/>
              <w:right w:val="single" w:sz="6" w:space="0" w:color="auto"/>
            </w:tcBorders>
          </w:tcPr>
          <w:p w:rsidR="009435FD" w:rsidRPr="00024387" w:rsidRDefault="009435FD" w:rsidP="00024387">
            <w:pPr>
              <w:jc w:val="center"/>
              <w:rPr>
                <w:rFonts w:asciiTheme="minorHAnsi" w:hAnsiTheme="minorHAnsi" w:cstheme="minorHAnsi"/>
                <w:sz w:val="18"/>
                <w:szCs w:val="18"/>
                <w:lang w:val="sr-Cyrl-RS"/>
              </w:rPr>
            </w:pPr>
          </w:p>
        </w:tc>
        <w:tc>
          <w:tcPr>
            <w:tcW w:w="1276" w:type="dxa"/>
            <w:tcBorders>
              <w:top w:val="single" w:sz="4" w:space="0" w:color="auto"/>
              <w:left w:val="single" w:sz="6" w:space="0" w:color="auto"/>
              <w:bottom w:val="single" w:sz="6" w:space="0" w:color="auto"/>
              <w:right w:val="single" w:sz="6" w:space="0" w:color="auto"/>
            </w:tcBorders>
          </w:tcPr>
          <w:p w:rsidR="009435FD" w:rsidRPr="00024387" w:rsidRDefault="009435FD" w:rsidP="00024387">
            <w:pPr>
              <w:jc w:val="center"/>
              <w:rPr>
                <w:rFonts w:asciiTheme="minorHAnsi" w:hAnsiTheme="minorHAnsi" w:cstheme="minorHAnsi"/>
                <w:sz w:val="18"/>
                <w:szCs w:val="18"/>
                <w:lang w:val="sr-Cyrl-CS"/>
              </w:rPr>
            </w:pPr>
          </w:p>
        </w:tc>
        <w:tc>
          <w:tcPr>
            <w:tcW w:w="1134"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c>
          <w:tcPr>
            <w:tcW w:w="1134"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b/>
                <w:sz w:val="18"/>
                <w:szCs w:val="18"/>
              </w:rPr>
            </w:pPr>
          </w:p>
        </w:tc>
        <w:tc>
          <w:tcPr>
            <w:tcW w:w="1275" w:type="dxa"/>
            <w:tcBorders>
              <w:top w:val="single" w:sz="4" w:space="0" w:color="auto"/>
              <w:left w:val="single" w:sz="6" w:space="0" w:color="auto"/>
              <w:bottom w:val="single" w:sz="6" w:space="0" w:color="auto"/>
              <w:right w:val="single" w:sz="6" w:space="0" w:color="auto"/>
            </w:tcBorders>
            <w:hideMark/>
          </w:tcPr>
          <w:p w:rsidR="0089438D" w:rsidRPr="00CB641C" w:rsidRDefault="0089438D" w:rsidP="00925ED3">
            <w:pPr>
              <w:spacing w:before="20" w:after="20"/>
              <w:ind w:left="28" w:right="28"/>
              <w:jc w:val="center"/>
              <w:rPr>
                <w:rFonts w:asciiTheme="minorHAnsi" w:hAnsiTheme="minorHAnsi" w:cstheme="minorHAnsi"/>
                <w:b/>
                <w:sz w:val="18"/>
                <w:szCs w:val="18"/>
                <w:lang w:val="sr-Cyrl-CS"/>
              </w:rPr>
            </w:pPr>
          </w:p>
          <w:p w:rsidR="0089438D" w:rsidRPr="00CB641C" w:rsidRDefault="0089438D" w:rsidP="00925ED3">
            <w:pPr>
              <w:spacing w:before="20" w:after="20"/>
              <w:ind w:left="28" w:right="28"/>
              <w:jc w:val="center"/>
              <w:rPr>
                <w:rFonts w:asciiTheme="minorHAnsi" w:hAnsiTheme="minorHAnsi" w:cstheme="minorHAnsi"/>
                <w:b/>
                <w:sz w:val="18"/>
                <w:szCs w:val="18"/>
                <w:lang w:val="sr-Cyrl-CS"/>
              </w:rPr>
            </w:pPr>
          </w:p>
          <w:p w:rsidR="009435FD" w:rsidRPr="00CB641C" w:rsidRDefault="00970094" w:rsidP="00E84F59">
            <w:pPr>
              <w:spacing w:before="20" w:after="20"/>
              <w:ind w:left="28" w:right="28"/>
              <w:jc w:val="center"/>
              <w:rPr>
                <w:rFonts w:asciiTheme="minorHAnsi" w:hAnsiTheme="minorHAnsi" w:cstheme="minorHAnsi"/>
                <w:b/>
                <w:sz w:val="18"/>
                <w:szCs w:val="18"/>
                <w:lang w:val="sr-Cyrl-CS"/>
              </w:rPr>
            </w:pPr>
            <w:r>
              <w:rPr>
                <w:rFonts w:asciiTheme="minorHAnsi" w:hAnsiTheme="minorHAnsi" w:cstheme="minorHAnsi"/>
                <w:b/>
                <w:sz w:val="18"/>
                <w:szCs w:val="18"/>
                <w:lang w:val="sr-Cyrl-CS"/>
              </w:rPr>
              <w:t>1</w:t>
            </w:r>
            <w:r w:rsidR="008B48D1">
              <w:rPr>
                <w:rFonts w:asciiTheme="minorHAnsi" w:hAnsiTheme="minorHAnsi" w:cstheme="minorHAnsi"/>
                <w:b/>
                <w:sz w:val="18"/>
                <w:szCs w:val="18"/>
                <w:lang w:val="sr-Cyrl-CS"/>
              </w:rPr>
              <w:t>0</w:t>
            </w:r>
            <w:r w:rsidR="004A35EE">
              <w:rPr>
                <w:rFonts w:asciiTheme="minorHAnsi" w:hAnsiTheme="minorHAnsi" w:cstheme="minorHAnsi"/>
                <w:b/>
                <w:sz w:val="18"/>
                <w:szCs w:val="18"/>
                <w:lang w:val="sr-Cyrl-CS"/>
              </w:rPr>
              <w:t>,0</w:t>
            </w:r>
            <w:r>
              <w:rPr>
                <w:rFonts w:asciiTheme="minorHAnsi" w:hAnsiTheme="minorHAnsi" w:cstheme="minorHAnsi"/>
                <w:b/>
                <w:sz w:val="18"/>
                <w:szCs w:val="18"/>
                <w:lang w:val="sr-Cyrl-CS"/>
              </w:rPr>
              <w:t>00,00.00</w:t>
            </w:r>
          </w:p>
        </w:tc>
        <w:tc>
          <w:tcPr>
            <w:tcW w:w="1276" w:type="dxa"/>
            <w:tcBorders>
              <w:top w:val="single" w:sz="4" w:space="0" w:color="auto"/>
              <w:left w:val="single" w:sz="6" w:space="0" w:color="auto"/>
              <w:bottom w:val="single" w:sz="6" w:space="0" w:color="auto"/>
              <w:right w:val="single" w:sz="6" w:space="0" w:color="auto"/>
            </w:tcBorders>
          </w:tcPr>
          <w:p w:rsidR="0089438D" w:rsidRPr="00CB641C" w:rsidRDefault="0089438D" w:rsidP="00925ED3">
            <w:pPr>
              <w:spacing w:before="20" w:after="20"/>
              <w:ind w:left="28" w:right="28"/>
              <w:jc w:val="right"/>
              <w:rPr>
                <w:rFonts w:asciiTheme="minorHAnsi" w:hAnsiTheme="minorHAnsi" w:cstheme="minorHAnsi"/>
                <w:b/>
                <w:sz w:val="18"/>
                <w:szCs w:val="18"/>
                <w:lang w:val="sr-Cyrl-CS"/>
              </w:rPr>
            </w:pPr>
          </w:p>
          <w:p w:rsidR="0089438D" w:rsidRPr="00CB641C" w:rsidRDefault="0089438D" w:rsidP="00925ED3">
            <w:pPr>
              <w:spacing w:before="20" w:after="20"/>
              <w:ind w:left="28" w:right="28"/>
              <w:jc w:val="right"/>
              <w:rPr>
                <w:rFonts w:asciiTheme="minorHAnsi" w:hAnsiTheme="minorHAnsi" w:cstheme="minorHAnsi"/>
                <w:b/>
                <w:sz w:val="18"/>
                <w:szCs w:val="18"/>
                <w:lang w:val="sr-Cyrl-CS"/>
              </w:rPr>
            </w:pPr>
          </w:p>
          <w:p w:rsidR="009435FD" w:rsidRPr="00CB641C" w:rsidRDefault="004A35EE" w:rsidP="00E84F59">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w:t>
            </w:r>
            <w:r w:rsidR="008B48D1">
              <w:rPr>
                <w:rFonts w:asciiTheme="minorHAnsi" w:hAnsiTheme="minorHAnsi" w:cstheme="minorHAnsi"/>
                <w:b/>
                <w:sz w:val="18"/>
                <w:szCs w:val="18"/>
                <w:lang w:val="sr-Cyrl-CS"/>
              </w:rPr>
              <w:t>0</w:t>
            </w:r>
            <w:r>
              <w:rPr>
                <w:rFonts w:asciiTheme="minorHAnsi" w:hAnsiTheme="minorHAnsi" w:cstheme="minorHAnsi"/>
                <w:b/>
                <w:sz w:val="18"/>
                <w:szCs w:val="18"/>
                <w:lang w:val="sr-Cyrl-CS"/>
              </w:rPr>
              <w:t>,0</w:t>
            </w:r>
            <w:r w:rsidR="00970094">
              <w:rPr>
                <w:rFonts w:asciiTheme="minorHAnsi" w:hAnsiTheme="minorHAnsi" w:cstheme="minorHAnsi"/>
                <w:b/>
                <w:sz w:val="18"/>
                <w:szCs w:val="18"/>
                <w:lang w:val="sr-Cyrl-CS"/>
              </w:rPr>
              <w:t>00,000.00</w:t>
            </w:r>
          </w:p>
        </w:tc>
        <w:tc>
          <w:tcPr>
            <w:tcW w:w="699" w:type="dxa"/>
            <w:tcBorders>
              <w:top w:val="single" w:sz="4" w:space="0" w:color="auto"/>
              <w:left w:val="single" w:sz="6" w:space="0" w:color="auto"/>
              <w:bottom w:val="single" w:sz="6" w:space="0" w:color="auto"/>
              <w:right w:val="single" w:sz="6" w:space="0" w:color="auto"/>
            </w:tcBorders>
          </w:tcPr>
          <w:p w:rsidR="009435FD" w:rsidRPr="00CB641C" w:rsidRDefault="009435FD" w:rsidP="00FF675F">
            <w:pPr>
              <w:spacing w:before="20" w:after="20"/>
              <w:ind w:left="28" w:right="28"/>
              <w:jc w:val="center"/>
              <w:rPr>
                <w:rFonts w:asciiTheme="minorHAnsi" w:hAnsiTheme="minorHAnsi" w:cstheme="minorHAnsi"/>
                <w:b/>
                <w:sz w:val="18"/>
                <w:szCs w:val="18"/>
                <w:lang w:val="sr-Cyrl-CS"/>
              </w:rPr>
            </w:pPr>
          </w:p>
          <w:p w:rsidR="0089438D" w:rsidRPr="00CB641C" w:rsidRDefault="0089438D" w:rsidP="00FF675F">
            <w:pPr>
              <w:spacing w:before="20" w:after="20"/>
              <w:ind w:left="28" w:right="28"/>
              <w:jc w:val="center"/>
              <w:rPr>
                <w:rFonts w:asciiTheme="minorHAnsi" w:hAnsiTheme="minorHAnsi" w:cstheme="minorHAnsi"/>
                <w:b/>
                <w:sz w:val="18"/>
                <w:szCs w:val="18"/>
                <w:lang w:val="sr-Cyrl-CS"/>
              </w:rPr>
            </w:pPr>
          </w:p>
          <w:p w:rsidR="0089438D" w:rsidRPr="00CB641C" w:rsidRDefault="00970094" w:rsidP="00FF675F">
            <w:pPr>
              <w:spacing w:before="20" w:after="20"/>
              <w:ind w:left="28" w:right="28"/>
              <w:jc w:val="center"/>
              <w:rPr>
                <w:rFonts w:asciiTheme="minorHAnsi" w:hAnsiTheme="minorHAnsi" w:cstheme="minorHAnsi"/>
                <w:b/>
                <w:sz w:val="18"/>
                <w:szCs w:val="18"/>
                <w:lang w:val="sr-Cyrl-CS"/>
              </w:rPr>
            </w:pPr>
            <w:r>
              <w:rPr>
                <w:rFonts w:asciiTheme="minorHAnsi" w:hAnsiTheme="minorHAnsi" w:cstheme="minorHAnsi"/>
                <w:b/>
                <w:sz w:val="18"/>
                <w:szCs w:val="18"/>
                <w:lang w:val="sr-Cyrl-CS"/>
              </w:rPr>
              <w:t>100</w:t>
            </w:r>
          </w:p>
        </w:tc>
      </w:tr>
      <w:tr w:rsidR="009435FD" w:rsidRPr="00CB641C" w:rsidTr="00925ED3">
        <w:trPr>
          <w:cantSplit/>
          <w:trHeight w:val="255"/>
        </w:trPr>
        <w:tc>
          <w:tcPr>
            <w:tcW w:w="714" w:type="dxa"/>
            <w:tcBorders>
              <w:top w:val="single" w:sz="4" w:space="0" w:color="auto"/>
              <w:left w:val="single" w:sz="6" w:space="0" w:color="auto"/>
              <w:bottom w:val="single" w:sz="6" w:space="0" w:color="auto"/>
              <w:right w:val="single" w:sz="6" w:space="0" w:color="auto"/>
            </w:tcBorders>
            <w:hideMark/>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7</w:t>
            </w:r>
          </w:p>
        </w:tc>
        <w:tc>
          <w:tcPr>
            <w:tcW w:w="1701" w:type="dxa"/>
            <w:tcBorders>
              <w:top w:val="single" w:sz="4" w:space="0" w:color="auto"/>
              <w:left w:val="single" w:sz="6" w:space="0" w:color="auto"/>
              <w:bottom w:val="single" w:sz="6" w:space="0" w:color="auto"/>
              <w:right w:val="single" w:sz="6" w:space="0" w:color="auto"/>
            </w:tcBorders>
            <w:hideMark/>
          </w:tcPr>
          <w:p w:rsidR="009435FD" w:rsidRPr="00CB641C" w:rsidRDefault="009435FD" w:rsidP="00925ED3">
            <w:pPr>
              <w:spacing w:before="20" w:after="20"/>
              <w:ind w:left="28" w:right="28"/>
              <w:jc w:val="center"/>
              <w:rPr>
                <w:rFonts w:asciiTheme="minorHAnsi" w:hAnsiTheme="minorHAnsi" w:cstheme="minorHAnsi"/>
                <w:b/>
                <w:sz w:val="18"/>
                <w:szCs w:val="18"/>
              </w:rPr>
            </w:pPr>
            <w:r w:rsidRPr="00CB641C">
              <w:rPr>
                <w:rFonts w:asciiTheme="minorHAnsi" w:hAnsiTheme="minorHAnsi" w:cstheme="minorHAnsi"/>
                <w:b/>
                <w:sz w:val="18"/>
                <w:szCs w:val="18"/>
              </w:rPr>
              <w:t>ТЕКУЋИ ПРИХОДИ</w:t>
            </w:r>
          </w:p>
        </w:tc>
        <w:tc>
          <w:tcPr>
            <w:tcW w:w="1276"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right"/>
              <w:rPr>
                <w:rFonts w:asciiTheme="minorHAnsi" w:hAnsiTheme="minorHAnsi" w:cstheme="minorHAnsi"/>
                <w:sz w:val="18"/>
                <w:szCs w:val="18"/>
              </w:rPr>
            </w:pPr>
          </w:p>
        </w:tc>
        <w:tc>
          <w:tcPr>
            <w:tcW w:w="1276"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c>
          <w:tcPr>
            <w:tcW w:w="1134"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c>
          <w:tcPr>
            <w:tcW w:w="1134"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b/>
                <w:sz w:val="18"/>
                <w:szCs w:val="18"/>
              </w:rPr>
            </w:pPr>
          </w:p>
        </w:tc>
        <w:tc>
          <w:tcPr>
            <w:tcW w:w="1275"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c>
          <w:tcPr>
            <w:tcW w:w="1276" w:type="dxa"/>
            <w:tcBorders>
              <w:top w:val="single" w:sz="4"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c>
          <w:tcPr>
            <w:tcW w:w="699" w:type="dxa"/>
            <w:tcBorders>
              <w:top w:val="single" w:sz="4" w:space="0" w:color="auto"/>
              <w:left w:val="single" w:sz="6" w:space="0" w:color="auto"/>
              <w:bottom w:val="single" w:sz="6" w:space="0" w:color="auto"/>
              <w:right w:val="single" w:sz="6" w:space="0" w:color="auto"/>
            </w:tcBorders>
            <w:hideMark/>
          </w:tcPr>
          <w:p w:rsidR="009435FD" w:rsidRPr="00CB641C" w:rsidRDefault="009435FD" w:rsidP="00FF675F">
            <w:pPr>
              <w:spacing w:before="20" w:after="20"/>
              <w:ind w:left="28" w:right="28"/>
              <w:jc w:val="center"/>
              <w:rPr>
                <w:rFonts w:asciiTheme="minorHAnsi" w:hAnsiTheme="minorHAnsi" w:cstheme="minorHAnsi"/>
                <w:b/>
                <w:sz w:val="18"/>
                <w:szCs w:val="18"/>
                <w:lang w:val="sr-Cyrl-CS"/>
              </w:rPr>
            </w:pPr>
          </w:p>
        </w:tc>
      </w:tr>
      <w:tr w:rsidR="004A35EE" w:rsidRPr="00CB641C" w:rsidTr="00001E5A">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jc w:val="center"/>
              <w:rPr>
                <w:rFonts w:asciiTheme="minorHAnsi" w:hAnsiTheme="minorHAnsi" w:cstheme="minorHAnsi"/>
                <w:sz w:val="18"/>
                <w:szCs w:val="18"/>
              </w:rPr>
            </w:pPr>
            <w:r w:rsidRPr="00CB641C">
              <w:rPr>
                <w:rFonts w:asciiTheme="minorHAnsi" w:hAnsiTheme="minorHAnsi" w:cstheme="minorHAnsi"/>
                <w:sz w:val="18"/>
                <w:szCs w:val="18"/>
                <w:lang w:val="sr-Cyrl-CS"/>
              </w:rPr>
              <w:t>71111</w:t>
            </w:r>
            <w:r w:rsidRPr="00CB641C">
              <w:rPr>
                <w:rFonts w:asciiTheme="minorHAnsi" w:hAnsiTheme="minorHAnsi" w:cstheme="minorHAnsi"/>
                <w:sz w:val="18"/>
                <w:szCs w:val="18"/>
              </w:rPr>
              <w:t>1</w:t>
            </w:r>
          </w:p>
        </w:tc>
        <w:tc>
          <w:tcPr>
            <w:tcW w:w="1701"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ПОРЕЗ НА ЗАРАДЕ</w:t>
            </w:r>
          </w:p>
        </w:tc>
        <w:tc>
          <w:tcPr>
            <w:tcW w:w="1276"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983FB2" w:rsidP="004A35EE">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6</w:t>
            </w:r>
            <w:r w:rsidR="004A35EE">
              <w:rPr>
                <w:rFonts w:asciiTheme="minorHAnsi" w:hAnsiTheme="minorHAnsi" w:cstheme="minorHAnsi"/>
                <w:sz w:val="18"/>
                <w:szCs w:val="18"/>
                <w:lang w:val="sr-Cyrl-CS"/>
              </w:rPr>
              <w:t>8</w:t>
            </w:r>
            <w:r w:rsidR="004A35EE" w:rsidRPr="00CB641C">
              <w:rPr>
                <w:rFonts w:asciiTheme="minorHAnsi" w:hAnsiTheme="minorHAnsi" w:cstheme="minorHAnsi"/>
                <w:sz w:val="18"/>
                <w:szCs w:val="18"/>
                <w:lang w:val="sr-Cyrl-CS"/>
              </w:rPr>
              <w:t>,</w:t>
            </w:r>
            <w:r w:rsidR="004A35EE" w:rsidRPr="00CB641C">
              <w:rPr>
                <w:rFonts w:asciiTheme="minorHAnsi" w:hAnsiTheme="minorHAnsi" w:cstheme="minorHAnsi"/>
                <w:sz w:val="18"/>
                <w:szCs w:val="18"/>
              </w:rPr>
              <w:t>00</w:t>
            </w:r>
            <w:r w:rsidR="004A35EE"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8B48D1" w:rsidP="004A35EE">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66,710</w:t>
            </w:r>
            <w:r w:rsidR="007B145C">
              <w:rPr>
                <w:rFonts w:asciiTheme="minorHAnsi" w:hAnsiTheme="minorHAnsi" w:cstheme="minorHAnsi"/>
                <w:sz w:val="18"/>
                <w:szCs w:val="18"/>
                <w:lang w:val="sr-Cyrl-RS"/>
              </w:rPr>
              <w:t>,875.64</w:t>
            </w: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6F123D" w:rsidP="004A35EE">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6</w:t>
            </w:r>
            <w:r w:rsidR="004A35EE">
              <w:rPr>
                <w:rFonts w:asciiTheme="minorHAnsi" w:hAnsiTheme="minorHAnsi" w:cstheme="minorHAnsi"/>
                <w:sz w:val="18"/>
                <w:szCs w:val="18"/>
                <w:lang w:val="sr-Cyrl-CS"/>
              </w:rPr>
              <w:t>8</w:t>
            </w:r>
            <w:r w:rsidR="004A35EE" w:rsidRPr="00CB641C">
              <w:rPr>
                <w:rFonts w:asciiTheme="minorHAnsi" w:hAnsiTheme="minorHAnsi" w:cstheme="minorHAnsi"/>
                <w:sz w:val="18"/>
                <w:szCs w:val="18"/>
                <w:lang w:val="sr-Cyrl-CS"/>
              </w:rPr>
              <w:t>,</w:t>
            </w:r>
            <w:r w:rsidR="004A35EE" w:rsidRPr="00CB641C">
              <w:rPr>
                <w:rFonts w:asciiTheme="minorHAnsi" w:hAnsiTheme="minorHAnsi" w:cstheme="minorHAnsi"/>
                <w:sz w:val="18"/>
                <w:szCs w:val="18"/>
              </w:rPr>
              <w:t>00</w:t>
            </w:r>
            <w:r w:rsidR="004A35EE"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7B145C" w:rsidP="004A35EE">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66,710,875.64</w:t>
            </w:r>
          </w:p>
        </w:tc>
        <w:tc>
          <w:tcPr>
            <w:tcW w:w="699"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681986" w:rsidP="004A35EE">
            <w:pPr>
              <w:spacing w:before="20" w:after="20"/>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RS"/>
              </w:rPr>
              <w:t>98,11</w:t>
            </w:r>
          </w:p>
        </w:tc>
      </w:tr>
      <w:tr w:rsidR="004A35EE" w:rsidRPr="00CB641C" w:rsidTr="00001E5A">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711146</w:t>
            </w:r>
          </w:p>
        </w:tc>
        <w:tc>
          <w:tcPr>
            <w:tcW w:w="1701"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ПОРЕЗ Н</w:t>
            </w:r>
            <w:r w:rsidRPr="00CB641C">
              <w:rPr>
                <w:rFonts w:asciiTheme="minorHAnsi" w:hAnsiTheme="minorHAnsi" w:cstheme="minorHAnsi"/>
                <w:sz w:val="18"/>
                <w:szCs w:val="18"/>
              </w:rPr>
              <w:t>A</w:t>
            </w:r>
            <w:r w:rsidRPr="00CB641C">
              <w:rPr>
                <w:rFonts w:asciiTheme="minorHAnsi" w:hAnsiTheme="minorHAnsi" w:cstheme="minorHAnsi"/>
                <w:sz w:val="18"/>
                <w:szCs w:val="18"/>
                <w:lang w:val="sr-Cyrl-CS"/>
              </w:rPr>
              <w:t xml:space="preserve"> ПРИХОД</w:t>
            </w:r>
            <w:r w:rsidRPr="00CB641C">
              <w:rPr>
                <w:rFonts w:asciiTheme="minorHAnsi" w:hAnsiTheme="minorHAnsi" w:cstheme="minorHAnsi"/>
                <w:sz w:val="18"/>
                <w:szCs w:val="18"/>
              </w:rPr>
              <w:t xml:space="preserve"> </w:t>
            </w:r>
            <w:r w:rsidRPr="00CB641C">
              <w:rPr>
                <w:rFonts w:asciiTheme="minorHAnsi" w:hAnsiTheme="minorHAnsi" w:cstheme="minorHAnsi"/>
                <w:sz w:val="18"/>
                <w:szCs w:val="18"/>
                <w:lang w:val="sr-Cyrl-CS"/>
              </w:rPr>
              <w:t xml:space="preserve"> ОД ПОЉОПРИВРЕДЕ И ШУМАРСТВА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w:t>
            </w:r>
            <w:r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right"/>
              <w:rPr>
                <w:rFonts w:asciiTheme="minorHAnsi" w:hAnsiTheme="minorHAnsi" w:cstheme="minorHAnsi"/>
                <w:sz w:val="18"/>
                <w:szCs w:val="18"/>
              </w:rPr>
            </w:pPr>
            <w:r w:rsidRPr="00CB641C">
              <w:rPr>
                <w:rFonts w:asciiTheme="minorHAnsi" w:hAnsiTheme="minorHAnsi" w:cstheme="minorHAnsi"/>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w:t>
            </w:r>
            <w:r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right"/>
              <w:rPr>
                <w:rFonts w:asciiTheme="minorHAnsi" w:hAnsiTheme="minorHAnsi" w:cstheme="minorHAnsi"/>
                <w:sz w:val="18"/>
                <w:szCs w:val="18"/>
              </w:rPr>
            </w:pPr>
            <w:r w:rsidRPr="00CB641C">
              <w:rPr>
                <w:rFonts w:asciiTheme="minorHAnsi" w:hAnsiTheme="minorHAnsi" w:cstheme="minorHAnsi"/>
                <w:sz w:val="18"/>
                <w:szCs w:val="18"/>
              </w:rPr>
              <w:t>0.00</w:t>
            </w:r>
          </w:p>
        </w:tc>
        <w:tc>
          <w:tcPr>
            <w:tcW w:w="699"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r>
      <w:tr w:rsidR="004A35EE" w:rsidRPr="00CB641C" w:rsidTr="006F123D">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jc w:val="center"/>
              <w:rPr>
                <w:rFonts w:asciiTheme="minorHAnsi" w:hAnsiTheme="minorHAnsi" w:cstheme="minorHAnsi"/>
                <w:sz w:val="18"/>
                <w:szCs w:val="18"/>
              </w:rPr>
            </w:pPr>
            <w:r w:rsidRPr="00CB641C">
              <w:rPr>
                <w:rFonts w:asciiTheme="minorHAnsi" w:hAnsiTheme="minorHAnsi" w:cstheme="minorHAnsi"/>
                <w:sz w:val="18"/>
                <w:szCs w:val="18"/>
                <w:lang w:val="sr-Cyrl-CS"/>
              </w:rPr>
              <w:t>71119</w:t>
            </w:r>
            <w:r w:rsidRPr="00CB641C">
              <w:rPr>
                <w:rFonts w:asciiTheme="minorHAnsi" w:hAnsiTheme="minorHAnsi" w:cstheme="minorHAnsi"/>
                <w:sz w:val="18"/>
                <w:szCs w:val="18"/>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 xml:space="preserve">ПОРЕЗ НА </w:t>
            </w:r>
            <w:r w:rsidRPr="00CB641C">
              <w:rPr>
                <w:rFonts w:asciiTheme="minorHAnsi" w:hAnsiTheme="minorHAnsi" w:cstheme="minorHAnsi"/>
                <w:sz w:val="18"/>
                <w:szCs w:val="18"/>
              </w:rPr>
              <w:t>ОСТАЛЕ</w:t>
            </w:r>
            <w:r w:rsidRPr="00CB641C">
              <w:rPr>
                <w:rFonts w:asciiTheme="minorHAnsi" w:hAnsiTheme="minorHAnsi" w:cstheme="minorHAnsi"/>
                <w:sz w:val="18"/>
                <w:szCs w:val="18"/>
                <w:lang w:val="sr-Cyrl-CS"/>
              </w:rPr>
              <w:t xml:space="preserve"> ПРИХОДЕ</w:t>
            </w:r>
          </w:p>
        </w:tc>
        <w:tc>
          <w:tcPr>
            <w:tcW w:w="1276"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6F123D" w:rsidP="004A35EE">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3,400</w:t>
            </w:r>
            <w:r w:rsidR="004A35EE" w:rsidRPr="00CB641C">
              <w:rPr>
                <w:rFonts w:asciiTheme="minorHAnsi" w:hAnsiTheme="minorHAnsi" w:cstheme="minorHAnsi"/>
                <w:sz w:val="18"/>
                <w:szCs w:val="18"/>
                <w:lang w:val="sr-Cyrl-CS"/>
              </w:rPr>
              <w:t>,000.00</w:t>
            </w:r>
          </w:p>
        </w:tc>
        <w:tc>
          <w:tcPr>
            <w:tcW w:w="1276" w:type="dxa"/>
            <w:tcBorders>
              <w:top w:val="single" w:sz="6" w:space="0" w:color="auto"/>
              <w:left w:val="single" w:sz="6" w:space="0" w:color="auto"/>
              <w:bottom w:val="single" w:sz="6" w:space="0" w:color="auto"/>
              <w:right w:val="single" w:sz="6" w:space="0" w:color="auto"/>
            </w:tcBorders>
            <w:vAlign w:val="center"/>
          </w:tcPr>
          <w:p w:rsidR="004A35EE" w:rsidRPr="00CB641C" w:rsidRDefault="007B145C" w:rsidP="004A35EE">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2,873,868.12</w:t>
            </w: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6F123D" w:rsidP="004A35EE">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3,40</w:t>
            </w:r>
            <w:r w:rsidR="004A35EE">
              <w:rPr>
                <w:rFonts w:asciiTheme="minorHAnsi" w:hAnsiTheme="minorHAnsi" w:cstheme="minorHAnsi"/>
                <w:sz w:val="18"/>
                <w:szCs w:val="18"/>
                <w:lang w:val="sr-Cyrl-RS"/>
              </w:rPr>
              <w:t>0</w:t>
            </w:r>
            <w:r w:rsidR="004A35EE" w:rsidRPr="00CB641C">
              <w:rPr>
                <w:rFonts w:asciiTheme="minorHAnsi" w:hAnsiTheme="minorHAnsi" w:cstheme="minorHAnsi"/>
                <w:sz w:val="18"/>
                <w:szCs w:val="18"/>
                <w:lang w:val="sr-Cyrl-CS"/>
              </w:rPr>
              <w:t>,000.00</w:t>
            </w:r>
          </w:p>
        </w:tc>
        <w:tc>
          <w:tcPr>
            <w:tcW w:w="1276" w:type="dxa"/>
            <w:tcBorders>
              <w:top w:val="single" w:sz="6" w:space="0" w:color="auto"/>
              <w:left w:val="single" w:sz="6" w:space="0" w:color="auto"/>
              <w:bottom w:val="single" w:sz="6" w:space="0" w:color="auto"/>
              <w:right w:val="single" w:sz="6" w:space="0" w:color="auto"/>
            </w:tcBorders>
            <w:vAlign w:val="center"/>
          </w:tcPr>
          <w:p w:rsidR="004A35EE" w:rsidRPr="00CB641C" w:rsidRDefault="007B145C" w:rsidP="004A35EE">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2,873,868.12</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A35EE" w:rsidRPr="00CB641C" w:rsidRDefault="00681986" w:rsidP="004A35EE">
            <w:pPr>
              <w:jc w:val="center"/>
              <w:rPr>
                <w:rFonts w:asciiTheme="minorHAnsi" w:hAnsiTheme="minorHAnsi" w:cstheme="minorHAnsi"/>
                <w:sz w:val="18"/>
                <w:szCs w:val="18"/>
                <w:lang w:val="sr-Cyrl-CS"/>
              </w:rPr>
            </w:pPr>
            <w:r>
              <w:rPr>
                <w:rFonts w:asciiTheme="minorHAnsi" w:hAnsiTheme="minorHAnsi" w:cstheme="minorHAnsi"/>
                <w:sz w:val="18"/>
                <w:szCs w:val="18"/>
                <w:lang w:val="sr-Cyrl-CS"/>
              </w:rPr>
              <w:t>84,53</w:t>
            </w:r>
          </w:p>
        </w:tc>
      </w:tr>
      <w:tr w:rsidR="004A35EE" w:rsidRPr="00CB641C" w:rsidTr="00001E5A">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4A35EE" w:rsidRPr="00CB641C" w:rsidRDefault="004A35EE" w:rsidP="004A35EE">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711000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4A35EE" w:rsidRPr="00CB641C" w:rsidRDefault="004A35EE" w:rsidP="004A35EE">
            <w:pPr>
              <w:spacing w:before="20" w:after="20"/>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ПОРЕЗИ НА ДОХОДАК, ДОБИТ И КАПИТАЛНЕ ДОБИТКЕ</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6F123D" w:rsidP="004A35EE">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71,500</w:t>
            </w:r>
            <w:r w:rsidR="004A35EE" w:rsidRPr="00CB641C">
              <w:rPr>
                <w:rFonts w:asciiTheme="minorHAnsi" w:hAnsiTheme="minorHAnsi" w:cstheme="minorHAnsi"/>
                <w:b/>
                <w:sz w:val="18"/>
                <w:szCs w:val="18"/>
                <w:lang w:val="sr-Cyrl-CS"/>
              </w:rPr>
              <w:t>,000.00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7B145C" w:rsidP="004A35EE">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69,584,743.76</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6F123D" w:rsidP="004A35EE">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71,500</w:t>
            </w:r>
            <w:r w:rsidR="004A35EE" w:rsidRPr="00CB641C">
              <w:rPr>
                <w:rFonts w:asciiTheme="minorHAnsi" w:hAnsiTheme="minorHAnsi" w:cstheme="minorHAnsi"/>
                <w:b/>
                <w:sz w:val="18"/>
                <w:szCs w:val="18"/>
                <w:lang w:val="sr-Cyrl-CS"/>
              </w:rPr>
              <w:t>,000.00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7B145C" w:rsidP="004A35EE">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69,584,743.76</w:t>
            </w: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right="28"/>
              <w:jc w:val="center"/>
              <w:rPr>
                <w:rFonts w:asciiTheme="minorHAnsi" w:hAnsiTheme="minorHAnsi" w:cstheme="minorHAnsi"/>
                <w:b/>
                <w:sz w:val="18"/>
                <w:szCs w:val="18"/>
              </w:rPr>
            </w:pPr>
          </w:p>
          <w:p w:rsidR="004A35EE" w:rsidRPr="00CB641C" w:rsidRDefault="00681986" w:rsidP="004A35EE">
            <w:pPr>
              <w:spacing w:before="20" w:after="20"/>
              <w:ind w:right="28"/>
              <w:jc w:val="center"/>
              <w:rPr>
                <w:rFonts w:asciiTheme="minorHAnsi" w:hAnsiTheme="minorHAnsi" w:cstheme="minorHAnsi"/>
                <w:b/>
                <w:sz w:val="18"/>
                <w:szCs w:val="18"/>
              </w:rPr>
            </w:pPr>
            <w:r>
              <w:rPr>
                <w:rFonts w:asciiTheme="minorHAnsi" w:hAnsiTheme="minorHAnsi" w:cstheme="minorHAnsi"/>
                <w:b/>
                <w:sz w:val="18"/>
                <w:szCs w:val="18"/>
                <w:lang w:val="sr-Cyrl-RS"/>
              </w:rPr>
              <w:t>97,33</w:t>
            </w:r>
          </w:p>
        </w:tc>
      </w:tr>
      <w:tr w:rsidR="004A35EE"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713121</w:t>
            </w:r>
          </w:p>
        </w:tc>
        <w:tc>
          <w:tcPr>
            <w:tcW w:w="1701"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ПОРЕЗ НА ИМОВИНУ (ОСИМ НАЗЕМЉИШТЕ, АКЦИЈЕ И УДЕЛЕ) ОД ФИЗИЧКИХ ЛИЦА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6F123D" w:rsidP="004A35EE">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15,684,000.00</w:t>
            </w:r>
          </w:p>
        </w:tc>
        <w:tc>
          <w:tcPr>
            <w:tcW w:w="1276" w:type="dxa"/>
            <w:tcBorders>
              <w:top w:val="single" w:sz="6" w:space="0" w:color="auto"/>
              <w:left w:val="single" w:sz="6" w:space="0" w:color="auto"/>
              <w:bottom w:val="single" w:sz="6" w:space="0" w:color="auto"/>
              <w:right w:val="single" w:sz="6" w:space="0" w:color="auto"/>
            </w:tcBorders>
            <w:vAlign w:val="center"/>
          </w:tcPr>
          <w:p w:rsidR="004A35EE" w:rsidRDefault="004A35EE" w:rsidP="004A35EE">
            <w:pPr>
              <w:jc w:val="right"/>
              <w:rPr>
                <w:rFonts w:asciiTheme="minorHAnsi" w:hAnsiTheme="minorHAnsi" w:cstheme="minorHAnsi"/>
                <w:sz w:val="18"/>
                <w:szCs w:val="18"/>
                <w:lang w:val="sr-Cyrl-RS"/>
              </w:rPr>
            </w:pPr>
          </w:p>
          <w:p w:rsidR="004A35EE" w:rsidRDefault="007B145C" w:rsidP="004A35EE">
            <w:pPr>
              <w:jc w:val="right"/>
              <w:rPr>
                <w:rFonts w:asciiTheme="minorHAnsi" w:hAnsiTheme="minorHAnsi" w:cstheme="minorHAnsi"/>
                <w:sz w:val="18"/>
                <w:szCs w:val="18"/>
                <w:lang w:val="sr-Cyrl-RS"/>
              </w:rPr>
            </w:pPr>
            <w:r>
              <w:rPr>
                <w:rFonts w:asciiTheme="minorHAnsi" w:hAnsiTheme="minorHAnsi" w:cstheme="minorHAnsi"/>
                <w:sz w:val="18"/>
                <w:szCs w:val="18"/>
                <w:lang w:val="sr-Cyrl-RS"/>
              </w:rPr>
              <w:t>15,807,655.84</w:t>
            </w:r>
          </w:p>
          <w:p w:rsidR="004A35EE" w:rsidRPr="00CB641C" w:rsidRDefault="004A35EE" w:rsidP="004A35EE">
            <w:pPr>
              <w:jc w:val="right"/>
              <w:rPr>
                <w:rFonts w:asciiTheme="minorHAnsi" w:hAnsiTheme="minorHAnsi" w:cstheme="minorHAnsi"/>
                <w:sz w:val="18"/>
                <w:szCs w:val="18"/>
                <w:lang w:val="sr-Cyrl-RS"/>
              </w:rPr>
            </w:pP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6F123D" w:rsidP="004A35EE">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15,684,000</w:t>
            </w:r>
            <w:r w:rsidR="004A35EE">
              <w:rPr>
                <w:rFonts w:asciiTheme="minorHAnsi" w:hAnsiTheme="minorHAnsi" w:cstheme="minorHAnsi"/>
                <w:sz w:val="18"/>
                <w:szCs w:val="18"/>
                <w:lang w:val="sr-Cyrl-RS"/>
              </w:rPr>
              <w:t>.00</w:t>
            </w:r>
          </w:p>
        </w:tc>
        <w:tc>
          <w:tcPr>
            <w:tcW w:w="1276" w:type="dxa"/>
            <w:tcBorders>
              <w:top w:val="single" w:sz="6" w:space="0" w:color="auto"/>
              <w:left w:val="single" w:sz="6" w:space="0" w:color="auto"/>
              <w:bottom w:val="single" w:sz="6" w:space="0" w:color="auto"/>
              <w:right w:val="single" w:sz="6" w:space="0" w:color="auto"/>
            </w:tcBorders>
            <w:vAlign w:val="center"/>
          </w:tcPr>
          <w:p w:rsidR="004A35EE" w:rsidRDefault="004A35EE" w:rsidP="004A35EE">
            <w:pPr>
              <w:jc w:val="right"/>
              <w:rPr>
                <w:rFonts w:asciiTheme="minorHAnsi" w:hAnsiTheme="minorHAnsi" w:cstheme="minorHAnsi"/>
                <w:sz w:val="18"/>
                <w:szCs w:val="18"/>
                <w:lang w:val="sr-Cyrl-RS"/>
              </w:rPr>
            </w:pPr>
          </w:p>
          <w:p w:rsidR="004A35EE" w:rsidRDefault="007B145C" w:rsidP="004A35EE">
            <w:pPr>
              <w:jc w:val="right"/>
              <w:rPr>
                <w:rFonts w:asciiTheme="minorHAnsi" w:hAnsiTheme="minorHAnsi" w:cstheme="minorHAnsi"/>
                <w:sz w:val="18"/>
                <w:szCs w:val="18"/>
                <w:lang w:val="sr-Cyrl-RS"/>
              </w:rPr>
            </w:pPr>
            <w:r>
              <w:rPr>
                <w:rFonts w:asciiTheme="minorHAnsi" w:hAnsiTheme="minorHAnsi" w:cstheme="minorHAnsi"/>
                <w:sz w:val="18"/>
                <w:szCs w:val="18"/>
                <w:lang w:val="sr-Cyrl-RS"/>
              </w:rPr>
              <w:t>15,807,655.84</w:t>
            </w:r>
          </w:p>
          <w:p w:rsidR="004A35EE" w:rsidRPr="00CB641C" w:rsidRDefault="004A35EE" w:rsidP="004A35EE">
            <w:pPr>
              <w:jc w:val="right"/>
              <w:rPr>
                <w:rFonts w:asciiTheme="minorHAnsi" w:hAnsiTheme="minorHAnsi" w:cstheme="minorHAnsi"/>
                <w:sz w:val="18"/>
                <w:szCs w:val="18"/>
                <w:lang w:val="sr-Cyrl-RS"/>
              </w:rPr>
            </w:pPr>
          </w:p>
        </w:tc>
        <w:tc>
          <w:tcPr>
            <w:tcW w:w="699" w:type="dxa"/>
            <w:tcBorders>
              <w:top w:val="single" w:sz="6" w:space="0" w:color="auto"/>
              <w:left w:val="single" w:sz="6" w:space="0" w:color="auto"/>
              <w:bottom w:val="single" w:sz="6" w:space="0" w:color="auto"/>
              <w:right w:val="single" w:sz="6" w:space="0" w:color="auto"/>
            </w:tcBorders>
            <w:vAlign w:val="center"/>
          </w:tcPr>
          <w:p w:rsidR="004A35EE" w:rsidRPr="00CB641C" w:rsidRDefault="00681986" w:rsidP="004A35EE">
            <w:pPr>
              <w:jc w:val="center"/>
              <w:rPr>
                <w:rFonts w:asciiTheme="minorHAnsi" w:hAnsiTheme="minorHAnsi" w:cstheme="minorHAnsi"/>
                <w:sz w:val="18"/>
                <w:szCs w:val="18"/>
              </w:rPr>
            </w:pPr>
            <w:r>
              <w:rPr>
                <w:rFonts w:asciiTheme="minorHAnsi" w:hAnsiTheme="minorHAnsi" w:cstheme="minorHAnsi"/>
                <w:sz w:val="18"/>
                <w:szCs w:val="18"/>
                <w:lang w:val="sr-Cyrl-RS"/>
              </w:rPr>
              <w:t>100,79</w:t>
            </w:r>
          </w:p>
        </w:tc>
      </w:tr>
      <w:tr w:rsidR="004A35EE"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lastRenderedPageBreak/>
              <w:t>713122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4A35EE" w:rsidRPr="00CB641C" w:rsidRDefault="004A35EE" w:rsidP="004A35EE">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ПОРЕЗ НА ИМОВИНУ (ОСИМ НАЗЕМЉИШТЕ, АКЦИЈЕ И УДЕЛЕ) ОД ПРАВНИХ ЛИЦА</w:t>
            </w:r>
          </w:p>
        </w:tc>
        <w:tc>
          <w:tcPr>
            <w:tcW w:w="1276"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right"/>
              <w:rPr>
                <w:rFonts w:asciiTheme="minorHAnsi" w:hAnsiTheme="minorHAnsi" w:cstheme="minorHAnsi"/>
                <w:sz w:val="18"/>
                <w:szCs w:val="18"/>
              </w:rPr>
            </w:pPr>
          </w:p>
          <w:p w:rsidR="004A35EE" w:rsidRPr="00CB641C" w:rsidRDefault="006F123D" w:rsidP="004A35EE">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11,708,000</w:t>
            </w:r>
            <w:r w:rsidR="004A35EE">
              <w:rPr>
                <w:rFonts w:asciiTheme="minorHAnsi" w:hAnsiTheme="minorHAnsi" w:cstheme="minorHAnsi"/>
                <w:sz w:val="18"/>
                <w:szCs w:val="18"/>
                <w:lang w:val="sr-Cyrl-RS"/>
              </w:rPr>
              <w:t>.00</w:t>
            </w:r>
          </w:p>
        </w:tc>
        <w:tc>
          <w:tcPr>
            <w:tcW w:w="1276"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tabs>
                <w:tab w:val="left" w:pos="270"/>
              </w:tabs>
              <w:spacing w:before="20" w:after="20"/>
              <w:ind w:left="28" w:right="28"/>
              <w:jc w:val="center"/>
              <w:rPr>
                <w:rFonts w:asciiTheme="minorHAnsi" w:hAnsiTheme="minorHAnsi" w:cstheme="minorHAnsi"/>
                <w:sz w:val="18"/>
                <w:szCs w:val="18"/>
                <w:lang w:val="sr-Cyrl-CS"/>
              </w:rPr>
            </w:pPr>
          </w:p>
          <w:p w:rsidR="004A35EE" w:rsidRPr="00CB641C" w:rsidRDefault="007B145C" w:rsidP="004A35EE">
            <w:pPr>
              <w:jc w:val="right"/>
              <w:rPr>
                <w:rFonts w:asciiTheme="minorHAnsi" w:hAnsiTheme="minorHAnsi" w:cstheme="minorHAnsi"/>
                <w:sz w:val="18"/>
                <w:szCs w:val="18"/>
                <w:lang w:val="sr-Cyrl-RS"/>
              </w:rPr>
            </w:pPr>
            <w:r>
              <w:rPr>
                <w:rFonts w:asciiTheme="minorHAnsi" w:hAnsiTheme="minorHAnsi" w:cstheme="minorHAnsi"/>
                <w:sz w:val="18"/>
                <w:szCs w:val="18"/>
                <w:lang w:val="sr-Cyrl-RS"/>
              </w:rPr>
              <w:t>10,259,048.72</w:t>
            </w: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right"/>
              <w:rPr>
                <w:rFonts w:asciiTheme="minorHAnsi" w:hAnsiTheme="minorHAnsi" w:cstheme="minorHAnsi"/>
                <w:sz w:val="18"/>
                <w:szCs w:val="18"/>
              </w:rPr>
            </w:pPr>
          </w:p>
          <w:p w:rsidR="004A35EE" w:rsidRPr="00CB641C" w:rsidRDefault="006F123D" w:rsidP="004A35EE">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11,708,000</w:t>
            </w:r>
            <w:r w:rsidR="004A35EE">
              <w:rPr>
                <w:rFonts w:asciiTheme="minorHAnsi" w:hAnsiTheme="minorHAnsi" w:cstheme="minorHAnsi"/>
                <w:sz w:val="18"/>
                <w:szCs w:val="18"/>
                <w:lang w:val="sr-Cyrl-RS"/>
              </w:rPr>
              <w:t>.00</w:t>
            </w:r>
          </w:p>
        </w:tc>
        <w:tc>
          <w:tcPr>
            <w:tcW w:w="1276"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tabs>
                <w:tab w:val="left" w:pos="270"/>
              </w:tabs>
              <w:spacing w:before="20" w:after="20"/>
              <w:ind w:left="28" w:right="28"/>
              <w:jc w:val="center"/>
              <w:rPr>
                <w:rFonts w:asciiTheme="minorHAnsi" w:hAnsiTheme="minorHAnsi" w:cstheme="minorHAnsi"/>
                <w:sz w:val="18"/>
                <w:szCs w:val="18"/>
                <w:lang w:val="sr-Cyrl-CS"/>
              </w:rPr>
            </w:pPr>
          </w:p>
          <w:p w:rsidR="004A35EE" w:rsidRPr="00CB641C" w:rsidRDefault="007B145C" w:rsidP="004A35EE">
            <w:pPr>
              <w:jc w:val="right"/>
              <w:rPr>
                <w:rFonts w:asciiTheme="minorHAnsi" w:hAnsiTheme="minorHAnsi" w:cstheme="minorHAnsi"/>
                <w:sz w:val="18"/>
                <w:szCs w:val="18"/>
                <w:lang w:val="sr-Cyrl-RS"/>
              </w:rPr>
            </w:pPr>
            <w:r>
              <w:rPr>
                <w:rFonts w:asciiTheme="minorHAnsi" w:hAnsiTheme="minorHAnsi" w:cstheme="minorHAnsi"/>
                <w:sz w:val="18"/>
                <w:szCs w:val="18"/>
                <w:lang w:val="sr-Cyrl-RS"/>
              </w:rPr>
              <w:t>10,259,048.72</w:t>
            </w:r>
          </w:p>
        </w:tc>
        <w:tc>
          <w:tcPr>
            <w:tcW w:w="699" w:type="dxa"/>
            <w:tcBorders>
              <w:top w:val="single" w:sz="6" w:space="0" w:color="auto"/>
              <w:left w:val="single" w:sz="6" w:space="0" w:color="auto"/>
              <w:bottom w:val="single" w:sz="6" w:space="0" w:color="auto"/>
              <w:right w:val="single" w:sz="6" w:space="0" w:color="auto"/>
            </w:tcBorders>
            <w:vAlign w:val="center"/>
          </w:tcPr>
          <w:p w:rsidR="004A35EE" w:rsidRPr="00CB641C" w:rsidRDefault="004A35EE" w:rsidP="004A35EE">
            <w:pPr>
              <w:spacing w:before="20" w:after="20"/>
              <w:ind w:left="28" w:right="28"/>
              <w:jc w:val="center"/>
              <w:rPr>
                <w:rFonts w:asciiTheme="minorHAnsi" w:hAnsiTheme="minorHAnsi" w:cstheme="minorHAnsi"/>
                <w:sz w:val="18"/>
                <w:szCs w:val="18"/>
              </w:rPr>
            </w:pPr>
          </w:p>
          <w:p w:rsidR="004A35EE" w:rsidRPr="00CB641C" w:rsidRDefault="00681986" w:rsidP="004A35EE">
            <w:pPr>
              <w:spacing w:before="20" w:after="20"/>
              <w:ind w:left="28" w:right="28"/>
              <w:jc w:val="center"/>
              <w:rPr>
                <w:rFonts w:asciiTheme="minorHAnsi" w:hAnsiTheme="minorHAnsi" w:cstheme="minorHAnsi"/>
                <w:sz w:val="18"/>
                <w:szCs w:val="18"/>
              </w:rPr>
            </w:pPr>
            <w:r>
              <w:rPr>
                <w:rFonts w:asciiTheme="minorHAnsi" w:hAnsiTheme="minorHAnsi" w:cstheme="minorHAnsi"/>
                <w:sz w:val="18"/>
                <w:szCs w:val="18"/>
                <w:lang w:val="sr-Cyrl-RS"/>
              </w:rPr>
              <w:t>87,63</w:t>
            </w:r>
          </w:p>
        </w:tc>
      </w:tr>
      <w:tr w:rsidR="004A35EE" w:rsidRPr="00CB641C" w:rsidTr="00353041">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4A35EE" w:rsidRPr="00CB641C" w:rsidRDefault="004A35EE" w:rsidP="004A35EE">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713000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ПОРЕЗ НА ИМОВИНУ</w:t>
            </w:r>
          </w:p>
          <w:p w:rsidR="004A35EE" w:rsidRPr="00CB641C" w:rsidRDefault="004A35EE" w:rsidP="004A35EE">
            <w:pPr>
              <w:spacing w:before="20" w:after="20"/>
              <w:ind w:left="28" w:right="28"/>
              <w:rPr>
                <w:rFonts w:asciiTheme="minorHAnsi" w:hAnsiTheme="minorHAnsi" w:cstheme="minorHAnsi"/>
                <w:b/>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6F123D" w:rsidP="004A35EE">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27,392,000</w:t>
            </w:r>
            <w:r w:rsidR="004A35EE">
              <w:rPr>
                <w:rFonts w:asciiTheme="minorHAnsi" w:hAnsiTheme="minorHAnsi" w:cstheme="minorHAnsi"/>
                <w:b/>
                <w:sz w:val="18"/>
                <w:szCs w:val="18"/>
                <w:lang w:val="sr-Cyrl-RS"/>
              </w:rPr>
              <w:t>.00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b/>
                <w:sz w:val="18"/>
                <w:szCs w:val="18"/>
                <w:lang w:val="sr-Cyrl-CS"/>
              </w:rPr>
            </w:pPr>
          </w:p>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7B145C" w:rsidP="004A35EE">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26,066,704.56</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6F123D" w:rsidP="004A35EE">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27,392,000</w:t>
            </w:r>
            <w:r w:rsidR="004A35EE">
              <w:rPr>
                <w:rFonts w:asciiTheme="minorHAnsi" w:hAnsiTheme="minorHAnsi" w:cstheme="minorHAnsi"/>
                <w:b/>
                <w:sz w:val="18"/>
                <w:szCs w:val="18"/>
                <w:lang w:val="sr-Cyrl-RS"/>
              </w:rPr>
              <w:t>.00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b/>
                <w:sz w:val="18"/>
                <w:szCs w:val="18"/>
                <w:lang w:val="sr-Cyrl-CS"/>
              </w:rPr>
            </w:pPr>
          </w:p>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7B145C" w:rsidP="004A35EE">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26,066,704.56</w:t>
            </w: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4A35EE" w:rsidP="004A35EE">
            <w:pPr>
              <w:spacing w:before="20" w:after="20"/>
              <w:ind w:left="28" w:right="28"/>
              <w:jc w:val="center"/>
              <w:rPr>
                <w:rFonts w:asciiTheme="minorHAnsi" w:hAnsiTheme="minorHAnsi" w:cstheme="minorHAnsi"/>
                <w:b/>
                <w:sz w:val="18"/>
                <w:szCs w:val="18"/>
              </w:rPr>
            </w:pPr>
          </w:p>
          <w:p w:rsidR="004A35EE" w:rsidRPr="00CB641C" w:rsidRDefault="00681986" w:rsidP="004A35EE">
            <w:pPr>
              <w:spacing w:before="20" w:after="20"/>
              <w:ind w:left="28" w:right="28"/>
              <w:jc w:val="center"/>
              <w:rPr>
                <w:rFonts w:asciiTheme="minorHAnsi" w:hAnsiTheme="minorHAnsi" w:cstheme="minorHAnsi"/>
                <w:b/>
                <w:sz w:val="18"/>
                <w:szCs w:val="18"/>
              </w:rPr>
            </w:pPr>
            <w:r>
              <w:rPr>
                <w:rFonts w:asciiTheme="minorHAnsi" w:hAnsiTheme="minorHAnsi" w:cstheme="minorHAnsi"/>
                <w:b/>
                <w:sz w:val="18"/>
                <w:szCs w:val="18"/>
                <w:lang w:val="sr-Cyrl-RS"/>
              </w:rPr>
              <w:t>95,17</w:t>
            </w:r>
          </w:p>
        </w:tc>
      </w:tr>
      <w:tr w:rsidR="007854A9" w:rsidRPr="00CB641C" w:rsidTr="00C14743">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7854A9" w:rsidRPr="00C14743" w:rsidRDefault="007854A9" w:rsidP="007854A9">
            <w:pPr>
              <w:spacing w:before="20" w:after="20"/>
              <w:ind w:left="28" w:right="28"/>
              <w:jc w:val="center"/>
              <w:rPr>
                <w:rFonts w:asciiTheme="minorHAnsi" w:hAnsiTheme="minorHAnsi" w:cstheme="minorHAnsi"/>
                <w:sz w:val="18"/>
                <w:szCs w:val="18"/>
                <w:lang w:val="sr-Cyrl-CS"/>
              </w:rPr>
            </w:pPr>
            <w:r w:rsidRPr="00C14743">
              <w:rPr>
                <w:rFonts w:asciiTheme="minorHAnsi" w:hAnsiTheme="minorHAnsi" w:cstheme="minorHAnsi"/>
                <w:sz w:val="18"/>
                <w:szCs w:val="18"/>
                <w:lang w:val="sr-Cyrl-CS"/>
              </w:rPr>
              <w:t>714431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7854A9" w:rsidRPr="00C14743" w:rsidRDefault="007854A9" w:rsidP="007854A9">
            <w:pPr>
              <w:spacing w:before="20" w:after="20"/>
              <w:ind w:left="28" w:right="28"/>
              <w:rPr>
                <w:rFonts w:asciiTheme="minorHAnsi" w:hAnsiTheme="minorHAnsi" w:cstheme="minorHAnsi"/>
                <w:sz w:val="18"/>
                <w:szCs w:val="18"/>
                <w:lang w:val="sr-Cyrl-CS"/>
              </w:rPr>
            </w:pPr>
            <w:r w:rsidRPr="00C14743">
              <w:rPr>
                <w:rFonts w:asciiTheme="minorHAnsi" w:hAnsiTheme="minorHAnsi" w:cstheme="minorHAnsi"/>
                <w:sz w:val="18"/>
                <w:szCs w:val="18"/>
                <w:lang w:val="sr-Cyrl-CS"/>
              </w:rPr>
              <w:t>КОМУНАЛНА ТАКСА ЗА КОРИШЋЕЊЕ РЕКЛАМНИХ ПАНОА</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854A9" w:rsidRPr="00C14743" w:rsidRDefault="007854A9" w:rsidP="007854A9">
            <w:pPr>
              <w:spacing w:before="20" w:after="20"/>
              <w:ind w:left="28" w:right="28"/>
              <w:jc w:val="right"/>
              <w:rPr>
                <w:rFonts w:asciiTheme="minorHAnsi" w:hAnsiTheme="minorHAnsi" w:cstheme="minorHAnsi"/>
                <w:sz w:val="18"/>
                <w:szCs w:val="18"/>
                <w:lang w:val="sr-Cyrl-RS"/>
              </w:rPr>
            </w:pPr>
            <w:r w:rsidRPr="00C14743">
              <w:rPr>
                <w:rFonts w:asciiTheme="minorHAnsi" w:hAnsiTheme="minorHAnsi" w:cstheme="minorHAnsi"/>
                <w:sz w:val="18"/>
                <w:szCs w:val="18"/>
                <w:lang w:val="sr-Cyrl-RS"/>
              </w:rPr>
              <w:t>500,000.00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854A9" w:rsidRPr="00C14743" w:rsidRDefault="007854A9" w:rsidP="007854A9">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854A9" w:rsidRPr="00C14743" w:rsidRDefault="007854A9" w:rsidP="007854A9">
            <w:pPr>
              <w:spacing w:before="20" w:after="20"/>
              <w:ind w:left="28" w:right="28"/>
              <w:jc w:val="center"/>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854A9" w:rsidRPr="00C14743" w:rsidRDefault="007854A9" w:rsidP="007854A9">
            <w:pPr>
              <w:spacing w:before="20" w:after="20"/>
              <w:ind w:left="28" w:right="28"/>
              <w:jc w:val="center"/>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854A9" w:rsidRPr="00C14743" w:rsidRDefault="007854A9" w:rsidP="007854A9">
            <w:pPr>
              <w:spacing w:before="20" w:after="20"/>
              <w:ind w:left="28" w:right="28"/>
              <w:jc w:val="right"/>
              <w:rPr>
                <w:rFonts w:asciiTheme="minorHAnsi" w:hAnsiTheme="minorHAnsi" w:cstheme="minorHAnsi"/>
                <w:sz w:val="18"/>
                <w:szCs w:val="18"/>
                <w:lang w:val="sr-Cyrl-RS"/>
              </w:rPr>
            </w:pPr>
            <w:r w:rsidRPr="00C14743">
              <w:rPr>
                <w:rFonts w:asciiTheme="minorHAnsi" w:hAnsiTheme="minorHAnsi" w:cstheme="minorHAnsi"/>
                <w:sz w:val="18"/>
                <w:szCs w:val="18"/>
                <w:lang w:val="sr-Cyrl-RS"/>
              </w:rPr>
              <w:t>500,000.00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854A9" w:rsidRPr="00C14743" w:rsidRDefault="007854A9" w:rsidP="007854A9">
            <w:pPr>
              <w:spacing w:before="20" w:after="20"/>
              <w:ind w:left="28" w:right="28"/>
              <w:jc w:val="right"/>
              <w:rPr>
                <w:rFonts w:asciiTheme="minorHAnsi" w:hAnsiTheme="minorHAnsi" w:cstheme="minorHAnsi"/>
                <w:sz w:val="18"/>
                <w:szCs w:val="18"/>
                <w:lang w:val="sr-Cyrl-CS"/>
              </w:rPr>
            </w:pP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rsidR="007854A9" w:rsidRPr="00AB0991" w:rsidRDefault="007854A9" w:rsidP="007854A9">
            <w:pPr>
              <w:spacing w:before="20" w:after="20"/>
              <w:ind w:left="28" w:right="28"/>
              <w:jc w:val="center"/>
              <w:rPr>
                <w:rFonts w:asciiTheme="minorHAnsi" w:hAnsiTheme="minorHAnsi" w:cstheme="minorHAnsi"/>
                <w:sz w:val="18"/>
                <w:szCs w:val="18"/>
                <w:lang w:val="sr-Cyrl-RS"/>
              </w:rPr>
            </w:pPr>
          </w:p>
        </w:tc>
      </w:tr>
      <w:tr w:rsidR="007854A9"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center"/>
              <w:rPr>
                <w:rFonts w:asciiTheme="minorHAnsi" w:hAnsiTheme="minorHAnsi" w:cstheme="minorHAnsi"/>
                <w:sz w:val="18"/>
                <w:szCs w:val="18"/>
                <w:lang w:val="sr-Cyrl-RS"/>
              </w:rPr>
            </w:pPr>
            <w:r w:rsidRPr="00CB641C">
              <w:rPr>
                <w:rFonts w:asciiTheme="minorHAnsi" w:hAnsiTheme="minorHAnsi" w:cstheme="minorHAnsi"/>
                <w:sz w:val="18"/>
                <w:szCs w:val="18"/>
              </w:rPr>
              <w:t>714565</w:t>
            </w:r>
          </w:p>
        </w:tc>
        <w:tc>
          <w:tcPr>
            <w:tcW w:w="1701"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НАКНАДЕ ЗА КОРИШЋЕЊЕ ЈАВНЕ ПОВРШИНЕ</w:t>
            </w:r>
          </w:p>
        </w:tc>
        <w:tc>
          <w:tcPr>
            <w:tcW w:w="1276"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right"/>
              <w:rPr>
                <w:rFonts w:asciiTheme="minorHAnsi" w:hAnsiTheme="minorHAnsi" w:cstheme="minorHAnsi"/>
                <w:sz w:val="18"/>
                <w:szCs w:val="18"/>
              </w:rPr>
            </w:pPr>
          </w:p>
          <w:p w:rsidR="007854A9" w:rsidRPr="00CB641C" w:rsidRDefault="006F123D" w:rsidP="007854A9">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6,000</w:t>
            </w:r>
            <w:r w:rsidR="007854A9" w:rsidRPr="00CB641C">
              <w:rPr>
                <w:rFonts w:asciiTheme="minorHAnsi" w:hAnsiTheme="minorHAnsi" w:cstheme="minorHAnsi"/>
                <w:sz w:val="18"/>
                <w:szCs w:val="18"/>
                <w:lang w:val="sr-Cyrl-RS"/>
              </w:rPr>
              <w:t>,000.00</w:t>
            </w:r>
          </w:p>
        </w:tc>
        <w:tc>
          <w:tcPr>
            <w:tcW w:w="1276"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jc w:val="right"/>
              <w:rPr>
                <w:rFonts w:asciiTheme="minorHAnsi" w:hAnsiTheme="minorHAnsi" w:cstheme="minorHAnsi"/>
                <w:sz w:val="18"/>
                <w:szCs w:val="18"/>
                <w:lang w:val="sr-Cyrl-RS"/>
              </w:rPr>
            </w:pPr>
          </w:p>
          <w:p w:rsidR="007854A9" w:rsidRPr="00CB641C" w:rsidRDefault="007854A9" w:rsidP="007854A9">
            <w:pPr>
              <w:jc w:val="right"/>
              <w:rPr>
                <w:rFonts w:asciiTheme="minorHAnsi" w:hAnsiTheme="minorHAnsi" w:cstheme="minorHAnsi"/>
                <w:sz w:val="18"/>
                <w:szCs w:val="18"/>
                <w:lang w:val="sr-Cyrl-RS"/>
              </w:rPr>
            </w:pPr>
          </w:p>
          <w:p w:rsidR="007854A9" w:rsidRPr="00CB641C" w:rsidRDefault="007B145C" w:rsidP="007854A9">
            <w:pPr>
              <w:jc w:val="right"/>
              <w:rPr>
                <w:rFonts w:asciiTheme="minorHAnsi" w:hAnsiTheme="minorHAnsi" w:cstheme="minorHAnsi"/>
                <w:sz w:val="18"/>
                <w:szCs w:val="18"/>
                <w:lang w:val="sr-Cyrl-RS"/>
              </w:rPr>
            </w:pPr>
            <w:r>
              <w:rPr>
                <w:rFonts w:asciiTheme="minorHAnsi" w:hAnsiTheme="minorHAnsi" w:cstheme="minorHAnsi"/>
                <w:sz w:val="18"/>
                <w:szCs w:val="18"/>
                <w:lang w:val="sr-Cyrl-RS"/>
              </w:rPr>
              <w:t>5,170,244.16</w:t>
            </w:r>
          </w:p>
        </w:tc>
        <w:tc>
          <w:tcPr>
            <w:tcW w:w="1134"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right"/>
              <w:rPr>
                <w:rFonts w:asciiTheme="minorHAnsi" w:hAnsiTheme="minorHAnsi" w:cstheme="minorHAnsi"/>
                <w:sz w:val="18"/>
                <w:szCs w:val="18"/>
              </w:rPr>
            </w:pPr>
          </w:p>
          <w:p w:rsidR="007854A9" w:rsidRPr="00CB641C" w:rsidRDefault="006F123D" w:rsidP="007854A9">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6,000</w:t>
            </w:r>
            <w:r w:rsidR="007854A9" w:rsidRPr="00CB641C">
              <w:rPr>
                <w:rFonts w:asciiTheme="minorHAnsi" w:hAnsiTheme="minorHAnsi" w:cstheme="minorHAnsi"/>
                <w:sz w:val="18"/>
                <w:szCs w:val="18"/>
                <w:lang w:val="sr-Cyrl-RS"/>
              </w:rPr>
              <w:t>,000.00</w:t>
            </w:r>
          </w:p>
        </w:tc>
        <w:tc>
          <w:tcPr>
            <w:tcW w:w="1276"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jc w:val="right"/>
              <w:rPr>
                <w:rFonts w:asciiTheme="minorHAnsi" w:hAnsiTheme="minorHAnsi" w:cstheme="minorHAnsi"/>
                <w:sz w:val="18"/>
                <w:szCs w:val="18"/>
                <w:lang w:val="sr-Cyrl-RS"/>
              </w:rPr>
            </w:pPr>
          </w:p>
          <w:p w:rsidR="007B145C" w:rsidRDefault="007B145C" w:rsidP="007854A9">
            <w:pPr>
              <w:jc w:val="right"/>
              <w:rPr>
                <w:rFonts w:asciiTheme="minorHAnsi" w:hAnsiTheme="minorHAnsi" w:cstheme="minorHAnsi"/>
                <w:sz w:val="18"/>
                <w:szCs w:val="18"/>
                <w:lang w:val="sr-Cyrl-RS"/>
              </w:rPr>
            </w:pPr>
          </w:p>
          <w:p w:rsidR="007854A9" w:rsidRPr="00CB641C" w:rsidRDefault="007B145C" w:rsidP="007854A9">
            <w:pPr>
              <w:jc w:val="right"/>
              <w:rPr>
                <w:rFonts w:asciiTheme="minorHAnsi" w:hAnsiTheme="minorHAnsi" w:cstheme="minorHAnsi"/>
                <w:sz w:val="18"/>
                <w:szCs w:val="18"/>
                <w:lang w:val="sr-Cyrl-RS"/>
              </w:rPr>
            </w:pPr>
            <w:r>
              <w:rPr>
                <w:rFonts w:asciiTheme="minorHAnsi" w:hAnsiTheme="minorHAnsi" w:cstheme="minorHAnsi"/>
                <w:sz w:val="18"/>
                <w:szCs w:val="18"/>
                <w:lang w:val="sr-Cyrl-RS"/>
              </w:rPr>
              <w:t>5,170,244.16</w:t>
            </w:r>
          </w:p>
        </w:tc>
        <w:tc>
          <w:tcPr>
            <w:tcW w:w="699"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spacing w:before="20" w:after="20"/>
              <w:ind w:left="28" w:right="28"/>
              <w:jc w:val="center"/>
              <w:rPr>
                <w:rFonts w:asciiTheme="minorHAnsi" w:hAnsiTheme="minorHAnsi" w:cstheme="minorHAnsi"/>
                <w:sz w:val="18"/>
                <w:szCs w:val="18"/>
                <w:lang w:val="sr-Cyrl-CS"/>
              </w:rPr>
            </w:pPr>
          </w:p>
          <w:p w:rsidR="007854A9" w:rsidRPr="00CB641C" w:rsidRDefault="007854A9" w:rsidP="007854A9">
            <w:pPr>
              <w:jc w:val="center"/>
              <w:rPr>
                <w:rFonts w:asciiTheme="minorHAnsi" w:hAnsiTheme="minorHAnsi" w:cstheme="minorHAnsi"/>
                <w:sz w:val="18"/>
                <w:szCs w:val="18"/>
                <w:lang w:val="sr-Cyrl-CS"/>
              </w:rPr>
            </w:pPr>
          </w:p>
          <w:p w:rsidR="007854A9" w:rsidRPr="00CB641C" w:rsidRDefault="00681986" w:rsidP="007854A9">
            <w:pPr>
              <w:jc w:val="center"/>
              <w:rPr>
                <w:rFonts w:asciiTheme="minorHAnsi" w:hAnsiTheme="minorHAnsi" w:cstheme="minorHAnsi"/>
                <w:sz w:val="18"/>
                <w:szCs w:val="18"/>
                <w:lang w:val="sr-Cyrl-CS"/>
              </w:rPr>
            </w:pPr>
            <w:r>
              <w:rPr>
                <w:rFonts w:asciiTheme="minorHAnsi" w:hAnsiTheme="minorHAnsi" w:cstheme="minorHAnsi"/>
                <w:sz w:val="18"/>
                <w:szCs w:val="18"/>
                <w:lang w:val="sr-Cyrl-CS"/>
              </w:rPr>
              <w:t>86,17</w:t>
            </w:r>
          </w:p>
        </w:tc>
      </w:tr>
      <w:tr w:rsidR="007854A9"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RS"/>
              </w:rPr>
              <w:t>714566</w:t>
            </w:r>
          </w:p>
        </w:tc>
        <w:tc>
          <w:tcPr>
            <w:tcW w:w="1701"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НАКНАДА ЗА КОРИШЋЕЊЕ ЈАВНЕ ПОВРШИНЕ ЗА ОГЛАШАЊЕ</w:t>
            </w:r>
          </w:p>
        </w:tc>
        <w:tc>
          <w:tcPr>
            <w:tcW w:w="1276" w:type="dxa"/>
            <w:tcBorders>
              <w:top w:val="single" w:sz="6" w:space="0" w:color="auto"/>
              <w:left w:val="single" w:sz="6" w:space="0" w:color="auto"/>
              <w:bottom w:val="single" w:sz="6" w:space="0" w:color="auto"/>
              <w:right w:val="single" w:sz="6" w:space="0" w:color="auto"/>
            </w:tcBorders>
            <w:vAlign w:val="center"/>
          </w:tcPr>
          <w:p w:rsidR="007B145C" w:rsidRDefault="007B145C" w:rsidP="007854A9">
            <w:pPr>
              <w:spacing w:before="20" w:after="20"/>
              <w:ind w:left="28" w:right="28"/>
              <w:jc w:val="right"/>
              <w:rPr>
                <w:rFonts w:asciiTheme="minorHAnsi" w:hAnsiTheme="minorHAnsi" w:cstheme="minorHAnsi"/>
                <w:sz w:val="18"/>
                <w:szCs w:val="18"/>
                <w:lang w:val="sr-Cyrl-RS"/>
              </w:rPr>
            </w:pPr>
          </w:p>
          <w:p w:rsidR="007854A9" w:rsidRPr="00CB641C" w:rsidRDefault="006F123D" w:rsidP="007854A9">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4,000</w:t>
            </w:r>
            <w:r w:rsidR="007854A9" w:rsidRPr="00CB641C">
              <w:rPr>
                <w:rFonts w:asciiTheme="minorHAnsi" w:hAnsiTheme="minorHAnsi" w:cstheme="minorHAnsi"/>
                <w:sz w:val="18"/>
                <w:szCs w:val="18"/>
                <w:lang w:val="sr-Cyrl-RS"/>
              </w:rPr>
              <w:t>,000.00</w:t>
            </w:r>
          </w:p>
        </w:tc>
        <w:tc>
          <w:tcPr>
            <w:tcW w:w="1276"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jc w:val="right"/>
              <w:rPr>
                <w:rFonts w:asciiTheme="minorHAnsi" w:hAnsiTheme="minorHAnsi" w:cstheme="minorHAnsi"/>
                <w:sz w:val="18"/>
                <w:szCs w:val="18"/>
                <w:lang w:val="sr-Cyrl-RS"/>
              </w:rPr>
            </w:pPr>
          </w:p>
          <w:p w:rsidR="007854A9" w:rsidRPr="00CB641C" w:rsidRDefault="007854A9" w:rsidP="007854A9">
            <w:pPr>
              <w:jc w:val="right"/>
              <w:rPr>
                <w:rFonts w:asciiTheme="minorHAnsi" w:hAnsiTheme="minorHAnsi" w:cstheme="minorHAnsi"/>
                <w:sz w:val="18"/>
                <w:szCs w:val="18"/>
                <w:lang w:val="sr-Cyrl-RS"/>
              </w:rPr>
            </w:pPr>
          </w:p>
          <w:p w:rsidR="007854A9" w:rsidRPr="00CB641C" w:rsidRDefault="007B145C" w:rsidP="007B145C">
            <w:pPr>
              <w:jc w:val="right"/>
              <w:rPr>
                <w:rFonts w:asciiTheme="minorHAnsi" w:hAnsiTheme="minorHAnsi" w:cstheme="minorHAnsi"/>
                <w:sz w:val="18"/>
                <w:szCs w:val="18"/>
                <w:lang w:val="sr-Cyrl-RS"/>
              </w:rPr>
            </w:pPr>
            <w:r>
              <w:rPr>
                <w:rFonts w:asciiTheme="minorHAnsi" w:hAnsiTheme="minorHAnsi" w:cstheme="minorHAnsi"/>
                <w:sz w:val="18"/>
                <w:szCs w:val="18"/>
                <w:lang w:val="sr-Cyrl-RS"/>
              </w:rPr>
              <w:t>2,731,858.42</w:t>
            </w:r>
          </w:p>
        </w:tc>
        <w:tc>
          <w:tcPr>
            <w:tcW w:w="1134"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7B145C" w:rsidRDefault="007B145C" w:rsidP="007854A9">
            <w:pPr>
              <w:spacing w:before="20" w:after="20"/>
              <w:ind w:left="28" w:right="28"/>
              <w:jc w:val="right"/>
              <w:rPr>
                <w:rFonts w:asciiTheme="minorHAnsi" w:hAnsiTheme="minorHAnsi" w:cstheme="minorHAnsi"/>
                <w:sz w:val="18"/>
                <w:szCs w:val="18"/>
                <w:lang w:val="sr-Cyrl-RS"/>
              </w:rPr>
            </w:pPr>
          </w:p>
          <w:p w:rsidR="007854A9" w:rsidRPr="00CB641C" w:rsidRDefault="006F123D" w:rsidP="007854A9">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4,00</w:t>
            </w:r>
            <w:r w:rsidR="007854A9" w:rsidRPr="00CB641C">
              <w:rPr>
                <w:rFonts w:asciiTheme="minorHAnsi" w:hAnsiTheme="minorHAnsi" w:cstheme="minorHAnsi"/>
                <w:sz w:val="18"/>
                <w:szCs w:val="18"/>
                <w:lang w:val="sr-Cyrl-RS"/>
              </w:rPr>
              <w:t>0,000.00</w:t>
            </w:r>
          </w:p>
        </w:tc>
        <w:tc>
          <w:tcPr>
            <w:tcW w:w="1276"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jc w:val="right"/>
              <w:rPr>
                <w:rFonts w:asciiTheme="minorHAnsi" w:hAnsiTheme="minorHAnsi" w:cstheme="minorHAnsi"/>
                <w:sz w:val="18"/>
                <w:szCs w:val="18"/>
                <w:lang w:val="sr-Cyrl-RS"/>
              </w:rPr>
            </w:pPr>
          </w:p>
          <w:p w:rsidR="007854A9" w:rsidRPr="00CB641C" w:rsidRDefault="007854A9" w:rsidP="007854A9">
            <w:pPr>
              <w:jc w:val="right"/>
              <w:rPr>
                <w:rFonts w:asciiTheme="minorHAnsi" w:hAnsiTheme="minorHAnsi" w:cstheme="minorHAnsi"/>
                <w:sz w:val="18"/>
                <w:szCs w:val="18"/>
                <w:lang w:val="sr-Cyrl-RS"/>
              </w:rPr>
            </w:pPr>
          </w:p>
          <w:p w:rsidR="007854A9" w:rsidRPr="00CB641C" w:rsidRDefault="007B145C" w:rsidP="007854A9">
            <w:pPr>
              <w:jc w:val="right"/>
              <w:rPr>
                <w:rFonts w:asciiTheme="minorHAnsi" w:hAnsiTheme="minorHAnsi" w:cstheme="minorHAnsi"/>
                <w:sz w:val="18"/>
                <w:szCs w:val="18"/>
                <w:lang w:val="sr-Cyrl-RS"/>
              </w:rPr>
            </w:pPr>
            <w:r>
              <w:rPr>
                <w:rFonts w:asciiTheme="minorHAnsi" w:hAnsiTheme="minorHAnsi" w:cstheme="minorHAnsi"/>
                <w:sz w:val="18"/>
                <w:szCs w:val="18"/>
                <w:lang w:val="sr-Cyrl-RS"/>
              </w:rPr>
              <w:t>2,731,858.42</w:t>
            </w:r>
          </w:p>
        </w:tc>
        <w:tc>
          <w:tcPr>
            <w:tcW w:w="699"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spacing w:before="20" w:after="20"/>
              <w:ind w:left="28" w:right="28"/>
              <w:jc w:val="center"/>
              <w:rPr>
                <w:rFonts w:asciiTheme="minorHAnsi" w:hAnsiTheme="minorHAnsi" w:cstheme="minorHAnsi"/>
                <w:sz w:val="18"/>
                <w:szCs w:val="18"/>
                <w:lang w:val="sr-Cyrl-CS"/>
              </w:rPr>
            </w:pPr>
          </w:p>
          <w:p w:rsidR="007854A9" w:rsidRPr="00CB641C" w:rsidRDefault="007854A9" w:rsidP="007854A9">
            <w:pPr>
              <w:jc w:val="center"/>
              <w:rPr>
                <w:rFonts w:asciiTheme="minorHAnsi" w:hAnsiTheme="minorHAnsi" w:cstheme="minorHAnsi"/>
                <w:sz w:val="18"/>
                <w:szCs w:val="18"/>
                <w:lang w:val="sr-Cyrl-CS"/>
              </w:rPr>
            </w:pPr>
          </w:p>
          <w:p w:rsidR="007854A9" w:rsidRPr="00AB0991" w:rsidRDefault="00681986" w:rsidP="007854A9">
            <w:pPr>
              <w:jc w:val="center"/>
              <w:rPr>
                <w:rFonts w:asciiTheme="minorHAnsi" w:hAnsiTheme="minorHAnsi" w:cstheme="minorHAnsi"/>
                <w:sz w:val="18"/>
                <w:szCs w:val="18"/>
                <w:lang w:val="sr-Cyrl-RS"/>
              </w:rPr>
            </w:pPr>
            <w:r>
              <w:rPr>
                <w:rFonts w:asciiTheme="minorHAnsi" w:hAnsiTheme="minorHAnsi" w:cstheme="minorHAnsi"/>
                <w:sz w:val="18"/>
                <w:szCs w:val="18"/>
                <w:lang w:val="sr-Cyrl-RS"/>
              </w:rPr>
              <w:t>68,30</w:t>
            </w:r>
          </w:p>
        </w:tc>
      </w:tr>
      <w:tr w:rsidR="007854A9"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RS"/>
              </w:rPr>
              <w:t>714567</w:t>
            </w:r>
          </w:p>
        </w:tc>
        <w:tc>
          <w:tcPr>
            <w:tcW w:w="1701"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НАКНАДА ЗА КОРИШЋЕЊЕ ЈАВНЕ ПОВРШИНЕ НА ОСНОВУ ЗАУЗЕЋА</w:t>
            </w:r>
          </w:p>
        </w:tc>
        <w:tc>
          <w:tcPr>
            <w:tcW w:w="1276" w:type="dxa"/>
            <w:tcBorders>
              <w:top w:val="single" w:sz="6" w:space="0" w:color="auto"/>
              <w:left w:val="single" w:sz="6" w:space="0" w:color="auto"/>
              <w:bottom w:val="single" w:sz="6" w:space="0" w:color="auto"/>
              <w:right w:val="single" w:sz="6" w:space="0" w:color="auto"/>
            </w:tcBorders>
            <w:vAlign w:val="center"/>
          </w:tcPr>
          <w:p w:rsidR="007B145C" w:rsidRDefault="007B145C" w:rsidP="007854A9">
            <w:pPr>
              <w:spacing w:before="20" w:after="20"/>
              <w:ind w:left="28" w:right="28"/>
              <w:jc w:val="right"/>
              <w:rPr>
                <w:rFonts w:asciiTheme="minorHAnsi" w:hAnsiTheme="minorHAnsi" w:cstheme="minorHAnsi"/>
                <w:sz w:val="18"/>
                <w:szCs w:val="18"/>
                <w:lang w:val="sr-Cyrl-RS"/>
              </w:rPr>
            </w:pPr>
          </w:p>
          <w:p w:rsidR="007854A9" w:rsidRPr="00CB641C" w:rsidRDefault="007854A9" w:rsidP="007854A9">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3,0</w:t>
            </w:r>
            <w:r w:rsidRPr="00CB641C">
              <w:rPr>
                <w:rFonts w:asciiTheme="minorHAnsi" w:hAnsiTheme="minorHAnsi" w:cstheme="minorHAnsi"/>
                <w:sz w:val="18"/>
                <w:szCs w:val="18"/>
                <w:lang w:val="sr-Cyrl-RS"/>
              </w:rPr>
              <w:t>00,000.00</w:t>
            </w:r>
          </w:p>
        </w:tc>
        <w:tc>
          <w:tcPr>
            <w:tcW w:w="1276"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jc w:val="right"/>
              <w:rPr>
                <w:rFonts w:asciiTheme="minorHAnsi" w:hAnsiTheme="minorHAnsi" w:cstheme="minorHAnsi"/>
                <w:sz w:val="18"/>
                <w:szCs w:val="18"/>
                <w:lang w:val="sr-Cyrl-RS"/>
              </w:rPr>
            </w:pPr>
          </w:p>
          <w:p w:rsidR="007854A9" w:rsidRPr="00CB641C" w:rsidRDefault="007854A9" w:rsidP="007854A9">
            <w:pPr>
              <w:jc w:val="right"/>
              <w:rPr>
                <w:rFonts w:asciiTheme="minorHAnsi" w:hAnsiTheme="minorHAnsi" w:cstheme="minorHAnsi"/>
                <w:sz w:val="18"/>
                <w:szCs w:val="18"/>
                <w:lang w:val="sr-Cyrl-RS"/>
              </w:rPr>
            </w:pPr>
          </w:p>
          <w:p w:rsidR="007854A9" w:rsidRPr="00CB641C" w:rsidRDefault="007B145C" w:rsidP="007854A9">
            <w:pPr>
              <w:jc w:val="right"/>
              <w:rPr>
                <w:rFonts w:asciiTheme="minorHAnsi" w:hAnsiTheme="minorHAnsi" w:cstheme="minorHAnsi"/>
                <w:sz w:val="18"/>
                <w:szCs w:val="18"/>
                <w:lang w:val="sr-Cyrl-RS"/>
              </w:rPr>
            </w:pPr>
            <w:r>
              <w:rPr>
                <w:rFonts w:asciiTheme="minorHAnsi" w:hAnsiTheme="minorHAnsi" w:cstheme="minorHAnsi"/>
                <w:sz w:val="18"/>
                <w:szCs w:val="18"/>
                <w:lang w:val="sr-Cyrl-RS"/>
              </w:rPr>
              <w:t>1,160,676.50</w:t>
            </w:r>
          </w:p>
        </w:tc>
        <w:tc>
          <w:tcPr>
            <w:tcW w:w="1134"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7B145C" w:rsidRDefault="007B145C" w:rsidP="007854A9">
            <w:pPr>
              <w:spacing w:before="20" w:after="20"/>
              <w:ind w:left="28" w:right="28"/>
              <w:jc w:val="right"/>
              <w:rPr>
                <w:rFonts w:asciiTheme="minorHAnsi" w:hAnsiTheme="minorHAnsi" w:cstheme="minorHAnsi"/>
                <w:sz w:val="18"/>
                <w:szCs w:val="18"/>
                <w:lang w:val="sr-Cyrl-RS"/>
              </w:rPr>
            </w:pPr>
          </w:p>
          <w:p w:rsidR="007854A9" w:rsidRPr="00CB641C" w:rsidRDefault="007854A9" w:rsidP="007854A9">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3,0</w:t>
            </w:r>
            <w:r w:rsidRPr="00CB641C">
              <w:rPr>
                <w:rFonts w:asciiTheme="minorHAnsi" w:hAnsiTheme="minorHAnsi" w:cstheme="minorHAnsi"/>
                <w:sz w:val="18"/>
                <w:szCs w:val="18"/>
                <w:lang w:val="sr-Cyrl-RS"/>
              </w:rPr>
              <w:t>00,000.00</w:t>
            </w:r>
          </w:p>
        </w:tc>
        <w:tc>
          <w:tcPr>
            <w:tcW w:w="1276"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jc w:val="right"/>
              <w:rPr>
                <w:rFonts w:asciiTheme="minorHAnsi" w:hAnsiTheme="minorHAnsi" w:cstheme="minorHAnsi"/>
                <w:sz w:val="18"/>
                <w:szCs w:val="18"/>
                <w:lang w:val="sr-Cyrl-RS"/>
              </w:rPr>
            </w:pPr>
          </w:p>
          <w:p w:rsidR="007854A9" w:rsidRPr="00CB641C" w:rsidRDefault="007854A9" w:rsidP="007854A9">
            <w:pPr>
              <w:jc w:val="right"/>
              <w:rPr>
                <w:rFonts w:asciiTheme="minorHAnsi" w:hAnsiTheme="minorHAnsi" w:cstheme="minorHAnsi"/>
                <w:sz w:val="18"/>
                <w:szCs w:val="18"/>
                <w:lang w:val="sr-Cyrl-RS"/>
              </w:rPr>
            </w:pPr>
          </w:p>
          <w:p w:rsidR="007854A9" w:rsidRPr="00CB641C" w:rsidRDefault="007B145C" w:rsidP="007854A9">
            <w:pPr>
              <w:jc w:val="right"/>
              <w:rPr>
                <w:rFonts w:asciiTheme="minorHAnsi" w:hAnsiTheme="minorHAnsi" w:cstheme="minorHAnsi"/>
                <w:sz w:val="18"/>
                <w:szCs w:val="18"/>
                <w:lang w:val="sr-Cyrl-RS"/>
              </w:rPr>
            </w:pPr>
            <w:r>
              <w:rPr>
                <w:rFonts w:asciiTheme="minorHAnsi" w:hAnsiTheme="minorHAnsi" w:cstheme="minorHAnsi"/>
                <w:sz w:val="18"/>
                <w:szCs w:val="18"/>
                <w:lang w:val="sr-Cyrl-RS"/>
              </w:rPr>
              <w:t>1,160,676.50</w:t>
            </w:r>
          </w:p>
        </w:tc>
        <w:tc>
          <w:tcPr>
            <w:tcW w:w="699"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spacing w:before="20" w:after="20"/>
              <w:ind w:left="28" w:right="28"/>
              <w:jc w:val="center"/>
              <w:rPr>
                <w:rFonts w:asciiTheme="minorHAnsi" w:hAnsiTheme="minorHAnsi" w:cstheme="minorHAnsi"/>
                <w:sz w:val="18"/>
                <w:szCs w:val="18"/>
                <w:lang w:val="sr-Cyrl-CS"/>
              </w:rPr>
            </w:pPr>
          </w:p>
          <w:p w:rsidR="007854A9" w:rsidRPr="00CB641C" w:rsidRDefault="007854A9" w:rsidP="007854A9">
            <w:pPr>
              <w:jc w:val="center"/>
              <w:rPr>
                <w:rFonts w:asciiTheme="minorHAnsi" w:hAnsiTheme="minorHAnsi" w:cstheme="minorHAnsi"/>
                <w:sz w:val="18"/>
                <w:szCs w:val="18"/>
                <w:lang w:val="sr-Cyrl-CS"/>
              </w:rPr>
            </w:pPr>
          </w:p>
          <w:p w:rsidR="007854A9" w:rsidRPr="00CB641C" w:rsidRDefault="00024387" w:rsidP="007854A9">
            <w:pPr>
              <w:jc w:val="center"/>
              <w:rPr>
                <w:rFonts w:asciiTheme="minorHAnsi" w:hAnsiTheme="minorHAnsi" w:cstheme="minorHAnsi"/>
                <w:sz w:val="18"/>
                <w:szCs w:val="18"/>
                <w:lang w:val="sr-Cyrl-CS"/>
              </w:rPr>
            </w:pPr>
            <w:r>
              <w:rPr>
                <w:rFonts w:asciiTheme="minorHAnsi" w:hAnsiTheme="minorHAnsi" w:cstheme="minorHAnsi"/>
                <w:sz w:val="18"/>
                <w:szCs w:val="18"/>
                <w:lang w:val="sr-Cyrl-CS"/>
              </w:rPr>
              <w:t>38,69</w:t>
            </w:r>
          </w:p>
        </w:tc>
      </w:tr>
      <w:tr w:rsidR="007854A9"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714573</w:t>
            </w:r>
          </w:p>
        </w:tc>
        <w:tc>
          <w:tcPr>
            <w:tcW w:w="1701"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rPr>
                <w:rFonts w:asciiTheme="minorHAnsi" w:hAnsiTheme="minorHAnsi" w:cstheme="minorHAnsi"/>
                <w:sz w:val="18"/>
                <w:szCs w:val="18"/>
                <w:lang w:val="sr-Cyrl-CS"/>
              </w:rPr>
            </w:pPr>
            <w:r>
              <w:rPr>
                <w:rFonts w:asciiTheme="minorHAnsi" w:hAnsiTheme="minorHAnsi" w:cstheme="minorHAnsi"/>
                <w:sz w:val="18"/>
                <w:szCs w:val="18"/>
                <w:lang w:val="sr-Cyrl-CS"/>
              </w:rPr>
              <w:t>КОМ ТАКСА ЗА КОРИШЋЕЊЕ ВИТРИНА</w:t>
            </w:r>
          </w:p>
        </w:tc>
        <w:tc>
          <w:tcPr>
            <w:tcW w:w="1276" w:type="dxa"/>
            <w:tcBorders>
              <w:top w:val="single" w:sz="6" w:space="0" w:color="auto"/>
              <w:left w:val="single" w:sz="6" w:space="0" w:color="auto"/>
              <w:bottom w:val="single" w:sz="6" w:space="0" w:color="auto"/>
              <w:right w:val="single" w:sz="6" w:space="0" w:color="auto"/>
            </w:tcBorders>
            <w:vAlign w:val="center"/>
          </w:tcPr>
          <w:p w:rsidR="007854A9" w:rsidRDefault="007854A9" w:rsidP="007854A9">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200,000.00</w:t>
            </w:r>
          </w:p>
        </w:tc>
        <w:tc>
          <w:tcPr>
            <w:tcW w:w="1276"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jc w:val="right"/>
              <w:rPr>
                <w:rFonts w:asciiTheme="minorHAnsi" w:hAnsiTheme="minorHAnsi" w:cstheme="minorHAnsi"/>
                <w:sz w:val="18"/>
                <w:szCs w:val="18"/>
                <w:lang w:val="sr-Cyrl-RS"/>
              </w:rPr>
            </w:pPr>
          </w:p>
        </w:tc>
        <w:tc>
          <w:tcPr>
            <w:tcW w:w="1134" w:type="dxa"/>
            <w:tcBorders>
              <w:top w:val="single" w:sz="6" w:space="0" w:color="auto"/>
              <w:left w:val="single" w:sz="6" w:space="0" w:color="auto"/>
              <w:bottom w:val="single" w:sz="6" w:space="0" w:color="auto"/>
              <w:right w:val="single" w:sz="6" w:space="0" w:color="auto"/>
            </w:tcBorders>
            <w:vAlign w:val="center"/>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7854A9" w:rsidRDefault="007854A9" w:rsidP="007854A9">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200,000.00</w:t>
            </w:r>
          </w:p>
        </w:tc>
        <w:tc>
          <w:tcPr>
            <w:tcW w:w="1276"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jc w:val="right"/>
              <w:rPr>
                <w:rFonts w:asciiTheme="minorHAnsi" w:hAnsiTheme="minorHAnsi" w:cstheme="minorHAnsi"/>
                <w:sz w:val="18"/>
                <w:szCs w:val="18"/>
                <w:lang w:val="sr-Cyrl-RS"/>
              </w:rPr>
            </w:pPr>
          </w:p>
        </w:tc>
        <w:tc>
          <w:tcPr>
            <w:tcW w:w="699" w:type="dxa"/>
            <w:tcBorders>
              <w:top w:val="single" w:sz="6" w:space="0" w:color="auto"/>
              <w:left w:val="single" w:sz="6" w:space="0" w:color="auto"/>
              <w:bottom w:val="single" w:sz="6" w:space="0" w:color="auto"/>
              <w:right w:val="single" w:sz="6" w:space="0" w:color="auto"/>
            </w:tcBorders>
          </w:tcPr>
          <w:p w:rsidR="007854A9" w:rsidRPr="00CB641C" w:rsidRDefault="007854A9" w:rsidP="007854A9">
            <w:pPr>
              <w:spacing w:before="20" w:after="20"/>
              <w:ind w:left="28" w:right="28"/>
              <w:jc w:val="center"/>
              <w:rPr>
                <w:rFonts w:asciiTheme="minorHAnsi" w:hAnsiTheme="minorHAnsi" w:cstheme="minorHAnsi"/>
                <w:sz w:val="18"/>
                <w:szCs w:val="18"/>
                <w:lang w:val="sr-Cyrl-CS"/>
              </w:rPr>
            </w:pPr>
          </w:p>
        </w:tc>
      </w:tr>
      <w:tr w:rsidR="007854A9" w:rsidRPr="00CB641C" w:rsidTr="00353041">
        <w:trPr>
          <w:cantSplit/>
          <w:trHeight w:val="552"/>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7854A9" w:rsidRPr="00CB641C" w:rsidRDefault="007854A9" w:rsidP="007854A9">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714000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854A9" w:rsidRPr="00CB641C" w:rsidRDefault="007854A9" w:rsidP="007854A9">
            <w:pPr>
              <w:spacing w:before="20" w:after="20"/>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ПОРЕЗИ НА ДОБРА И УСЛУГЕ</w:t>
            </w:r>
          </w:p>
          <w:p w:rsidR="007854A9" w:rsidRPr="00CB641C" w:rsidRDefault="007854A9" w:rsidP="007854A9">
            <w:pPr>
              <w:spacing w:before="20" w:after="20"/>
              <w:ind w:left="28" w:right="28"/>
              <w:rPr>
                <w:rFonts w:asciiTheme="minorHAnsi" w:hAnsiTheme="minorHAnsi" w:cstheme="minorHAnsi"/>
                <w:b/>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854A9" w:rsidRPr="00CB641C" w:rsidRDefault="006F123D" w:rsidP="007854A9">
            <w:pPr>
              <w:spacing w:before="20" w:after="20"/>
              <w:ind w:left="28" w:right="28"/>
              <w:jc w:val="right"/>
              <w:rPr>
                <w:rFonts w:asciiTheme="minorHAnsi" w:hAnsiTheme="minorHAnsi" w:cstheme="minorHAnsi"/>
                <w:b/>
                <w:sz w:val="18"/>
                <w:szCs w:val="18"/>
              </w:rPr>
            </w:pPr>
            <w:r>
              <w:rPr>
                <w:rFonts w:asciiTheme="minorHAnsi" w:hAnsiTheme="minorHAnsi" w:cstheme="minorHAnsi"/>
                <w:b/>
                <w:sz w:val="18"/>
                <w:szCs w:val="18"/>
                <w:lang w:val="sr-Cyrl-RS"/>
              </w:rPr>
              <w:t>13,700</w:t>
            </w:r>
            <w:r w:rsidR="007854A9" w:rsidRPr="00CB641C">
              <w:rPr>
                <w:rFonts w:asciiTheme="minorHAnsi" w:hAnsiTheme="minorHAnsi" w:cstheme="minorHAnsi"/>
                <w:b/>
                <w:sz w:val="18"/>
                <w:szCs w:val="18"/>
              </w:rPr>
              <w:t>,000.00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p w:rsidR="007854A9" w:rsidRPr="00CB641C" w:rsidRDefault="007B145C" w:rsidP="007854A9">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9,062,779.08</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854A9" w:rsidRPr="00CB641C" w:rsidRDefault="007854A9" w:rsidP="007854A9">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7854A9" w:rsidRPr="00CB641C" w:rsidRDefault="007854A9" w:rsidP="007854A9">
            <w:pPr>
              <w:spacing w:before="20" w:after="20"/>
              <w:ind w:left="28" w:right="28"/>
              <w:jc w:val="right"/>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854A9" w:rsidRPr="00CB641C" w:rsidRDefault="006F123D" w:rsidP="007854A9">
            <w:pPr>
              <w:spacing w:before="20" w:after="20"/>
              <w:ind w:left="28" w:right="28"/>
              <w:jc w:val="right"/>
              <w:rPr>
                <w:rFonts w:asciiTheme="minorHAnsi" w:hAnsiTheme="minorHAnsi" w:cstheme="minorHAnsi"/>
                <w:b/>
                <w:sz w:val="18"/>
                <w:szCs w:val="18"/>
              </w:rPr>
            </w:pPr>
            <w:r>
              <w:rPr>
                <w:rFonts w:asciiTheme="minorHAnsi" w:hAnsiTheme="minorHAnsi" w:cstheme="minorHAnsi"/>
                <w:b/>
                <w:sz w:val="18"/>
                <w:szCs w:val="18"/>
                <w:lang w:val="sr-Cyrl-RS"/>
              </w:rPr>
              <w:t>13,700</w:t>
            </w:r>
            <w:r w:rsidR="007854A9" w:rsidRPr="00CB641C">
              <w:rPr>
                <w:rFonts w:asciiTheme="minorHAnsi" w:hAnsiTheme="minorHAnsi" w:cstheme="minorHAnsi"/>
                <w:b/>
                <w:sz w:val="18"/>
                <w:szCs w:val="18"/>
              </w:rPr>
              <w:t>,000.00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7854A9" w:rsidRPr="00CB641C" w:rsidRDefault="007854A9" w:rsidP="007854A9">
            <w:pPr>
              <w:spacing w:before="20" w:after="20"/>
              <w:ind w:left="28" w:right="28"/>
              <w:jc w:val="right"/>
              <w:rPr>
                <w:rFonts w:asciiTheme="minorHAnsi" w:hAnsiTheme="minorHAnsi" w:cstheme="minorHAnsi"/>
                <w:b/>
                <w:sz w:val="18"/>
                <w:szCs w:val="18"/>
                <w:lang w:val="sr-Cyrl-CS"/>
              </w:rPr>
            </w:pPr>
          </w:p>
          <w:p w:rsidR="007854A9" w:rsidRPr="00CB641C" w:rsidRDefault="007B145C" w:rsidP="007854A9">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9,062,779.08</w:t>
            </w: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7854A9" w:rsidRPr="00CB641C" w:rsidRDefault="007854A9" w:rsidP="007854A9">
            <w:pPr>
              <w:spacing w:before="20" w:after="20"/>
              <w:ind w:right="28"/>
              <w:jc w:val="center"/>
              <w:rPr>
                <w:rFonts w:asciiTheme="minorHAnsi" w:hAnsiTheme="minorHAnsi" w:cstheme="minorHAnsi"/>
                <w:b/>
                <w:sz w:val="18"/>
                <w:szCs w:val="18"/>
              </w:rPr>
            </w:pPr>
          </w:p>
          <w:p w:rsidR="007854A9" w:rsidRPr="00CB641C" w:rsidRDefault="00024387" w:rsidP="007854A9">
            <w:pPr>
              <w:spacing w:before="20" w:after="20"/>
              <w:ind w:right="28"/>
              <w:jc w:val="center"/>
              <w:rPr>
                <w:rFonts w:asciiTheme="minorHAnsi" w:hAnsiTheme="minorHAnsi" w:cstheme="minorHAnsi"/>
                <w:b/>
                <w:sz w:val="18"/>
                <w:szCs w:val="18"/>
              </w:rPr>
            </w:pPr>
            <w:r>
              <w:rPr>
                <w:rFonts w:asciiTheme="minorHAnsi" w:hAnsiTheme="minorHAnsi" w:cstheme="minorHAnsi"/>
                <w:b/>
                <w:sz w:val="18"/>
                <w:szCs w:val="18"/>
                <w:lang w:val="sr-Cyrl-RS"/>
              </w:rPr>
              <w:t>66,16</w:t>
            </w:r>
          </w:p>
        </w:tc>
      </w:tr>
      <w:tr w:rsidR="009435FD"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9435FD" w:rsidRPr="00CB641C" w:rsidRDefault="009435FD" w:rsidP="00925ED3">
            <w:pPr>
              <w:spacing w:before="20" w:after="20"/>
              <w:ind w:left="28" w:right="28"/>
              <w:rPr>
                <w:rFonts w:asciiTheme="minorHAnsi" w:hAnsiTheme="minorHAnsi" w:cstheme="minorHAnsi"/>
                <w:sz w:val="18"/>
                <w:szCs w:val="18"/>
              </w:rPr>
            </w:pPr>
            <w:r w:rsidRPr="00CB641C">
              <w:rPr>
                <w:rFonts w:asciiTheme="minorHAnsi" w:hAnsiTheme="minorHAnsi" w:cstheme="minorHAnsi"/>
                <w:sz w:val="18"/>
                <w:szCs w:val="18"/>
              </w:rPr>
              <w:t xml:space="preserve">   732151</w:t>
            </w:r>
          </w:p>
        </w:tc>
        <w:tc>
          <w:tcPr>
            <w:tcW w:w="1701" w:type="dxa"/>
            <w:tcBorders>
              <w:top w:val="single" w:sz="6" w:space="0" w:color="auto"/>
              <w:left w:val="single" w:sz="6" w:space="0" w:color="auto"/>
              <w:bottom w:val="single" w:sz="6" w:space="0" w:color="auto"/>
              <w:right w:val="single" w:sz="6" w:space="0" w:color="auto"/>
            </w:tcBorders>
            <w:vAlign w:val="center"/>
            <w:hideMark/>
          </w:tcPr>
          <w:p w:rsidR="009435FD" w:rsidRPr="00CB641C" w:rsidRDefault="00353041" w:rsidP="00353041">
            <w:pPr>
              <w:spacing w:before="20" w:after="20"/>
              <w:ind w:left="28" w:right="28"/>
              <w:rPr>
                <w:rFonts w:asciiTheme="minorHAnsi" w:hAnsiTheme="minorHAnsi" w:cstheme="minorHAnsi"/>
                <w:sz w:val="18"/>
                <w:szCs w:val="18"/>
              </w:rPr>
            </w:pPr>
            <w:r>
              <w:rPr>
                <w:rFonts w:asciiTheme="minorHAnsi" w:hAnsiTheme="minorHAnsi" w:cstheme="minorHAnsi"/>
                <w:sz w:val="18"/>
                <w:szCs w:val="18"/>
                <w:lang w:val="sr-Cyrl-CS"/>
              </w:rPr>
              <w:t>ТЕКУЋЕ ДОНАЦИЈЕ ОД МЕЂ. ОРГАНИЗ.</w:t>
            </w:r>
          </w:p>
        </w:tc>
        <w:tc>
          <w:tcPr>
            <w:tcW w:w="1276" w:type="dxa"/>
            <w:tcBorders>
              <w:top w:val="single" w:sz="6" w:space="0" w:color="auto"/>
              <w:left w:val="single" w:sz="6" w:space="0" w:color="auto"/>
              <w:bottom w:val="single" w:sz="6" w:space="0" w:color="auto"/>
              <w:right w:val="single" w:sz="6" w:space="0" w:color="auto"/>
            </w:tcBorders>
            <w:vAlign w:val="center"/>
          </w:tcPr>
          <w:p w:rsidR="00B0608F" w:rsidRPr="00CB641C" w:rsidRDefault="00B0608F" w:rsidP="00925ED3">
            <w:pPr>
              <w:spacing w:before="20" w:after="20"/>
              <w:ind w:left="28" w:right="28"/>
              <w:jc w:val="right"/>
              <w:rPr>
                <w:rFonts w:asciiTheme="minorHAnsi" w:hAnsiTheme="minorHAnsi" w:cstheme="minorHAnsi"/>
                <w:sz w:val="18"/>
                <w:szCs w:val="18"/>
                <w:lang w:val="sr-Cyrl-CS"/>
              </w:rPr>
            </w:pPr>
          </w:p>
          <w:p w:rsidR="009435FD" w:rsidRPr="00CB641C" w:rsidRDefault="009435FD" w:rsidP="00925ED3">
            <w:pPr>
              <w:spacing w:before="20" w:after="20"/>
              <w:ind w:left="28" w:right="28"/>
              <w:jc w:val="right"/>
              <w:rPr>
                <w:rFonts w:asciiTheme="minorHAnsi" w:hAnsiTheme="minorHAnsi" w:cstheme="minorHAnsi"/>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right"/>
              <w:rPr>
                <w:rFonts w:asciiTheme="minorHAnsi" w:hAnsiTheme="minorHAnsi" w:cstheme="minorHAnsi"/>
                <w:sz w:val="18"/>
                <w:szCs w:val="18"/>
                <w:lang w:val="sr-Cyrl-RS"/>
              </w:rPr>
            </w:pPr>
          </w:p>
        </w:tc>
        <w:tc>
          <w:tcPr>
            <w:tcW w:w="1134" w:type="dxa"/>
            <w:tcBorders>
              <w:top w:val="single" w:sz="6" w:space="0" w:color="auto"/>
              <w:left w:val="single" w:sz="6" w:space="0" w:color="auto"/>
              <w:bottom w:val="single" w:sz="6" w:space="0" w:color="auto"/>
              <w:right w:val="single" w:sz="6" w:space="0" w:color="auto"/>
            </w:tcBorders>
            <w:vAlign w:val="center"/>
          </w:tcPr>
          <w:p w:rsidR="009435FD" w:rsidRPr="00CB641C" w:rsidRDefault="009435FD" w:rsidP="0020635A">
            <w:pPr>
              <w:jc w:val="right"/>
              <w:rPr>
                <w:rFonts w:asciiTheme="minorHAnsi" w:hAnsiTheme="minorHAnsi" w:cstheme="minorHAnsi"/>
                <w:sz w:val="18"/>
                <w:szCs w:val="18"/>
                <w:lang w:val="sr-Cyrl-RS"/>
              </w:rPr>
            </w:pPr>
          </w:p>
        </w:tc>
        <w:tc>
          <w:tcPr>
            <w:tcW w:w="1134" w:type="dxa"/>
            <w:tcBorders>
              <w:top w:val="single" w:sz="6"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right"/>
              <w:rPr>
                <w:rFonts w:asciiTheme="minorHAnsi" w:hAnsiTheme="minorHAnsi" w:cstheme="minorHAnsi"/>
                <w:sz w:val="18"/>
                <w:szCs w:val="18"/>
                <w:lang w:val="sr-Cyrl-RS"/>
              </w:rPr>
            </w:pPr>
          </w:p>
        </w:tc>
        <w:tc>
          <w:tcPr>
            <w:tcW w:w="1275" w:type="dxa"/>
            <w:tcBorders>
              <w:top w:val="single" w:sz="6" w:space="0" w:color="auto"/>
              <w:left w:val="single" w:sz="6" w:space="0" w:color="auto"/>
              <w:bottom w:val="single" w:sz="6" w:space="0" w:color="auto"/>
              <w:right w:val="single" w:sz="6" w:space="0" w:color="auto"/>
            </w:tcBorders>
            <w:vAlign w:val="center"/>
          </w:tcPr>
          <w:p w:rsidR="009435FD" w:rsidRPr="00CB641C" w:rsidRDefault="009435FD" w:rsidP="00925ED3">
            <w:pPr>
              <w:spacing w:before="20" w:after="20"/>
              <w:ind w:left="28" w:right="28"/>
              <w:jc w:val="right"/>
              <w:rPr>
                <w:rFonts w:asciiTheme="minorHAnsi" w:hAnsiTheme="minorHAnsi" w:cstheme="minorHAnsi"/>
                <w:sz w:val="18"/>
                <w:szCs w:val="18"/>
              </w:rPr>
            </w:pPr>
          </w:p>
        </w:tc>
        <w:tc>
          <w:tcPr>
            <w:tcW w:w="1276" w:type="dxa"/>
            <w:tcBorders>
              <w:top w:val="single" w:sz="6"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right"/>
              <w:rPr>
                <w:rFonts w:asciiTheme="minorHAnsi" w:hAnsiTheme="minorHAnsi" w:cstheme="minorHAnsi"/>
                <w:sz w:val="18"/>
                <w:szCs w:val="18"/>
                <w:lang w:val="sr-Cyrl-RS"/>
              </w:rPr>
            </w:pPr>
          </w:p>
        </w:tc>
        <w:tc>
          <w:tcPr>
            <w:tcW w:w="699" w:type="dxa"/>
            <w:tcBorders>
              <w:top w:val="single" w:sz="6" w:space="0" w:color="auto"/>
              <w:left w:val="single" w:sz="6" w:space="0" w:color="auto"/>
              <w:bottom w:val="single" w:sz="6" w:space="0" w:color="auto"/>
              <w:right w:val="single" w:sz="6" w:space="0" w:color="auto"/>
            </w:tcBorders>
          </w:tcPr>
          <w:p w:rsidR="009435FD" w:rsidRPr="00CB641C" w:rsidRDefault="009435FD" w:rsidP="00FF675F">
            <w:pPr>
              <w:spacing w:before="20" w:after="20"/>
              <w:ind w:left="28" w:right="28"/>
              <w:jc w:val="center"/>
              <w:rPr>
                <w:rFonts w:asciiTheme="minorHAnsi" w:hAnsiTheme="minorHAnsi" w:cstheme="minorHAnsi"/>
                <w:sz w:val="18"/>
                <w:szCs w:val="18"/>
              </w:rPr>
            </w:pPr>
          </w:p>
        </w:tc>
      </w:tr>
      <w:tr w:rsidR="00C14743" w:rsidRPr="00C14743" w:rsidTr="00C14743">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C14743" w:rsidRPr="00C14743" w:rsidRDefault="00C14743" w:rsidP="00C14743">
            <w:pPr>
              <w:spacing w:before="20" w:after="20"/>
              <w:ind w:left="28" w:right="28"/>
              <w:rPr>
                <w:rFonts w:asciiTheme="minorHAnsi" w:hAnsiTheme="minorHAnsi" w:cstheme="minorHAnsi"/>
                <w:b/>
                <w:sz w:val="18"/>
                <w:szCs w:val="18"/>
                <w:lang w:val="sr-Cyrl-RS"/>
              </w:rPr>
            </w:pPr>
            <w:r w:rsidRPr="00C14743">
              <w:rPr>
                <w:rFonts w:asciiTheme="minorHAnsi" w:hAnsiTheme="minorHAnsi" w:cstheme="minorHAnsi"/>
                <w:b/>
                <w:sz w:val="18"/>
                <w:szCs w:val="18"/>
              </w:rPr>
              <w:t xml:space="preserve">   732</w:t>
            </w:r>
            <w:r w:rsidRPr="00C14743">
              <w:rPr>
                <w:rFonts w:asciiTheme="minorHAnsi" w:hAnsiTheme="minorHAnsi" w:cstheme="minorHAnsi"/>
                <w:b/>
                <w:sz w:val="18"/>
                <w:szCs w:val="18"/>
                <w:lang w:val="sr-Cyrl-RS"/>
              </w:rPr>
              <w:t>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C14743" w:rsidRPr="00C14743" w:rsidRDefault="00C14743" w:rsidP="00C14743">
            <w:pPr>
              <w:spacing w:before="20" w:after="20"/>
              <w:ind w:left="28" w:right="28"/>
              <w:rPr>
                <w:rFonts w:asciiTheme="minorHAnsi" w:hAnsiTheme="minorHAnsi" w:cstheme="minorHAnsi"/>
                <w:b/>
                <w:sz w:val="18"/>
                <w:szCs w:val="18"/>
              </w:rPr>
            </w:pPr>
            <w:r w:rsidRPr="00C14743">
              <w:rPr>
                <w:rFonts w:asciiTheme="minorHAnsi" w:hAnsiTheme="minorHAnsi" w:cstheme="minorHAnsi"/>
                <w:b/>
                <w:sz w:val="18"/>
                <w:szCs w:val="18"/>
                <w:lang w:val="sr-Cyrl-CS"/>
              </w:rPr>
              <w:t>ТЕКУЋЕ ДОНАЦИЈЕ ОД МЕЂ. ОРГАНИЗ.</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C14743" w:rsidRPr="00C14743" w:rsidRDefault="00C14743" w:rsidP="00C14743">
            <w:pPr>
              <w:spacing w:before="20" w:after="20"/>
              <w:ind w:left="28" w:right="28"/>
              <w:rPr>
                <w:rFonts w:asciiTheme="minorHAnsi" w:hAnsiTheme="minorHAnsi" w:cstheme="minorHAnsi"/>
                <w:sz w:val="18"/>
                <w:szCs w:val="18"/>
                <w:lang w:val="sr-Cyrl-CS"/>
              </w:rPr>
            </w:pPr>
          </w:p>
          <w:p w:rsidR="00C14743" w:rsidRPr="00C14743" w:rsidRDefault="00C14743" w:rsidP="00C14743">
            <w:pPr>
              <w:spacing w:before="20" w:after="20"/>
              <w:ind w:left="28" w:right="28"/>
              <w:rPr>
                <w:rFonts w:asciiTheme="minorHAnsi" w:hAnsiTheme="minorHAnsi" w:cstheme="minorHAnsi"/>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C14743" w:rsidRPr="00C14743" w:rsidRDefault="00C14743" w:rsidP="00C14743">
            <w:pPr>
              <w:spacing w:before="20" w:after="20"/>
              <w:ind w:left="28" w:right="28"/>
              <w:rPr>
                <w:rFonts w:asciiTheme="minorHAnsi" w:hAnsiTheme="minorHAnsi" w:cstheme="minorHAnsi"/>
                <w:sz w:val="18"/>
                <w:szCs w:val="18"/>
                <w:lang w:val="sr-Cyrl-R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C14743" w:rsidRPr="00C14743" w:rsidRDefault="00C14743" w:rsidP="00C14743">
            <w:pPr>
              <w:spacing w:before="20" w:after="20"/>
              <w:ind w:left="28" w:right="28"/>
              <w:rPr>
                <w:rFonts w:asciiTheme="minorHAnsi" w:hAnsiTheme="minorHAnsi" w:cstheme="minorHAnsi"/>
                <w:sz w:val="18"/>
                <w:szCs w:val="18"/>
                <w:lang w:val="sr-Cyrl-R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C14743" w:rsidRPr="00C14743" w:rsidRDefault="00C14743" w:rsidP="00C14743">
            <w:pPr>
              <w:spacing w:before="20" w:after="20"/>
              <w:ind w:left="28" w:right="28"/>
              <w:rPr>
                <w:rFonts w:asciiTheme="minorHAnsi" w:hAnsiTheme="minorHAnsi" w:cstheme="minorHAnsi"/>
                <w:sz w:val="18"/>
                <w:szCs w:val="18"/>
                <w:lang w:val="sr-Cyrl-RS"/>
              </w:rPr>
            </w:pP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C14743" w:rsidRPr="00C14743" w:rsidRDefault="00C14743" w:rsidP="00C14743">
            <w:pPr>
              <w:spacing w:before="20" w:after="20"/>
              <w:ind w:left="28" w:right="28"/>
              <w:rPr>
                <w:rFonts w:asciiTheme="minorHAnsi" w:hAnsiTheme="minorHAnsi" w:cstheme="minorHAnsi"/>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C14743" w:rsidRPr="00C14743" w:rsidRDefault="00C14743" w:rsidP="00C14743">
            <w:pPr>
              <w:spacing w:before="20" w:after="20"/>
              <w:ind w:left="28" w:right="28"/>
              <w:rPr>
                <w:rFonts w:asciiTheme="minorHAnsi" w:hAnsiTheme="minorHAnsi" w:cstheme="minorHAnsi"/>
                <w:sz w:val="18"/>
                <w:szCs w:val="18"/>
                <w:lang w:val="sr-Cyrl-RS"/>
              </w:rPr>
            </w:pP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C14743" w:rsidRPr="00C14743" w:rsidRDefault="00C14743" w:rsidP="00FF675F">
            <w:pPr>
              <w:spacing w:before="20" w:after="20"/>
              <w:ind w:left="28" w:right="28"/>
              <w:jc w:val="center"/>
              <w:rPr>
                <w:rFonts w:asciiTheme="minorHAnsi" w:hAnsiTheme="minorHAnsi" w:cstheme="minorHAnsi"/>
                <w:sz w:val="18"/>
                <w:szCs w:val="18"/>
              </w:rPr>
            </w:pPr>
          </w:p>
        </w:tc>
      </w:tr>
      <w:tr w:rsidR="009435FD"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9435FD" w:rsidRPr="00CB641C" w:rsidRDefault="009435FD" w:rsidP="00925ED3">
            <w:pPr>
              <w:spacing w:before="20" w:after="20"/>
              <w:ind w:left="28" w:right="28"/>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CS"/>
              </w:rPr>
              <w:t>73315</w:t>
            </w:r>
            <w:r w:rsidR="00F73E63" w:rsidRPr="00CB641C">
              <w:rPr>
                <w:rFonts w:asciiTheme="minorHAnsi" w:hAnsiTheme="minorHAnsi" w:cstheme="minorHAnsi"/>
                <w:sz w:val="18"/>
                <w:szCs w:val="18"/>
                <w:lang w:val="sr-Cyrl-RS"/>
              </w:rPr>
              <w:t>4</w:t>
            </w:r>
          </w:p>
        </w:tc>
        <w:tc>
          <w:tcPr>
            <w:tcW w:w="1701" w:type="dxa"/>
            <w:tcBorders>
              <w:top w:val="single" w:sz="6" w:space="0" w:color="auto"/>
              <w:left w:val="single" w:sz="6" w:space="0" w:color="auto"/>
              <w:bottom w:val="single" w:sz="6" w:space="0" w:color="auto"/>
              <w:right w:val="single" w:sz="6" w:space="0" w:color="auto"/>
            </w:tcBorders>
            <w:vAlign w:val="center"/>
          </w:tcPr>
          <w:p w:rsidR="009435FD" w:rsidRPr="00CB641C" w:rsidRDefault="009435FD" w:rsidP="00925ED3">
            <w:pPr>
              <w:spacing w:before="20" w:after="20"/>
              <w:ind w:left="28" w:right="28"/>
              <w:rPr>
                <w:rFonts w:asciiTheme="minorHAnsi" w:hAnsiTheme="minorHAnsi" w:cstheme="minorHAnsi"/>
                <w:sz w:val="18"/>
                <w:szCs w:val="18"/>
              </w:rPr>
            </w:pPr>
          </w:p>
          <w:p w:rsidR="009435FD" w:rsidRPr="00CB641C" w:rsidRDefault="009435FD" w:rsidP="00925ED3">
            <w:pPr>
              <w:spacing w:before="20" w:after="20"/>
              <w:ind w:left="28" w:right="28"/>
              <w:rPr>
                <w:rFonts w:asciiTheme="minorHAnsi" w:hAnsiTheme="minorHAnsi" w:cstheme="minorHAnsi"/>
                <w:sz w:val="18"/>
                <w:szCs w:val="18"/>
              </w:rPr>
            </w:pPr>
            <w:r w:rsidRPr="00CB641C">
              <w:rPr>
                <w:rFonts w:asciiTheme="minorHAnsi" w:hAnsiTheme="minorHAnsi" w:cstheme="minorHAnsi"/>
                <w:sz w:val="18"/>
                <w:szCs w:val="18"/>
                <w:lang w:val="sr-Cyrl-CS"/>
              </w:rPr>
              <w:t xml:space="preserve">ТЕКУЋИ  </w:t>
            </w:r>
            <w:r w:rsidR="00AF5F85" w:rsidRPr="00CB641C">
              <w:rPr>
                <w:rFonts w:asciiTheme="minorHAnsi" w:hAnsiTheme="minorHAnsi" w:cstheme="minorHAnsi"/>
                <w:sz w:val="18"/>
                <w:szCs w:val="18"/>
                <w:lang w:val="sr-Cyrl-CS"/>
              </w:rPr>
              <w:t xml:space="preserve">НАМЕНСКИ </w:t>
            </w:r>
          </w:p>
          <w:p w:rsidR="009435FD" w:rsidRPr="00CB641C" w:rsidRDefault="009435FD" w:rsidP="00925ED3">
            <w:pPr>
              <w:spacing w:before="20" w:after="20"/>
              <w:ind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ТРАНСФЕРИ ОД  ГРАДОВАУ КОР. НИВ. ОП.</w:t>
            </w:r>
          </w:p>
        </w:tc>
        <w:tc>
          <w:tcPr>
            <w:tcW w:w="1276" w:type="dxa"/>
            <w:tcBorders>
              <w:top w:val="single" w:sz="6" w:space="0" w:color="auto"/>
              <w:left w:val="single" w:sz="6" w:space="0" w:color="auto"/>
              <w:bottom w:val="single" w:sz="6" w:space="0" w:color="auto"/>
              <w:right w:val="single" w:sz="6" w:space="0" w:color="auto"/>
            </w:tcBorders>
            <w:vAlign w:val="center"/>
          </w:tcPr>
          <w:p w:rsidR="009435FD" w:rsidRPr="00CB641C" w:rsidRDefault="009435FD" w:rsidP="00925ED3">
            <w:pPr>
              <w:spacing w:before="20" w:after="20"/>
              <w:ind w:left="28" w:right="28"/>
              <w:jc w:val="right"/>
              <w:rPr>
                <w:rFonts w:asciiTheme="minorHAnsi" w:hAnsiTheme="minorHAnsi" w:cstheme="minorHAnsi"/>
                <w:sz w:val="18"/>
                <w:szCs w:val="18"/>
              </w:rPr>
            </w:pPr>
          </w:p>
        </w:tc>
        <w:tc>
          <w:tcPr>
            <w:tcW w:w="1276" w:type="dxa"/>
            <w:tcBorders>
              <w:top w:val="single" w:sz="6"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right"/>
              <w:rPr>
                <w:rFonts w:asciiTheme="minorHAnsi" w:hAnsiTheme="minorHAnsi" w:cstheme="minorHAnsi"/>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AF5F85" w:rsidRPr="00CB641C" w:rsidRDefault="00AF5F85" w:rsidP="00925ED3">
            <w:pPr>
              <w:spacing w:before="20" w:after="20"/>
              <w:ind w:left="28" w:right="28"/>
              <w:jc w:val="right"/>
              <w:rPr>
                <w:rFonts w:asciiTheme="minorHAnsi" w:hAnsiTheme="minorHAnsi" w:cstheme="minorHAnsi"/>
                <w:sz w:val="18"/>
                <w:szCs w:val="18"/>
                <w:lang w:val="sr-Cyrl-CS"/>
              </w:rPr>
            </w:pPr>
          </w:p>
          <w:p w:rsidR="00353041" w:rsidRDefault="00353041" w:rsidP="00925ED3">
            <w:pPr>
              <w:spacing w:before="20" w:after="20"/>
              <w:ind w:left="28" w:right="28"/>
              <w:jc w:val="right"/>
              <w:rPr>
                <w:rFonts w:asciiTheme="minorHAnsi" w:hAnsiTheme="minorHAnsi" w:cstheme="minorHAnsi"/>
                <w:sz w:val="18"/>
                <w:szCs w:val="18"/>
                <w:lang w:val="sr-Cyrl-CS"/>
              </w:rPr>
            </w:pPr>
          </w:p>
          <w:p w:rsidR="009435FD" w:rsidRPr="00CB641C" w:rsidRDefault="007B145C" w:rsidP="00925ED3">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608,000.00</w:t>
            </w:r>
          </w:p>
        </w:tc>
        <w:tc>
          <w:tcPr>
            <w:tcW w:w="1134" w:type="dxa"/>
            <w:tcBorders>
              <w:top w:val="single" w:sz="6"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right"/>
              <w:rPr>
                <w:rFonts w:asciiTheme="minorHAnsi" w:hAnsiTheme="minorHAnsi" w:cstheme="minorHAnsi"/>
                <w:sz w:val="18"/>
                <w:szCs w:val="18"/>
                <w:lang w:val="sr-Cyrl-CS"/>
              </w:rPr>
            </w:pPr>
          </w:p>
          <w:p w:rsidR="009435FD" w:rsidRPr="00CB641C" w:rsidRDefault="009435FD" w:rsidP="00925ED3">
            <w:pPr>
              <w:spacing w:before="20" w:after="20"/>
              <w:ind w:left="28" w:right="28"/>
              <w:jc w:val="right"/>
              <w:rPr>
                <w:rFonts w:asciiTheme="minorHAnsi" w:hAnsiTheme="minorHAnsi" w:cstheme="minorHAnsi"/>
                <w:sz w:val="18"/>
                <w:szCs w:val="18"/>
                <w:lang w:val="sr-Cyrl-CS"/>
              </w:rPr>
            </w:pPr>
          </w:p>
          <w:p w:rsidR="00AF5F85" w:rsidRPr="00CB641C" w:rsidRDefault="00AF5F85" w:rsidP="00925ED3">
            <w:pPr>
              <w:spacing w:before="20" w:after="20"/>
              <w:ind w:left="28" w:right="28"/>
              <w:jc w:val="right"/>
              <w:rPr>
                <w:rFonts w:asciiTheme="minorHAnsi" w:hAnsiTheme="minorHAnsi" w:cstheme="minorHAnsi"/>
                <w:sz w:val="18"/>
                <w:szCs w:val="18"/>
                <w:lang w:val="sr-Cyrl-CS"/>
              </w:rPr>
            </w:pPr>
          </w:p>
          <w:p w:rsidR="009435FD" w:rsidRPr="00CB641C" w:rsidRDefault="007B145C" w:rsidP="00353041">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607,906.23</w:t>
            </w:r>
          </w:p>
        </w:tc>
        <w:tc>
          <w:tcPr>
            <w:tcW w:w="1275" w:type="dxa"/>
            <w:tcBorders>
              <w:top w:val="single" w:sz="6" w:space="0" w:color="auto"/>
              <w:left w:val="single" w:sz="6" w:space="0" w:color="auto"/>
              <w:bottom w:val="single" w:sz="6" w:space="0" w:color="auto"/>
              <w:right w:val="single" w:sz="6" w:space="0" w:color="auto"/>
            </w:tcBorders>
            <w:vAlign w:val="center"/>
          </w:tcPr>
          <w:p w:rsidR="009435FD" w:rsidRPr="00CB641C" w:rsidRDefault="009435FD" w:rsidP="00925ED3">
            <w:pPr>
              <w:spacing w:before="20" w:after="20"/>
              <w:ind w:left="28" w:right="28"/>
              <w:jc w:val="right"/>
              <w:rPr>
                <w:rFonts w:asciiTheme="minorHAnsi" w:hAnsiTheme="minorHAnsi" w:cstheme="minorHAnsi"/>
                <w:sz w:val="18"/>
                <w:szCs w:val="18"/>
              </w:rPr>
            </w:pPr>
          </w:p>
          <w:p w:rsidR="00353041" w:rsidRDefault="00353041" w:rsidP="00925ED3">
            <w:pPr>
              <w:spacing w:before="20" w:after="20"/>
              <w:ind w:left="28" w:right="28"/>
              <w:jc w:val="right"/>
              <w:rPr>
                <w:rFonts w:asciiTheme="minorHAnsi" w:hAnsiTheme="minorHAnsi" w:cstheme="minorHAnsi"/>
                <w:sz w:val="18"/>
                <w:szCs w:val="18"/>
                <w:lang w:val="sr-Cyrl-RS"/>
              </w:rPr>
            </w:pPr>
          </w:p>
          <w:p w:rsidR="009435FD" w:rsidRPr="00CB641C" w:rsidRDefault="007B145C" w:rsidP="003B5CDE">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608,000.00</w:t>
            </w:r>
          </w:p>
        </w:tc>
        <w:tc>
          <w:tcPr>
            <w:tcW w:w="1276" w:type="dxa"/>
            <w:tcBorders>
              <w:top w:val="single" w:sz="6" w:space="0" w:color="auto"/>
              <w:left w:val="single" w:sz="6" w:space="0" w:color="auto"/>
              <w:bottom w:val="single" w:sz="6" w:space="0" w:color="auto"/>
              <w:right w:val="single" w:sz="6" w:space="0" w:color="auto"/>
            </w:tcBorders>
          </w:tcPr>
          <w:p w:rsidR="009435FD" w:rsidRPr="00CB641C" w:rsidRDefault="009435FD" w:rsidP="00925ED3">
            <w:pPr>
              <w:spacing w:before="20" w:after="20"/>
              <w:ind w:left="28" w:right="28"/>
              <w:jc w:val="right"/>
              <w:rPr>
                <w:rFonts w:asciiTheme="minorHAnsi" w:hAnsiTheme="minorHAnsi" w:cstheme="minorHAnsi"/>
                <w:sz w:val="18"/>
                <w:szCs w:val="18"/>
                <w:lang w:val="sr-Cyrl-CS"/>
              </w:rPr>
            </w:pPr>
          </w:p>
          <w:p w:rsidR="009435FD" w:rsidRPr="00CB641C" w:rsidRDefault="009435FD" w:rsidP="00925ED3">
            <w:pPr>
              <w:spacing w:before="20" w:after="20"/>
              <w:ind w:left="28" w:right="28"/>
              <w:jc w:val="right"/>
              <w:rPr>
                <w:rFonts w:asciiTheme="minorHAnsi" w:hAnsiTheme="minorHAnsi" w:cstheme="minorHAnsi"/>
                <w:sz w:val="18"/>
                <w:szCs w:val="18"/>
              </w:rPr>
            </w:pPr>
          </w:p>
          <w:p w:rsidR="00AF5F85" w:rsidRPr="00CB641C" w:rsidRDefault="00AF5F85" w:rsidP="00925ED3">
            <w:pPr>
              <w:spacing w:before="20" w:after="20"/>
              <w:ind w:left="28" w:right="28"/>
              <w:jc w:val="right"/>
              <w:rPr>
                <w:rFonts w:asciiTheme="minorHAnsi" w:hAnsiTheme="minorHAnsi" w:cstheme="minorHAnsi"/>
                <w:sz w:val="18"/>
                <w:szCs w:val="18"/>
                <w:lang w:val="sr-Cyrl-RS"/>
              </w:rPr>
            </w:pPr>
          </w:p>
          <w:p w:rsidR="009435FD" w:rsidRPr="00CB641C" w:rsidRDefault="007B145C" w:rsidP="00353041">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607,906.23</w:t>
            </w:r>
          </w:p>
        </w:tc>
        <w:tc>
          <w:tcPr>
            <w:tcW w:w="699" w:type="dxa"/>
            <w:tcBorders>
              <w:top w:val="single" w:sz="6" w:space="0" w:color="auto"/>
              <w:left w:val="single" w:sz="6" w:space="0" w:color="auto"/>
              <w:bottom w:val="single" w:sz="6" w:space="0" w:color="auto"/>
              <w:right w:val="single" w:sz="6" w:space="0" w:color="auto"/>
            </w:tcBorders>
          </w:tcPr>
          <w:p w:rsidR="009435FD" w:rsidRDefault="009435FD" w:rsidP="00024387">
            <w:pPr>
              <w:spacing w:line="360" w:lineRule="auto"/>
              <w:jc w:val="center"/>
              <w:rPr>
                <w:rFonts w:asciiTheme="minorHAnsi" w:hAnsiTheme="minorHAnsi" w:cstheme="minorHAnsi"/>
                <w:sz w:val="18"/>
                <w:szCs w:val="18"/>
                <w:lang w:val="sr-Cyrl-RS"/>
              </w:rPr>
            </w:pPr>
          </w:p>
          <w:p w:rsidR="00024387" w:rsidRDefault="00024387" w:rsidP="00024387">
            <w:pPr>
              <w:spacing w:line="360" w:lineRule="auto"/>
              <w:jc w:val="center"/>
              <w:rPr>
                <w:rFonts w:asciiTheme="minorHAnsi" w:hAnsiTheme="minorHAnsi" w:cstheme="minorHAnsi"/>
                <w:sz w:val="18"/>
                <w:szCs w:val="18"/>
                <w:lang w:val="sr-Cyrl-RS"/>
              </w:rPr>
            </w:pPr>
          </w:p>
          <w:p w:rsidR="00024387" w:rsidRDefault="00024387" w:rsidP="00024387">
            <w:pPr>
              <w:spacing w:line="360" w:lineRule="auto"/>
              <w:jc w:val="center"/>
              <w:rPr>
                <w:rFonts w:asciiTheme="minorHAnsi" w:hAnsiTheme="minorHAnsi" w:cstheme="minorHAnsi"/>
                <w:sz w:val="18"/>
                <w:szCs w:val="18"/>
                <w:lang w:val="sr-Cyrl-RS"/>
              </w:rPr>
            </w:pPr>
            <w:r>
              <w:rPr>
                <w:rFonts w:asciiTheme="minorHAnsi" w:hAnsiTheme="minorHAnsi" w:cstheme="minorHAnsi"/>
                <w:sz w:val="18"/>
                <w:szCs w:val="18"/>
                <w:lang w:val="sr-Cyrl-RS"/>
              </w:rPr>
              <w:t>99,99</w:t>
            </w:r>
          </w:p>
          <w:p w:rsidR="00024387" w:rsidRPr="00CB641C" w:rsidRDefault="00024387" w:rsidP="00024387">
            <w:pPr>
              <w:spacing w:line="360" w:lineRule="auto"/>
              <w:jc w:val="center"/>
              <w:rPr>
                <w:rFonts w:asciiTheme="minorHAnsi" w:hAnsiTheme="minorHAnsi" w:cstheme="minorHAnsi"/>
                <w:sz w:val="18"/>
                <w:szCs w:val="18"/>
                <w:lang w:val="sr-Cyrl-RS"/>
              </w:rPr>
            </w:pPr>
          </w:p>
        </w:tc>
      </w:tr>
      <w:tr w:rsidR="00F73E63"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tcPr>
          <w:p w:rsidR="00F73E63" w:rsidRPr="00CB641C" w:rsidRDefault="00F73E63" w:rsidP="00925ED3">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733157</w:t>
            </w:r>
          </w:p>
        </w:tc>
        <w:tc>
          <w:tcPr>
            <w:tcW w:w="1701" w:type="dxa"/>
            <w:tcBorders>
              <w:top w:val="single" w:sz="6" w:space="0" w:color="auto"/>
              <w:left w:val="single" w:sz="6" w:space="0" w:color="auto"/>
              <w:bottom w:val="single" w:sz="6" w:space="0" w:color="auto"/>
              <w:right w:val="single" w:sz="6" w:space="0" w:color="auto"/>
            </w:tcBorders>
            <w:vAlign w:val="center"/>
          </w:tcPr>
          <w:p w:rsidR="00F73E63" w:rsidRPr="00CB641C" w:rsidRDefault="00F73E63" w:rsidP="00F73E63">
            <w:pPr>
              <w:spacing w:before="20" w:after="20"/>
              <w:ind w:left="28" w:right="28"/>
              <w:rPr>
                <w:rFonts w:asciiTheme="minorHAnsi" w:hAnsiTheme="minorHAnsi" w:cstheme="minorHAnsi"/>
                <w:sz w:val="18"/>
                <w:szCs w:val="18"/>
              </w:rPr>
            </w:pPr>
          </w:p>
          <w:p w:rsidR="00F73E63" w:rsidRPr="00CB641C" w:rsidRDefault="00F73E63" w:rsidP="00F73E63">
            <w:pPr>
              <w:spacing w:before="20" w:after="20"/>
              <w:ind w:left="28" w:right="28"/>
              <w:rPr>
                <w:rFonts w:asciiTheme="minorHAnsi" w:hAnsiTheme="minorHAnsi" w:cstheme="minorHAnsi"/>
                <w:sz w:val="18"/>
                <w:szCs w:val="18"/>
              </w:rPr>
            </w:pPr>
            <w:r w:rsidRPr="00CB641C">
              <w:rPr>
                <w:rFonts w:asciiTheme="minorHAnsi" w:hAnsiTheme="minorHAnsi" w:cstheme="minorHAnsi"/>
                <w:sz w:val="18"/>
                <w:szCs w:val="18"/>
                <w:lang w:val="sr-Cyrl-CS"/>
              </w:rPr>
              <w:t xml:space="preserve">ТЕКУЋИ  </w:t>
            </w:r>
          </w:p>
          <w:p w:rsidR="00F73E63" w:rsidRPr="00CB641C" w:rsidRDefault="00F73E63" w:rsidP="00F73E63">
            <w:pPr>
              <w:spacing w:before="20" w:after="20"/>
              <w:ind w:left="28" w:right="28"/>
              <w:rPr>
                <w:rFonts w:asciiTheme="minorHAnsi" w:hAnsiTheme="minorHAnsi" w:cstheme="minorHAnsi"/>
                <w:sz w:val="18"/>
                <w:szCs w:val="18"/>
              </w:rPr>
            </w:pPr>
            <w:r w:rsidRPr="00CB641C">
              <w:rPr>
                <w:rFonts w:asciiTheme="minorHAnsi" w:hAnsiTheme="minorHAnsi" w:cstheme="minorHAnsi"/>
                <w:sz w:val="18"/>
                <w:szCs w:val="18"/>
                <w:lang w:val="sr-Cyrl-CS"/>
              </w:rPr>
              <w:t>ТРАНСФЕРИ ОД  ГРАДОВАУ КОР. НИВ. ОП.</w:t>
            </w:r>
          </w:p>
        </w:tc>
        <w:tc>
          <w:tcPr>
            <w:tcW w:w="1276" w:type="dxa"/>
            <w:tcBorders>
              <w:top w:val="single" w:sz="6" w:space="0" w:color="auto"/>
              <w:left w:val="single" w:sz="6" w:space="0" w:color="auto"/>
              <w:bottom w:val="single" w:sz="6" w:space="0" w:color="auto"/>
              <w:right w:val="single" w:sz="6" w:space="0" w:color="auto"/>
            </w:tcBorders>
            <w:vAlign w:val="center"/>
          </w:tcPr>
          <w:p w:rsidR="00F73E63" w:rsidRPr="00CB641C" w:rsidRDefault="006F123D" w:rsidP="00925ED3">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47</w:t>
            </w:r>
            <w:r w:rsidR="0020635A" w:rsidRPr="00CB641C">
              <w:rPr>
                <w:rFonts w:asciiTheme="minorHAnsi" w:hAnsiTheme="minorHAnsi" w:cstheme="minorHAnsi"/>
                <w:sz w:val="18"/>
                <w:szCs w:val="18"/>
                <w:lang w:val="sr-Cyrl-RS"/>
              </w:rPr>
              <w:t>,000,000.00</w:t>
            </w:r>
          </w:p>
        </w:tc>
        <w:tc>
          <w:tcPr>
            <w:tcW w:w="1276" w:type="dxa"/>
            <w:tcBorders>
              <w:top w:val="single" w:sz="6" w:space="0" w:color="auto"/>
              <w:left w:val="single" w:sz="6" w:space="0" w:color="auto"/>
              <w:bottom w:val="single" w:sz="6" w:space="0" w:color="auto"/>
              <w:right w:val="single" w:sz="6" w:space="0" w:color="auto"/>
            </w:tcBorders>
          </w:tcPr>
          <w:p w:rsidR="00AF5F85" w:rsidRPr="00CB641C" w:rsidRDefault="00AF5F85" w:rsidP="00925ED3">
            <w:pPr>
              <w:spacing w:before="20" w:after="20"/>
              <w:ind w:left="28" w:right="28"/>
              <w:jc w:val="right"/>
              <w:rPr>
                <w:rFonts w:asciiTheme="minorHAnsi" w:hAnsiTheme="minorHAnsi" w:cstheme="minorHAnsi"/>
                <w:sz w:val="18"/>
                <w:szCs w:val="18"/>
                <w:lang w:val="sr-Cyrl-CS"/>
              </w:rPr>
            </w:pPr>
          </w:p>
          <w:p w:rsidR="00AF5F85" w:rsidRPr="00CB641C" w:rsidRDefault="00AF5F85" w:rsidP="00AF5F85">
            <w:pPr>
              <w:rPr>
                <w:rFonts w:asciiTheme="minorHAnsi" w:hAnsiTheme="minorHAnsi" w:cstheme="minorHAnsi"/>
                <w:sz w:val="18"/>
                <w:szCs w:val="18"/>
                <w:lang w:val="sr-Cyrl-CS"/>
              </w:rPr>
            </w:pPr>
          </w:p>
          <w:p w:rsidR="00F73E63" w:rsidRPr="00CB641C" w:rsidRDefault="007B145C" w:rsidP="00AF5F85">
            <w:pPr>
              <w:jc w:val="right"/>
              <w:rPr>
                <w:rFonts w:asciiTheme="minorHAnsi" w:hAnsiTheme="minorHAnsi" w:cstheme="minorHAnsi"/>
                <w:sz w:val="18"/>
                <w:szCs w:val="18"/>
                <w:lang w:val="sr-Cyrl-CS"/>
              </w:rPr>
            </w:pPr>
            <w:r>
              <w:rPr>
                <w:rFonts w:asciiTheme="minorHAnsi" w:hAnsiTheme="minorHAnsi" w:cstheme="minorHAnsi"/>
                <w:sz w:val="18"/>
                <w:szCs w:val="18"/>
                <w:lang w:val="sr-Cyrl-CS"/>
              </w:rPr>
              <w:t>55,000,000.00</w:t>
            </w:r>
          </w:p>
        </w:tc>
        <w:tc>
          <w:tcPr>
            <w:tcW w:w="1134" w:type="dxa"/>
            <w:tcBorders>
              <w:top w:val="single" w:sz="6" w:space="0" w:color="auto"/>
              <w:left w:val="single" w:sz="6" w:space="0" w:color="auto"/>
              <w:bottom w:val="single" w:sz="6" w:space="0" w:color="auto"/>
              <w:right w:val="single" w:sz="6" w:space="0" w:color="auto"/>
            </w:tcBorders>
            <w:vAlign w:val="center"/>
          </w:tcPr>
          <w:p w:rsidR="00F73E63" w:rsidRPr="00CB641C" w:rsidRDefault="00F73E63" w:rsidP="00925ED3">
            <w:pPr>
              <w:spacing w:before="20" w:after="20"/>
              <w:ind w:left="28" w:right="28"/>
              <w:jc w:val="right"/>
              <w:rPr>
                <w:rFonts w:asciiTheme="minorHAnsi" w:hAnsiTheme="minorHAnsi" w:cstheme="minorHAnsi"/>
                <w:sz w:val="18"/>
                <w:szCs w:val="18"/>
              </w:rPr>
            </w:pPr>
          </w:p>
        </w:tc>
        <w:tc>
          <w:tcPr>
            <w:tcW w:w="1134" w:type="dxa"/>
            <w:tcBorders>
              <w:top w:val="single" w:sz="6" w:space="0" w:color="auto"/>
              <w:left w:val="single" w:sz="6" w:space="0" w:color="auto"/>
              <w:bottom w:val="single" w:sz="6" w:space="0" w:color="auto"/>
              <w:right w:val="single" w:sz="6" w:space="0" w:color="auto"/>
            </w:tcBorders>
          </w:tcPr>
          <w:p w:rsidR="00F73E63" w:rsidRPr="00CB641C" w:rsidRDefault="00F73E63" w:rsidP="00925ED3">
            <w:pPr>
              <w:spacing w:before="20" w:after="20"/>
              <w:ind w:left="28" w:right="28"/>
              <w:jc w:val="right"/>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F73E63" w:rsidRPr="00CB641C" w:rsidRDefault="006F123D" w:rsidP="00925ED3">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47</w:t>
            </w:r>
            <w:r w:rsidR="00353EF5" w:rsidRPr="00CB641C">
              <w:rPr>
                <w:rFonts w:asciiTheme="minorHAnsi" w:hAnsiTheme="minorHAnsi" w:cstheme="minorHAnsi"/>
                <w:sz w:val="18"/>
                <w:szCs w:val="18"/>
                <w:lang w:val="sr-Cyrl-RS"/>
              </w:rPr>
              <w:t>,00</w:t>
            </w:r>
            <w:r w:rsidR="00AF5F85" w:rsidRPr="00CB641C">
              <w:rPr>
                <w:rFonts w:asciiTheme="minorHAnsi" w:hAnsiTheme="minorHAnsi" w:cstheme="minorHAnsi"/>
                <w:sz w:val="18"/>
                <w:szCs w:val="18"/>
                <w:lang w:val="sr-Cyrl-RS"/>
              </w:rPr>
              <w:t>0,000.00</w:t>
            </w:r>
          </w:p>
        </w:tc>
        <w:tc>
          <w:tcPr>
            <w:tcW w:w="1276" w:type="dxa"/>
            <w:tcBorders>
              <w:top w:val="single" w:sz="6" w:space="0" w:color="auto"/>
              <w:left w:val="single" w:sz="6" w:space="0" w:color="auto"/>
              <w:bottom w:val="single" w:sz="6" w:space="0" w:color="auto"/>
              <w:right w:val="single" w:sz="6" w:space="0" w:color="auto"/>
            </w:tcBorders>
          </w:tcPr>
          <w:p w:rsidR="00AF5F85" w:rsidRPr="00CB641C" w:rsidRDefault="00AF5F85" w:rsidP="00925ED3">
            <w:pPr>
              <w:spacing w:before="20" w:after="20"/>
              <w:ind w:left="28" w:right="28"/>
              <w:jc w:val="right"/>
              <w:rPr>
                <w:rFonts w:asciiTheme="minorHAnsi" w:hAnsiTheme="minorHAnsi" w:cstheme="minorHAnsi"/>
                <w:sz w:val="18"/>
                <w:szCs w:val="18"/>
                <w:lang w:val="sr-Cyrl-CS"/>
              </w:rPr>
            </w:pPr>
          </w:p>
          <w:p w:rsidR="00AF5F85" w:rsidRPr="00CB641C" w:rsidRDefault="00AF5F85" w:rsidP="00AF5F85">
            <w:pPr>
              <w:rPr>
                <w:rFonts w:asciiTheme="minorHAnsi" w:hAnsiTheme="minorHAnsi" w:cstheme="minorHAnsi"/>
                <w:sz w:val="18"/>
                <w:szCs w:val="18"/>
                <w:lang w:val="sr-Cyrl-CS"/>
              </w:rPr>
            </w:pPr>
          </w:p>
          <w:p w:rsidR="00F73E63" w:rsidRPr="00CB641C" w:rsidRDefault="007B145C" w:rsidP="00AF5F85">
            <w:pPr>
              <w:jc w:val="right"/>
              <w:rPr>
                <w:rFonts w:asciiTheme="minorHAnsi" w:hAnsiTheme="minorHAnsi" w:cstheme="minorHAnsi"/>
                <w:sz w:val="18"/>
                <w:szCs w:val="18"/>
                <w:lang w:val="sr-Cyrl-CS"/>
              </w:rPr>
            </w:pPr>
            <w:r>
              <w:rPr>
                <w:rFonts w:asciiTheme="minorHAnsi" w:hAnsiTheme="minorHAnsi" w:cstheme="minorHAnsi"/>
                <w:sz w:val="18"/>
                <w:szCs w:val="18"/>
                <w:lang w:val="sr-Cyrl-CS"/>
              </w:rPr>
              <w:t>55,000,000.00</w:t>
            </w:r>
          </w:p>
        </w:tc>
        <w:tc>
          <w:tcPr>
            <w:tcW w:w="699" w:type="dxa"/>
            <w:tcBorders>
              <w:top w:val="single" w:sz="6" w:space="0" w:color="auto"/>
              <w:left w:val="single" w:sz="6" w:space="0" w:color="auto"/>
              <w:bottom w:val="single" w:sz="6" w:space="0" w:color="auto"/>
              <w:right w:val="single" w:sz="6" w:space="0" w:color="auto"/>
            </w:tcBorders>
          </w:tcPr>
          <w:p w:rsidR="00024387" w:rsidRDefault="00024387" w:rsidP="00024387">
            <w:pPr>
              <w:jc w:val="center"/>
              <w:rPr>
                <w:rFonts w:asciiTheme="minorHAnsi" w:hAnsiTheme="minorHAnsi" w:cstheme="minorHAnsi"/>
                <w:sz w:val="18"/>
                <w:szCs w:val="18"/>
                <w:lang w:val="sr-Cyrl-RS"/>
              </w:rPr>
            </w:pPr>
          </w:p>
          <w:p w:rsidR="00024387" w:rsidRPr="00024387" w:rsidRDefault="00024387" w:rsidP="00024387">
            <w:pPr>
              <w:jc w:val="center"/>
              <w:rPr>
                <w:rFonts w:asciiTheme="minorHAnsi" w:hAnsiTheme="minorHAnsi" w:cstheme="minorHAnsi"/>
                <w:sz w:val="18"/>
                <w:szCs w:val="18"/>
                <w:lang w:val="sr-Cyrl-RS"/>
              </w:rPr>
            </w:pPr>
          </w:p>
          <w:p w:rsidR="00F73E63" w:rsidRPr="00024387" w:rsidRDefault="00024387" w:rsidP="00024387">
            <w:pPr>
              <w:jc w:val="center"/>
              <w:rPr>
                <w:rFonts w:asciiTheme="minorHAnsi" w:hAnsiTheme="minorHAnsi" w:cstheme="minorHAnsi"/>
                <w:sz w:val="18"/>
                <w:szCs w:val="18"/>
                <w:lang w:val="sr-Cyrl-RS"/>
              </w:rPr>
            </w:pPr>
            <w:r>
              <w:rPr>
                <w:rFonts w:asciiTheme="minorHAnsi" w:hAnsiTheme="minorHAnsi" w:cstheme="minorHAnsi"/>
                <w:sz w:val="18"/>
                <w:szCs w:val="18"/>
                <w:lang w:val="sr-Cyrl-RS"/>
              </w:rPr>
              <w:t>117,03</w:t>
            </w:r>
          </w:p>
        </w:tc>
      </w:tr>
      <w:tr w:rsidR="00353041" w:rsidRPr="006947E6" w:rsidTr="00353041">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353041" w:rsidRPr="006947E6" w:rsidRDefault="00353041" w:rsidP="00925ED3">
            <w:pPr>
              <w:spacing w:before="20" w:after="20"/>
              <w:ind w:left="28" w:right="28"/>
              <w:jc w:val="center"/>
              <w:rPr>
                <w:rFonts w:asciiTheme="minorHAnsi" w:hAnsiTheme="minorHAnsi" w:cstheme="minorHAnsi"/>
                <w:b/>
                <w:sz w:val="18"/>
                <w:szCs w:val="18"/>
                <w:lang w:val="sr-Cyrl-CS"/>
              </w:rPr>
            </w:pPr>
            <w:r w:rsidRPr="006947E6">
              <w:rPr>
                <w:rFonts w:asciiTheme="minorHAnsi" w:hAnsiTheme="minorHAnsi" w:cstheme="minorHAnsi"/>
                <w:b/>
                <w:sz w:val="18"/>
                <w:szCs w:val="18"/>
                <w:lang w:val="sr-Cyrl-CS"/>
              </w:rPr>
              <w:t>733000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353041" w:rsidRPr="006947E6" w:rsidRDefault="006947E6" w:rsidP="00F73E63">
            <w:pPr>
              <w:spacing w:before="20" w:after="20"/>
              <w:ind w:left="28" w:right="28"/>
              <w:rPr>
                <w:rFonts w:asciiTheme="minorHAnsi" w:hAnsiTheme="minorHAnsi" w:cstheme="minorHAnsi"/>
                <w:b/>
                <w:sz w:val="18"/>
                <w:szCs w:val="18"/>
                <w:lang w:val="sr-Cyrl-RS"/>
              </w:rPr>
            </w:pPr>
            <w:r w:rsidRPr="006947E6">
              <w:rPr>
                <w:rFonts w:asciiTheme="minorHAnsi" w:hAnsiTheme="minorHAnsi" w:cstheme="minorHAnsi"/>
                <w:b/>
                <w:sz w:val="18"/>
                <w:szCs w:val="18"/>
                <w:lang w:val="sr-Cyrl-RS"/>
              </w:rPr>
              <w:t>ТРАНСФЕРИ ОД ДРУГИХ НИВОА ВЛ</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47E6" w:rsidRDefault="006947E6" w:rsidP="00925ED3">
            <w:pPr>
              <w:spacing w:before="20" w:after="20"/>
              <w:ind w:left="28" w:right="28"/>
              <w:jc w:val="right"/>
              <w:rPr>
                <w:rFonts w:asciiTheme="minorHAnsi" w:hAnsiTheme="minorHAnsi" w:cstheme="minorHAnsi"/>
                <w:b/>
                <w:sz w:val="18"/>
                <w:szCs w:val="18"/>
                <w:lang w:val="sr-Cyrl-RS"/>
              </w:rPr>
            </w:pPr>
          </w:p>
          <w:p w:rsidR="00353041" w:rsidRPr="006947E6" w:rsidRDefault="006F123D" w:rsidP="00925ED3">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47</w:t>
            </w:r>
            <w:r w:rsidR="00353041" w:rsidRPr="006947E6">
              <w:rPr>
                <w:rFonts w:asciiTheme="minorHAnsi" w:hAnsiTheme="minorHAnsi" w:cstheme="minorHAnsi"/>
                <w:b/>
                <w:sz w:val="18"/>
                <w:szCs w:val="18"/>
                <w:lang w:val="sr-Cyrl-RS"/>
              </w:rPr>
              <w:t>,000,000.00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47E6" w:rsidRDefault="006947E6" w:rsidP="00925ED3">
            <w:pPr>
              <w:spacing w:before="20" w:after="20"/>
              <w:ind w:left="28" w:right="28"/>
              <w:jc w:val="right"/>
              <w:rPr>
                <w:rFonts w:asciiTheme="minorHAnsi" w:hAnsiTheme="minorHAnsi" w:cstheme="minorHAnsi"/>
                <w:b/>
                <w:sz w:val="18"/>
                <w:szCs w:val="18"/>
                <w:lang w:val="sr-Cyrl-CS"/>
              </w:rPr>
            </w:pPr>
          </w:p>
          <w:p w:rsidR="00353041" w:rsidRPr="006947E6" w:rsidRDefault="006F123D" w:rsidP="00925ED3">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55</w:t>
            </w:r>
            <w:r w:rsidR="00353041" w:rsidRPr="006947E6">
              <w:rPr>
                <w:rFonts w:asciiTheme="minorHAnsi" w:hAnsiTheme="minorHAnsi" w:cstheme="minorHAnsi"/>
                <w:b/>
                <w:sz w:val="18"/>
                <w:szCs w:val="18"/>
                <w:lang w:val="sr-Cyrl-CS"/>
              </w:rPr>
              <w:t>,000,000.00</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47E6" w:rsidRDefault="006947E6" w:rsidP="00925ED3">
            <w:pPr>
              <w:spacing w:before="20" w:after="20"/>
              <w:ind w:left="28" w:right="28"/>
              <w:jc w:val="right"/>
              <w:rPr>
                <w:rFonts w:asciiTheme="minorHAnsi" w:hAnsiTheme="minorHAnsi" w:cstheme="minorHAnsi"/>
                <w:b/>
                <w:sz w:val="18"/>
                <w:szCs w:val="18"/>
                <w:lang w:val="sr-Cyrl-RS"/>
              </w:rPr>
            </w:pPr>
          </w:p>
          <w:p w:rsidR="00353041" w:rsidRPr="006947E6" w:rsidRDefault="007B145C" w:rsidP="00925ED3">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608,000.00</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F123D" w:rsidRDefault="006F123D" w:rsidP="00353041">
            <w:pPr>
              <w:spacing w:before="20" w:after="20"/>
              <w:ind w:left="28" w:right="28"/>
              <w:jc w:val="right"/>
              <w:rPr>
                <w:rFonts w:asciiTheme="minorHAnsi" w:hAnsiTheme="minorHAnsi" w:cstheme="minorHAnsi"/>
                <w:b/>
                <w:sz w:val="18"/>
                <w:szCs w:val="18"/>
                <w:lang w:val="sr-Cyrl-CS"/>
              </w:rPr>
            </w:pPr>
          </w:p>
          <w:p w:rsidR="00353041" w:rsidRPr="006947E6" w:rsidRDefault="007B145C" w:rsidP="00353041">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607,906.23</w:t>
            </w: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47E6" w:rsidRDefault="006947E6" w:rsidP="00925ED3">
            <w:pPr>
              <w:spacing w:before="20" w:after="20"/>
              <w:ind w:left="28" w:right="28"/>
              <w:jc w:val="right"/>
              <w:rPr>
                <w:rFonts w:asciiTheme="minorHAnsi" w:hAnsiTheme="minorHAnsi" w:cstheme="minorHAnsi"/>
                <w:b/>
                <w:sz w:val="18"/>
                <w:szCs w:val="18"/>
                <w:lang w:val="sr-Cyrl-RS"/>
              </w:rPr>
            </w:pPr>
          </w:p>
          <w:p w:rsidR="00353041" w:rsidRPr="006947E6" w:rsidRDefault="006F123D" w:rsidP="00925ED3">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47,608</w:t>
            </w:r>
            <w:r w:rsidR="00353041" w:rsidRPr="006947E6">
              <w:rPr>
                <w:rFonts w:asciiTheme="minorHAnsi" w:hAnsiTheme="minorHAnsi" w:cstheme="minorHAnsi"/>
                <w:b/>
                <w:sz w:val="18"/>
                <w:szCs w:val="18"/>
                <w:lang w:val="sr-Cyrl-RS"/>
              </w:rPr>
              <w:t>,000.00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47E6" w:rsidRDefault="006947E6" w:rsidP="00353041">
            <w:pPr>
              <w:spacing w:before="20" w:after="20"/>
              <w:ind w:left="28" w:right="28"/>
              <w:jc w:val="right"/>
              <w:rPr>
                <w:rFonts w:asciiTheme="minorHAnsi" w:hAnsiTheme="minorHAnsi" w:cstheme="minorHAnsi"/>
                <w:b/>
                <w:sz w:val="18"/>
                <w:szCs w:val="18"/>
                <w:lang w:val="sr-Cyrl-CS"/>
              </w:rPr>
            </w:pPr>
          </w:p>
          <w:p w:rsidR="00353041" w:rsidRPr="006947E6" w:rsidRDefault="007B145C" w:rsidP="00353041">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55,607,906.23</w:t>
            </w: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AB0991" w:rsidRDefault="00AB0991" w:rsidP="00FF675F">
            <w:pPr>
              <w:spacing w:before="20" w:after="20"/>
              <w:ind w:left="28" w:right="28"/>
              <w:jc w:val="center"/>
              <w:rPr>
                <w:rFonts w:asciiTheme="minorHAnsi" w:hAnsiTheme="minorHAnsi" w:cstheme="minorHAnsi"/>
                <w:b/>
                <w:sz w:val="18"/>
                <w:szCs w:val="18"/>
              </w:rPr>
            </w:pPr>
          </w:p>
          <w:p w:rsidR="00353041" w:rsidRPr="00AB0991" w:rsidRDefault="00024387" w:rsidP="00FF675F">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116,81</w:t>
            </w:r>
          </w:p>
        </w:tc>
      </w:tr>
      <w:tr w:rsidR="00353EF5"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741152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КАМАТЕ НА СРЕДСТВА БУЏЕТА ОПШТИНА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C14743" w:rsidRDefault="00C14743" w:rsidP="00353EF5">
            <w:pPr>
              <w:spacing w:before="20" w:after="20"/>
              <w:ind w:left="28" w:right="28"/>
              <w:jc w:val="right"/>
              <w:rPr>
                <w:rFonts w:asciiTheme="minorHAnsi" w:hAnsiTheme="minorHAnsi" w:cstheme="minorHAnsi"/>
                <w:sz w:val="18"/>
                <w:szCs w:val="18"/>
                <w:lang w:val="sr-Cyrl-CS"/>
              </w:rPr>
            </w:pPr>
          </w:p>
          <w:p w:rsidR="006F123D" w:rsidRDefault="006F123D" w:rsidP="00353EF5">
            <w:pPr>
              <w:spacing w:before="20" w:after="20"/>
              <w:ind w:left="28" w:right="28"/>
              <w:jc w:val="right"/>
              <w:rPr>
                <w:rFonts w:asciiTheme="minorHAnsi" w:hAnsiTheme="minorHAnsi" w:cstheme="minorHAnsi"/>
                <w:sz w:val="18"/>
                <w:szCs w:val="18"/>
                <w:lang w:val="sr-Cyrl-CS"/>
              </w:rPr>
            </w:pPr>
          </w:p>
          <w:p w:rsidR="00353EF5" w:rsidRPr="00CB641C" w:rsidRDefault="006F123D" w:rsidP="00353EF5">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1,200,000.00</w:t>
            </w:r>
          </w:p>
        </w:tc>
        <w:tc>
          <w:tcPr>
            <w:tcW w:w="1276" w:type="dxa"/>
            <w:tcBorders>
              <w:top w:val="single" w:sz="6" w:space="0" w:color="auto"/>
              <w:left w:val="single" w:sz="6" w:space="0" w:color="auto"/>
              <w:bottom w:val="single" w:sz="6" w:space="0" w:color="auto"/>
              <w:right w:val="single" w:sz="6" w:space="0" w:color="auto"/>
            </w:tcBorders>
          </w:tcPr>
          <w:p w:rsidR="00353EF5" w:rsidRPr="00CB641C" w:rsidRDefault="00353EF5" w:rsidP="00353EF5">
            <w:pPr>
              <w:spacing w:before="20" w:after="20"/>
              <w:ind w:left="28" w:right="28"/>
              <w:jc w:val="right"/>
              <w:rPr>
                <w:rFonts w:asciiTheme="minorHAnsi" w:hAnsiTheme="minorHAnsi" w:cstheme="minorHAnsi"/>
                <w:b/>
                <w:sz w:val="18"/>
                <w:szCs w:val="18"/>
                <w:lang w:val="sr-Cyrl-CS"/>
              </w:rPr>
            </w:pPr>
          </w:p>
          <w:p w:rsidR="00353EF5" w:rsidRPr="00CB641C" w:rsidRDefault="00353EF5" w:rsidP="00353EF5">
            <w:pPr>
              <w:rPr>
                <w:rFonts w:asciiTheme="minorHAnsi" w:hAnsiTheme="minorHAnsi" w:cstheme="minorHAnsi"/>
                <w:sz w:val="18"/>
                <w:szCs w:val="18"/>
                <w:lang w:val="sr-Cyrl-CS"/>
              </w:rPr>
            </w:pPr>
          </w:p>
          <w:p w:rsidR="007B145C" w:rsidRDefault="007B145C" w:rsidP="00353EF5">
            <w:pPr>
              <w:jc w:val="right"/>
              <w:rPr>
                <w:rFonts w:asciiTheme="minorHAnsi" w:hAnsiTheme="minorHAnsi" w:cstheme="minorHAnsi"/>
                <w:sz w:val="18"/>
                <w:szCs w:val="18"/>
                <w:lang w:val="sr-Cyrl-CS"/>
              </w:rPr>
            </w:pPr>
          </w:p>
          <w:p w:rsidR="00353EF5" w:rsidRPr="00CB641C" w:rsidRDefault="007B145C" w:rsidP="00353EF5">
            <w:pPr>
              <w:jc w:val="right"/>
              <w:rPr>
                <w:rFonts w:asciiTheme="minorHAnsi" w:hAnsiTheme="minorHAnsi" w:cstheme="minorHAnsi"/>
                <w:sz w:val="18"/>
                <w:szCs w:val="18"/>
                <w:lang w:val="sr-Cyrl-CS"/>
              </w:rPr>
            </w:pPr>
            <w:r>
              <w:rPr>
                <w:rFonts w:asciiTheme="minorHAnsi" w:hAnsiTheme="minorHAnsi" w:cstheme="minorHAnsi"/>
                <w:sz w:val="18"/>
                <w:szCs w:val="18"/>
                <w:lang w:val="sr-Cyrl-CS"/>
              </w:rPr>
              <w:t>1,181,936.77</w:t>
            </w:r>
          </w:p>
        </w:tc>
        <w:tc>
          <w:tcPr>
            <w:tcW w:w="1134" w:type="dxa"/>
            <w:tcBorders>
              <w:top w:val="single" w:sz="6" w:space="0" w:color="auto"/>
              <w:left w:val="single" w:sz="6" w:space="0" w:color="auto"/>
              <w:bottom w:val="single" w:sz="6" w:space="0" w:color="auto"/>
              <w:right w:val="single" w:sz="6" w:space="0" w:color="auto"/>
            </w:tcBorders>
            <w:vAlign w:val="center"/>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353EF5" w:rsidRPr="00CB641C" w:rsidRDefault="00353EF5" w:rsidP="00353EF5">
            <w:pPr>
              <w:spacing w:before="20" w:after="20"/>
              <w:ind w:left="28" w:right="28"/>
              <w:jc w:val="right"/>
              <w:rPr>
                <w:rFonts w:asciiTheme="minorHAnsi" w:hAnsiTheme="minorHAnsi" w:cstheme="minorHAnsi"/>
                <w:b/>
                <w:sz w:val="18"/>
                <w:szCs w:val="18"/>
                <w:lang w:val="sr-Cyrl-CS"/>
              </w:rPr>
            </w:pPr>
          </w:p>
          <w:p w:rsidR="00353EF5" w:rsidRPr="00CB641C" w:rsidRDefault="00353EF5" w:rsidP="00353EF5">
            <w:pPr>
              <w:spacing w:before="20" w:after="20"/>
              <w:ind w:right="28"/>
              <w:jc w:val="right"/>
              <w:rPr>
                <w:rFonts w:asciiTheme="minorHAnsi" w:hAnsiTheme="minorHAnsi" w:cstheme="minorHAnsi"/>
                <w:b/>
                <w:sz w:val="18"/>
                <w:szCs w:val="18"/>
                <w:lang w:val="sr-Cyrl-CS"/>
              </w:rPr>
            </w:pPr>
          </w:p>
          <w:p w:rsidR="00353EF5" w:rsidRPr="00CB641C" w:rsidRDefault="00353EF5" w:rsidP="00353EF5">
            <w:pPr>
              <w:spacing w:before="20" w:after="20"/>
              <w:ind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C14743" w:rsidRDefault="00C14743" w:rsidP="00353EF5">
            <w:pPr>
              <w:spacing w:before="20" w:after="20"/>
              <w:ind w:left="28" w:right="28"/>
              <w:jc w:val="right"/>
              <w:rPr>
                <w:rFonts w:asciiTheme="minorHAnsi" w:hAnsiTheme="minorHAnsi" w:cstheme="minorHAnsi"/>
                <w:sz w:val="18"/>
                <w:szCs w:val="18"/>
                <w:lang w:val="sr-Cyrl-CS"/>
              </w:rPr>
            </w:pPr>
          </w:p>
          <w:p w:rsidR="006F123D" w:rsidRDefault="006F123D" w:rsidP="00353EF5">
            <w:pPr>
              <w:spacing w:before="20" w:after="20"/>
              <w:ind w:left="28" w:right="28"/>
              <w:jc w:val="right"/>
              <w:rPr>
                <w:rFonts w:asciiTheme="minorHAnsi" w:hAnsiTheme="minorHAnsi" w:cstheme="minorHAnsi"/>
                <w:sz w:val="18"/>
                <w:szCs w:val="18"/>
                <w:lang w:val="sr-Cyrl-CS"/>
              </w:rPr>
            </w:pPr>
          </w:p>
          <w:p w:rsidR="00353EF5" w:rsidRPr="00CB641C" w:rsidRDefault="006F123D" w:rsidP="00353EF5">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1,200</w:t>
            </w:r>
            <w:r w:rsidR="00353EF5" w:rsidRPr="00CB641C">
              <w:rPr>
                <w:rFonts w:asciiTheme="minorHAnsi" w:hAnsiTheme="minorHAnsi" w:cstheme="minorHAnsi"/>
                <w:sz w:val="18"/>
                <w:szCs w:val="18"/>
                <w:lang w:val="sr-Cyrl-CS"/>
              </w:rPr>
              <w:t>,000.00</w:t>
            </w:r>
          </w:p>
        </w:tc>
        <w:tc>
          <w:tcPr>
            <w:tcW w:w="1276" w:type="dxa"/>
            <w:tcBorders>
              <w:top w:val="single" w:sz="6" w:space="0" w:color="auto"/>
              <w:left w:val="single" w:sz="6" w:space="0" w:color="auto"/>
              <w:bottom w:val="single" w:sz="6" w:space="0" w:color="auto"/>
              <w:right w:val="single" w:sz="6" w:space="0" w:color="auto"/>
            </w:tcBorders>
          </w:tcPr>
          <w:p w:rsidR="007B145C" w:rsidRDefault="007B145C" w:rsidP="00353EF5">
            <w:pPr>
              <w:jc w:val="right"/>
              <w:rPr>
                <w:rFonts w:asciiTheme="minorHAnsi" w:hAnsiTheme="minorHAnsi" w:cstheme="minorHAnsi"/>
                <w:b/>
                <w:sz w:val="18"/>
                <w:szCs w:val="18"/>
                <w:lang w:val="sr-Cyrl-CS"/>
              </w:rPr>
            </w:pPr>
          </w:p>
          <w:p w:rsidR="007B145C" w:rsidRDefault="007B145C" w:rsidP="00353EF5">
            <w:pPr>
              <w:jc w:val="right"/>
              <w:rPr>
                <w:rFonts w:asciiTheme="minorHAnsi" w:hAnsiTheme="minorHAnsi" w:cstheme="minorHAnsi"/>
                <w:b/>
                <w:sz w:val="18"/>
                <w:szCs w:val="18"/>
                <w:lang w:val="sr-Cyrl-CS"/>
              </w:rPr>
            </w:pPr>
          </w:p>
          <w:p w:rsidR="007B145C" w:rsidRDefault="007B145C" w:rsidP="00353EF5">
            <w:pPr>
              <w:jc w:val="right"/>
              <w:rPr>
                <w:rFonts w:asciiTheme="minorHAnsi" w:hAnsiTheme="minorHAnsi" w:cstheme="minorHAnsi"/>
                <w:b/>
                <w:sz w:val="18"/>
                <w:szCs w:val="18"/>
                <w:lang w:val="sr-Cyrl-CS"/>
              </w:rPr>
            </w:pPr>
          </w:p>
          <w:p w:rsidR="00353EF5" w:rsidRPr="00024387" w:rsidRDefault="007B145C" w:rsidP="00353EF5">
            <w:pPr>
              <w:jc w:val="right"/>
              <w:rPr>
                <w:rFonts w:asciiTheme="minorHAnsi" w:hAnsiTheme="minorHAnsi" w:cstheme="minorHAnsi"/>
                <w:sz w:val="18"/>
                <w:szCs w:val="18"/>
                <w:lang w:val="sr-Cyrl-CS"/>
              </w:rPr>
            </w:pPr>
            <w:r w:rsidRPr="00024387">
              <w:rPr>
                <w:rFonts w:asciiTheme="minorHAnsi" w:hAnsiTheme="minorHAnsi" w:cstheme="minorHAnsi"/>
                <w:sz w:val="18"/>
                <w:szCs w:val="18"/>
                <w:lang w:val="sr-Cyrl-CS"/>
              </w:rPr>
              <w:t>1,181,936.77</w:t>
            </w:r>
          </w:p>
        </w:tc>
        <w:tc>
          <w:tcPr>
            <w:tcW w:w="699"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FF675F">
            <w:pPr>
              <w:spacing w:before="20" w:after="20"/>
              <w:ind w:left="28" w:right="28"/>
              <w:jc w:val="center"/>
              <w:rPr>
                <w:rFonts w:asciiTheme="minorHAnsi" w:hAnsiTheme="minorHAnsi" w:cstheme="minorHAnsi"/>
                <w:sz w:val="18"/>
                <w:szCs w:val="18"/>
                <w:lang w:val="sr-Cyrl-RS"/>
              </w:rPr>
            </w:pPr>
          </w:p>
          <w:p w:rsidR="00353EF5" w:rsidRDefault="00353EF5" w:rsidP="00FF675F">
            <w:pPr>
              <w:spacing w:before="20" w:after="20"/>
              <w:ind w:left="28" w:right="28"/>
              <w:jc w:val="center"/>
              <w:rPr>
                <w:rFonts w:asciiTheme="minorHAnsi" w:hAnsiTheme="minorHAnsi" w:cstheme="minorHAnsi"/>
                <w:sz w:val="18"/>
                <w:szCs w:val="18"/>
                <w:lang w:val="sr-Cyrl-RS"/>
              </w:rPr>
            </w:pPr>
          </w:p>
          <w:p w:rsidR="00024387" w:rsidRPr="00CB641C" w:rsidRDefault="00024387" w:rsidP="00FF675F">
            <w:pPr>
              <w:spacing w:before="20" w:after="20"/>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98,50</w:t>
            </w:r>
          </w:p>
        </w:tc>
      </w:tr>
      <w:tr w:rsidR="00C14743"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tcPr>
          <w:p w:rsidR="00C14743" w:rsidRPr="00CB641C" w:rsidRDefault="00C14743" w:rsidP="00353EF5">
            <w:pPr>
              <w:spacing w:before="20" w:after="20"/>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741531</w:t>
            </w:r>
          </w:p>
        </w:tc>
        <w:tc>
          <w:tcPr>
            <w:tcW w:w="1701" w:type="dxa"/>
            <w:tcBorders>
              <w:top w:val="single" w:sz="6" w:space="0" w:color="auto"/>
              <w:left w:val="single" w:sz="6" w:space="0" w:color="auto"/>
              <w:bottom w:val="single" w:sz="6" w:space="0" w:color="auto"/>
              <w:right w:val="single" w:sz="6" w:space="0" w:color="auto"/>
            </w:tcBorders>
            <w:vAlign w:val="center"/>
          </w:tcPr>
          <w:p w:rsidR="00C14743" w:rsidRPr="00CB641C" w:rsidRDefault="00C14743" w:rsidP="00C14743">
            <w:pPr>
              <w:spacing w:before="20" w:after="20"/>
              <w:ind w:left="28" w:right="28"/>
              <w:rPr>
                <w:rFonts w:asciiTheme="minorHAnsi" w:hAnsiTheme="minorHAnsi" w:cstheme="minorHAnsi"/>
                <w:sz w:val="18"/>
                <w:szCs w:val="18"/>
                <w:lang w:val="sr-Cyrl-CS"/>
              </w:rPr>
            </w:pPr>
            <w:r>
              <w:rPr>
                <w:rFonts w:asciiTheme="minorHAnsi" w:hAnsiTheme="minorHAnsi" w:cstheme="minorHAnsi"/>
                <w:sz w:val="18"/>
                <w:szCs w:val="18"/>
                <w:lang w:val="sr-Cyrl-CS"/>
              </w:rPr>
              <w:t>КОМУНАЛНА ТАКСА ЗА КОРИШЋЕЊЕ  ПРОСТОРА НА ЈАВНИМ ПОВРШИН</w:t>
            </w:r>
          </w:p>
        </w:tc>
        <w:tc>
          <w:tcPr>
            <w:tcW w:w="1276" w:type="dxa"/>
            <w:tcBorders>
              <w:top w:val="single" w:sz="6" w:space="0" w:color="auto"/>
              <w:left w:val="single" w:sz="6" w:space="0" w:color="auto"/>
              <w:bottom w:val="single" w:sz="6" w:space="0" w:color="auto"/>
              <w:right w:val="single" w:sz="6" w:space="0" w:color="auto"/>
            </w:tcBorders>
            <w:vAlign w:val="center"/>
          </w:tcPr>
          <w:p w:rsidR="00C14743" w:rsidRDefault="00C14743" w:rsidP="00353EF5">
            <w:pPr>
              <w:spacing w:before="20" w:after="20"/>
              <w:ind w:left="28" w:right="28"/>
              <w:jc w:val="right"/>
              <w:rPr>
                <w:rFonts w:asciiTheme="minorHAnsi" w:hAnsiTheme="minorHAnsi" w:cstheme="minorHAnsi"/>
                <w:sz w:val="18"/>
                <w:szCs w:val="18"/>
                <w:lang w:val="sr-Cyrl-CS"/>
              </w:rPr>
            </w:pPr>
          </w:p>
          <w:p w:rsidR="00C14743" w:rsidRPr="00CB641C" w:rsidRDefault="006F123D" w:rsidP="00353EF5">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w:t>
            </w:r>
            <w:r w:rsidR="00C14743">
              <w:rPr>
                <w:rFonts w:asciiTheme="minorHAnsi" w:hAnsiTheme="minorHAnsi" w:cstheme="minorHAnsi"/>
                <w:sz w:val="18"/>
                <w:szCs w:val="18"/>
                <w:lang w:val="sr-Cyrl-CS"/>
              </w:rPr>
              <w:t>00,000.00</w:t>
            </w:r>
          </w:p>
        </w:tc>
        <w:tc>
          <w:tcPr>
            <w:tcW w:w="1276" w:type="dxa"/>
            <w:tcBorders>
              <w:top w:val="single" w:sz="6" w:space="0" w:color="auto"/>
              <w:left w:val="single" w:sz="6" w:space="0" w:color="auto"/>
              <w:bottom w:val="single" w:sz="6" w:space="0" w:color="auto"/>
              <w:right w:val="single" w:sz="6" w:space="0" w:color="auto"/>
            </w:tcBorders>
          </w:tcPr>
          <w:p w:rsidR="00C14743" w:rsidRDefault="00C14743" w:rsidP="00353EF5">
            <w:pPr>
              <w:spacing w:before="20" w:after="20"/>
              <w:ind w:left="28" w:right="28"/>
              <w:jc w:val="right"/>
              <w:rPr>
                <w:rFonts w:asciiTheme="minorHAnsi" w:hAnsiTheme="minorHAnsi" w:cstheme="minorHAnsi"/>
                <w:b/>
                <w:sz w:val="18"/>
                <w:szCs w:val="18"/>
                <w:lang w:val="sr-Cyrl-CS"/>
              </w:rPr>
            </w:pPr>
          </w:p>
          <w:p w:rsidR="00C14743" w:rsidRDefault="00C14743" w:rsidP="00C14743">
            <w:pPr>
              <w:rPr>
                <w:rFonts w:asciiTheme="minorHAnsi" w:hAnsiTheme="minorHAnsi" w:cstheme="minorHAnsi"/>
                <w:sz w:val="18"/>
                <w:szCs w:val="18"/>
                <w:lang w:val="sr-Cyrl-CS"/>
              </w:rPr>
            </w:pPr>
          </w:p>
          <w:p w:rsidR="00C14743" w:rsidRPr="00C14743" w:rsidRDefault="00C14743" w:rsidP="00C14743">
            <w:pPr>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C14743" w:rsidRPr="00CB641C" w:rsidRDefault="00C14743" w:rsidP="00353EF5">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C14743" w:rsidRPr="00CB641C" w:rsidRDefault="00C14743" w:rsidP="00353EF5">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C14743" w:rsidRDefault="00C14743" w:rsidP="00353EF5">
            <w:pPr>
              <w:spacing w:before="20" w:after="20"/>
              <w:ind w:left="28" w:right="28"/>
              <w:jc w:val="right"/>
              <w:rPr>
                <w:rFonts w:asciiTheme="minorHAnsi" w:hAnsiTheme="minorHAnsi" w:cstheme="minorHAnsi"/>
                <w:sz w:val="18"/>
                <w:szCs w:val="18"/>
                <w:lang w:val="sr-Cyrl-CS"/>
              </w:rPr>
            </w:pPr>
          </w:p>
          <w:p w:rsidR="00C14743" w:rsidRPr="00CB641C" w:rsidRDefault="00C14743" w:rsidP="00353EF5">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200,000.00</w:t>
            </w:r>
          </w:p>
        </w:tc>
        <w:tc>
          <w:tcPr>
            <w:tcW w:w="1276" w:type="dxa"/>
            <w:tcBorders>
              <w:top w:val="single" w:sz="6" w:space="0" w:color="auto"/>
              <w:left w:val="single" w:sz="6" w:space="0" w:color="auto"/>
              <w:bottom w:val="single" w:sz="6" w:space="0" w:color="auto"/>
              <w:right w:val="single" w:sz="6" w:space="0" w:color="auto"/>
            </w:tcBorders>
          </w:tcPr>
          <w:p w:rsidR="00C14743" w:rsidRDefault="00C14743" w:rsidP="00353EF5">
            <w:pPr>
              <w:spacing w:before="20" w:after="20"/>
              <w:ind w:left="28" w:right="28"/>
              <w:jc w:val="right"/>
              <w:rPr>
                <w:rFonts w:asciiTheme="minorHAnsi" w:hAnsiTheme="minorHAnsi" w:cstheme="minorHAnsi"/>
                <w:b/>
                <w:sz w:val="18"/>
                <w:szCs w:val="18"/>
                <w:lang w:val="sr-Cyrl-CS"/>
              </w:rPr>
            </w:pPr>
          </w:p>
          <w:p w:rsidR="00C14743" w:rsidRDefault="00C14743" w:rsidP="00353EF5">
            <w:pPr>
              <w:spacing w:before="20" w:after="20"/>
              <w:ind w:left="28" w:right="28"/>
              <w:jc w:val="right"/>
              <w:rPr>
                <w:rFonts w:asciiTheme="minorHAnsi" w:hAnsiTheme="minorHAnsi" w:cstheme="minorHAnsi"/>
                <w:b/>
                <w:sz w:val="18"/>
                <w:szCs w:val="18"/>
                <w:lang w:val="sr-Cyrl-CS"/>
              </w:rPr>
            </w:pPr>
          </w:p>
          <w:p w:rsidR="00C14743" w:rsidRPr="00C14743" w:rsidRDefault="00C14743" w:rsidP="00353EF5">
            <w:pPr>
              <w:spacing w:before="20" w:after="20"/>
              <w:ind w:left="28" w:right="28"/>
              <w:jc w:val="right"/>
              <w:rPr>
                <w:rFonts w:asciiTheme="minorHAnsi" w:hAnsiTheme="minorHAnsi" w:cstheme="minorHAnsi"/>
                <w:sz w:val="18"/>
                <w:szCs w:val="18"/>
                <w:lang w:val="sr-Cyrl-CS"/>
              </w:rPr>
            </w:pPr>
          </w:p>
        </w:tc>
        <w:tc>
          <w:tcPr>
            <w:tcW w:w="699" w:type="dxa"/>
            <w:tcBorders>
              <w:top w:val="single" w:sz="6" w:space="0" w:color="auto"/>
              <w:left w:val="single" w:sz="6" w:space="0" w:color="auto"/>
              <w:bottom w:val="single" w:sz="6" w:space="0" w:color="auto"/>
              <w:right w:val="single" w:sz="6" w:space="0" w:color="auto"/>
            </w:tcBorders>
            <w:vAlign w:val="center"/>
          </w:tcPr>
          <w:p w:rsidR="00C14743" w:rsidRPr="00CB641C" w:rsidRDefault="00C14743" w:rsidP="00FF675F">
            <w:pPr>
              <w:spacing w:before="20" w:after="20"/>
              <w:ind w:left="28" w:right="28"/>
              <w:jc w:val="center"/>
              <w:rPr>
                <w:rFonts w:asciiTheme="minorHAnsi" w:hAnsiTheme="minorHAnsi" w:cstheme="minorHAnsi"/>
                <w:sz w:val="18"/>
                <w:szCs w:val="18"/>
                <w:lang w:val="sr-Cyrl-RS"/>
              </w:rPr>
            </w:pPr>
          </w:p>
        </w:tc>
      </w:tr>
      <w:tr w:rsidR="00353EF5"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lastRenderedPageBreak/>
              <w:t>741533</w:t>
            </w:r>
          </w:p>
        </w:tc>
        <w:tc>
          <w:tcPr>
            <w:tcW w:w="1701"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 xml:space="preserve">КОМУНАЛНЕ ТАКСЕ ЗА КОРИШЋЕЊЕ СЛОБОДНИХ </w:t>
            </w:r>
          </w:p>
          <w:p w:rsidR="00C14743" w:rsidRPr="00CB641C" w:rsidRDefault="00C14743" w:rsidP="00C14743">
            <w:pPr>
              <w:spacing w:before="20" w:after="20"/>
              <w:ind w:left="28" w:right="28"/>
              <w:rPr>
                <w:rFonts w:asciiTheme="minorHAnsi" w:hAnsiTheme="minorHAnsi" w:cstheme="minorHAnsi"/>
                <w:sz w:val="18"/>
                <w:szCs w:val="18"/>
                <w:lang w:val="sr-Cyrl-CS"/>
              </w:rPr>
            </w:pPr>
            <w:r>
              <w:rPr>
                <w:rFonts w:asciiTheme="minorHAnsi" w:hAnsiTheme="minorHAnsi" w:cstheme="minorHAnsi"/>
                <w:sz w:val="18"/>
                <w:szCs w:val="18"/>
                <w:lang w:val="sr-Cyrl-CS"/>
              </w:rPr>
              <w:t>ПОВРШИНА ЗА КАМПОВЕ</w:t>
            </w:r>
          </w:p>
          <w:p w:rsidR="00353EF5" w:rsidRPr="00CB641C" w:rsidRDefault="00353EF5" w:rsidP="00353EF5">
            <w:pPr>
              <w:spacing w:before="20" w:after="20"/>
              <w:ind w:left="28" w:right="28"/>
              <w:rPr>
                <w:rFonts w:asciiTheme="minorHAnsi" w:hAnsiTheme="minorHAnsi" w:cstheme="minorHAnsi"/>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r w:rsidRPr="00CB641C">
              <w:rPr>
                <w:rFonts w:asciiTheme="minorHAnsi" w:hAnsiTheme="minorHAnsi" w:cstheme="minorHAnsi"/>
                <w:sz w:val="18"/>
                <w:szCs w:val="18"/>
                <w:lang w:val="sr-Cyrl-CS"/>
              </w:rPr>
              <w:t>100,000.00</w:t>
            </w:r>
          </w:p>
        </w:tc>
        <w:tc>
          <w:tcPr>
            <w:tcW w:w="1276" w:type="dxa"/>
            <w:tcBorders>
              <w:top w:val="single" w:sz="6" w:space="0" w:color="auto"/>
              <w:left w:val="single" w:sz="6" w:space="0" w:color="auto"/>
              <w:bottom w:val="single" w:sz="6" w:space="0" w:color="auto"/>
              <w:right w:val="single" w:sz="6" w:space="0" w:color="auto"/>
            </w:tcBorders>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rPr>
            </w:pPr>
          </w:p>
          <w:p w:rsidR="00353EF5" w:rsidRPr="00CB641C" w:rsidRDefault="00353EF5" w:rsidP="00353EF5">
            <w:pPr>
              <w:spacing w:before="20" w:after="20"/>
              <w:ind w:left="28" w:right="28"/>
              <w:jc w:val="right"/>
              <w:rPr>
                <w:rFonts w:asciiTheme="minorHAnsi" w:hAnsiTheme="minorHAnsi" w:cstheme="minorHAnsi"/>
                <w:sz w:val="18"/>
                <w:szCs w:val="18"/>
              </w:rPr>
            </w:pPr>
          </w:p>
          <w:p w:rsidR="00353EF5" w:rsidRPr="00CB641C" w:rsidRDefault="00353EF5" w:rsidP="00353EF5">
            <w:pPr>
              <w:spacing w:before="20" w:after="20"/>
              <w:ind w:left="28" w:right="28"/>
              <w:jc w:val="right"/>
              <w:rPr>
                <w:rFonts w:asciiTheme="minorHAnsi" w:hAnsiTheme="minorHAnsi" w:cstheme="minorHAnsi"/>
                <w:sz w:val="18"/>
                <w:szCs w:val="18"/>
                <w:lang w:val="sr-Cyrl-RS"/>
              </w:rPr>
            </w:pPr>
          </w:p>
        </w:tc>
        <w:tc>
          <w:tcPr>
            <w:tcW w:w="1134" w:type="dxa"/>
            <w:tcBorders>
              <w:top w:val="single" w:sz="6" w:space="0" w:color="auto"/>
              <w:left w:val="single" w:sz="6" w:space="0" w:color="auto"/>
              <w:bottom w:val="single" w:sz="6" w:space="0" w:color="auto"/>
              <w:right w:val="single" w:sz="6" w:space="0" w:color="auto"/>
            </w:tcBorders>
            <w:vAlign w:val="center"/>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r w:rsidRPr="00CB641C">
              <w:rPr>
                <w:rFonts w:asciiTheme="minorHAnsi" w:hAnsiTheme="minorHAnsi" w:cstheme="minorHAnsi"/>
                <w:sz w:val="18"/>
                <w:szCs w:val="18"/>
                <w:lang w:val="sr-Cyrl-CS"/>
              </w:rPr>
              <w:t>100,000.00</w:t>
            </w:r>
          </w:p>
        </w:tc>
        <w:tc>
          <w:tcPr>
            <w:tcW w:w="1276" w:type="dxa"/>
            <w:tcBorders>
              <w:top w:val="single" w:sz="6" w:space="0" w:color="auto"/>
              <w:left w:val="single" w:sz="6" w:space="0" w:color="auto"/>
              <w:bottom w:val="single" w:sz="6" w:space="0" w:color="auto"/>
              <w:right w:val="single" w:sz="6" w:space="0" w:color="auto"/>
            </w:tcBorders>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rPr>
            </w:pPr>
          </w:p>
          <w:p w:rsidR="00353EF5" w:rsidRPr="00CB641C" w:rsidRDefault="00353EF5" w:rsidP="00353EF5">
            <w:pPr>
              <w:spacing w:before="20" w:after="20"/>
              <w:ind w:left="28" w:right="28"/>
              <w:jc w:val="right"/>
              <w:rPr>
                <w:rFonts w:asciiTheme="minorHAnsi" w:hAnsiTheme="minorHAnsi" w:cstheme="minorHAnsi"/>
                <w:sz w:val="18"/>
                <w:szCs w:val="18"/>
              </w:rPr>
            </w:pPr>
          </w:p>
          <w:p w:rsidR="00353EF5" w:rsidRPr="00CB641C" w:rsidRDefault="00353EF5" w:rsidP="00353EF5">
            <w:pPr>
              <w:spacing w:before="20" w:after="20"/>
              <w:ind w:left="28" w:right="28"/>
              <w:jc w:val="right"/>
              <w:rPr>
                <w:rFonts w:asciiTheme="minorHAnsi" w:hAnsiTheme="minorHAnsi" w:cstheme="minorHAnsi"/>
                <w:sz w:val="18"/>
                <w:szCs w:val="18"/>
                <w:lang w:val="sr-Cyrl-RS"/>
              </w:rPr>
            </w:pPr>
          </w:p>
        </w:tc>
        <w:tc>
          <w:tcPr>
            <w:tcW w:w="699"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FF675F">
            <w:pPr>
              <w:spacing w:before="20" w:after="20"/>
              <w:ind w:left="28" w:right="28"/>
              <w:jc w:val="center"/>
              <w:rPr>
                <w:rFonts w:asciiTheme="minorHAnsi" w:hAnsiTheme="minorHAnsi" w:cstheme="minorHAnsi"/>
                <w:sz w:val="18"/>
                <w:szCs w:val="18"/>
                <w:lang w:val="sr-Cyrl-RS"/>
              </w:rPr>
            </w:pPr>
          </w:p>
          <w:p w:rsidR="00353EF5" w:rsidRPr="00CB641C" w:rsidRDefault="00353EF5" w:rsidP="00027916">
            <w:pPr>
              <w:spacing w:before="20" w:after="20"/>
              <w:ind w:left="28" w:right="28"/>
              <w:jc w:val="center"/>
              <w:rPr>
                <w:rFonts w:asciiTheme="minorHAnsi" w:hAnsiTheme="minorHAnsi" w:cstheme="minorHAnsi"/>
                <w:sz w:val="18"/>
                <w:szCs w:val="18"/>
              </w:rPr>
            </w:pPr>
          </w:p>
        </w:tc>
      </w:tr>
      <w:tr w:rsidR="00353EF5" w:rsidRPr="00CB641C" w:rsidTr="00C1474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741535</w:t>
            </w:r>
          </w:p>
        </w:tc>
        <w:tc>
          <w:tcPr>
            <w:tcW w:w="1701"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К</w:t>
            </w:r>
            <w:r w:rsidR="00C14743">
              <w:rPr>
                <w:rFonts w:asciiTheme="minorHAnsi" w:hAnsiTheme="minorHAnsi" w:cstheme="minorHAnsi"/>
                <w:sz w:val="18"/>
                <w:szCs w:val="18"/>
                <w:lang w:val="sr-Cyrl-CS"/>
              </w:rPr>
              <w:t>ОМУНАЛНА ТАКСА ЗА ЗАУЗЕЋЕ Ј.П.</w:t>
            </w:r>
          </w:p>
          <w:p w:rsidR="00353EF5" w:rsidRPr="00CB641C" w:rsidRDefault="00C14743" w:rsidP="00353EF5">
            <w:pPr>
              <w:spacing w:before="20" w:after="20"/>
              <w:ind w:left="28" w:right="28"/>
              <w:rPr>
                <w:rFonts w:asciiTheme="minorHAnsi" w:hAnsiTheme="minorHAnsi" w:cstheme="minorHAnsi"/>
                <w:sz w:val="18"/>
                <w:szCs w:val="18"/>
                <w:lang w:val="sr-Cyrl-CS"/>
              </w:rPr>
            </w:pPr>
            <w:r>
              <w:rPr>
                <w:rFonts w:asciiTheme="minorHAnsi" w:hAnsiTheme="minorHAnsi" w:cstheme="minorHAnsi"/>
                <w:sz w:val="18"/>
                <w:szCs w:val="18"/>
                <w:lang w:val="sr-Cyrl-CS"/>
              </w:rPr>
              <w:t>ГРАЂ.</w:t>
            </w:r>
            <w:r w:rsidR="00353EF5" w:rsidRPr="00CB641C">
              <w:rPr>
                <w:rFonts w:asciiTheme="minorHAnsi" w:hAnsiTheme="minorHAnsi" w:cstheme="minorHAnsi"/>
                <w:sz w:val="18"/>
                <w:szCs w:val="18"/>
                <w:lang w:val="sr-Cyrl-CS"/>
              </w:rPr>
              <w:t xml:space="preserve">МАТЕРИЈАЛОМ   </w:t>
            </w:r>
          </w:p>
        </w:tc>
        <w:tc>
          <w:tcPr>
            <w:tcW w:w="1276"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jc w:val="right"/>
              <w:rPr>
                <w:rFonts w:asciiTheme="minorHAnsi" w:hAnsiTheme="minorHAnsi" w:cstheme="minorHAnsi"/>
                <w:sz w:val="18"/>
                <w:szCs w:val="18"/>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r w:rsidRPr="00CB641C">
              <w:rPr>
                <w:rFonts w:asciiTheme="minorHAnsi" w:hAnsiTheme="minorHAnsi" w:cstheme="minorHAnsi"/>
                <w:sz w:val="18"/>
                <w:szCs w:val="18"/>
                <w:lang w:val="sr-Cyrl-CS"/>
              </w:rPr>
              <w:t>100,000.00</w:t>
            </w:r>
          </w:p>
        </w:tc>
        <w:tc>
          <w:tcPr>
            <w:tcW w:w="1276" w:type="dxa"/>
            <w:tcBorders>
              <w:top w:val="single" w:sz="6" w:space="0" w:color="auto"/>
              <w:left w:val="single" w:sz="6" w:space="0" w:color="auto"/>
              <w:bottom w:val="single" w:sz="6" w:space="0" w:color="auto"/>
              <w:right w:val="single" w:sz="6" w:space="0" w:color="auto"/>
            </w:tcBorders>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353EF5" w:rsidRPr="00CB641C" w:rsidRDefault="00353EF5" w:rsidP="00353EF5">
            <w:pPr>
              <w:spacing w:before="20" w:after="20"/>
              <w:ind w:left="28" w:right="28"/>
              <w:jc w:val="right"/>
              <w:rPr>
                <w:rFonts w:asciiTheme="minorHAnsi" w:hAnsiTheme="minorHAnsi" w:cstheme="minorHAnsi"/>
                <w:sz w:val="18"/>
                <w:szCs w:val="18"/>
              </w:rPr>
            </w:pPr>
          </w:p>
          <w:p w:rsidR="00353EF5" w:rsidRPr="00CB641C" w:rsidRDefault="00353EF5" w:rsidP="00353EF5">
            <w:pPr>
              <w:spacing w:before="20" w:after="20"/>
              <w:ind w:left="28" w:right="28"/>
              <w:jc w:val="right"/>
              <w:rPr>
                <w:rFonts w:asciiTheme="minorHAnsi" w:hAnsiTheme="minorHAnsi" w:cstheme="minorHAnsi"/>
                <w:sz w:val="18"/>
                <w:szCs w:val="18"/>
                <w:lang w:val="sr-Cyrl-CS"/>
              </w:rPr>
            </w:pPr>
            <w:r w:rsidRPr="00CB641C">
              <w:rPr>
                <w:rFonts w:asciiTheme="minorHAnsi" w:hAnsiTheme="minorHAnsi" w:cstheme="minorHAnsi"/>
                <w:sz w:val="18"/>
                <w:szCs w:val="18"/>
                <w:lang w:val="sr-Cyrl-CS"/>
              </w:rPr>
              <w:t>100,000.00</w:t>
            </w:r>
          </w:p>
        </w:tc>
        <w:tc>
          <w:tcPr>
            <w:tcW w:w="1276" w:type="dxa"/>
            <w:tcBorders>
              <w:top w:val="single" w:sz="6" w:space="0" w:color="auto"/>
              <w:left w:val="single" w:sz="6" w:space="0" w:color="auto"/>
              <w:bottom w:val="single" w:sz="6" w:space="0" w:color="auto"/>
              <w:right w:val="single" w:sz="6" w:space="0" w:color="auto"/>
            </w:tcBorders>
          </w:tcPr>
          <w:p w:rsidR="00353EF5" w:rsidRPr="00CB641C" w:rsidRDefault="00353EF5" w:rsidP="00353EF5">
            <w:pPr>
              <w:spacing w:before="20" w:after="20"/>
              <w:ind w:left="28" w:right="28"/>
              <w:jc w:val="right"/>
              <w:rPr>
                <w:rFonts w:asciiTheme="minorHAnsi" w:hAnsiTheme="minorHAnsi" w:cstheme="minorHAnsi"/>
                <w:sz w:val="18"/>
                <w:szCs w:val="18"/>
                <w:lang w:val="sr-Cyrl-CS"/>
              </w:rPr>
            </w:pPr>
          </w:p>
        </w:tc>
        <w:tc>
          <w:tcPr>
            <w:tcW w:w="699" w:type="dxa"/>
            <w:tcBorders>
              <w:top w:val="single" w:sz="6" w:space="0" w:color="auto"/>
              <w:left w:val="single" w:sz="6" w:space="0" w:color="auto"/>
              <w:bottom w:val="single" w:sz="6" w:space="0" w:color="auto"/>
              <w:right w:val="single" w:sz="6" w:space="0" w:color="auto"/>
            </w:tcBorders>
            <w:vAlign w:val="center"/>
          </w:tcPr>
          <w:p w:rsidR="00353EF5" w:rsidRPr="00CB641C" w:rsidRDefault="00353EF5" w:rsidP="00FF675F">
            <w:pPr>
              <w:spacing w:before="20" w:after="20"/>
              <w:ind w:left="28" w:right="28"/>
              <w:jc w:val="center"/>
              <w:rPr>
                <w:rFonts w:asciiTheme="minorHAnsi" w:hAnsiTheme="minorHAnsi" w:cstheme="minorHAnsi"/>
                <w:sz w:val="18"/>
                <w:szCs w:val="18"/>
                <w:lang w:val="sr-Cyrl-RS"/>
              </w:rPr>
            </w:pPr>
          </w:p>
        </w:tc>
      </w:tr>
      <w:tr w:rsidR="00C14743" w:rsidRPr="00CB641C" w:rsidTr="00C14743">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C14743" w:rsidRPr="006947E6" w:rsidRDefault="00C14743" w:rsidP="00353EF5">
            <w:pPr>
              <w:spacing w:before="20" w:after="20"/>
              <w:ind w:left="28" w:right="28"/>
              <w:jc w:val="center"/>
              <w:rPr>
                <w:rFonts w:asciiTheme="minorHAnsi" w:hAnsiTheme="minorHAnsi" w:cstheme="minorHAnsi"/>
                <w:b/>
                <w:sz w:val="18"/>
                <w:szCs w:val="18"/>
                <w:lang w:val="sr-Cyrl-CS"/>
              </w:rPr>
            </w:pPr>
            <w:r w:rsidRPr="006947E6">
              <w:rPr>
                <w:rFonts w:asciiTheme="minorHAnsi" w:hAnsiTheme="minorHAnsi" w:cstheme="minorHAnsi"/>
                <w:b/>
                <w:sz w:val="18"/>
                <w:szCs w:val="18"/>
                <w:lang w:val="sr-Cyrl-CS"/>
              </w:rPr>
              <w:t>741000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C14743" w:rsidRPr="006947E6" w:rsidRDefault="00183342" w:rsidP="00353EF5">
            <w:pPr>
              <w:spacing w:before="20" w:after="20"/>
              <w:ind w:left="28" w:right="28"/>
              <w:rPr>
                <w:rFonts w:asciiTheme="minorHAnsi" w:hAnsiTheme="minorHAnsi" w:cstheme="minorHAnsi"/>
                <w:b/>
                <w:sz w:val="18"/>
                <w:szCs w:val="18"/>
                <w:lang w:val="sr-Cyrl-CS"/>
              </w:rPr>
            </w:pPr>
            <w:r>
              <w:rPr>
                <w:rFonts w:asciiTheme="minorHAnsi" w:hAnsiTheme="minorHAnsi" w:cstheme="minorHAnsi"/>
                <w:b/>
                <w:sz w:val="18"/>
                <w:szCs w:val="18"/>
                <w:lang w:val="sr-Cyrl-CS"/>
              </w:rPr>
              <w:t>ПРИХОДИ ОД ИМОВИНЕ</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83342" w:rsidRDefault="00183342" w:rsidP="00353EF5">
            <w:pPr>
              <w:spacing w:before="20" w:after="20"/>
              <w:ind w:left="28" w:right="28"/>
              <w:jc w:val="right"/>
              <w:rPr>
                <w:rFonts w:asciiTheme="minorHAnsi" w:hAnsiTheme="minorHAnsi" w:cstheme="minorHAnsi"/>
                <w:b/>
                <w:sz w:val="18"/>
                <w:szCs w:val="18"/>
                <w:lang w:val="sr-Cyrl-RS"/>
              </w:rPr>
            </w:pPr>
          </w:p>
          <w:p w:rsidR="00C14743" w:rsidRPr="006947E6" w:rsidRDefault="006F123D" w:rsidP="006F123D">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1,50</w:t>
            </w:r>
            <w:r w:rsidR="00C14743" w:rsidRPr="006947E6">
              <w:rPr>
                <w:rFonts w:asciiTheme="minorHAnsi" w:hAnsiTheme="minorHAnsi" w:cstheme="minorHAnsi"/>
                <w:b/>
                <w:sz w:val="18"/>
                <w:szCs w:val="18"/>
                <w:lang w:val="sr-Cyrl-RS"/>
              </w:rPr>
              <w:t>0,000.00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83342" w:rsidRDefault="00183342" w:rsidP="00353EF5">
            <w:pPr>
              <w:spacing w:before="20" w:after="20"/>
              <w:ind w:left="28" w:right="28"/>
              <w:jc w:val="right"/>
              <w:rPr>
                <w:rFonts w:asciiTheme="minorHAnsi" w:hAnsiTheme="minorHAnsi" w:cstheme="minorHAnsi"/>
                <w:b/>
                <w:sz w:val="18"/>
                <w:szCs w:val="18"/>
                <w:lang w:val="sr-Cyrl-CS"/>
              </w:rPr>
            </w:pPr>
          </w:p>
          <w:p w:rsidR="00C14743" w:rsidRPr="006947E6" w:rsidRDefault="007B145C" w:rsidP="00353EF5">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1,181,936.77</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C14743" w:rsidRPr="006947E6" w:rsidRDefault="00C14743" w:rsidP="00353EF5">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C14743" w:rsidRPr="006947E6" w:rsidRDefault="00C14743" w:rsidP="00353EF5">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183342" w:rsidRDefault="00183342" w:rsidP="00353EF5">
            <w:pPr>
              <w:spacing w:before="20" w:after="20"/>
              <w:ind w:left="28" w:right="28"/>
              <w:jc w:val="right"/>
              <w:rPr>
                <w:rFonts w:asciiTheme="minorHAnsi" w:hAnsiTheme="minorHAnsi" w:cstheme="minorHAnsi"/>
                <w:b/>
                <w:sz w:val="18"/>
                <w:szCs w:val="18"/>
                <w:lang w:val="sr-Cyrl-RS"/>
              </w:rPr>
            </w:pPr>
          </w:p>
          <w:p w:rsidR="00C14743" w:rsidRPr="006947E6" w:rsidRDefault="006F123D" w:rsidP="00353EF5">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1,500</w:t>
            </w:r>
            <w:r w:rsidR="00C14743" w:rsidRPr="006947E6">
              <w:rPr>
                <w:rFonts w:asciiTheme="minorHAnsi" w:hAnsiTheme="minorHAnsi" w:cstheme="minorHAnsi"/>
                <w:b/>
                <w:sz w:val="18"/>
                <w:szCs w:val="18"/>
                <w:lang w:val="sr-Cyrl-RS"/>
              </w:rPr>
              <w:t>,000.00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183342" w:rsidRDefault="00183342" w:rsidP="00353EF5">
            <w:pPr>
              <w:spacing w:before="20" w:after="20"/>
              <w:ind w:left="28" w:right="28"/>
              <w:jc w:val="right"/>
              <w:rPr>
                <w:rFonts w:asciiTheme="minorHAnsi" w:hAnsiTheme="minorHAnsi" w:cstheme="minorHAnsi"/>
                <w:b/>
                <w:sz w:val="18"/>
                <w:szCs w:val="18"/>
                <w:lang w:val="sr-Cyrl-CS"/>
              </w:rPr>
            </w:pPr>
          </w:p>
          <w:p w:rsidR="00C14743" w:rsidRPr="006947E6" w:rsidRDefault="007B145C" w:rsidP="00353EF5">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1,181,936.77</w:t>
            </w: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AB0991" w:rsidRDefault="00AB0991" w:rsidP="00FF675F">
            <w:pPr>
              <w:spacing w:before="20" w:after="20"/>
              <w:ind w:left="28" w:right="28"/>
              <w:jc w:val="center"/>
              <w:rPr>
                <w:rFonts w:asciiTheme="minorHAnsi" w:hAnsiTheme="minorHAnsi" w:cstheme="minorHAnsi"/>
                <w:b/>
                <w:sz w:val="18"/>
                <w:szCs w:val="18"/>
                <w:lang w:val="sr-Cyrl-RS"/>
              </w:rPr>
            </w:pPr>
          </w:p>
          <w:p w:rsidR="00C14743" w:rsidRPr="006947E6" w:rsidRDefault="00024387" w:rsidP="00FF675F">
            <w:pPr>
              <w:spacing w:before="20" w:after="20"/>
              <w:ind w:left="28" w:right="28"/>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78,80</w:t>
            </w:r>
          </w:p>
        </w:tc>
      </w:tr>
      <w:tr w:rsidR="009A6D5D"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9A6D5D" w:rsidRPr="00CB641C" w:rsidRDefault="009A6D5D" w:rsidP="009A6D5D">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742251</w:t>
            </w:r>
          </w:p>
        </w:tc>
        <w:tc>
          <w:tcPr>
            <w:tcW w:w="1701" w:type="dxa"/>
            <w:tcBorders>
              <w:top w:val="single" w:sz="6" w:space="0" w:color="auto"/>
              <w:left w:val="single" w:sz="6" w:space="0" w:color="auto"/>
              <w:bottom w:val="single" w:sz="6" w:space="0" w:color="auto"/>
              <w:right w:val="single" w:sz="6" w:space="0" w:color="auto"/>
            </w:tcBorders>
            <w:vAlign w:val="center"/>
            <w:hideMark/>
          </w:tcPr>
          <w:p w:rsidR="009A6D5D" w:rsidRPr="00CB641C" w:rsidRDefault="009A6D5D" w:rsidP="009A6D5D">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ТАКСЕ У КОРИСТ НИВОА ОПШТИНЕ</w:t>
            </w:r>
          </w:p>
        </w:tc>
        <w:tc>
          <w:tcPr>
            <w:tcW w:w="1276"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p w:rsidR="009A6D5D" w:rsidRPr="00CB641C" w:rsidRDefault="006F123D" w:rsidP="009A6D5D">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2</w:t>
            </w:r>
            <w:r w:rsidR="009A6D5D">
              <w:rPr>
                <w:rFonts w:asciiTheme="minorHAnsi" w:hAnsiTheme="minorHAnsi" w:cstheme="minorHAnsi"/>
                <w:sz w:val="18"/>
                <w:szCs w:val="18"/>
                <w:lang w:val="en-GB"/>
              </w:rPr>
              <w:t>00</w:t>
            </w:r>
            <w:r w:rsidR="009A6D5D" w:rsidRPr="00CB641C">
              <w:rPr>
                <w:rFonts w:asciiTheme="minorHAnsi" w:hAnsiTheme="minorHAnsi" w:cstheme="minorHAnsi"/>
                <w:sz w:val="18"/>
                <w:szCs w:val="18"/>
                <w:lang w:val="sr-Cyrl-CS"/>
              </w:rPr>
              <w:t>,000,00</w:t>
            </w:r>
          </w:p>
        </w:tc>
        <w:tc>
          <w:tcPr>
            <w:tcW w:w="1276"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p w:rsidR="009A6D5D" w:rsidRPr="00C76B46" w:rsidRDefault="007B145C" w:rsidP="009A6D5D">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32,400</w:t>
            </w:r>
            <w:r w:rsidR="009A6D5D">
              <w:rPr>
                <w:rFonts w:asciiTheme="minorHAnsi" w:hAnsiTheme="minorHAnsi" w:cstheme="minorHAnsi"/>
                <w:sz w:val="18"/>
                <w:szCs w:val="18"/>
                <w:lang w:val="sr-Cyrl-RS"/>
              </w:rPr>
              <w:t>.00</w:t>
            </w:r>
          </w:p>
        </w:tc>
        <w:tc>
          <w:tcPr>
            <w:tcW w:w="1134"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p w:rsidR="009A6D5D" w:rsidRPr="00CB641C" w:rsidRDefault="006F123D" w:rsidP="009A6D5D">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20</w:t>
            </w:r>
            <w:r w:rsidR="009A6D5D">
              <w:rPr>
                <w:rFonts w:asciiTheme="minorHAnsi" w:hAnsiTheme="minorHAnsi" w:cstheme="minorHAnsi"/>
                <w:sz w:val="18"/>
                <w:szCs w:val="18"/>
                <w:lang w:val="en-GB"/>
              </w:rPr>
              <w:t>0</w:t>
            </w:r>
            <w:r w:rsidR="009A6D5D" w:rsidRPr="00CB641C">
              <w:rPr>
                <w:rFonts w:asciiTheme="minorHAnsi" w:hAnsiTheme="minorHAnsi" w:cstheme="minorHAnsi"/>
                <w:sz w:val="18"/>
                <w:szCs w:val="18"/>
                <w:lang w:val="sr-Cyrl-CS"/>
              </w:rPr>
              <w:t>,000,00</w:t>
            </w:r>
          </w:p>
        </w:tc>
        <w:tc>
          <w:tcPr>
            <w:tcW w:w="1276"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p w:rsidR="009A6D5D" w:rsidRPr="00CB641C" w:rsidRDefault="007B145C" w:rsidP="009A6D5D">
            <w:pPr>
              <w:spacing w:before="20" w:after="20"/>
              <w:ind w:left="28" w:right="28"/>
              <w:jc w:val="right"/>
              <w:rPr>
                <w:rFonts w:asciiTheme="minorHAnsi" w:hAnsiTheme="minorHAnsi" w:cstheme="minorHAnsi"/>
                <w:sz w:val="18"/>
                <w:szCs w:val="18"/>
              </w:rPr>
            </w:pPr>
            <w:r>
              <w:rPr>
                <w:rFonts w:asciiTheme="minorHAnsi" w:hAnsiTheme="minorHAnsi" w:cstheme="minorHAnsi"/>
                <w:sz w:val="18"/>
                <w:szCs w:val="18"/>
                <w:lang w:val="sr-Cyrl-RS"/>
              </w:rPr>
              <w:t>32,400</w:t>
            </w:r>
            <w:r w:rsidR="009A6D5D">
              <w:rPr>
                <w:rFonts w:asciiTheme="minorHAnsi" w:hAnsiTheme="minorHAnsi" w:cstheme="minorHAnsi"/>
                <w:sz w:val="18"/>
                <w:szCs w:val="18"/>
                <w:lang w:val="sr-Cyrl-RS"/>
              </w:rPr>
              <w:t>.00</w:t>
            </w:r>
          </w:p>
        </w:tc>
        <w:tc>
          <w:tcPr>
            <w:tcW w:w="699"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center"/>
              <w:rPr>
                <w:rFonts w:asciiTheme="minorHAnsi" w:hAnsiTheme="minorHAnsi" w:cstheme="minorHAnsi"/>
                <w:sz w:val="18"/>
                <w:szCs w:val="18"/>
              </w:rPr>
            </w:pPr>
          </w:p>
          <w:p w:rsidR="009A6D5D" w:rsidRPr="00CB641C" w:rsidRDefault="009A6D5D" w:rsidP="009A6D5D">
            <w:pPr>
              <w:spacing w:before="20" w:after="20"/>
              <w:ind w:left="28" w:right="28"/>
              <w:jc w:val="center"/>
              <w:rPr>
                <w:rFonts w:asciiTheme="minorHAnsi" w:hAnsiTheme="minorHAnsi" w:cstheme="minorHAnsi"/>
                <w:sz w:val="18"/>
                <w:szCs w:val="18"/>
              </w:rPr>
            </w:pPr>
            <w:r>
              <w:rPr>
                <w:rFonts w:asciiTheme="minorHAnsi" w:hAnsiTheme="minorHAnsi" w:cstheme="minorHAnsi"/>
                <w:sz w:val="18"/>
                <w:szCs w:val="18"/>
                <w:lang w:val="sr-Cyrl-RS"/>
              </w:rPr>
              <w:t>16,</w:t>
            </w:r>
            <w:r w:rsidR="00024387">
              <w:rPr>
                <w:rFonts w:asciiTheme="minorHAnsi" w:hAnsiTheme="minorHAnsi" w:cstheme="minorHAnsi"/>
                <w:sz w:val="18"/>
                <w:szCs w:val="18"/>
                <w:lang w:val="sr-Cyrl-RS"/>
              </w:rPr>
              <w:t>20</w:t>
            </w:r>
          </w:p>
        </w:tc>
      </w:tr>
      <w:tr w:rsidR="009A6D5D"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center"/>
              <w:rPr>
                <w:rFonts w:asciiTheme="minorHAnsi" w:hAnsiTheme="minorHAnsi" w:cstheme="minorHAnsi"/>
                <w:sz w:val="18"/>
                <w:szCs w:val="18"/>
              </w:rPr>
            </w:pPr>
            <w:r w:rsidRPr="00CB641C">
              <w:rPr>
                <w:rFonts w:asciiTheme="minorHAnsi" w:hAnsiTheme="minorHAnsi" w:cstheme="minorHAnsi"/>
                <w:sz w:val="18"/>
                <w:szCs w:val="18"/>
              </w:rPr>
              <w:t>742255</w:t>
            </w:r>
          </w:p>
        </w:tc>
        <w:tc>
          <w:tcPr>
            <w:tcW w:w="1701"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rPr>
                <w:rFonts w:asciiTheme="minorHAnsi" w:hAnsiTheme="minorHAnsi" w:cstheme="minorHAnsi"/>
                <w:sz w:val="18"/>
                <w:szCs w:val="18"/>
                <w:lang w:val="sr-Cyrl-RS"/>
              </w:rPr>
            </w:pPr>
            <w:r w:rsidRPr="00CB641C">
              <w:rPr>
                <w:rFonts w:asciiTheme="minorHAnsi" w:hAnsiTheme="minorHAnsi" w:cstheme="minorHAnsi"/>
                <w:sz w:val="18"/>
                <w:szCs w:val="18"/>
                <w:lang w:val="sr-Cyrl-RS"/>
              </w:rPr>
              <w:t xml:space="preserve">ТАКСЕ ЗА ОЗАКОЊЕЊЕ ОБЈЕКТА У КОРИСТ НИВОА ОПШТИНЕ </w:t>
            </w:r>
          </w:p>
        </w:tc>
        <w:tc>
          <w:tcPr>
            <w:tcW w:w="1276" w:type="dxa"/>
            <w:tcBorders>
              <w:top w:val="single" w:sz="6" w:space="0" w:color="auto"/>
              <w:left w:val="single" w:sz="6" w:space="0" w:color="auto"/>
              <w:bottom w:val="single" w:sz="6" w:space="0" w:color="auto"/>
              <w:right w:val="single" w:sz="6" w:space="0" w:color="auto"/>
            </w:tcBorders>
            <w:vAlign w:val="center"/>
          </w:tcPr>
          <w:p w:rsidR="009A6D5D" w:rsidRPr="00CB641C" w:rsidRDefault="006F123D" w:rsidP="009A6D5D">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2</w:t>
            </w:r>
            <w:r w:rsidR="009A6D5D">
              <w:rPr>
                <w:rFonts w:asciiTheme="minorHAnsi" w:hAnsiTheme="minorHAnsi" w:cstheme="minorHAnsi"/>
                <w:sz w:val="18"/>
                <w:szCs w:val="18"/>
                <w:lang w:val="en-GB"/>
              </w:rPr>
              <w:t>0</w:t>
            </w:r>
            <w:r w:rsidR="009A6D5D"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p w:rsidR="009A6D5D" w:rsidRPr="00CB641C" w:rsidRDefault="009A6D5D" w:rsidP="009A6D5D">
            <w:pPr>
              <w:rPr>
                <w:rFonts w:asciiTheme="minorHAnsi" w:hAnsiTheme="minorHAnsi" w:cstheme="minorHAnsi"/>
                <w:sz w:val="18"/>
                <w:szCs w:val="18"/>
                <w:lang w:val="sr-Cyrl-CS"/>
              </w:rPr>
            </w:pPr>
          </w:p>
          <w:p w:rsidR="009A6D5D" w:rsidRPr="00CB641C" w:rsidRDefault="009A6D5D" w:rsidP="009A6D5D">
            <w:pPr>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9A6D5D" w:rsidRPr="00CB641C" w:rsidRDefault="006F123D" w:rsidP="009A6D5D">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2</w:t>
            </w:r>
            <w:r w:rsidR="009A6D5D">
              <w:rPr>
                <w:rFonts w:asciiTheme="minorHAnsi" w:hAnsiTheme="minorHAnsi" w:cstheme="minorHAnsi"/>
                <w:sz w:val="18"/>
                <w:szCs w:val="18"/>
                <w:lang w:val="en-GB"/>
              </w:rPr>
              <w:t>0</w:t>
            </w:r>
            <w:r w:rsidR="009A6D5D"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p w:rsidR="009A6D5D" w:rsidRPr="00CB641C" w:rsidRDefault="009A6D5D" w:rsidP="009A6D5D">
            <w:pPr>
              <w:rPr>
                <w:rFonts w:asciiTheme="minorHAnsi" w:hAnsiTheme="minorHAnsi" w:cstheme="minorHAnsi"/>
                <w:sz w:val="18"/>
                <w:szCs w:val="18"/>
                <w:lang w:val="sr-Cyrl-CS"/>
              </w:rPr>
            </w:pPr>
          </w:p>
          <w:p w:rsidR="009A6D5D" w:rsidRPr="00CB641C" w:rsidRDefault="009A6D5D" w:rsidP="009A6D5D">
            <w:pPr>
              <w:jc w:val="right"/>
              <w:rPr>
                <w:rFonts w:asciiTheme="minorHAnsi" w:hAnsiTheme="minorHAnsi" w:cstheme="minorHAnsi"/>
                <w:sz w:val="18"/>
                <w:szCs w:val="18"/>
                <w:lang w:val="sr-Cyrl-CS"/>
              </w:rPr>
            </w:pPr>
          </w:p>
        </w:tc>
        <w:tc>
          <w:tcPr>
            <w:tcW w:w="699"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RS"/>
              </w:rPr>
              <w:t>0,00</w:t>
            </w:r>
          </w:p>
        </w:tc>
      </w:tr>
      <w:tr w:rsidR="009A6D5D"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center"/>
              <w:rPr>
                <w:rFonts w:asciiTheme="minorHAnsi" w:hAnsiTheme="minorHAnsi" w:cstheme="minorHAnsi"/>
                <w:sz w:val="18"/>
                <w:szCs w:val="18"/>
                <w:lang w:val="sr-Cyrl-RS"/>
              </w:rPr>
            </w:pPr>
            <w:r w:rsidRPr="00CB641C">
              <w:rPr>
                <w:rFonts w:asciiTheme="minorHAnsi" w:hAnsiTheme="minorHAnsi" w:cstheme="minorHAnsi"/>
                <w:sz w:val="18"/>
                <w:szCs w:val="18"/>
                <w:lang w:val="sr-Cyrl-RS"/>
              </w:rPr>
              <w:t>742351</w:t>
            </w:r>
          </w:p>
        </w:tc>
        <w:tc>
          <w:tcPr>
            <w:tcW w:w="1701"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rPr>
                <w:rFonts w:asciiTheme="minorHAnsi" w:hAnsiTheme="minorHAnsi" w:cstheme="minorHAnsi"/>
                <w:sz w:val="18"/>
                <w:szCs w:val="18"/>
                <w:lang w:val="sr-Cyrl-RS"/>
              </w:rPr>
            </w:pPr>
            <w:r w:rsidRPr="00CB641C">
              <w:rPr>
                <w:rFonts w:asciiTheme="minorHAnsi" w:hAnsiTheme="minorHAnsi" w:cstheme="minorHAnsi"/>
                <w:sz w:val="18"/>
                <w:szCs w:val="18"/>
                <w:lang w:val="sr-Cyrl-RS"/>
              </w:rPr>
              <w:t>ПРИХОДИ КОЈЕ СВОЈОМ ДЕЛАТНОШЋУ ОСТВАРЕ ОРГАНИ</w:t>
            </w:r>
          </w:p>
        </w:tc>
        <w:tc>
          <w:tcPr>
            <w:tcW w:w="1276"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en-GB"/>
              </w:rPr>
              <w:t>100.00</w:t>
            </w:r>
            <w:r w:rsidRPr="00CB641C">
              <w:rPr>
                <w:rFonts w:asciiTheme="minorHAnsi" w:hAnsiTheme="minorHAnsi" w:cstheme="minorHAnsi"/>
                <w:sz w:val="18"/>
                <w:szCs w:val="18"/>
                <w:lang w:val="sr-Cyrl-CS"/>
              </w:rPr>
              <w:t>0,00</w:t>
            </w:r>
          </w:p>
        </w:tc>
        <w:tc>
          <w:tcPr>
            <w:tcW w:w="1276"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p w:rsidR="009A6D5D" w:rsidRPr="00CB641C" w:rsidRDefault="009A6D5D" w:rsidP="009A6D5D">
            <w:pPr>
              <w:rPr>
                <w:rFonts w:asciiTheme="minorHAnsi" w:hAnsiTheme="minorHAnsi" w:cstheme="minorHAnsi"/>
                <w:sz w:val="18"/>
                <w:szCs w:val="18"/>
                <w:lang w:val="sr-Cyrl-CS"/>
              </w:rPr>
            </w:pPr>
          </w:p>
          <w:p w:rsidR="009A6D5D" w:rsidRPr="00CB641C" w:rsidRDefault="009A6D5D" w:rsidP="009A6D5D">
            <w:pPr>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en-GB"/>
              </w:rPr>
              <w:t>100.00</w:t>
            </w:r>
            <w:r w:rsidRPr="00CB641C">
              <w:rPr>
                <w:rFonts w:asciiTheme="minorHAnsi" w:hAnsiTheme="minorHAnsi" w:cstheme="minorHAnsi"/>
                <w:sz w:val="18"/>
                <w:szCs w:val="18"/>
                <w:lang w:val="sr-Cyrl-CS"/>
              </w:rPr>
              <w:t>0,00</w:t>
            </w:r>
          </w:p>
        </w:tc>
        <w:tc>
          <w:tcPr>
            <w:tcW w:w="1276"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p w:rsidR="009A6D5D" w:rsidRPr="00CB641C" w:rsidRDefault="009A6D5D" w:rsidP="009A6D5D">
            <w:pPr>
              <w:rPr>
                <w:rFonts w:asciiTheme="minorHAnsi" w:hAnsiTheme="minorHAnsi" w:cstheme="minorHAnsi"/>
                <w:sz w:val="18"/>
                <w:szCs w:val="18"/>
                <w:lang w:val="sr-Cyrl-CS"/>
              </w:rPr>
            </w:pPr>
          </w:p>
          <w:p w:rsidR="009A6D5D" w:rsidRPr="00CB641C" w:rsidRDefault="009A6D5D" w:rsidP="009A6D5D">
            <w:pPr>
              <w:jc w:val="right"/>
              <w:rPr>
                <w:rFonts w:asciiTheme="minorHAnsi" w:hAnsiTheme="minorHAnsi" w:cstheme="minorHAnsi"/>
                <w:sz w:val="18"/>
                <w:szCs w:val="18"/>
                <w:lang w:val="sr-Cyrl-CS"/>
              </w:rPr>
            </w:pPr>
          </w:p>
        </w:tc>
        <w:tc>
          <w:tcPr>
            <w:tcW w:w="699"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center"/>
              <w:rPr>
                <w:rFonts w:asciiTheme="minorHAnsi" w:hAnsiTheme="minorHAnsi" w:cstheme="minorHAnsi"/>
                <w:sz w:val="18"/>
                <w:szCs w:val="18"/>
                <w:lang w:val="sr-Cyrl-RS"/>
              </w:rPr>
            </w:pPr>
          </w:p>
        </w:tc>
      </w:tr>
      <w:tr w:rsidR="009A6D5D" w:rsidRPr="00CB641C" w:rsidTr="00C76B46">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9A6D5D" w:rsidRPr="00CB641C" w:rsidRDefault="009A6D5D" w:rsidP="009A6D5D">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742000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9A6D5D" w:rsidRPr="00CB641C" w:rsidRDefault="009A6D5D" w:rsidP="009A6D5D">
            <w:pPr>
              <w:spacing w:before="20" w:after="20"/>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ПРИХОДИ ОД ПРОДАЈЕ ДОБАРА И УСЛУГА</w:t>
            </w:r>
          </w:p>
          <w:p w:rsidR="009A6D5D" w:rsidRPr="00CB641C" w:rsidRDefault="009A6D5D" w:rsidP="009A6D5D">
            <w:pPr>
              <w:spacing w:before="20" w:after="20"/>
              <w:ind w:left="28" w:right="28"/>
              <w:rPr>
                <w:rFonts w:asciiTheme="minorHAnsi" w:hAnsiTheme="minorHAnsi" w:cstheme="minorHAnsi"/>
                <w:b/>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9A6D5D" w:rsidRDefault="009A6D5D" w:rsidP="009A6D5D">
            <w:pPr>
              <w:spacing w:before="20" w:after="20"/>
              <w:ind w:left="28" w:right="28"/>
              <w:jc w:val="right"/>
              <w:rPr>
                <w:rFonts w:asciiTheme="minorHAnsi" w:hAnsiTheme="minorHAnsi" w:cstheme="minorHAnsi"/>
                <w:b/>
                <w:sz w:val="18"/>
                <w:szCs w:val="18"/>
                <w:lang w:val="sr-Cyrl-CS"/>
              </w:rPr>
            </w:pPr>
          </w:p>
          <w:p w:rsidR="009A6D5D" w:rsidRPr="00CB641C" w:rsidRDefault="006F123D" w:rsidP="009A6D5D">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5</w:t>
            </w:r>
            <w:r w:rsidR="009A6D5D" w:rsidRPr="00CB641C">
              <w:rPr>
                <w:rFonts w:asciiTheme="minorHAnsi" w:hAnsiTheme="minorHAnsi" w:cstheme="minorHAnsi"/>
                <w:b/>
                <w:sz w:val="18"/>
                <w:szCs w:val="18"/>
                <w:lang w:val="sr-Cyrl-CS"/>
              </w:rPr>
              <w:t>00,000.00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9A6D5D" w:rsidRPr="00CB641C" w:rsidRDefault="009A6D5D" w:rsidP="009A6D5D">
            <w:pPr>
              <w:spacing w:before="20" w:after="20"/>
              <w:ind w:left="28" w:right="28"/>
              <w:jc w:val="right"/>
              <w:rPr>
                <w:rFonts w:asciiTheme="minorHAnsi" w:hAnsiTheme="minorHAnsi" w:cstheme="minorHAnsi"/>
                <w:b/>
                <w:sz w:val="18"/>
                <w:szCs w:val="18"/>
                <w:lang w:val="sr-Cyrl-CS"/>
              </w:rPr>
            </w:pPr>
          </w:p>
          <w:p w:rsidR="009A6D5D" w:rsidRPr="00CB641C" w:rsidRDefault="009A6D5D" w:rsidP="009A6D5D">
            <w:pPr>
              <w:spacing w:before="20" w:after="20"/>
              <w:ind w:left="28" w:right="28"/>
              <w:jc w:val="right"/>
              <w:rPr>
                <w:rFonts w:asciiTheme="minorHAnsi" w:hAnsiTheme="minorHAnsi" w:cstheme="minorHAnsi"/>
                <w:b/>
                <w:sz w:val="18"/>
                <w:szCs w:val="18"/>
              </w:rPr>
            </w:pPr>
          </w:p>
          <w:p w:rsidR="009A6D5D" w:rsidRPr="00CB641C" w:rsidRDefault="007B145C" w:rsidP="009A6D5D">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32,400.00</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9A6D5D" w:rsidRDefault="009A6D5D" w:rsidP="009A6D5D">
            <w:pPr>
              <w:spacing w:before="20" w:after="20"/>
              <w:ind w:left="28" w:right="28"/>
              <w:jc w:val="right"/>
              <w:rPr>
                <w:rFonts w:asciiTheme="minorHAnsi" w:hAnsiTheme="minorHAnsi" w:cstheme="minorHAnsi"/>
                <w:b/>
                <w:sz w:val="18"/>
                <w:szCs w:val="18"/>
                <w:lang w:val="sr-Cyrl-CS"/>
              </w:rPr>
            </w:pPr>
          </w:p>
          <w:p w:rsidR="009A6D5D" w:rsidRPr="00CB641C" w:rsidRDefault="006F123D" w:rsidP="009A6D5D">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5</w:t>
            </w:r>
            <w:r w:rsidR="009A6D5D" w:rsidRPr="00CB641C">
              <w:rPr>
                <w:rFonts w:asciiTheme="minorHAnsi" w:hAnsiTheme="minorHAnsi" w:cstheme="minorHAnsi"/>
                <w:b/>
                <w:sz w:val="18"/>
                <w:szCs w:val="18"/>
                <w:lang w:val="sr-Cyrl-CS"/>
              </w:rPr>
              <w:t>00,000.00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9A6D5D" w:rsidRPr="00CB641C" w:rsidRDefault="009A6D5D" w:rsidP="009A6D5D">
            <w:pPr>
              <w:spacing w:before="20" w:after="20"/>
              <w:ind w:left="28" w:right="28"/>
              <w:jc w:val="right"/>
              <w:rPr>
                <w:rFonts w:asciiTheme="minorHAnsi" w:hAnsiTheme="minorHAnsi" w:cstheme="minorHAnsi"/>
                <w:b/>
                <w:sz w:val="18"/>
                <w:szCs w:val="18"/>
                <w:lang w:val="sr-Cyrl-CS"/>
              </w:rPr>
            </w:pPr>
          </w:p>
          <w:p w:rsidR="009A6D5D" w:rsidRPr="00CB641C" w:rsidRDefault="009A6D5D" w:rsidP="009A6D5D">
            <w:pPr>
              <w:spacing w:before="20" w:after="20"/>
              <w:ind w:left="28" w:right="28"/>
              <w:jc w:val="right"/>
              <w:rPr>
                <w:rFonts w:asciiTheme="minorHAnsi" w:hAnsiTheme="minorHAnsi" w:cstheme="minorHAnsi"/>
                <w:b/>
                <w:sz w:val="18"/>
                <w:szCs w:val="18"/>
              </w:rPr>
            </w:pPr>
          </w:p>
          <w:p w:rsidR="009A6D5D" w:rsidRPr="00CB641C" w:rsidRDefault="007B145C" w:rsidP="009A6D5D">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32,400.00</w:t>
            </w: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9A6D5D" w:rsidRDefault="009A6D5D" w:rsidP="009A6D5D">
            <w:pPr>
              <w:spacing w:before="20" w:after="20"/>
              <w:ind w:left="28" w:right="28"/>
              <w:jc w:val="center"/>
              <w:rPr>
                <w:rFonts w:asciiTheme="minorHAnsi" w:hAnsiTheme="minorHAnsi" w:cstheme="minorHAnsi"/>
                <w:b/>
                <w:sz w:val="18"/>
                <w:szCs w:val="18"/>
                <w:lang w:val="sr-Cyrl-RS"/>
              </w:rPr>
            </w:pPr>
          </w:p>
          <w:p w:rsidR="009A6D5D" w:rsidRPr="00CB641C" w:rsidRDefault="00024387" w:rsidP="009A6D5D">
            <w:pPr>
              <w:spacing w:before="20" w:after="20"/>
              <w:ind w:left="28" w:right="28"/>
              <w:jc w:val="center"/>
              <w:rPr>
                <w:rFonts w:asciiTheme="minorHAnsi" w:hAnsiTheme="minorHAnsi" w:cstheme="minorHAnsi"/>
                <w:b/>
                <w:sz w:val="18"/>
                <w:szCs w:val="18"/>
              </w:rPr>
            </w:pPr>
            <w:r>
              <w:rPr>
                <w:rFonts w:asciiTheme="minorHAnsi" w:hAnsiTheme="minorHAnsi" w:cstheme="minorHAnsi"/>
                <w:b/>
                <w:sz w:val="18"/>
                <w:szCs w:val="18"/>
                <w:lang w:val="sr-Cyrl-RS"/>
              </w:rPr>
              <w:t>6,48</w:t>
            </w:r>
          </w:p>
        </w:tc>
      </w:tr>
      <w:tr w:rsidR="006947E6"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6947E6" w:rsidRPr="00CB641C" w:rsidRDefault="006947E6" w:rsidP="006947E6">
            <w:pPr>
              <w:spacing w:before="20" w:after="20"/>
              <w:ind w:left="28" w:right="28"/>
              <w:jc w:val="center"/>
              <w:rPr>
                <w:rFonts w:asciiTheme="minorHAnsi" w:hAnsiTheme="minorHAnsi" w:cstheme="minorHAnsi"/>
                <w:sz w:val="18"/>
                <w:szCs w:val="18"/>
              </w:rPr>
            </w:pPr>
            <w:r w:rsidRPr="00CB641C">
              <w:rPr>
                <w:rFonts w:asciiTheme="minorHAnsi" w:hAnsiTheme="minorHAnsi" w:cstheme="minorHAnsi"/>
                <w:sz w:val="18"/>
                <w:szCs w:val="18"/>
                <w:lang w:val="sr-Cyrl-CS"/>
              </w:rPr>
              <w:t>74335</w:t>
            </w:r>
            <w:r w:rsidRPr="00CB641C">
              <w:rPr>
                <w:rFonts w:asciiTheme="minorHAnsi" w:hAnsiTheme="minorHAnsi" w:cstheme="minorHAnsi"/>
                <w:sz w:val="18"/>
                <w:szCs w:val="18"/>
              </w:rPr>
              <w:t>3</w:t>
            </w:r>
          </w:p>
        </w:tc>
        <w:tc>
          <w:tcPr>
            <w:tcW w:w="1701" w:type="dxa"/>
            <w:tcBorders>
              <w:top w:val="single" w:sz="6" w:space="0" w:color="auto"/>
              <w:left w:val="single" w:sz="6" w:space="0" w:color="auto"/>
              <w:bottom w:val="single" w:sz="6" w:space="0" w:color="auto"/>
              <w:right w:val="single" w:sz="6" w:space="0" w:color="auto"/>
            </w:tcBorders>
            <w:vAlign w:val="center"/>
            <w:hideMark/>
          </w:tcPr>
          <w:p w:rsidR="006947E6" w:rsidRPr="00CB641C" w:rsidRDefault="006947E6" w:rsidP="006947E6">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ПРИХ. ОД НОВ. КАЗНИ ЗА ПРЕКР. У КОР. НИВ. ОПШТИНА</w:t>
            </w:r>
          </w:p>
        </w:tc>
        <w:tc>
          <w:tcPr>
            <w:tcW w:w="1276" w:type="dxa"/>
            <w:tcBorders>
              <w:top w:val="single" w:sz="6" w:space="0" w:color="auto"/>
              <w:left w:val="single" w:sz="6" w:space="0" w:color="auto"/>
              <w:bottom w:val="single" w:sz="6" w:space="0" w:color="auto"/>
              <w:right w:val="single" w:sz="6" w:space="0" w:color="auto"/>
            </w:tcBorders>
            <w:vAlign w:val="center"/>
          </w:tcPr>
          <w:p w:rsidR="006947E6" w:rsidRPr="00CB641C" w:rsidRDefault="006947E6" w:rsidP="006947E6">
            <w:pPr>
              <w:spacing w:before="20" w:after="20"/>
              <w:ind w:left="28" w:right="28"/>
              <w:jc w:val="right"/>
              <w:rPr>
                <w:rFonts w:asciiTheme="minorHAnsi" w:hAnsiTheme="minorHAnsi" w:cstheme="minorHAnsi"/>
                <w:sz w:val="18"/>
                <w:szCs w:val="18"/>
                <w:lang w:val="sr-Cyrl-CS"/>
              </w:rPr>
            </w:pPr>
          </w:p>
          <w:p w:rsidR="006947E6" w:rsidRDefault="006947E6" w:rsidP="006947E6">
            <w:pPr>
              <w:spacing w:before="20" w:after="20"/>
              <w:ind w:left="28" w:right="28"/>
              <w:jc w:val="right"/>
              <w:rPr>
                <w:rFonts w:asciiTheme="minorHAnsi" w:hAnsiTheme="minorHAnsi" w:cstheme="minorHAnsi"/>
                <w:sz w:val="18"/>
                <w:szCs w:val="18"/>
                <w:lang w:val="sr-Cyrl-RS"/>
              </w:rPr>
            </w:pPr>
          </w:p>
          <w:p w:rsidR="006947E6" w:rsidRPr="00CB641C" w:rsidRDefault="006F123D" w:rsidP="006947E6">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1,0</w:t>
            </w:r>
            <w:r w:rsidR="006947E6">
              <w:rPr>
                <w:rFonts w:asciiTheme="minorHAnsi" w:hAnsiTheme="minorHAnsi" w:cstheme="minorHAnsi"/>
                <w:sz w:val="18"/>
                <w:szCs w:val="18"/>
                <w:lang w:val="sr-Cyrl-RS"/>
              </w:rPr>
              <w:t>0</w:t>
            </w:r>
            <w:r w:rsidR="006947E6"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tcPr>
          <w:p w:rsidR="006947E6" w:rsidRPr="00CB641C" w:rsidRDefault="006947E6" w:rsidP="006947E6">
            <w:pPr>
              <w:spacing w:before="20" w:after="20"/>
              <w:ind w:left="28" w:right="28"/>
              <w:jc w:val="right"/>
              <w:rPr>
                <w:rFonts w:asciiTheme="minorHAnsi" w:hAnsiTheme="minorHAnsi" w:cstheme="minorHAnsi"/>
                <w:sz w:val="18"/>
                <w:szCs w:val="18"/>
                <w:lang w:val="sr-Cyrl-CS"/>
              </w:rPr>
            </w:pPr>
          </w:p>
          <w:p w:rsidR="006947E6" w:rsidRPr="00CB641C" w:rsidRDefault="006947E6" w:rsidP="006947E6">
            <w:pPr>
              <w:spacing w:before="20" w:after="20"/>
              <w:ind w:left="28" w:right="28"/>
              <w:jc w:val="right"/>
              <w:rPr>
                <w:rFonts w:asciiTheme="minorHAnsi" w:hAnsiTheme="minorHAnsi" w:cstheme="minorHAnsi"/>
                <w:sz w:val="18"/>
                <w:szCs w:val="18"/>
                <w:lang w:val="sr-Cyrl-CS"/>
              </w:rPr>
            </w:pPr>
          </w:p>
          <w:p w:rsidR="006947E6" w:rsidRPr="00CB641C" w:rsidRDefault="007B145C" w:rsidP="006947E6">
            <w:pPr>
              <w:spacing w:before="20" w:after="20"/>
              <w:ind w:left="28" w:right="28"/>
              <w:jc w:val="right"/>
              <w:rPr>
                <w:rFonts w:asciiTheme="minorHAnsi" w:hAnsiTheme="minorHAnsi" w:cstheme="minorHAnsi"/>
                <w:sz w:val="18"/>
                <w:szCs w:val="18"/>
              </w:rPr>
            </w:pPr>
            <w:r>
              <w:rPr>
                <w:rFonts w:asciiTheme="minorHAnsi" w:hAnsiTheme="minorHAnsi" w:cstheme="minorHAnsi"/>
                <w:sz w:val="18"/>
                <w:szCs w:val="18"/>
                <w:lang w:val="sr-Cyrl-CS"/>
              </w:rPr>
              <w:t>413,500.00</w:t>
            </w:r>
          </w:p>
        </w:tc>
        <w:tc>
          <w:tcPr>
            <w:tcW w:w="1134" w:type="dxa"/>
            <w:tcBorders>
              <w:top w:val="single" w:sz="6" w:space="0" w:color="auto"/>
              <w:left w:val="single" w:sz="6" w:space="0" w:color="auto"/>
              <w:bottom w:val="single" w:sz="6" w:space="0" w:color="auto"/>
              <w:right w:val="single" w:sz="6" w:space="0" w:color="auto"/>
            </w:tcBorders>
            <w:vAlign w:val="center"/>
          </w:tcPr>
          <w:p w:rsidR="006947E6" w:rsidRPr="00CB641C" w:rsidRDefault="006947E6" w:rsidP="006947E6">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6947E6" w:rsidRPr="00CB641C" w:rsidRDefault="006947E6" w:rsidP="006947E6">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6947E6" w:rsidRPr="00CB641C" w:rsidRDefault="006947E6" w:rsidP="006947E6">
            <w:pPr>
              <w:spacing w:before="20" w:after="20"/>
              <w:ind w:left="28" w:right="28"/>
              <w:jc w:val="right"/>
              <w:rPr>
                <w:rFonts w:asciiTheme="minorHAnsi" w:hAnsiTheme="minorHAnsi" w:cstheme="minorHAnsi"/>
                <w:sz w:val="18"/>
                <w:szCs w:val="18"/>
                <w:lang w:val="sr-Cyrl-CS"/>
              </w:rPr>
            </w:pPr>
          </w:p>
          <w:p w:rsidR="006947E6" w:rsidRDefault="006947E6" w:rsidP="006947E6">
            <w:pPr>
              <w:spacing w:before="20" w:after="20"/>
              <w:ind w:left="28" w:right="28"/>
              <w:jc w:val="right"/>
              <w:rPr>
                <w:rFonts w:asciiTheme="minorHAnsi" w:hAnsiTheme="minorHAnsi" w:cstheme="minorHAnsi"/>
                <w:sz w:val="18"/>
                <w:szCs w:val="18"/>
                <w:lang w:val="sr-Cyrl-RS"/>
              </w:rPr>
            </w:pPr>
          </w:p>
          <w:p w:rsidR="006947E6" w:rsidRPr="00CB641C" w:rsidRDefault="006F123D" w:rsidP="006947E6">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1,0</w:t>
            </w:r>
            <w:r w:rsidR="006947E6">
              <w:rPr>
                <w:rFonts w:asciiTheme="minorHAnsi" w:hAnsiTheme="minorHAnsi" w:cstheme="minorHAnsi"/>
                <w:sz w:val="18"/>
                <w:szCs w:val="18"/>
                <w:lang w:val="sr-Cyrl-RS"/>
              </w:rPr>
              <w:t>0</w:t>
            </w:r>
            <w:r w:rsidR="006947E6"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tcPr>
          <w:p w:rsidR="006947E6" w:rsidRPr="00CB641C" w:rsidRDefault="006947E6" w:rsidP="006947E6">
            <w:pPr>
              <w:spacing w:before="20" w:after="20"/>
              <w:ind w:left="28" w:right="28"/>
              <w:jc w:val="right"/>
              <w:rPr>
                <w:rFonts w:asciiTheme="minorHAnsi" w:hAnsiTheme="minorHAnsi" w:cstheme="minorHAnsi"/>
                <w:sz w:val="18"/>
                <w:szCs w:val="18"/>
                <w:lang w:val="sr-Cyrl-CS"/>
              </w:rPr>
            </w:pPr>
          </w:p>
          <w:p w:rsidR="006947E6" w:rsidRPr="00CB641C" w:rsidRDefault="006947E6" w:rsidP="006947E6">
            <w:pPr>
              <w:spacing w:before="20" w:after="20"/>
              <w:ind w:left="28" w:right="28"/>
              <w:jc w:val="right"/>
              <w:rPr>
                <w:rFonts w:asciiTheme="minorHAnsi" w:hAnsiTheme="minorHAnsi" w:cstheme="minorHAnsi"/>
                <w:sz w:val="18"/>
                <w:szCs w:val="18"/>
                <w:lang w:val="sr-Cyrl-CS"/>
              </w:rPr>
            </w:pPr>
          </w:p>
          <w:p w:rsidR="006947E6" w:rsidRPr="00CB641C" w:rsidRDefault="007B145C" w:rsidP="006947E6">
            <w:pPr>
              <w:spacing w:before="20" w:after="20"/>
              <w:ind w:left="28" w:right="28"/>
              <w:jc w:val="right"/>
              <w:rPr>
                <w:rFonts w:asciiTheme="minorHAnsi" w:hAnsiTheme="minorHAnsi" w:cstheme="minorHAnsi"/>
                <w:sz w:val="18"/>
                <w:szCs w:val="18"/>
              </w:rPr>
            </w:pPr>
            <w:r>
              <w:rPr>
                <w:rFonts w:asciiTheme="minorHAnsi" w:hAnsiTheme="minorHAnsi" w:cstheme="minorHAnsi"/>
                <w:sz w:val="18"/>
                <w:szCs w:val="18"/>
                <w:lang w:val="sr-Cyrl-CS"/>
              </w:rPr>
              <w:t>413,500.00</w:t>
            </w:r>
          </w:p>
        </w:tc>
        <w:tc>
          <w:tcPr>
            <w:tcW w:w="699" w:type="dxa"/>
            <w:tcBorders>
              <w:top w:val="single" w:sz="6" w:space="0" w:color="auto"/>
              <w:left w:val="single" w:sz="6" w:space="0" w:color="auto"/>
              <w:bottom w:val="single" w:sz="6" w:space="0" w:color="auto"/>
              <w:right w:val="single" w:sz="6" w:space="0" w:color="auto"/>
            </w:tcBorders>
            <w:vAlign w:val="center"/>
          </w:tcPr>
          <w:p w:rsidR="006947E6" w:rsidRPr="00CB641C" w:rsidRDefault="006947E6" w:rsidP="00FF675F">
            <w:pPr>
              <w:spacing w:before="20" w:after="20"/>
              <w:ind w:left="28" w:right="28"/>
              <w:jc w:val="center"/>
              <w:rPr>
                <w:rFonts w:asciiTheme="minorHAnsi" w:hAnsiTheme="minorHAnsi" w:cstheme="minorHAnsi"/>
                <w:sz w:val="18"/>
                <w:szCs w:val="18"/>
              </w:rPr>
            </w:pPr>
          </w:p>
          <w:p w:rsidR="006947E6" w:rsidRPr="00CB641C" w:rsidRDefault="006947E6" w:rsidP="00FF675F">
            <w:pPr>
              <w:jc w:val="center"/>
              <w:rPr>
                <w:rFonts w:asciiTheme="minorHAnsi" w:hAnsiTheme="minorHAnsi" w:cstheme="minorHAnsi"/>
                <w:sz w:val="18"/>
                <w:szCs w:val="18"/>
              </w:rPr>
            </w:pPr>
          </w:p>
          <w:p w:rsidR="006947E6" w:rsidRPr="00CB641C" w:rsidRDefault="00024387" w:rsidP="00FF675F">
            <w:pPr>
              <w:jc w:val="center"/>
              <w:rPr>
                <w:rFonts w:asciiTheme="minorHAnsi" w:hAnsiTheme="minorHAnsi" w:cstheme="minorHAnsi"/>
                <w:sz w:val="18"/>
                <w:szCs w:val="18"/>
                <w:lang w:val="sr-Cyrl-RS"/>
              </w:rPr>
            </w:pPr>
            <w:r>
              <w:rPr>
                <w:rFonts w:asciiTheme="minorHAnsi" w:hAnsiTheme="minorHAnsi" w:cstheme="minorHAnsi"/>
                <w:sz w:val="18"/>
                <w:szCs w:val="18"/>
                <w:lang w:val="sr-Cyrl-RS"/>
              </w:rPr>
              <w:t>41,35</w:t>
            </w:r>
          </w:p>
        </w:tc>
      </w:tr>
      <w:tr w:rsidR="006947E6" w:rsidRPr="00CB641C" w:rsidTr="00C76B46">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6947E6" w:rsidRPr="00CB641C" w:rsidRDefault="006947E6" w:rsidP="006947E6">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743000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6947E6" w:rsidRPr="00CB641C" w:rsidRDefault="006947E6" w:rsidP="006947E6">
            <w:pPr>
              <w:spacing w:before="20" w:after="20"/>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НОВЧАНЕ КАЗНЕ И ОДУЗЕТА ИМОВИНСКА КОРИСТ</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47E6" w:rsidRPr="00CB641C" w:rsidRDefault="006947E6" w:rsidP="006947E6">
            <w:pPr>
              <w:spacing w:before="20" w:after="20"/>
              <w:ind w:left="28" w:right="28"/>
              <w:jc w:val="right"/>
              <w:rPr>
                <w:rFonts w:asciiTheme="minorHAnsi" w:hAnsiTheme="minorHAnsi" w:cstheme="minorHAnsi"/>
                <w:b/>
                <w:sz w:val="18"/>
                <w:szCs w:val="18"/>
              </w:rPr>
            </w:pPr>
          </w:p>
          <w:p w:rsidR="006947E6" w:rsidRDefault="006947E6" w:rsidP="006947E6">
            <w:pPr>
              <w:spacing w:before="20" w:after="20"/>
              <w:ind w:left="28" w:right="28"/>
              <w:jc w:val="right"/>
              <w:rPr>
                <w:rFonts w:asciiTheme="minorHAnsi" w:hAnsiTheme="minorHAnsi" w:cstheme="minorHAnsi"/>
                <w:b/>
                <w:sz w:val="18"/>
                <w:szCs w:val="18"/>
                <w:lang w:val="sr-Cyrl-RS"/>
              </w:rPr>
            </w:pPr>
          </w:p>
          <w:p w:rsidR="006947E6" w:rsidRDefault="006947E6" w:rsidP="006947E6">
            <w:pPr>
              <w:spacing w:before="20" w:after="20"/>
              <w:ind w:left="28" w:right="28"/>
              <w:jc w:val="right"/>
              <w:rPr>
                <w:rFonts w:asciiTheme="minorHAnsi" w:hAnsiTheme="minorHAnsi" w:cstheme="minorHAnsi"/>
                <w:b/>
                <w:sz w:val="18"/>
                <w:szCs w:val="18"/>
                <w:lang w:val="sr-Cyrl-RS"/>
              </w:rPr>
            </w:pPr>
          </w:p>
          <w:p w:rsidR="006947E6" w:rsidRPr="00CB641C" w:rsidRDefault="006F123D" w:rsidP="006947E6">
            <w:pPr>
              <w:spacing w:before="20" w:after="20"/>
              <w:ind w:left="28" w:right="28"/>
              <w:jc w:val="right"/>
              <w:rPr>
                <w:rFonts w:asciiTheme="minorHAnsi" w:hAnsiTheme="minorHAnsi" w:cstheme="minorHAnsi"/>
                <w:sz w:val="18"/>
                <w:szCs w:val="18"/>
              </w:rPr>
            </w:pPr>
            <w:r>
              <w:rPr>
                <w:rFonts w:asciiTheme="minorHAnsi" w:hAnsiTheme="minorHAnsi" w:cstheme="minorHAnsi"/>
                <w:b/>
                <w:sz w:val="18"/>
                <w:szCs w:val="18"/>
                <w:lang w:val="sr-Cyrl-RS"/>
              </w:rPr>
              <w:t>1,0</w:t>
            </w:r>
            <w:r w:rsidR="006947E6" w:rsidRPr="00CB641C">
              <w:rPr>
                <w:rFonts w:asciiTheme="minorHAnsi" w:hAnsiTheme="minorHAnsi" w:cstheme="minorHAnsi"/>
                <w:b/>
                <w:sz w:val="18"/>
                <w:szCs w:val="18"/>
              </w:rPr>
              <w:t>00,000.</w:t>
            </w:r>
            <w:r w:rsidR="006947E6" w:rsidRPr="00CB641C">
              <w:rPr>
                <w:rFonts w:asciiTheme="minorHAnsi" w:hAnsiTheme="minorHAnsi" w:cstheme="minorHAnsi"/>
                <w:sz w:val="18"/>
                <w:szCs w:val="18"/>
              </w:rPr>
              <w:t>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47E6" w:rsidRPr="00CB641C" w:rsidRDefault="006947E6" w:rsidP="006947E6">
            <w:pPr>
              <w:spacing w:before="20" w:after="20"/>
              <w:ind w:left="28" w:right="28"/>
              <w:jc w:val="right"/>
              <w:rPr>
                <w:rFonts w:asciiTheme="minorHAnsi" w:hAnsiTheme="minorHAnsi" w:cstheme="minorHAnsi"/>
                <w:b/>
                <w:sz w:val="18"/>
                <w:szCs w:val="18"/>
                <w:lang w:val="sr-Cyrl-CS"/>
              </w:rPr>
            </w:pPr>
          </w:p>
          <w:p w:rsidR="006947E6" w:rsidRPr="00CB641C" w:rsidRDefault="006947E6" w:rsidP="006947E6">
            <w:pPr>
              <w:spacing w:before="20" w:after="20"/>
              <w:ind w:left="28" w:right="28"/>
              <w:jc w:val="right"/>
              <w:rPr>
                <w:rFonts w:asciiTheme="minorHAnsi" w:hAnsiTheme="minorHAnsi" w:cstheme="minorHAnsi"/>
                <w:b/>
                <w:sz w:val="18"/>
                <w:szCs w:val="18"/>
              </w:rPr>
            </w:pPr>
          </w:p>
          <w:p w:rsidR="006947E6" w:rsidRDefault="006947E6" w:rsidP="006947E6">
            <w:pPr>
              <w:spacing w:before="20" w:after="20"/>
              <w:ind w:left="28" w:right="28"/>
              <w:jc w:val="right"/>
              <w:rPr>
                <w:rFonts w:asciiTheme="minorHAnsi" w:hAnsiTheme="minorHAnsi" w:cstheme="minorHAnsi"/>
                <w:b/>
                <w:sz w:val="18"/>
                <w:szCs w:val="18"/>
                <w:lang w:val="sr-Cyrl-RS"/>
              </w:rPr>
            </w:pPr>
          </w:p>
          <w:p w:rsidR="006947E6" w:rsidRPr="00CB641C" w:rsidRDefault="007B145C" w:rsidP="006947E6">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413,500</w:t>
            </w:r>
            <w:r w:rsidR="006947E6" w:rsidRPr="00CB641C">
              <w:rPr>
                <w:rFonts w:asciiTheme="minorHAnsi" w:hAnsiTheme="minorHAnsi" w:cstheme="minorHAnsi"/>
                <w:b/>
                <w:sz w:val="18"/>
                <w:szCs w:val="18"/>
                <w:lang w:val="sr-Cyrl-RS"/>
              </w:rPr>
              <w:t>.00</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47E6" w:rsidRPr="00CB641C" w:rsidRDefault="006947E6" w:rsidP="006947E6">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47E6" w:rsidRPr="00CB641C" w:rsidRDefault="006947E6" w:rsidP="006947E6">
            <w:pPr>
              <w:spacing w:before="20" w:after="20"/>
              <w:ind w:left="28" w:right="28"/>
              <w:jc w:val="right"/>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47E6" w:rsidRPr="00CB641C" w:rsidRDefault="006947E6" w:rsidP="006947E6">
            <w:pPr>
              <w:spacing w:before="20" w:after="20"/>
              <w:ind w:left="28" w:right="28"/>
              <w:jc w:val="right"/>
              <w:rPr>
                <w:rFonts w:asciiTheme="minorHAnsi" w:hAnsiTheme="minorHAnsi" w:cstheme="minorHAnsi"/>
                <w:b/>
                <w:sz w:val="18"/>
                <w:szCs w:val="18"/>
              </w:rPr>
            </w:pPr>
          </w:p>
          <w:p w:rsidR="006947E6" w:rsidRDefault="006947E6" w:rsidP="006947E6">
            <w:pPr>
              <w:spacing w:before="20" w:after="20"/>
              <w:ind w:left="28" w:right="28"/>
              <w:jc w:val="right"/>
              <w:rPr>
                <w:rFonts w:asciiTheme="minorHAnsi" w:hAnsiTheme="minorHAnsi" w:cstheme="minorHAnsi"/>
                <w:b/>
                <w:sz w:val="18"/>
                <w:szCs w:val="18"/>
                <w:lang w:val="sr-Cyrl-RS"/>
              </w:rPr>
            </w:pPr>
          </w:p>
          <w:p w:rsidR="006947E6" w:rsidRDefault="006947E6" w:rsidP="006947E6">
            <w:pPr>
              <w:spacing w:before="20" w:after="20"/>
              <w:ind w:left="28" w:right="28"/>
              <w:jc w:val="right"/>
              <w:rPr>
                <w:rFonts w:asciiTheme="minorHAnsi" w:hAnsiTheme="minorHAnsi" w:cstheme="minorHAnsi"/>
                <w:b/>
                <w:sz w:val="18"/>
                <w:szCs w:val="18"/>
                <w:lang w:val="sr-Cyrl-RS"/>
              </w:rPr>
            </w:pPr>
          </w:p>
          <w:p w:rsidR="006947E6" w:rsidRPr="00CB641C" w:rsidRDefault="006F123D" w:rsidP="006947E6">
            <w:pPr>
              <w:spacing w:before="20" w:after="20"/>
              <w:ind w:left="28" w:right="28"/>
              <w:jc w:val="right"/>
              <w:rPr>
                <w:rFonts w:asciiTheme="minorHAnsi" w:hAnsiTheme="minorHAnsi" w:cstheme="minorHAnsi"/>
                <w:sz w:val="18"/>
                <w:szCs w:val="18"/>
              </w:rPr>
            </w:pPr>
            <w:r>
              <w:rPr>
                <w:rFonts w:asciiTheme="minorHAnsi" w:hAnsiTheme="minorHAnsi" w:cstheme="minorHAnsi"/>
                <w:b/>
                <w:sz w:val="18"/>
                <w:szCs w:val="18"/>
                <w:lang w:val="sr-Cyrl-RS"/>
              </w:rPr>
              <w:t>1,0</w:t>
            </w:r>
            <w:r w:rsidR="006947E6" w:rsidRPr="00CB641C">
              <w:rPr>
                <w:rFonts w:asciiTheme="minorHAnsi" w:hAnsiTheme="minorHAnsi" w:cstheme="minorHAnsi"/>
                <w:b/>
                <w:sz w:val="18"/>
                <w:szCs w:val="18"/>
              </w:rPr>
              <w:t>00,000.</w:t>
            </w:r>
            <w:r w:rsidR="006947E6" w:rsidRPr="00CB641C">
              <w:rPr>
                <w:rFonts w:asciiTheme="minorHAnsi" w:hAnsiTheme="minorHAnsi" w:cstheme="minorHAnsi"/>
                <w:sz w:val="18"/>
                <w:szCs w:val="18"/>
              </w:rPr>
              <w:t>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6947E6" w:rsidRPr="00CB641C" w:rsidRDefault="006947E6" w:rsidP="006947E6">
            <w:pPr>
              <w:spacing w:before="20" w:after="20"/>
              <w:ind w:left="28" w:right="28"/>
              <w:jc w:val="right"/>
              <w:rPr>
                <w:rFonts w:asciiTheme="minorHAnsi" w:hAnsiTheme="minorHAnsi" w:cstheme="minorHAnsi"/>
                <w:b/>
                <w:sz w:val="18"/>
                <w:szCs w:val="18"/>
                <w:lang w:val="sr-Cyrl-CS"/>
              </w:rPr>
            </w:pPr>
          </w:p>
          <w:p w:rsidR="006947E6" w:rsidRPr="00CB641C" w:rsidRDefault="006947E6" w:rsidP="006947E6">
            <w:pPr>
              <w:spacing w:before="20" w:after="20"/>
              <w:ind w:left="28" w:right="28"/>
              <w:jc w:val="right"/>
              <w:rPr>
                <w:rFonts w:asciiTheme="minorHAnsi" w:hAnsiTheme="minorHAnsi" w:cstheme="minorHAnsi"/>
                <w:b/>
                <w:sz w:val="18"/>
                <w:szCs w:val="18"/>
              </w:rPr>
            </w:pPr>
          </w:p>
          <w:p w:rsidR="006947E6" w:rsidRDefault="006947E6" w:rsidP="006947E6">
            <w:pPr>
              <w:spacing w:before="20" w:after="20"/>
              <w:ind w:left="28" w:right="28"/>
              <w:jc w:val="right"/>
              <w:rPr>
                <w:rFonts w:asciiTheme="minorHAnsi" w:hAnsiTheme="minorHAnsi" w:cstheme="minorHAnsi"/>
                <w:b/>
                <w:sz w:val="18"/>
                <w:szCs w:val="18"/>
                <w:lang w:val="sr-Cyrl-RS"/>
              </w:rPr>
            </w:pPr>
          </w:p>
          <w:p w:rsidR="006947E6" w:rsidRPr="00CB641C" w:rsidRDefault="007B145C" w:rsidP="006947E6">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413,500</w:t>
            </w:r>
            <w:r w:rsidR="006947E6" w:rsidRPr="00CB641C">
              <w:rPr>
                <w:rFonts w:asciiTheme="minorHAnsi" w:hAnsiTheme="minorHAnsi" w:cstheme="minorHAnsi"/>
                <w:b/>
                <w:sz w:val="18"/>
                <w:szCs w:val="18"/>
                <w:lang w:val="sr-Cyrl-RS"/>
              </w:rPr>
              <w:t>.00</w:t>
            </w: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6947E6" w:rsidRPr="00CB641C" w:rsidRDefault="006947E6" w:rsidP="00FF675F">
            <w:pPr>
              <w:spacing w:before="20" w:after="20"/>
              <w:ind w:left="28" w:right="28"/>
              <w:jc w:val="center"/>
              <w:rPr>
                <w:rFonts w:asciiTheme="minorHAnsi" w:hAnsiTheme="minorHAnsi" w:cstheme="minorHAnsi"/>
                <w:b/>
                <w:sz w:val="18"/>
                <w:szCs w:val="18"/>
                <w:lang w:val="sr-Cyrl-RS"/>
              </w:rPr>
            </w:pPr>
          </w:p>
          <w:p w:rsidR="00FA6C78" w:rsidRDefault="00FA6C78" w:rsidP="00FF675F">
            <w:pPr>
              <w:spacing w:before="20" w:after="20"/>
              <w:ind w:left="28" w:right="28"/>
              <w:jc w:val="center"/>
              <w:rPr>
                <w:rFonts w:asciiTheme="minorHAnsi" w:hAnsiTheme="minorHAnsi" w:cstheme="minorHAnsi"/>
                <w:b/>
                <w:sz w:val="18"/>
                <w:szCs w:val="18"/>
                <w:lang w:val="sr-Cyrl-RS"/>
              </w:rPr>
            </w:pPr>
          </w:p>
          <w:p w:rsidR="00FA6C78" w:rsidRDefault="00FA6C78" w:rsidP="00FF675F">
            <w:pPr>
              <w:spacing w:before="20" w:after="20"/>
              <w:ind w:left="28" w:right="28"/>
              <w:jc w:val="center"/>
              <w:rPr>
                <w:rFonts w:asciiTheme="minorHAnsi" w:hAnsiTheme="minorHAnsi" w:cstheme="minorHAnsi"/>
                <w:b/>
                <w:sz w:val="18"/>
                <w:szCs w:val="18"/>
                <w:lang w:val="sr-Cyrl-RS"/>
              </w:rPr>
            </w:pPr>
          </w:p>
          <w:p w:rsidR="006947E6" w:rsidRPr="00CB641C" w:rsidRDefault="00024387" w:rsidP="00FF675F">
            <w:pPr>
              <w:spacing w:before="20" w:after="20"/>
              <w:ind w:left="28" w:right="28"/>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41,35</w:t>
            </w:r>
          </w:p>
        </w:tc>
      </w:tr>
      <w:tr w:rsidR="009A6D5D"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744151</w:t>
            </w:r>
          </w:p>
        </w:tc>
        <w:tc>
          <w:tcPr>
            <w:tcW w:w="1701"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rPr>
                <w:rFonts w:asciiTheme="minorHAnsi" w:hAnsiTheme="minorHAnsi" w:cstheme="minorHAnsi"/>
                <w:sz w:val="18"/>
                <w:szCs w:val="18"/>
                <w:lang w:val="sr-Cyrl-CS"/>
              </w:rPr>
            </w:pPr>
            <w:r>
              <w:rPr>
                <w:rFonts w:asciiTheme="minorHAnsi" w:hAnsiTheme="minorHAnsi" w:cstheme="minorHAnsi"/>
                <w:sz w:val="18"/>
                <w:szCs w:val="18"/>
                <w:lang w:val="sr-Cyrl-CS"/>
              </w:rPr>
              <w:t>ДОБОВОЉНИ ТРАНСФЕРИ ОД ФИЗИЧКИХ И ПРАВНИХ ЛИЦА У КОРИСТ НИВОА ОПШТИНА</w:t>
            </w:r>
          </w:p>
        </w:tc>
        <w:tc>
          <w:tcPr>
            <w:tcW w:w="1276" w:type="dxa"/>
            <w:tcBorders>
              <w:top w:val="single" w:sz="6" w:space="0" w:color="auto"/>
              <w:left w:val="single" w:sz="6" w:space="0" w:color="auto"/>
              <w:bottom w:val="single" w:sz="6" w:space="0" w:color="auto"/>
              <w:right w:val="single" w:sz="6" w:space="0" w:color="auto"/>
            </w:tcBorders>
            <w:vAlign w:val="center"/>
          </w:tcPr>
          <w:p w:rsidR="009A6D5D" w:rsidRPr="009A6D5D" w:rsidRDefault="006F123D" w:rsidP="009A6D5D">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100</w:t>
            </w:r>
            <w:r w:rsidR="009A6D5D">
              <w:rPr>
                <w:rFonts w:asciiTheme="minorHAnsi" w:hAnsiTheme="minorHAnsi" w:cstheme="minorHAnsi"/>
                <w:sz w:val="18"/>
                <w:szCs w:val="18"/>
                <w:lang w:val="sr-Cyrl-RS"/>
              </w:rPr>
              <w:t>,000.00</w:t>
            </w:r>
          </w:p>
        </w:tc>
        <w:tc>
          <w:tcPr>
            <w:tcW w:w="1276"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vAlign w:val="center"/>
          </w:tcPr>
          <w:p w:rsidR="009A6D5D" w:rsidRPr="00CB641C" w:rsidRDefault="009A6D5D" w:rsidP="009A6D5D">
            <w:pPr>
              <w:spacing w:before="20" w:after="20"/>
              <w:ind w:left="28" w:right="28"/>
              <w:jc w:val="right"/>
              <w:rPr>
                <w:rFonts w:asciiTheme="minorHAnsi" w:hAnsiTheme="minorHAnsi" w:cstheme="minorHAnsi"/>
                <w:b/>
                <w:sz w:val="18"/>
                <w:szCs w:val="18"/>
              </w:rPr>
            </w:pPr>
          </w:p>
        </w:tc>
        <w:tc>
          <w:tcPr>
            <w:tcW w:w="1134"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9A6D5D" w:rsidRPr="009A6D5D" w:rsidRDefault="006F123D" w:rsidP="009A6D5D">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100,000.00</w:t>
            </w:r>
          </w:p>
        </w:tc>
        <w:tc>
          <w:tcPr>
            <w:tcW w:w="1276" w:type="dxa"/>
            <w:tcBorders>
              <w:top w:val="single" w:sz="6" w:space="0" w:color="auto"/>
              <w:left w:val="single" w:sz="6" w:space="0" w:color="auto"/>
              <w:bottom w:val="single" w:sz="6" w:space="0" w:color="auto"/>
              <w:right w:val="single" w:sz="6" w:space="0" w:color="auto"/>
            </w:tcBorders>
          </w:tcPr>
          <w:p w:rsidR="009A6D5D" w:rsidRPr="00CB641C" w:rsidRDefault="009A6D5D" w:rsidP="009A6D5D">
            <w:pPr>
              <w:spacing w:before="20" w:after="20"/>
              <w:ind w:left="28" w:right="28"/>
              <w:jc w:val="right"/>
              <w:rPr>
                <w:rFonts w:asciiTheme="minorHAnsi" w:hAnsiTheme="minorHAnsi" w:cstheme="minorHAnsi"/>
                <w:sz w:val="18"/>
                <w:szCs w:val="18"/>
                <w:lang w:val="sr-Cyrl-CS"/>
              </w:rPr>
            </w:pPr>
          </w:p>
        </w:tc>
        <w:tc>
          <w:tcPr>
            <w:tcW w:w="699" w:type="dxa"/>
            <w:tcBorders>
              <w:top w:val="single" w:sz="6" w:space="0" w:color="auto"/>
              <w:left w:val="single" w:sz="6" w:space="0" w:color="auto"/>
              <w:bottom w:val="single" w:sz="6" w:space="0" w:color="auto"/>
              <w:right w:val="single" w:sz="6" w:space="0" w:color="auto"/>
            </w:tcBorders>
          </w:tcPr>
          <w:p w:rsidR="009A6D5D" w:rsidRPr="009A6D5D" w:rsidRDefault="009A6D5D" w:rsidP="009A6D5D">
            <w:pPr>
              <w:spacing w:before="20" w:after="20"/>
              <w:ind w:left="28" w:right="28"/>
              <w:jc w:val="center"/>
              <w:rPr>
                <w:rFonts w:asciiTheme="minorHAnsi" w:hAnsiTheme="minorHAnsi" w:cstheme="minorHAnsi"/>
                <w:sz w:val="18"/>
                <w:szCs w:val="18"/>
                <w:lang w:val="sr-Cyrl-RS"/>
              </w:rPr>
            </w:pPr>
          </w:p>
        </w:tc>
      </w:tr>
      <w:tr w:rsidR="009A6D5D" w:rsidRPr="009A6D5D" w:rsidTr="009A6D5D">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9A6D5D" w:rsidRPr="009A6D5D" w:rsidRDefault="009A6D5D" w:rsidP="009A6D5D">
            <w:pPr>
              <w:spacing w:before="20" w:after="20"/>
              <w:ind w:left="28" w:right="28"/>
              <w:jc w:val="center"/>
              <w:rPr>
                <w:rFonts w:asciiTheme="minorHAnsi" w:hAnsiTheme="minorHAnsi" w:cstheme="minorHAnsi"/>
                <w:b/>
                <w:sz w:val="18"/>
                <w:szCs w:val="18"/>
                <w:lang w:val="sr-Cyrl-CS"/>
              </w:rPr>
            </w:pPr>
            <w:r w:rsidRPr="009A6D5D">
              <w:rPr>
                <w:rFonts w:asciiTheme="minorHAnsi" w:hAnsiTheme="minorHAnsi" w:cstheme="minorHAnsi"/>
                <w:b/>
                <w:sz w:val="18"/>
                <w:szCs w:val="18"/>
                <w:lang w:val="sr-Cyrl-CS"/>
              </w:rPr>
              <w:t>744000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9A6D5D" w:rsidRPr="009A6D5D" w:rsidRDefault="009A6D5D" w:rsidP="009A6D5D">
            <w:pPr>
              <w:spacing w:before="20" w:after="20"/>
              <w:ind w:left="28" w:right="28"/>
              <w:rPr>
                <w:rFonts w:asciiTheme="minorHAnsi" w:hAnsiTheme="minorHAnsi" w:cstheme="minorHAnsi"/>
                <w:b/>
                <w:sz w:val="18"/>
                <w:szCs w:val="18"/>
                <w:lang w:val="sr-Cyrl-CS"/>
              </w:rPr>
            </w:pPr>
            <w:r w:rsidRPr="009A6D5D">
              <w:rPr>
                <w:rFonts w:asciiTheme="minorHAnsi" w:hAnsiTheme="minorHAnsi" w:cstheme="minorHAnsi"/>
                <w:b/>
                <w:sz w:val="18"/>
                <w:szCs w:val="18"/>
                <w:lang w:val="sr-Cyrl-CS"/>
              </w:rPr>
              <w:t>ДОБРОВОЉНИ ТРАНСФЕРИ</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9A6D5D" w:rsidRPr="009A6D5D" w:rsidRDefault="006F123D" w:rsidP="009A6D5D">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100,</w:t>
            </w:r>
            <w:r w:rsidR="009A6D5D" w:rsidRPr="009A6D5D">
              <w:rPr>
                <w:rFonts w:asciiTheme="minorHAnsi" w:hAnsiTheme="minorHAnsi" w:cstheme="minorHAnsi"/>
                <w:b/>
                <w:sz w:val="18"/>
                <w:szCs w:val="18"/>
                <w:lang w:val="sr-Cyrl-RS"/>
              </w:rPr>
              <w:t>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9A6D5D" w:rsidRDefault="009A6D5D" w:rsidP="009A6D5D">
            <w:pPr>
              <w:spacing w:before="20" w:after="20"/>
              <w:ind w:left="28" w:right="28"/>
              <w:jc w:val="right"/>
              <w:rPr>
                <w:rFonts w:asciiTheme="minorHAnsi" w:hAnsiTheme="minorHAnsi" w:cstheme="minorHAnsi"/>
                <w:b/>
                <w:sz w:val="18"/>
                <w:szCs w:val="18"/>
                <w:lang w:val="sr-Cyrl-CS"/>
              </w:rPr>
            </w:pPr>
          </w:p>
          <w:p w:rsidR="009A6D5D" w:rsidRPr="009A6D5D" w:rsidRDefault="009A6D5D" w:rsidP="009A6D5D">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9A6D5D" w:rsidRPr="009A6D5D" w:rsidRDefault="009A6D5D" w:rsidP="009A6D5D">
            <w:pPr>
              <w:spacing w:before="20" w:after="20"/>
              <w:ind w:left="28" w:right="28"/>
              <w:jc w:val="right"/>
              <w:rPr>
                <w:rFonts w:asciiTheme="minorHAnsi" w:hAnsiTheme="minorHAnsi" w:cstheme="minorHAnsi"/>
                <w:b/>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9A6D5D" w:rsidRPr="009A6D5D" w:rsidRDefault="009A6D5D" w:rsidP="009A6D5D">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9A6D5D" w:rsidRPr="009A6D5D" w:rsidRDefault="006F123D" w:rsidP="009A6D5D">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100,</w:t>
            </w:r>
            <w:r w:rsidR="009A6D5D" w:rsidRPr="009A6D5D">
              <w:rPr>
                <w:rFonts w:asciiTheme="minorHAnsi" w:hAnsiTheme="minorHAnsi" w:cstheme="minorHAnsi"/>
                <w:b/>
                <w:sz w:val="18"/>
                <w:szCs w:val="18"/>
                <w:lang w:val="sr-Cyrl-RS"/>
              </w:rPr>
              <w:t>000.00</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9A6D5D" w:rsidRPr="009A6D5D" w:rsidRDefault="009A6D5D" w:rsidP="009A6D5D">
            <w:pPr>
              <w:spacing w:before="20" w:after="20"/>
              <w:ind w:left="28" w:right="28"/>
              <w:jc w:val="right"/>
              <w:rPr>
                <w:rFonts w:asciiTheme="minorHAnsi" w:hAnsiTheme="minorHAnsi" w:cstheme="minorHAnsi"/>
                <w:b/>
                <w:sz w:val="18"/>
                <w:szCs w:val="18"/>
                <w:lang w:val="sr-Cyrl-CS"/>
              </w:rPr>
            </w:pP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9A6D5D" w:rsidRPr="009A6D5D" w:rsidRDefault="009A6D5D" w:rsidP="009A6D5D">
            <w:pPr>
              <w:spacing w:before="20" w:after="20"/>
              <w:ind w:left="28" w:right="28"/>
              <w:jc w:val="center"/>
              <w:rPr>
                <w:rFonts w:asciiTheme="minorHAnsi" w:hAnsiTheme="minorHAnsi" w:cstheme="minorHAnsi"/>
                <w:b/>
                <w:sz w:val="18"/>
                <w:szCs w:val="18"/>
                <w:lang w:val="sr-Cyrl-RS"/>
              </w:rPr>
            </w:pPr>
          </w:p>
        </w:tc>
      </w:tr>
      <w:tr w:rsidR="00BB3026"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BB3026" w:rsidRPr="00CB641C" w:rsidRDefault="00BB3026" w:rsidP="00BB3026">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745151</w:t>
            </w:r>
          </w:p>
        </w:tc>
        <w:tc>
          <w:tcPr>
            <w:tcW w:w="1701" w:type="dxa"/>
            <w:tcBorders>
              <w:top w:val="single" w:sz="6" w:space="0" w:color="auto"/>
              <w:left w:val="single" w:sz="6" w:space="0" w:color="auto"/>
              <w:bottom w:val="single" w:sz="6" w:space="0" w:color="auto"/>
              <w:right w:val="single" w:sz="6" w:space="0" w:color="auto"/>
            </w:tcBorders>
            <w:vAlign w:val="center"/>
            <w:hideMark/>
          </w:tcPr>
          <w:p w:rsidR="00BB3026" w:rsidRPr="00CB641C" w:rsidRDefault="00BB3026" w:rsidP="00BB3026">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МЕШОВИТИ И НЕОДР. ПРИХ. У КОРИСТ НИВОА ОПШТИНА</w:t>
            </w:r>
          </w:p>
        </w:tc>
        <w:tc>
          <w:tcPr>
            <w:tcW w:w="1276" w:type="dxa"/>
            <w:tcBorders>
              <w:top w:val="single" w:sz="6" w:space="0" w:color="auto"/>
              <w:left w:val="single" w:sz="6" w:space="0" w:color="auto"/>
              <w:bottom w:val="single" w:sz="6" w:space="0" w:color="auto"/>
              <w:right w:val="single" w:sz="6" w:space="0" w:color="auto"/>
            </w:tcBorders>
            <w:vAlign w:val="center"/>
          </w:tcPr>
          <w:p w:rsidR="00BB3026" w:rsidRPr="00CB641C" w:rsidRDefault="00BB3026" w:rsidP="00BB3026">
            <w:pPr>
              <w:spacing w:before="20" w:after="20"/>
              <w:ind w:left="28" w:right="28"/>
              <w:jc w:val="right"/>
              <w:rPr>
                <w:rFonts w:asciiTheme="minorHAnsi" w:hAnsiTheme="minorHAnsi" w:cstheme="minorHAnsi"/>
                <w:sz w:val="18"/>
                <w:szCs w:val="18"/>
              </w:rPr>
            </w:pPr>
          </w:p>
          <w:p w:rsidR="00BB3026" w:rsidRPr="00CB641C" w:rsidRDefault="006F123D" w:rsidP="00BB3026">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5</w:t>
            </w:r>
            <w:r w:rsidR="00BB3026" w:rsidRPr="00CB641C">
              <w:rPr>
                <w:rFonts w:asciiTheme="minorHAnsi" w:hAnsiTheme="minorHAnsi" w:cstheme="minorHAnsi"/>
                <w:sz w:val="18"/>
                <w:szCs w:val="18"/>
                <w:lang w:val="sr-Cyrl-CS"/>
              </w:rPr>
              <w:t>00,000.00</w:t>
            </w:r>
          </w:p>
        </w:tc>
        <w:tc>
          <w:tcPr>
            <w:tcW w:w="1276" w:type="dxa"/>
            <w:tcBorders>
              <w:top w:val="single" w:sz="6" w:space="0" w:color="auto"/>
              <w:left w:val="single" w:sz="6" w:space="0" w:color="auto"/>
              <w:bottom w:val="single" w:sz="6" w:space="0" w:color="auto"/>
              <w:right w:val="single" w:sz="6" w:space="0" w:color="auto"/>
            </w:tcBorders>
          </w:tcPr>
          <w:p w:rsidR="00BB3026" w:rsidRPr="00CB641C" w:rsidRDefault="00BB3026" w:rsidP="00BB3026">
            <w:pPr>
              <w:spacing w:before="20" w:after="20"/>
              <w:ind w:left="28" w:right="28"/>
              <w:jc w:val="right"/>
              <w:rPr>
                <w:rFonts w:asciiTheme="minorHAnsi" w:hAnsiTheme="minorHAnsi" w:cstheme="minorHAnsi"/>
                <w:sz w:val="18"/>
                <w:szCs w:val="18"/>
                <w:lang w:val="sr-Cyrl-CS"/>
              </w:rPr>
            </w:pPr>
          </w:p>
          <w:p w:rsidR="00BB3026" w:rsidRPr="00CB641C" w:rsidRDefault="00BB3026" w:rsidP="00BB3026">
            <w:pPr>
              <w:spacing w:before="20" w:after="20"/>
              <w:ind w:left="28" w:right="28"/>
              <w:jc w:val="right"/>
              <w:rPr>
                <w:rFonts w:asciiTheme="minorHAnsi" w:hAnsiTheme="minorHAnsi" w:cstheme="minorHAnsi"/>
                <w:sz w:val="18"/>
                <w:szCs w:val="18"/>
              </w:rPr>
            </w:pPr>
          </w:p>
          <w:p w:rsidR="00BB3026" w:rsidRPr="00CB641C" w:rsidRDefault="007B145C" w:rsidP="00BB3026">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298,290.91</w:t>
            </w:r>
          </w:p>
        </w:tc>
        <w:tc>
          <w:tcPr>
            <w:tcW w:w="1134" w:type="dxa"/>
            <w:tcBorders>
              <w:top w:val="single" w:sz="6" w:space="0" w:color="auto"/>
              <w:left w:val="single" w:sz="6" w:space="0" w:color="auto"/>
              <w:bottom w:val="single" w:sz="6" w:space="0" w:color="auto"/>
              <w:right w:val="single" w:sz="6" w:space="0" w:color="auto"/>
            </w:tcBorders>
            <w:vAlign w:val="center"/>
          </w:tcPr>
          <w:p w:rsidR="00BB3026" w:rsidRPr="00CB641C" w:rsidRDefault="00BB3026" w:rsidP="00BB3026">
            <w:pPr>
              <w:spacing w:before="20" w:after="20"/>
              <w:ind w:left="28" w:right="28"/>
              <w:jc w:val="right"/>
              <w:rPr>
                <w:rFonts w:asciiTheme="minorHAnsi" w:hAnsiTheme="minorHAnsi" w:cstheme="minorHAnsi"/>
                <w:b/>
                <w:sz w:val="18"/>
                <w:szCs w:val="18"/>
              </w:rPr>
            </w:pPr>
          </w:p>
          <w:p w:rsidR="00BB3026" w:rsidRPr="00CB641C" w:rsidRDefault="00BB3026" w:rsidP="00BB3026">
            <w:pPr>
              <w:spacing w:before="20" w:after="20"/>
              <w:ind w:left="28" w:right="28"/>
              <w:jc w:val="right"/>
              <w:rPr>
                <w:rFonts w:asciiTheme="minorHAnsi" w:hAnsiTheme="minorHAnsi" w:cstheme="minorHAnsi"/>
                <w:b/>
                <w:sz w:val="18"/>
                <w:szCs w:val="18"/>
                <w:lang w:val="sr-Cyrl-CS"/>
              </w:rPr>
            </w:pPr>
          </w:p>
          <w:p w:rsidR="00BB3026" w:rsidRPr="00CB641C" w:rsidRDefault="00BB3026" w:rsidP="00BB3026">
            <w:pPr>
              <w:spacing w:before="20" w:after="20"/>
              <w:ind w:left="28" w:right="28"/>
              <w:jc w:val="right"/>
              <w:rPr>
                <w:rFonts w:asciiTheme="minorHAnsi" w:hAnsiTheme="minorHAnsi" w:cstheme="minorHAnsi"/>
                <w:b/>
                <w:sz w:val="18"/>
                <w:szCs w:val="18"/>
              </w:rPr>
            </w:pPr>
          </w:p>
        </w:tc>
        <w:tc>
          <w:tcPr>
            <w:tcW w:w="1134" w:type="dxa"/>
            <w:tcBorders>
              <w:top w:val="single" w:sz="6" w:space="0" w:color="auto"/>
              <w:left w:val="single" w:sz="6" w:space="0" w:color="auto"/>
              <w:bottom w:val="single" w:sz="6" w:space="0" w:color="auto"/>
              <w:right w:val="single" w:sz="6" w:space="0" w:color="auto"/>
            </w:tcBorders>
          </w:tcPr>
          <w:p w:rsidR="00BB3026" w:rsidRPr="00CB641C" w:rsidRDefault="00BB3026" w:rsidP="00BB3026">
            <w:pPr>
              <w:spacing w:before="20" w:after="20"/>
              <w:ind w:left="28" w:right="28"/>
              <w:jc w:val="right"/>
              <w:rPr>
                <w:rFonts w:asciiTheme="minorHAnsi" w:hAnsiTheme="minorHAnsi" w:cstheme="minorHAnsi"/>
                <w:b/>
                <w:sz w:val="18"/>
                <w:szCs w:val="18"/>
                <w:lang w:val="sr-Cyrl-CS"/>
              </w:rPr>
            </w:pPr>
          </w:p>
          <w:p w:rsidR="00BB3026" w:rsidRPr="00CB641C" w:rsidRDefault="00BB3026" w:rsidP="00BB3026">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tcPr>
          <w:p w:rsidR="00BB3026" w:rsidRPr="00CB641C" w:rsidRDefault="00BB3026" w:rsidP="00BB3026">
            <w:pPr>
              <w:spacing w:before="20" w:after="20"/>
              <w:ind w:left="28" w:right="28"/>
              <w:jc w:val="right"/>
              <w:rPr>
                <w:rFonts w:asciiTheme="minorHAnsi" w:hAnsiTheme="minorHAnsi" w:cstheme="minorHAnsi"/>
                <w:sz w:val="18"/>
                <w:szCs w:val="18"/>
              </w:rPr>
            </w:pPr>
          </w:p>
          <w:p w:rsidR="00BB3026" w:rsidRPr="00CB641C" w:rsidRDefault="006F123D" w:rsidP="00BB3026">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RS"/>
              </w:rPr>
              <w:t>5</w:t>
            </w:r>
            <w:r w:rsidR="00BB3026" w:rsidRPr="00CB641C">
              <w:rPr>
                <w:rFonts w:asciiTheme="minorHAnsi" w:hAnsiTheme="minorHAnsi" w:cstheme="minorHAnsi"/>
                <w:sz w:val="18"/>
                <w:szCs w:val="18"/>
                <w:lang w:val="sr-Cyrl-CS"/>
              </w:rPr>
              <w:t>00,000.00</w:t>
            </w:r>
          </w:p>
        </w:tc>
        <w:tc>
          <w:tcPr>
            <w:tcW w:w="1276" w:type="dxa"/>
            <w:tcBorders>
              <w:top w:val="single" w:sz="6" w:space="0" w:color="auto"/>
              <w:left w:val="single" w:sz="6" w:space="0" w:color="auto"/>
              <w:bottom w:val="single" w:sz="6" w:space="0" w:color="auto"/>
              <w:right w:val="single" w:sz="6" w:space="0" w:color="auto"/>
            </w:tcBorders>
          </w:tcPr>
          <w:p w:rsidR="00BB3026" w:rsidRPr="00CB641C" w:rsidRDefault="00BB3026" w:rsidP="00BB3026">
            <w:pPr>
              <w:spacing w:before="20" w:after="20"/>
              <w:ind w:left="28" w:right="28"/>
              <w:jc w:val="right"/>
              <w:rPr>
                <w:rFonts w:asciiTheme="minorHAnsi" w:hAnsiTheme="minorHAnsi" w:cstheme="minorHAnsi"/>
                <w:sz w:val="18"/>
                <w:szCs w:val="18"/>
                <w:lang w:val="sr-Cyrl-CS"/>
              </w:rPr>
            </w:pPr>
          </w:p>
          <w:p w:rsidR="00BB3026" w:rsidRPr="00CB641C" w:rsidRDefault="00BB3026" w:rsidP="00BB3026">
            <w:pPr>
              <w:spacing w:before="20" w:after="20"/>
              <w:ind w:left="28" w:right="28"/>
              <w:jc w:val="right"/>
              <w:rPr>
                <w:rFonts w:asciiTheme="minorHAnsi" w:hAnsiTheme="minorHAnsi" w:cstheme="minorHAnsi"/>
                <w:sz w:val="18"/>
                <w:szCs w:val="18"/>
              </w:rPr>
            </w:pPr>
          </w:p>
          <w:p w:rsidR="00BB3026" w:rsidRPr="00CB641C" w:rsidRDefault="007B145C" w:rsidP="00BB3026">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298,290.91</w:t>
            </w:r>
          </w:p>
        </w:tc>
        <w:tc>
          <w:tcPr>
            <w:tcW w:w="699" w:type="dxa"/>
            <w:tcBorders>
              <w:top w:val="single" w:sz="6" w:space="0" w:color="auto"/>
              <w:left w:val="single" w:sz="6" w:space="0" w:color="auto"/>
              <w:bottom w:val="single" w:sz="6" w:space="0" w:color="auto"/>
              <w:right w:val="single" w:sz="6" w:space="0" w:color="auto"/>
            </w:tcBorders>
          </w:tcPr>
          <w:p w:rsidR="00BB3026" w:rsidRPr="00CB641C" w:rsidRDefault="00BB3026" w:rsidP="00BB3026">
            <w:pPr>
              <w:spacing w:before="20" w:after="20"/>
              <w:ind w:left="28" w:right="28"/>
              <w:jc w:val="center"/>
              <w:rPr>
                <w:rFonts w:asciiTheme="minorHAnsi" w:hAnsiTheme="minorHAnsi" w:cstheme="minorHAnsi"/>
                <w:sz w:val="18"/>
                <w:szCs w:val="18"/>
              </w:rPr>
            </w:pPr>
          </w:p>
          <w:p w:rsidR="00BB3026" w:rsidRPr="00CB641C" w:rsidRDefault="00BB3026" w:rsidP="00BB3026">
            <w:pPr>
              <w:spacing w:before="20" w:after="20"/>
              <w:ind w:left="28" w:right="28"/>
              <w:jc w:val="center"/>
              <w:rPr>
                <w:rFonts w:asciiTheme="minorHAnsi" w:hAnsiTheme="minorHAnsi" w:cstheme="minorHAnsi"/>
                <w:sz w:val="18"/>
                <w:szCs w:val="18"/>
                <w:lang w:val="sr-Cyrl-RS"/>
              </w:rPr>
            </w:pPr>
          </w:p>
          <w:p w:rsidR="00BB3026" w:rsidRPr="00CB641C" w:rsidRDefault="00024387" w:rsidP="00BB3026">
            <w:pPr>
              <w:spacing w:before="20" w:after="20"/>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RS"/>
              </w:rPr>
              <w:t>59,66</w:t>
            </w:r>
          </w:p>
        </w:tc>
      </w:tr>
      <w:tr w:rsidR="00BB3026" w:rsidRPr="00CB641C" w:rsidTr="007C70A6">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hideMark/>
          </w:tcPr>
          <w:p w:rsidR="00BB3026" w:rsidRPr="00CB641C" w:rsidRDefault="00BB3026" w:rsidP="00BB3026">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745000</w:t>
            </w:r>
          </w:p>
        </w:tc>
        <w:tc>
          <w:tcPr>
            <w:tcW w:w="170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BB3026" w:rsidRPr="00CB641C" w:rsidRDefault="00BB3026" w:rsidP="00BB3026">
            <w:pPr>
              <w:spacing w:before="20" w:after="20"/>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МЕШОВИТИ И НЕОДРЕЂЕНИ ПРИХОДИ</w:t>
            </w:r>
          </w:p>
          <w:p w:rsidR="00BB3026" w:rsidRPr="00CB641C" w:rsidRDefault="00BB3026" w:rsidP="00BB3026">
            <w:pPr>
              <w:spacing w:before="20" w:after="20"/>
              <w:ind w:left="28" w:right="28"/>
              <w:rPr>
                <w:rFonts w:asciiTheme="minorHAnsi" w:hAnsiTheme="minorHAnsi" w:cstheme="minorHAnsi"/>
                <w:b/>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BB3026" w:rsidRPr="00CB641C" w:rsidRDefault="00BB3026" w:rsidP="00BB3026">
            <w:pPr>
              <w:spacing w:before="20" w:after="20"/>
              <w:ind w:left="28" w:right="28"/>
              <w:jc w:val="right"/>
              <w:rPr>
                <w:rFonts w:asciiTheme="minorHAnsi" w:hAnsiTheme="minorHAnsi" w:cstheme="minorHAnsi"/>
                <w:b/>
                <w:sz w:val="18"/>
                <w:szCs w:val="18"/>
              </w:rPr>
            </w:pPr>
          </w:p>
          <w:p w:rsidR="00BB3026" w:rsidRDefault="00BB3026" w:rsidP="00BB3026">
            <w:pPr>
              <w:spacing w:before="20" w:after="20"/>
              <w:ind w:left="28" w:right="28"/>
              <w:jc w:val="right"/>
              <w:rPr>
                <w:rFonts w:asciiTheme="minorHAnsi" w:hAnsiTheme="minorHAnsi" w:cstheme="minorHAnsi"/>
                <w:b/>
                <w:sz w:val="18"/>
                <w:szCs w:val="18"/>
                <w:lang w:val="sr-Cyrl-CS"/>
              </w:rPr>
            </w:pPr>
          </w:p>
          <w:p w:rsidR="00BB3026" w:rsidRPr="00CB641C" w:rsidRDefault="006F123D" w:rsidP="00BB3026">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w:t>
            </w:r>
            <w:r w:rsidR="00BB3026" w:rsidRPr="00CB641C">
              <w:rPr>
                <w:rFonts w:asciiTheme="minorHAnsi" w:hAnsiTheme="minorHAnsi" w:cstheme="minorHAnsi"/>
                <w:b/>
                <w:sz w:val="18"/>
                <w:szCs w:val="18"/>
                <w:lang w:val="sr-Cyrl-CS"/>
              </w:rPr>
              <w:t>0,000.00</w:t>
            </w:r>
          </w:p>
          <w:p w:rsidR="00BB3026" w:rsidRPr="00CB641C" w:rsidRDefault="00BB3026" w:rsidP="00BB3026">
            <w:pPr>
              <w:spacing w:before="20" w:after="20"/>
              <w:ind w:left="28" w:right="28"/>
              <w:jc w:val="right"/>
              <w:rPr>
                <w:rFonts w:asciiTheme="minorHAnsi" w:hAnsiTheme="minorHAnsi" w:cstheme="minorHAnsi"/>
                <w:b/>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BB3026" w:rsidRPr="00CB641C" w:rsidRDefault="00BB3026" w:rsidP="00BB3026">
            <w:pPr>
              <w:spacing w:before="20" w:after="20"/>
              <w:ind w:left="28" w:right="28"/>
              <w:jc w:val="right"/>
              <w:rPr>
                <w:rFonts w:asciiTheme="minorHAnsi" w:hAnsiTheme="minorHAnsi" w:cstheme="minorHAnsi"/>
                <w:b/>
                <w:sz w:val="18"/>
                <w:szCs w:val="18"/>
                <w:lang w:val="sr-Cyrl-CS"/>
              </w:rPr>
            </w:pPr>
          </w:p>
          <w:p w:rsidR="00BB3026" w:rsidRPr="00CB641C" w:rsidRDefault="00BB3026" w:rsidP="00BB3026">
            <w:pPr>
              <w:spacing w:before="20" w:after="20"/>
              <w:ind w:left="28" w:right="28"/>
              <w:jc w:val="right"/>
              <w:rPr>
                <w:rFonts w:asciiTheme="minorHAnsi" w:hAnsiTheme="minorHAnsi" w:cstheme="minorHAnsi"/>
                <w:b/>
                <w:sz w:val="18"/>
                <w:szCs w:val="18"/>
                <w:lang w:val="sr-Cyrl-CS"/>
              </w:rPr>
            </w:pPr>
          </w:p>
          <w:p w:rsidR="00BB3026" w:rsidRPr="00CB641C" w:rsidRDefault="007B145C" w:rsidP="00BB3026">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298,290.91</w:t>
            </w:r>
          </w:p>
          <w:p w:rsidR="00BB3026" w:rsidRPr="00CB641C" w:rsidRDefault="00BB3026" w:rsidP="00BB3026">
            <w:pPr>
              <w:spacing w:before="20" w:after="20"/>
              <w:ind w:left="28" w:right="28"/>
              <w:jc w:val="right"/>
              <w:rPr>
                <w:rFonts w:asciiTheme="minorHAnsi" w:hAnsiTheme="minorHAnsi" w:cstheme="minorHAnsi"/>
                <w:b/>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BB3026" w:rsidRPr="00CB641C" w:rsidRDefault="00BB3026" w:rsidP="00BB3026">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BB3026" w:rsidRPr="00CB641C" w:rsidRDefault="00BB3026" w:rsidP="00BB3026">
            <w:pPr>
              <w:spacing w:before="20" w:after="20"/>
              <w:ind w:left="28" w:right="28"/>
              <w:jc w:val="right"/>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BB3026" w:rsidRPr="00CB641C" w:rsidRDefault="00BB3026" w:rsidP="00BB3026">
            <w:pPr>
              <w:spacing w:before="20" w:after="20"/>
              <w:ind w:left="28" w:right="28"/>
              <w:jc w:val="right"/>
              <w:rPr>
                <w:rFonts w:asciiTheme="minorHAnsi" w:hAnsiTheme="minorHAnsi" w:cstheme="minorHAnsi"/>
                <w:b/>
                <w:sz w:val="18"/>
                <w:szCs w:val="18"/>
              </w:rPr>
            </w:pPr>
          </w:p>
          <w:p w:rsidR="00BB3026" w:rsidRDefault="00BB3026" w:rsidP="00BB3026">
            <w:pPr>
              <w:spacing w:before="20" w:after="20"/>
              <w:ind w:left="28" w:right="28"/>
              <w:jc w:val="right"/>
              <w:rPr>
                <w:rFonts w:asciiTheme="minorHAnsi" w:hAnsiTheme="minorHAnsi" w:cstheme="minorHAnsi"/>
                <w:b/>
                <w:sz w:val="18"/>
                <w:szCs w:val="18"/>
                <w:lang w:val="sr-Cyrl-CS"/>
              </w:rPr>
            </w:pPr>
          </w:p>
          <w:p w:rsidR="00BB3026" w:rsidRPr="00CB641C" w:rsidRDefault="006F123D" w:rsidP="00BB3026">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w:t>
            </w:r>
            <w:r w:rsidR="00BB3026" w:rsidRPr="00CB641C">
              <w:rPr>
                <w:rFonts w:asciiTheme="minorHAnsi" w:hAnsiTheme="minorHAnsi" w:cstheme="minorHAnsi"/>
                <w:b/>
                <w:sz w:val="18"/>
                <w:szCs w:val="18"/>
                <w:lang w:val="sr-Cyrl-CS"/>
              </w:rPr>
              <w:t>0,000.00</w:t>
            </w:r>
          </w:p>
          <w:p w:rsidR="00BB3026" w:rsidRPr="00CB641C" w:rsidRDefault="00BB3026" w:rsidP="00BB3026">
            <w:pPr>
              <w:spacing w:before="20" w:after="20"/>
              <w:ind w:left="28" w:right="28"/>
              <w:jc w:val="right"/>
              <w:rPr>
                <w:rFonts w:asciiTheme="minorHAnsi" w:hAnsiTheme="minorHAnsi" w:cstheme="minorHAnsi"/>
                <w:b/>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BB3026" w:rsidRPr="00CB641C" w:rsidRDefault="00BB3026" w:rsidP="00BB3026">
            <w:pPr>
              <w:spacing w:before="20" w:after="20"/>
              <w:ind w:left="28" w:right="28"/>
              <w:jc w:val="right"/>
              <w:rPr>
                <w:rFonts w:asciiTheme="minorHAnsi" w:hAnsiTheme="minorHAnsi" w:cstheme="minorHAnsi"/>
                <w:b/>
                <w:sz w:val="18"/>
                <w:szCs w:val="18"/>
                <w:lang w:val="sr-Cyrl-CS"/>
              </w:rPr>
            </w:pPr>
          </w:p>
          <w:p w:rsidR="00BB3026" w:rsidRPr="00CB641C" w:rsidRDefault="00BB3026" w:rsidP="00BB3026">
            <w:pPr>
              <w:spacing w:before="20" w:after="20"/>
              <w:ind w:left="28" w:right="28"/>
              <w:jc w:val="right"/>
              <w:rPr>
                <w:rFonts w:asciiTheme="minorHAnsi" w:hAnsiTheme="minorHAnsi" w:cstheme="minorHAnsi"/>
                <w:b/>
                <w:sz w:val="18"/>
                <w:szCs w:val="18"/>
                <w:lang w:val="sr-Cyrl-CS"/>
              </w:rPr>
            </w:pPr>
          </w:p>
          <w:p w:rsidR="00BB3026" w:rsidRPr="00CB641C" w:rsidRDefault="007B145C" w:rsidP="00BB3026">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298,290.91</w:t>
            </w:r>
          </w:p>
          <w:p w:rsidR="00BB3026" w:rsidRPr="00CB641C" w:rsidRDefault="00BB3026" w:rsidP="00BB3026">
            <w:pPr>
              <w:spacing w:before="20" w:after="20"/>
              <w:ind w:left="28" w:right="28"/>
              <w:jc w:val="right"/>
              <w:rPr>
                <w:rFonts w:asciiTheme="minorHAnsi" w:hAnsiTheme="minorHAnsi" w:cstheme="minorHAnsi"/>
                <w:b/>
                <w:sz w:val="18"/>
                <w:szCs w:val="18"/>
              </w:rPr>
            </w:pPr>
          </w:p>
        </w:tc>
        <w:tc>
          <w:tcPr>
            <w:tcW w:w="69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BB3026" w:rsidRPr="00CB641C" w:rsidRDefault="00BB3026" w:rsidP="00BB3026">
            <w:pPr>
              <w:spacing w:before="20" w:after="20"/>
              <w:ind w:left="28" w:right="28"/>
              <w:jc w:val="center"/>
              <w:rPr>
                <w:rFonts w:asciiTheme="minorHAnsi" w:hAnsiTheme="minorHAnsi" w:cstheme="minorHAnsi"/>
                <w:b/>
                <w:sz w:val="18"/>
                <w:szCs w:val="18"/>
              </w:rPr>
            </w:pPr>
          </w:p>
          <w:p w:rsidR="00BB3026" w:rsidRPr="00CB641C" w:rsidRDefault="00BB3026" w:rsidP="00BB3026">
            <w:pPr>
              <w:spacing w:before="20" w:after="20"/>
              <w:ind w:left="28" w:right="28"/>
              <w:jc w:val="center"/>
              <w:rPr>
                <w:rFonts w:asciiTheme="minorHAnsi" w:hAnsiTheme="minorHAnsi" w:cstheme="minorHAnsi"/>
                <w:b/>
                <w:sz w:val="18"/>
                <w:szCs w:val="18"/>
              </w:rPr>
            </w:pPr>
          </w:p>
          <w:p w:rsidR="00BB3026" w:rsidRPr="00CB641C" w:rsidRDefault="00024387" w:rsidP="00BB3026">
            <w:pPr>
              <w:spacing w:before="20" w:after="20"/>
              <w:ind w:left="28" w:right="28"/>
              <w:jc w:val="center"/>
              <w:rPr>
                <w:rFonts w:asciiTheme="minorHAnsi" w:hAnsiTheme="minorHAnsi" w:cstheme="minorHAnsi"/>
                <w:b/>
                <w:sz w:val="18"/>
                <w:szCs w:val="18"/>
              </w:rPr>
            </w:pPr>
            <w:r>
              <w:rPr>
                <w:rFonts w:asciiTheme="minorHAnsi" w:hAnsiTheme="minorHAnsi" w:cstheme="minorHAnsi"/>
                <w:b/>
                <w:sz w:val="18"/>
                <w:szCs w:val="18"/>
                <w:lang w:val="sr-Cyrl-RS"/>
              </w:rPr>
              <w:t>59,66</w:t>
            </w:r>
          </w:p>
        </w:tc>
      </w:tr>
      <w:tr w:rsidR="007C70A6"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7C70A6" w:rsidRPr="00CB641C" w:rsidRDefault="007C70A6" w:rsidP="007C70A6">
            <w:pPr>
              <w:spacing w:before="20" w:after="20"/>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772114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C70A6" w:rsidRPr="00CB641C" w:rsidRDefault="007C70A6" w:rsidP="007C70A6">
            <w:pPr>
              <w:spacing w:before="20" w:after="20"/>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 xml:space="preserve">МЕМОРАНДУМСКЕ СТАВКЕ ЗА </w:t>
            </w:r>
            <w:r>
              <w:rPr>
                <w:rFonts w:asciiTheme="minorHAnsi" w:hAnsiTheme="minorHAnsi" w:cstheme="minorHAnsi"/>
                <w:sz w:val="18"/>
                <w:szCs w:val="18"/>
                <w:lang w:val="sr-Cyrl-CS"/>
              </w:rPr>
              <w:t>РЕФ.Р</w:t>
            </w:r>
            <w:r w:rsidRPr="00CB641C">
              <w:rPr>
                <w:rFonts w:asciiTheme="minorHAnsi" w:hAnsiTheme="minorHAnsi" w:cstheme="minorHAnsi"/>
                <w:sz w:val="18"/>
                <w:szCs w:val="18"/>
                <w:lang w:val="sr-Cyrl-CS"/>
              </w:rPr>
              <w:t>АСХОДА ИЗ ПРЕТХОДНЕ ГОДИНЕ</w:t>
            </w:r>
          </w:p>
        </w:tc>
        <w:tc>
          <w:tcPr>
            <w:tcW w:w="1276" w:type="dxa"/>
            <w:tcBorders>
              <w:top w:val="single" w:sz="6" w:space="0" w:color="auto"/>
              <w:left w:val="single" w:sz="6" w:space="0" w:color="auto"/>
              <w:bottom w:val="single" w:sz="6" w:space="0" w:color="auto"/>
              <w:right w:val="single" w:sz="6" w:space="0" w:color="auto"/>
            </w:tcBorders>
            <w:vAlign w:val="center"/>
            <w:hideMark/>
          </w:tcPr>
          <w:p w:rsidR="007C70A6" w:rsidRPr="00CB641C" w:rsidRDefault="007C70A6" w:rsidP="007C70A6">
            <w:pPr>
              <w:spacing w:before="20" w:after="20"/>
              <w:ind w:left="28" w:right="28"/>
              <w:jc w:val="right"/>
              <w:rPr>
                <w:rFonts w:asciiTheme="minorHAnsi" w:hAnsiTheme="minorHAnsi" w:cstheme="minorHAnsi"/>
                <w:sz w:val="18"/>
                <w:szCs w:val="18"/>
              </w:rPr>
            </w:pPr>
          </w:p>
          <w:p w:rsidR="007C70A6" w:rsidRDefault="007C70A6" w:rsidP="007C70A6">
            <w:pPr>
              <w:spacing w:before="20" w:after="20"/>
              <w:ind w:left="28" w:right="28"/>
              <w:jc w:val="right"/>
              <w:rPr>
                <w:rFonts w:asciiTheme="minorHAnsi" w:hAnsiTheme="minorHAnsi" w:cstheme="minorHAnsi"/>
                <w:sz w:val="18"/>
                <w:szCs w:val="18"/>
                <w:lang w:val="sr-Cyrl-CS"/>
              </w:rPr>
            </w:pPr>
          </w:p>
          <w:p w:rsidR="00BB3026" w:rsidRDefault="00BB3026" w:rsidP="007C70A6">
            <w:pPr>
              <w:spacing w:before="20" w:after="20"/>
              <w:ind w:left="28" w:right="28"/>
              <w:jc w:val="right"/>
              <w:rPr>
                <w:rFonts w:asciiTheme="minorHAnsi" w:hAnsiTheme="minorHAnsi" w:cstheme="minorHAnsi"/>
                <w:sz w:val="18"/>
                <w:szCs w:val="18"/>
                <w:lang w:val="sr-Cyrl-CS"/>
              </w:rPr>
            </w:pPr>
          </w:p>
          <w:p w:rsidR="007C70A6" w:rsidRPr="00CB641C" w:rsidRDefault="00BB3026" w:rsidP="007C70A6">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w:t>
            </w:r>
            <w:r w:rsidR="007C70A6"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tcPr>
          <w:p w:rsidR="007C70A6" w:rsidRPr="00CB641C" w:rsidRDefault="007C70A6" w:rsidP="007C70A6">
            <w:pPr>
              <w:spacing w:before="20" w:after="20"/>
              <w:ind w:left="28" w:right="28"/>
              <w:jc w:val="right"/>
              <w:rPr>
                <w:rFonts w:asciiTheme="minorHAnsi" w:hAnsiTheme="minorHAnsi" w:cstheme="minorHAnsi"/>
                <w:sz w:val="18"/>
                <w:szCs w:val="18"/>
                <w:lang w:val="sr-Cyrl-CS"/>
              </w:rPr>
            </w:pPr>
          </w:p>
          <w:p w:rsidR="007C70A6" w:rsidRPr="00CB641C" w:rsidRDefault="007C70A6" w:rsidP="007C70A6">
            <w:pPr>
              <w:spacing w:before="20" w:after="20"/>
              <w:ind w:left="28" w:right="28"/>
              <w:jc w:val="right"/>
              <w:rPr>
                <w:rFonts w:asciiTheme="minorHAnsi" w:hAnsiTheme="minorHAnsi" w:cstheme="minorHAnsi"/>
                <w:sz w:val="18"/>
                <w:szCs w:val="18"/>
              </w:rPr>
            </w:pPr>
          </w:p>
          <w:p w:rsidR="007C70A6" w:rsidRPr="00CB641C" w:rsidRDefault="007C70A6" w:rsidP="007C70A6">
            <w:pPr>
              <w:spacing w:before="20" w:after="20"/>
              <w:ind w:left="28" w:right="28"/>
              <w:jc w:val="right"/>
              <w:rPr>
                <w:rFonts w:asciiTheme="minorHAnsi" w:hAnsiTheme="minorHAnsi" w:cstheme="minorHAnsi"/>
                <w:sz w:val="18"/>
                <w:szCs w:val="18"/>
              </w:rPr>
            </w:pPr>
          </w:p>
          <w:p w:rsidR="007C70A6" w:rsidRPr="00CB641C" w:rsidRDefault="00024387" w:rsidP="007C70A6">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71,94</w:t>
            </w:r>
            <w:r w:rsidR="007B145C">
              <w:rPr>
                <w:rFonts w:asciiTheme="minorHAnsi" w:hAnsiTheme="minorHAnsi" w:cstheme="minorHAnsi"/>
                <w:sz w:val="18"/>
                <w:szCs w:val="18"/>
                <w:lang w:val="sr-Cyrl-RS"/>
              </w:rPr>
              <w:t>4.11</w:t>
            </w:r>
          </w:p>
        </w:tc>
        <w:tc>
          <w:tcPr>
            <w:tcW w:w="1134" w:type="dxa"/>
            <w:tcBorders>
              <w:top w:val="single" w:sz="6" w:space="0" w:color="auto"/>
              <w:left w:val="single" w:sz="6" w:space="0" w:color="auto"/>
              <w:bottom w:val="single" w:sz="6" w:space="0" w:color="auto"/>
              <w:right w:val="single" w:sz="6" w:space="0" w:color="auto"/>
            </w:tcBorders>
            <w:vAlign w:val="center"/>
          </w:tcPr>
          <w:p w:rsidR="007C70A6" w:rsidRPr="00CB641C" w:rsidRDefault="007C70A6" w:rsidP="007C70A6">
            <w:pPr>
              <w:spacing w:before="20" w:after="20"/>
              <w:ind w:left="28" w:right="28"/>
              <w:jc w:val="right"/>
              <w:rPr>
                <w:rFonts w:asciiTheme="minorHAnsi" w:hAnsiTheme="minorHAnsi" w:cstheme="minorHAnsi"/>
                <w:b/>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7C70A6" w:rsidRPr="00CB641C" w:rsidRDefault="007C70A6" w:rsidP="007C70A6">
            <w:pPr>
              <w:spacing w:before="20" w:after="20"/>
              <w:ind w:left="28" w:right="28"/>
              <w:jc w:val="right"/>
              <w:rPr>
                <w:rFonts w:asciiTheme="minorHAnsi" w:hAnsiTheme="minorHAnsi" w:cstheme="minorHAnsi"/>
                <w:b/>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7C70A6" w:rsidRPr="00CB641C" w:rsidRDefault="007C70A6" w:rsidP="007C70A6">
            <w:pPr>
              <w:spacing w:before="20" w:after="20"/>
              <w:ind w:left="28" w:right="28"/>
              <w:jc w:val="right"/>
              <w:rPr>
                <w:rFonts w:asciiTheme="minorHAnsi" w:hAnsiTheme="minorHAnsi" w:cstheme="minorHAnsi"/>
                <w:sz w:val="18"/>
                <w:szCs w:val="18"/>
              </w:rPr>
            </w:pPr>
          </w:p>
          <w:p w:rsidR="007C70A6" w:rsidRDefault="007C70A6" w:rsidP="007C70A6">
            <w:pPr>
              <w:spacing w:before="20" w:after="20"/>
              <w:ind w:left="28" w:right="28"/>
              <w:jc w:val="right"/>
              <w:rPr>
                <w:rFonts w:asciiTheme="minorHAnsi" w:hAnsiTheme="minorHAnsi" w:cstheme="minorHAnsi"/>
                <w:sz w:val="18"/>
                <w:szCs w:val="18"/>
                <w:lang w:val="sr-Cyrl-CS"/>
              </w:rPr>
            </w:pPr>
          </w:p>
          <w:p w:rsidR="00BB3026" w:rsidRDefault="00BB3026" w:rsidP="00BB3026">
            <w:pPr>
              <w:spacing w:before="20" w:after="20"/>
              <w:ind w:left="28" w:right="28"/>
              <w:jc w:val="right"/>
              <w:rPr>
                <w:rFonts w:asciiTheme="minorHAnsi" w:hAnsiTheme="minorHAnsi" w:cstheme="minorHAnsi"/>
                <w:sz w:val="18"/>
                <w:szCs w:val="18"/>
                <w:lang w:val="sr-Cyrl-CS"/>
              </w:rPr>
            </w:pPr>
          </w:p>
          <w:p w:rsidR="007C70A6" w:rsidRPr="00CB641C" w:rsidRDefault="00BB3026" w:rsidP="00BB3026">
            <w:pPr>
              <w:spacing w:before="20" w:after="20"/>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10</w:t>
            </w:r>
            <w:r w:rsidR="007C70A6" w:rsidRPr="00CB641C">
              <w:rPr>
                <w:rFonts w:asciiTheme="minorHAnsi" w:hAnsiTheme="minorHAnsi" w:cstheme="minorHAnsi"/>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tcPr>
          <w:p w:rsidR="007C70A6" w:rsidRPr="00CB641C" w:rsidRDefault="007C70A6" w:rsidP="007C70A6">
            <w:pPr>
              <w:spacing w:before="20" w:after="20"/>
              <w:ind w:left="28" w:right="28"/>
              <w:jc w:val="right"/>
              <w:rPr>
                <w:rFonts w:asciiTheme="minorHAnsi" w:hAnsiTheme="minorHAnsi" w:cstheme="minorHAnsi"/>
                <w:sz w:val="18"/>
                <w:szCs w:val="18"/>
                <w:lang w:val="sr-Cyrl-CS"/>
              </w:rPr>
            </w:pPr>
          </w:p>
          <w:p w:rsidR="007C70A6" w:rsidRPr="00CB641C" w:rsidRDefault="007C70A6" w:rsidP="007C70A6">
            <w:pPr>
              <w:spacing w:before="20" w:after="20"/>
              <w:ind w:left="28" w:right="28"/>
              <w:jc w:val="right"/>
              <w:rPr>
                <w:rFonts w:asciiTheme="minorHAnsi" w:hAnsiTheme="minorHAnsi" w:cstheme="minorHAnsi"/>
                <w:sz w:val="18"/>
                <w:szCs w:val="18"/>
              </w:rPr>
            </w:pPr>
          </w:p>
          <w:p w:rsidR="007C70A6" w:rsidRPr="00CB641C" w:rsidRDefault="007C70A6" w:rsidP="007C70A6">
            <w:pPr>
              <w:spacing w:before="20" w:after="20"/>
              <w:ind w:left="28" w:right="28"/>
              <w:jc w:val="right"/>
              <w:rPr>
                <w:rFonts w:asciiTheme="minorHAnsi" w:hAnsiTheme="minorHAnsi" w:cstheme="minorHAnsi"/>
                <w:sz w:val="18"/>
                <w:szCs w:val="18"/>
              </w:rPr>
            </w:pPr>
          </w:p>
          <w:p w:rsidR="007C70A6" w:rsidRPr="00BB3026" w:rsidRDefault="00024387" w:rsidP="007C70A6">
            <w:pPr>
              <w:spacing w:before="20" w:after="20"/>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71,94</w:t>
            </w:r>
            <w:r w:rsidR="007B145C">
              <w:rPr>
                <w:rFonts w:asciiTheme="minorHAnsi" w:hAnsiTheme="minorHAnsi" w:cstheme="minorHAnsi"/>
                <w:sz w:val="18"/>
                <w:szCs w:val="18"/>
                <w:lang w:val="sr-Cyrl-RS"/>
              </w:rPr>
              <w:t>4.11</w:t>
            </w:r>
          </w:p>
        </w:tc>
        <w:tc>
          <w:tcPr>
            <w:tcW w:w="699" w:type="dxa"/>
            <w:tcBorders>
              <w:top w:val="single" w:sz="6" w:space="0" w:color="auto"/>
              <w:left w:val="single" w:sz="6" w:space="0" w:color="auto"/>
              <w:bottom w:val="single" w:sz="6" w:space="0" w:color="auto"/>
              <w:right w:val="single" w:sz="6" w:space="0" w:color="auto"/>
            </w:tcBorders>
          </w:tcPr>
          <w:p w:rsidR="007C70A6" w:rsidRPr="00CB641C" w:rsidRDefault="007C70A6" w:rsidP="00FF675F">
            <w:pPr>
              <w:spacing w:before="20" w:after="20"/>
              <w:ind w:left="28" w:right="28"/>
              <w:jc w:val="center"/>
              <w:rPr>
                <w:rFonts w:asciiTheme="minorHAnsi" w:hAnsiTheme="minorHAnsi" w:cstheme="minorHAnsi"/>
                <w:sz w:val="18"/>
                <w:szCs w:val="18"/>
              </w:rPr>
            </w:pPr>
          </w:p>
          <w:p w:rsidR="007C70A6" w:rsidRPr="00CB641C" w:rsidRDefault="007C70A6" w:rsidP="00FF675F">
            <w:pPr>
              <w:spacing w:before="20" w:after="20"/>
              <w:ind w:left="28" w:right="28"/>
              <w:jc w:val="center"/>
              <w:rPr>
                <w:rFonts w:asciiTheme="minorHAnsi" w:hAnsiTheme="minorHAnsi" w:cstheme="minorHAnsi"/>
                <w:sz w:val="18"/>
                <w:szCs w:val="18"/>
                <w:lang w:val="sr-Cyrl-RS"/>
              </w:rPr>
            </w:pPr>
          </w:p>
          <w:p w:rsidR="007C70A6" w:rsidRPr="00CB641C" w:rsidRDefault="007C70A6" w:rsidP="00FF675F">
            <w:pPr>
              <w:spacing w:before="20" w:after="20"/>
              <w:ind w:left="28" w:right="28"/>
              <w:jc w:val="center"/>
              <w:rPr>
                <w:rFonts w:asciiTheme="minorHAnsi" w:hAnsiTheme="minorHAnsi" w:cstheme="minorHAnsi"/>
                <w:sz w:val="18"/>
                <w:szCs w:val="18"/>
                <w:lang w:val="sr-Cyrl-RS"/>
              </w:rPr>
            </w:pPr>
          </w:p>
          <w:p w:rsidR="007C70A6" w:rsidRPr="00CB641C" w:rsidRDefault="00024387" w:rsidP="00FF675F">
            <w:pPr>
              <w:spacing w:before="20" w:after="20"/>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71,94</w:t>
            </w:r>
          </w:p>
        </w:tc>
      </w:tr>
      <w:tr w:rsidR="007C70A6" w:rsidRPr="00CB641C" w:rsidTr="00925ED3">
        <w:trPr>
          <w:cantSplit/>
          <w:trHeight w:val="255"/>
        </w:trPr>
        <w:tc>
          <w:tcPr>
            <w:tcW w:w="714" w:type="dxa"/>
            <w:tcBorders>
              <w:top w:val="single" w:sz="6" w:space="0" w:color="auto"/>
              <w:left w:val="single" w:sz="6" w:space="0" w:color="auto"/>
              <w:bottom w:val="single" w:sz="6" w:space="0" w:color="auto"/>
              <w:right w:val="single" w:sz="6" w:space="0" w:color="auto"/>
            </w:tcBorders>
            <w:vAlign w:val="center"/>
            <w:hideMark/>
          </w:tcPr>
          <w:p w:rsidR="007C70A6" w:rsidRPr="00CB641C" w:rsidRDefault="007C70A6" w:rsidP="007C70A6">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lastRenderedPageBreak/>
              <w:t>772000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C70A6" w:rsidRPr="00CB641C" w:rsidRDefault="007C70A6" w:rsidP="007C70A6">
            <w:pPr>
              <w:spacing w:before="20" w:after="20"/>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МЕМОРАНДУМСКЕ СТАВКЕ ЗА РЕФУНДАЦИЈУ РАСХОДА ИЗ ПРЕТХОДНЕ ГОДИНЕ</w:t>
            </w:r>
          </w:p>
        </w:tc>
        <w:tc>
          <w:tcPr>
            <w:tcW w:w="1276" w:type="dxa"/>
            <w:tcBorders>
              <w:top w:val="single" w:sz="6" w:space="0" w:color="auto"/>
              <w:left w:val="single" w:sz="6" w:space="0" w:color="auto"/>
              <w:bottom w:val="single" w:sz="6" w:space="0" w:color="auto"/>
              <w:right w:val="single" w:sz="6" w:space="0" w:color="auto"/>
            </w:tcBorders>
            <w:vAlign w:val="center"/>
            <w:hideMark/>
          </w:tcPr>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Default="007C70A6" w:rsidP="007C70A6">
            <w:pPr>
              <w:spacing w:before="20" w:after="20"/>
              <w:ind w:left="28" w:right="28"/>
              <w:jc w:val="right"/>
              <w:rPr>
                <w:rFonts w:asciiTheme="minorHAnsi" w:hAnsiTheme="minorHAnsi" w:cstheme="minorHAnsi"/>
                <w:b/>
                <w:sz w:val="18"/>
                <w:szCs w:val="18"/>
                <w:lang w:val="en-GB"/>
              </w:rPr>
            </w:pPr>
          </w:p>
          <w:p w:rsidR="007C70A6" w:rsidRPr="00CB641C" w:rsidRDefault="00BB3026" w:rsidP="007C70A6">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w:t>
            </w:r>
            <w:r w:rsidR="007C70A6" w:rsidRPr="00CB641C">
              <w:rPr>
                <w:rFonts w:asciiTheme="minorHAnsi" w:hAnsiTheme="minorHAnsi" w:cstheme="minorHAnsi"/>
                <w:b/>
                <w:sz w:val="18"/>
                <w:szCs w:val="18"/>
                <w:lang w:val="sr-Cyrl-CS"/>
              </w:rPr>
              <w:t>0,000.00</w:t>
            </w:r>
          </w:p>
        </w:tc>
        <w:tc>
          <w:tcPr>
            <w:tcW w:w="1276" w:type="dxa"/>
            <w:tcBorders>
              <w:top w:val="single" w:sz="6" w:space="0" w:color="auto"/>
              <w:left w:val="single" w:sz="6" w:space="0" w:color="auto"/>
              <w:bottom w:val="single" w:sz="6" w:space="0" w:color="auto"/>
              <w:right w:val="single" w:sz="6" w:space="0" w:color="auto"/>
            </w:tcBorders>
          </w:tcPr>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Pr="00CB641C" w:rsidRDefault="007C70A6" w:rsidP="007C70A6">
            <w:pPr>
              <w:spacing w:before="20" w:after="20"/>
              <w:ind w:left="28" w:right="28"/>
              <w:jc w:val="right"/>
              <w:rPr>
                <w:rFonts w:asciiTheme="minorHAnsi" w:hAnsiTheme="minorHAnsi" w:cstheme="minorHAnsi"/>
                <w:b/>
                <w:sz w:val="18"/>
                <w:szCs w:val="18"/>
              </w:rPr>
            </w:pPr>
          </w:p>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Pr="00CB641C" w:rsidRDefault="007B145C" w:rsidP="007C70A6">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71,944.11</w:t>
            </w:r>
          </w:p>
        </w:tc>
        <w:tc>
          <w:tcPr>
            <w:tcW w:w="1134" w:type="dxa"/>
            <w:tcBorders>
              <w:top w:val="single" w:sz="6" w:space="0" w:color="auto"/>
              <w:left w:val="single" w:sz="6" w:space="0" w:color="auto"/>
              <w:bottom w:val="single" w:sz="6" w:space="0" w:color="auto"/>
              <w:right w:val="single" w:sz="6" w:space="0" w:color="auto"/>
            </w:tcBorders>
            <w:vAlign w:val="center"/>
          </w:tcPr>
          <w:p w:rsidR="007C70A6" w:rsidRPr="00CB641C" w:rsidRDefault="007C70A6" w:rsidP="007C70A6">
            <w:pPr>
              <w:spacing w:before="20" w:after="20"/>
              <w:ind w:left="28" w:right="28"/>
              <w:jc w:val="right"/>
              <w:rPr>
                <w:rFonts w:asciiTheme="minorHAnsi" w:hAnsiTheme="minorHAnsi" w:cstheme="minorHAnsi"/>
                <w:sz w:val="18"/>
                <w:szCs w:val="18"/>
                <w:lang w:val="sr-Cyrl-CS"/>
              </w:rPr>
            </w:pPr>
          </w:p>
        </w:tc>
        <w:tc>
          <w:tcPr>
            <w:tcW w:w="1134" w:type="dxa"/>
            <w:tcBorders>
              <w:top w:val="single" w:sz="6" w:space="0" w:color="auto"/>
              <w:left w:val="single" w:sz="6" w:space="0" w:color="auto"/>
              <w:bottom w:val="single" w:sz="6" w:space="0" w:color="auto"/>
              <w:right w:val="single" w:sz="6" w:space="0" w:color="auto"/>
            </w:tcBorders>
          </w:tcPr>
          <w:p w:rsidR="007C70A6" w:rsidRPr="00CB641C" w:rsidRDefault="007C70A6" w:rsidP="007C70A6">
            <w:pPr>
              <w:spacing w:before="20" w:after="20"/>
              <w:ind w:left="28" w:right="28"/>
              <w:jc w:val="right"/>
              <w:rPr>
                <w:rFonts w:asciiTheme="minorHAnsi" w:hAnsiTheme="minorHAnsi" w:cstheme="minorHAnsi"/>
                <w:sz w:val="18"/>
                <w:szCs w:val="18"/>
                <w:lang w:val="sr-Cyrl-C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Default="007C70A6" w:rsidP="007C70A6">
            <w:pPr>
              <w:spacing w:before="20" w:after="20"/>
              <w:ind w:left="28" w:right="28"/>
              <w:jc w:val="right"/>
              <w:rPr>
                <w:rFonts w:asciiTheme="minorHAnsi" w:hAnsiTheme="minorHAnsi" w:cstheme="minorHAnsi"/>
                <w:b/>
                <w:sz w:val="18"/>
                <w:szCs w:val="18"/>
                <w:lang w:val="en-GB"/>
              </w:rPr>
            </w:pPr>
          </w:p>
          <w:p w:rsidR="007C70A6" w:rsidRPr="00CB641C" w:rsidRDefault="00BB3026" w:rsidP="007C70A6">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100</w:t>
            </w:r>
            <w:r w:rsidR="007C70A6" w:rsidRPr="00CB641C">
              <w:rPr>
                <w:rFonts w:asciiTheme="minorHAnsi" w:hAnsiTheme="minorHAnsi" w:cstheme="minorHAnsi"/>
                <w:b/>
                <w:sz w:val="18"/>
                <w:szCs w:val="18"/>
                <w:lang w:val="sr-Cyrl-CS"/>
              </w:rPr>
              <w:t>,000.00</w:t>
            </w:r>
          </w:p>
        </w:tc>
        <w:tc>
          <w:tcPr>
            <w:tcW w:w="1276" w:type="dxa"/>
            <w:tcBorders>
              <w:top w:val="single" w:sz="6" w:space="0" w:color="auto"/>
              <w:left w:val="single" w:sz="6" w:space="0" w:color="auto"/>
              <w:bottom w:val="single" w:sz="6" w:space="0" w:color="auto"/>
              <w:right w:val="single" w:sz="6" w:space="0" w:color="auto"/>
            </w:tcBorders>
          </w:tcPr>
          <w:p w:rsidR="007C70A6" w:rsidRPr="00CB641C" w:rsidRDefault="007C70A6" w:rsidP="007C70A6">
            <w:pPr>
              <w:spacing w:before="20" w:after="20"/>
              <w:ind w:left="28" w:right="28"/>
              <w:jc w:val="right"/>
              <w:rPr>
                <w:rFonts w:asciiTheme="minorHAnsi" w:hAnsiTheme="minorHAnsi" w:cstheme="minorHAnsi"/>
                <w:b/>
                <w:sz w:val="18"/>
                <w:szCs w:val="18"/>
                <w:lang w:val="sr-Cyrl-CS"/>
              </w:rPr>
            </w:pPr>
          </w:p>
          <w:p w:rsidR="007C70A6" w:rsidRPr="00CB641C" w:rsidRDefault="007C70A6" w:rsidP="007C70A6">
            <w:pPr>
              <w:spacing w:before="20" w:after="20"/>
              <w:ind w:left="28" w:right="28"/>
              <w:jc w:val="right"/>
              <w:rPr>
                <w:rFonts w:asciiTheme="minorHAnsi" w:hAnsiTheme="minorHAnsi" w:cstheme="minorHAnsi"/>
                <w:b/>
                <w:sz w:val="18"/>
                <w:szCs w:val="18"/>
              </w:rPr>
            </w:pPr>
          </w:p>
          <w:p w:rsidR="007C70A6" w:rsidRPr="00CB641C" w:rsidRDefault="007C70A6" w:rsidP="007C70A6">
            <w:pPr>
              <w:spacing w:before="20" w:after="20"/>
              <w:ind w:right="28"/>
              <w:jc w:val="right"/>
              <w:rPr>
                <w:rFonts w:asciiTheme="minorHAnsi" w:hAnsiTheme="minorHAnsi" w:cstheme="minorHAnsi"/>
                <w:b/>
                <w:sz w:val="18"/>
                <w:szCs w:val="18"/>
                <w:lang w:val="sr-Cyrl-CS"/>
              </w:rPr>
            </w:pPr>
          </w:p>
          <w:p w:rsidR="007C70A6" w:rsidRPr="00CB641C" w:rsidRDefault="007C70A6" w:rsidP="007C70A6">
            <w:pPr>
              <w:spacing w:before="20" w:after="20"/>
              <w:ind w:right="28"/>
              <w:jc w:val="right"/>
              <w:rPr>
                <w:rFonts w:asciiTheme="minorHAnsi" w:hAnsiTheme="minorHAnsi" w:cstheme="minorHAnsi"/>
                <w:b/>
                <w:sz w:val="18"/>
                <w:szCs w:val="18"/>
                <w:lang w:val="sr-Cyrl-CS"/>
              </w:rPr>
            </w:pPr>
          </w:p>
          <w:p w:rsidR="007C70A6" w:rsidRPr="00CB641C" w:rsidRDefault="007B145C" w:rsidP="007C70A6">
            <w:pPr>
              <w:spacing w:before="20" w:after="20"/>
              <w:ind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71,944.11</w:t>
            </w:r>
          </w:p>
        </w:tc>
        <w:tc>
          <w:tcPr>
            <w:tcW w:w="699" w:type="dxa"/>
            <w:tcBorders>
              <w:top w:val="single" w:sz="6" w:space="0" w:color="auto"/>
              <w:left w:val="single" w:sz="6" w:space="0" w:color="auto"/>
              <w:bottom w:val="single" w:sz="6" w:space="0" w:color="auto"/>
              <w:right w:val="single" w:sz="6" w:space="0" w:color="auto"/>
            </w:tcBorders>
          </w:tcPr>
          <w:p w:rsidR="007C70A6" w:rsidRPr="00CB641C" w:rsidRDefault="007C70A6" w:rsidP="007C70A6">
            <w:pPr>
              <w:spacing w:before="20" w:after="20"/>
              <w:ind w:left="28" w:right="28"/>
              <w:jc w:val="right"/>
              <w:rPr>
                <w:rFonts w:asciiTheme="minorHAnsi" w:hAnsiTheme="minorHAnsi" w:cstheme="minorHAnsi"/>
                <w:b/>
                <w:sz w:val="18"/>
                <w:szCs w:val="18"/>
              </w:rPr>
            </w:pPr>
          </w:p>
          <w:p w:rsidR="007C70A6" w:rsidRPr="00CB641C" w:rsidRDefault="007C70A6" w:rsidP="007C70A6">
            <w:pPr>
              <w:spacing w:before="20" w:after="20"/>
              <w:ind w:left="28" w:right="28"/>
              <w:jc w:val="right"/>
              <w:rPr>
                <w:rFonts w:asciiTheme="minorHAnsi" w:hAnsiTheme="minorHAnsi" w:cstheme="minorHAnsi"/>
                <w:b/>
                <w:sz w:val="18"/>
                <w:szCs w:val="18"/>
                <w:lang w:val="sr-Cyrl-RS"/>
              </w:rPr>
            </w:pPr>
          </w:p>
          <w:p w:rsidR="007C70A6" w:rsidRPr="00CB641C" w:rsidRDefault="007C70A6" w:rsidP="007C70A6">
            <w:pPr>
              <w:spacing w:before="20" w:after="20"/>
              <w:ind w:left="28" w:right="28"/>
              <w:jc w:val="right"/>
              <w:rPr>
                <w:rFonts w:asciiTheme="minorHAnsi" w:hAnsiTheme="minorHAnsi" w:cstheme="minorHAnsi"/>
                <w:b/>
                <w:sz w:val="18"/>
                <w:szCs w:val="18"/>
                <w:lang w:val="sr-Cyrl-RS"/>
              </w:rPr>
            </w:pPr>
          </w:p>
          <w:p w:rsidR="007C70A6" w:rsidRPr="00CB641C" w:rsidRDefault="007C70A6" w:rsidP="007C70A6">
            <w:pPr>
              <w:spacing w:before="20" w:after="20"/>
              <w:ind w:left="28" w:right="28"/>
              <w:jc w:val="right"/>
              <w:rPr>
                <w:rFonts w:asciiTheme="minorHAnsi" w:hAnsiTheme="minorHAnsi" w:cstheme="minorHAnsi"/>
                <w:b/>
                <w:sz w:val="18"/>
                <w:szCs w:val="18"/>
                <w:lang w:val="sr-Cyrl-RS"/>
              </w:rPr>
            </w:pPr>
          </w:p>
          <w:p w:rsidR="007C70A6" w:rsidRPr="00CB641C" w:rsidRDefault="00024387" w:rsidP="007C70A6">
            <w:pPr>
              <w:spacing w:before="20" w:after="20"/>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RS"/>
              </w:rPr>
              <w:t>71,94</w:t>
            </w:r>
          </w:p>
        </w:tc>
      </w:tr>
      <w:tr w:rsidR="009435FD" w:rsidRPr="00CB641C" w:rsidTr="009E71DF">
        <w:trPr>
          <w:cantSplit/>
          <w:trHeight w:val="255"/>
        </w:trPr>
        <w:tc>
          <w:tcPr>
            <w:tcW w:w="71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435FD" w:rsidRPr="00CB641C" w:rsidRDefault="009435FD" w:rsidP="00925ED3">
            <w:pPr>
              <w:spacing w:before="20" w:after="20"/>
              <w:ind w:left="28" w:right="28"/>
              <w:jc w:val="center"/>
              <w:rPr>
                <w:rFonts w:asciiTheme="minorHAnsi" w:hAnsiTheme="minorHAnsi" w:cstheme="minorHAnsi"/>
                <w:sz w:val="18"/>
                <w:szCs w:val="18"/>
                <w:lang w:val="sr-Cyrl-CS"/>
              </w:rPr>
            </w:pPr>
          </w:p>
        </w:tc>
        <w:tc>
          <w:tcPr>
            <w:tcW w:w="170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435FD" w:rsidRPr="00CB641C" w:rsidRDefault="009435FD" w:rsidP="00925ED3">
            <w:pPr>
              <w:spacing w:before="20" w:after="20"/>
              <w:ind w:left="28" w:right="28"/>
              <w:jc w:val="center"/>
              <w:rPr>
                <w:rFonts w:asciiTheme="minorHAnsi" w:hAnsiTheme="minorHAnsi" w:cstheme="minorHAnsi"/>
                <w:b/>
                <w:sz w:val="18"/>
                <w:szCs w:val="18"/>
                <w:lang w:val="sr-Cyrl-CS"/>
              </w:rPr>
            </w:pPr>
          </w:p>
          <w:p w:rsidR="009435FD" w:rsidRPr="00CB641C" w:rsidRDefault="009435FD" w:rsidP="00925ED3">
            <w:pPr>
              <w:spacing w:before="20" w:after="20"/>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Укупно:</w:t>
            </w:r>
          </w:p>
          <w:p w:rsidR="009435FD" w:rsidRPr="00CB641C" w:rsidRDefault="009435FD" w:rsidP="00925ED3">
            <w:pPr>
              <w:spacing w:before="20" w:after="20"/>
              <w:ind w:left="28" w:right="28"/>
              <w:rPr>
                <w:rFonts w:asciiTheme="minorHAnsi" w:hAnsiTheme="minorHAnsi" w:cstheme="minorHAnsi"/>
                <w:b/>
                <w:sz w:val="18"/>
                <w:szCs w:val="18"/>
                <w:lang w:val="sr-Cyrl-CS"/>
              </w:rPr>
            </w:pPr>
          </w:p>
        </w:tc>
        <w:tc>
          <w:tcPr>
            <w:tcW w:w="1276"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hideMark/>
          </w:tcPr>
          <w:p w:rsidR="009435FD" w:rsidRPr="00CB641C" w:rsidRDefault="00024387" w:rsidP="00925ED3">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173,292,000.00</w:t>
            </w:r>
          </w:p>
        </w:tc>
        <w:tc>
          <w:tcPr>
            <w:tcW w:w="127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9435FD" w:rsidRPr="00CB641C" w:rsidRDefault="009435FD" w:rsidP="00925ED3">
            <w:pPr>
              <w:spacing w:before="20" w:after="20"/>
              <w:ind w:left="28" w:right="28"/>
              <w:jc w:val="right"/>
              <w:rPr>
                <w:rFonts w:asciiTheme="minorHAnsi" w:hAnsiTheme="minorHAnsi" w:cstheme="minorHAnsi"/>
                <w:b/>
                <w:sz w:val="18"/>
                <w:szCs w:val="18"/>
              </w:rPr>
            </w:pPr>
          </w:p>
          <w:p w:rsidR="009435FD" w:rsidRPr="00CB641C" w:rsidRDefault="00024387" w:rsidP="00925ED3">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162,259,409.19</w:t>
            </w:r>
          </w:p>
        </w:tc>
        <w:tc>
          <w:tcPr>
            <w:tcW w:w="1134"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hideMark/>
          </w:tcPr>
          <w:p w:rsidR="009435FD" w:rsidRPr="00CB641C" w:rsidRDefault="00024387" w:rsidP="00925ED3">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608,</w:t>
            </w:r>
            <w:r w:rsidR="00183342">
              <w:rPr>
                <w:rFonts w:asciiTheme="minorHAnsi" w:hAnsiTheme="minorHAnsi" w:cstheme="minorHAnsi"/>
                <w:b/>
                <w:sz w:val="18"/>
                <w:szCs w:val="18"/>
                <w:lang w:val="sr-Cyrl-RS"/>
              </w:rPr>
              <w:t>000.00</w:t>
            </w:r>
          </w:p>
        </w:tc>
        <w:tc>
          <w:tcPr>
            <w:tcW w:w="1134"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9435FD" w:rsidRPr="00CB641C" w:rsidRDefault="009435FD" w:rsidP="00925ED3">
            <w:pPr>
              <w:spacing w:before="20" w:after="20"/>
              <w:ind w:left="28" w:right="28"/>
              <w:jc w:val="right"/>
              <w:rPr>
                <w:rFonts w:asciiTheme="minorHAnsi" w:hAnsiTheme="minorHAnsi" w:cstheme="minorHAnsi"/>
                <w:b/>
                <w:sz w:val="18"/>
                <w:szCs w:val="18"/>
                <w:lang w:val="sr-Cyrl-CS"/>
              </w:rPr>
            </w:pPr>
          </w:p>
          <w:p w:rsidR="009435FD" w:rsidRPr="00183342" w:rsidRDefault="00024387" w:rsidP="00925ED3">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607,906.23</w:t>
            </w:r>
          </w:p>
        </w:tc>
        <w:tc>
          <w:tcPr>
            <w:tcW w:w="127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hideMark/>
          </w:tcPr>
          <w:p w:rsidR="009435FD" w:rsidRPr="00183342" w:rsidRDefault="002D4B51" w:rsidP="00697900">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173,9</w:t>
            </w:r>
            <w:r w:rsidR="00024387">
              <w:rPr>
                <w:rFonts w:asciiTheme="minorHAnsi" w:hAnsiTheme="minorHAnsi" w:cstheme="minorHAnsi"/>
                <w:b/>
                <w:sz w:val="18"/>
                <w:szCs w:val="18"/>
                <w:lang w:val="sr-Cyrl-RS"/>
              </w:rPr>
              <w:t>00,000.00</w:t>
            </w:r>
          </w:p>
        </w:tc>
        <w:tc>
          <w:tcPr>
            <w:tcW w:w="1276"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9435FD" w:rsidRPr="00CB641C" w:rsidRDefault="009435FD" w:rsidP="00925ED3">
            <w:pPr>
              <w:spacing w:before="20" w:after="20"/>
              <w:ind w:left="28" w:right="28"/>
              <w:jc w:val="right"/>
              <w:rPr>
                <w:rFonts w:asciiTheme="minorHAnsi" w:hAnsiTheme="minorHAnsi" w:cstheme="minorHAnsi"/>
                <w:b/>
                <w:sz w:val="18"/>
                <w:szCs w:val="18"/>
              </w:rPr>
            </w:pPr>
          </w:p>
          <w:p w:rsidR="009435FD" w:rsidRPr="00183342" w:rsidRDefault="00024387" w:rsidP="00925ED3">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172,320,205.42</w:t>
            </w:r>
          </w:p>
        </w:tc>
        <w:tc>
          <w:tcPr>
            <w:tcW w:w="699"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rsidR="009435FD" w:rsidRPr="00CB641C" w:rsidRDefault="009435FD" w:rsidP="00925ED3">
            <w:pPr>
              <w:spacing w:before="20" w:after="20"/>
              <w:ind w:left="28" w:right="28"/>
              <w:jc w:val="right"/>
              <w:rPr>
                <w:rFonts w:asciiTheme="minorHAnsi" w:hAnsiTheme="minorHAnsi" w:cstheme="minorHAnsi"/>
                <w:b/>
                <w:sz w:val="18"/>
                <w:szCs w:val="18"/>
              </w:rPr>
            </w:pPr>
          </w:p>
          <w:p w:rsidR="009435FD" w:rsidRPr="00CB641C" w:rsidRDefault="00024387" w:rsidP="00512BD2">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99,10</w:t>
            </w:r>
          </w:p>
        </w:tc>
      </w:tr>
    </w:tbl>
    <w:p w:rsidR="005923AE" w:rsidRPr="00CB641C" w:rsidRDefault="005923AE" w:rsidP="005F1E9F">
      <w:pPr>
        <w:pStyle w:val="BodyText"/>
        <w:rPr>
          <w:rFonts w:asciiTheme="minorHAnsi" w:hAnsiTheme="minorHAnsi" w:cstheme="minorHAnsi"/>
          <w:sz w:val="24"/>
        </w:rPr>
      </w:pPr>
    </w:p>
    <w:p w:rsidR="00AC0C43" w:rsidRPr="00CB641C" w:rsidRDefault="00AC0C43" w:rsidP="00AC0C43">
      <w:pPr>
        <w:jc w:val="both"/>
        <w:rPr>
          <w:rFonts w:asciiTheme="minorHAnsi" w:hAnsiTheme="minorHAnsi" w:cstheme="minorHAnsi"/>
          <w:sz w:val="24"/>
        </w:rPr>
      </w:pPr>
    </w:p>
    <w:p w:rsidR="00AC0C43" w:rsidRPr="00CB641C" w:rsidRDefault="00AC0C43" w:rsidP="00AC0C43">
      <w:pPr>
        <w:ind w:firstLine="768"/>
        <w:jc w:val="both"/>
        <w:rPr>
          <w:rFonts w:asciiTheme="minorHAnsi" w:hAnsiTheme="minorHAnsi" w:cstheme="minorHAnsi"/>
          <w:sz w:val="24"/>
          <w:lang w:val="sr-Cyrl-CS"/>
        </w:rPr>
      </w:pPr>
      <w:r w:rsidRPr="00CB641C">
        <w:rPr>
          <w:rFonts w:asciiTheme="minorHAnsi" w:hAnsiTheme="minorHAnsi" w:cstheme="minorHAnsi"/>
          <w:sz w:val="24"/>
          <w:lang w:val="sr-Cyrl-CS"/>
        </w:rPr>
        <w:t xml:space="preserve">Код пореза на доходак, добит и капиталне добитке план је остварен са </w:t>
      </w:r>
      <w:r w:rsidR="00512BD2" w:rsidRPr="00CB641C">
        <w:rPr>
          <w:rFonts w:asciiTheme="minorHAnsi" w:hAnsiTheme="minorHAnsi" w:cstheme="minorHAnsi"/>
          <w:sz w:val="24"/>
        </w:rPr>
        <w:t>9</w:t>
      </w:r>
      <w:r w:rsidR="00C052F9">
        <w:rPr>
          <w:rFonts w:asciiTheme="minorHAnsi" w:hAnsiTheme="minorHAnsi" w:cstheme="minorHAnsi"/>
          <w:sz w:val="24"/>
          <w:lang w:val="sr-Cyrl-RS"/>
        </w:rPr>
        <w:t>7</w:t>
      </w:r>
      <w:r w:rsidR="006F4296">
        <w:rPr>
          <w:rFonts w:asciiTheme="minorHAnsi" w:hAnsiTheme="minorHAnsi" w:cstheme="minorHAnsi"/>
          <w:sz w:val="24"/>
        </w:rPr>
        <w:t>,</w:t>
      </w:r>
      <w:r w:rsidR="00C052F9">
        <w:rPr>
          <w:rFonts w:asciiTheme="minorHAnsi" w:hAnsiTheme="minorHAnsi" w:cstheme="minorHAnsi"/>
          <w:sz w:val="24"/>
          <w:lang w:val="sr-Cyrl-RS"/>
        </w:rPr>
        <w:t>33</w:t>
      </w:r>
      <w:r w:rsidRPr="00CB641C">
        <w:rPr>
          <w:rFonts w:asciiTheme="minorHAnsi" w:hAnsiTheme="minorHAnsi" w:cstheme="minorHAnsi"/>
          <w:sz w:val="24"/>
          <w:lang w:val="sr-Cyrl-CS"/>
        </w:rPr>
        <w:t xml:space="preserve">%. У овој групи пореза забележено остварење код пореза на зараде од </w:t>
      </w:r>
      <w:r w:rsidR="00C052F9">
        <w:rPr>
          <w:rFonts w:asciiTheme="minorHAnsi" w:hAnsiTheme="minorHAnsi" w:cstheme="minorHAnsi"/>
          <w:sz w:val="24"/>
          <w:lang w:val="sr-Cyrl-RS"/>
        </w:rPr>
        <w:t>98,11</w:t>
      </w:r>
      <w:r w:rsidRPr="00CB641C">
        <w:rPr>
          <w:rFonts w:asciiTheme="minorHAnsi" w:hAnsiTheme="minorHAnsi" w:cstheme="minorHAnsi"/>
          <w:sz w:val="24"/>
          <w:lang w:val="sr-Cyrl-CS"/>
        </w:rPr>
        <w:t xml:space="preserve">% од плана. Порез на друге приходе (порез на примања по уговорима о делу, ауторском хонорару, посланичком додатку и сл.) бележи остварење од </w:t>
      </w:r>
      <w:r w:rsidR="00C052F9">
        <w:rPr>
          <w:rFonts w:asciiTheme="minorHAnsi" w:hAnsiTheme="minorHAnsi" w:cstheme="minorHAnsi"/>
          <w:sz w:val="24"/>
          <w:lang w:val="sr-Cyrl-RS"/>
        </w:rPr>
        <w:t>84</w:t>
      </w:r>
      <w:r w:rsidR="006F4296">
        <w:rPr>
          <w:rFonts w:asciiTheme="minorHAnsi" w:hAnsiTheme="minorHAnsi" w:cstheme="minorHAnsi"/>
          <w:sz w:val="24"/>
        </w:rPr>
        <w:t>,</w:t>
      </w:r>
      <w:r w:rsidR="00C052F9">
        <w:rPr>
          <w:rFonts w:asciiTheme="minorHAnsi" w:hAnsiTheme="minorHAnsi" w:cstheme="minorHAnsi"/>
          <w:sz w:val="24"/>
          <w:lang w:val="sr-Cyrl-RS"/>
        </w:rPr>
        <w:t>53</w:t>
      </w:r>
      <w:r w:rsidRPr="00CB641C">
        <w:rPr>
          <w:rFonts w:asciiTheme="minorHAnsi" w:hAnsiTheme="minorHAnsi" w:cstheme="minorHAnsi"/>
          <w:sz w:val="24"/>
          <w:lang w:val="sr-Cyrl-CS"/>
        </w:rPr>
        <w:t>% у односу на план.</w:t>
      </w:r>
      <w:r w:rsidR="006F4296">
        <w:rPr>
          <w:rFonts w:asciiTheme="minorHAnsi" w:hAnsiTheme="minorHAnsi" w:cstheme="minorHAnsi"/>
          <w:sz w:val="24"/>
          <w:lang w:val="sr-Cyrl-CS"/>
        </w:rPr>
        <w:t xml:space="preserve"> </w:t>
      </w:r>
      <w:r w:rsidRPr="00CB641C">
        <w:rPr>
          <w:rFonts w:asciiTheme="minorHAnsi" w:hAnsiTheme="minorHAnsi" w:cstheme="minorHAnsi"/>
          <w:sz w:val="24"/>
          <w:lang w:val="sr-Cyrl-CS"/>
        </w:rPr>
        <w:t xml:space="preserve">Ови приходи су расподељени </w:t>
      </w:r>
      <w:r w:rsidRPr="00CB641C">
        <w:rPr>
          <w:rFonts w:asciiTheme="minorHAnsi" w:hAnsiTheme="minorHAnsi" w:cstheme="minorHAnsi"/>
          <w:sz w:val="24"/>
        </w:rPr>
        <w:t>Одлуком о утврђивању приходa који припадају граду односно градским општинама и расподели трансферних с</w:t>
      </w:r>
      <w:r w:rsidR="006F4296">
        <w:rPr>
          <w:rFonts w:asciiTheme="minorHAnsi" w:hAnsiTheme="minorHAnsi" w:cstheme="minorHAnsi"/>
          <w:sz w:val="24"/>
        </w:rPr>
        <w:t>редстава из буџета града за 202</w:t>
      </w:r>
      <w:r w:rsidR="00C052F9">
        <w:rPr>
          <w:rFonts w:asciiTheme="minorHAnsi" w:hAnsiTheme="minorHAnsi" w:cstheme="minorHAnsi"/>
          <w:sz w:val="24"/>
          <w:lang w:val="sr-Cyrl-RS"/>
        </w:rPr>
        <w:t>3</w:t>
      </w:r>
      <w:r w:rsidR="006F4296">
        <w:rPr>
          <w:rFonts w:asciiTheme="minorHAnsi" w:hAnsiTheme="minorHAnsi" w:cstheme="minorHAnsi"/>
          <w:sz w:val="24"/>
          <w:lang w:val="sr-Cyrl-RS"/>
        </w:rPr>
        <w:t>.</w:t>
      </w:r>
      <w:r w:rsidRPr="00CB641C">
        <w:rPr>
          <w:rFonts w:asciiTheme="minorHAnsi" w:hAnsiTheme="minorHAnsi" w:cstheme="minorHAnsi"/>
          <w:sz w:val="24"/>
          <w:lang w:val="sr-Cyrl-CS"/>
        </w:rPr>
        <w:t xml:space="preserve"> тако да се Градској општини Црвени Крст расподељује 0.90% од прилива граду пореза на зараде и 0,60% пореза на друге приходе.</w:t>
      </w:r>
    </w:p>
    <w:p w:rsidR="00AC0C43" w:rsidRPr="00CB641C" w:rsidRDefault="00AC0C43" w:rsidP="00AC0C43">
      <w:pPr>
        <w:jc w:val="both"/>
        <w:rPr>
          <w:rFonts w:asciiTheme="minorHAnsi" w:hAnsiTheme="minorHAnsi" w:cstheme="minorHAnsi"/>
          <w:sz w:val="24"/>
          <w:lang w:val="sr-Cyrl-CS"/>
        </w:rPr>
      </w:pPr>
      <w:r w:rsidRPr="00CB641C">
        <w:rPr>
          <w:rFonts w:asciiTheme="minorHAnsi" w:hAnsiTheme="minorHAnsi" w:cstheme="minorHAnsi"/>
          <w:color w:val="FF0000"/>
          <w:sz w:val="24"/>
          <w:lang w:val="sr-Cyrl-CS"/>
        </w:rPr>
        <w:tab/>
      </w:r>
      <w:r w:rsidRPr="00CB641C">
        <w:rPr>
          <w:rFonts w:asciiTheme="minorHAnsi" w:hAnsiTheme="minorHAnsi" w:cstheme="minorHAnsi"/>
          <w:sz w:val="24"/>
          <w:lang w:val="sr-Cyrl-CS"/>
        </w:rPr>
        <w:t>У групи пореза на имовину (</w:t>
      </w:r>
      <w:r w:rsidR="009C1887"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713000</w:t>
      </w:r>
      <w:r w:rsidR="009C1887" w:rsidRPr="00CB641C">
        <w:rPr>
          <w:rFonts w:asciiTheme="minorHAnsi" w:hAnsiTheme="minorHAnsi" w:cstheme="minorHAnsi"/>
          <w:sz w:val="24"/>
          <w:lang w:val="sr-Cyrl-CS"/>
        </w:rPr>
        <w:t xml:space="preserve"> </w:t>
      </w:r>
      <w:r w:rsidRPr="00CB641C">
        <w:rPr>
          <w:rFonts w:asciiTheme="minorHAnsi" w:hAnsiTheme="minorHAnsi" w:cstheme="minorHAnsi"/>
          <w:sz w:val="24"/>
          <w:lang w:val="sr-Cyrl-CS"/>
        </w:rPr>
        <w:t>) порез на имовину планиран је</w:t>
      </w:r>
      <w:r w:rsidR="00512BD2" w:rsidRPr="00CB641C">
        <w:rPr>
          <w:rFonts w:asciiTheme="minorHAnsi" w:hAnsiTheme="minorHAnsi" w:cstheme="minorHAnsi"/>
          <w:sz w:val="24"/>
        </w:rPr>
        <w:t xml:space="preserve"> </w:t>
      </w:r>
      <w:r w:rsidRPr="00CB641C">
        <w:rPr>
          <w:rFonts w:asciiTheme="minorHAnsi" w:hAnsiTheme="minorHAnsi" w:cstheme="minorHAnsi"/>
          <w:sz w:val="24"/>
          <w:lang w:val="sr-Cyrl-CS"/>
        </w:rPr>
        <w:t xml:space="preserve">на основу прилива из предходних година и овај порез добијамо </w:t>
      </w:r>
      <w:r w:rsidRPr="00CB641C">
        <w:rPr>
          <w:rFonts w:asciiTheme="minorHAnsi" w:hAnsiTheme="minorHAnsi" w:cstheme="minorHAnsi"/>
          <w:sz w:val="24"/>
        </w:rPr>
        <w:t xml:space="preserve">Одлуком о утврђивању приходa који припадају граду односно градским општинама и расподели трансферних средстава из буџета града за </w:t>
      </w:r>
      <w:r w:rsidR="006F4296">
        <w:rPr>
          <w:rFonts w:asciiTheme="minorHAnsi" w:hAnsiTheme="minorHAnsi" w:cstheme="minorHAnsi"/>
          <w:sz w:val="24"/>
        </w:rPr>
        <w:t>202</w:t>
      </w:r>
      <w:r w:rsidR="00C052F9">
        <w:rPr>
          <w:rFonts w:asciiTheme="minorHAnsi" w:hAnsiTheme="minorHAnsi" w:cstheme="minorHAnsi"/>
          <w:sz w:val="24"/>
          <w:lang w:val="sr-Cyrl-RS"/>
        </w:rPr>
        <w:t>3</w:t>
      </w:r>
      <w:r w:rsidR="00512BD2" w:rsidRPr="00CB641C">
        <w:rPr>
          <w:rFonts w:asciiTheme="minorHAnsi" w:hAnsiTheme="minorHAnsi" w:cstheme="minorHAnsi"/>
          <w:sz w:val="24"/>
        </w:rPr>
        <w:t>.</w:t>
      </w:r>
      <w:r w:rsidRPr="00CB641C">
        <w:rPr>
          <w:rFonts w:asciiTheme="minorHAnsi" w:hAnsiTheme="minorHAnsi" w:cstheme="minorHAnsi"/>
          <w:sz w:val="24"/>
        </w:rPr>
        <w:t xml:space="preserve"> године овај порез </w:t>
      </w:r>
      <w:r w:rsidRPr="00CB641C">
        <w:rPr>
          <w:rFonts w:asciiTheme="minorHAnsi" w:hAnsiTheme="minorHAnsi" w:cstheme="minorHAnsi"/>
          <w:sz w:val="24"/>
          <w:lang w:val="sr-Cyrl-CS"/>
        </w:rPr>
        <w:t xml:space="preserve"> 1,50% од укупног прилива наплаћеног од стране града.Укупно </w:t>
      </w:r>
      <w:r w:rsidR="00512BD2" w:rsidRPr="00CB641C">
        <w:rPr>
          <w:rFonts w:asciiTheme="minorHAnsi" w:hAnsiTheme="minorHAnsi" w:cstheme="minorHAnsi"/>
          <w:sz w:val="24"/>
          <w:lang w:val="sr-Cyrl-CS"/>
        </w:rPr>
        <w:t xml:space="preserve">остварење у односу на план је </w:t>
      </w:r>
      <w:r w:rsidR="00C052F9">
        <w:rPr>
          <w:rFonts w:asciiTheme="minorHAnsi" w:hAnsiTheme="minorHAnsi" w:cstheme="minorHAnsi"/>
          <w:sz w:val="24"/>
          <w:lang w:val="sr-Cyrl-RS"/>
        </w:rPr>
        <w:t>95</w:t>
      </w:r>
      <w:r w:rsidR="00512BD2" w:rsidRPr="00CB641C">
        <w:rPr>
          <w:rFonts w:asciiTheme="minorHAnsi" w:hAnsiTheme="minorHAnsi" w:cstheme="minorHAnsi"/>
          <w:sz w:val="24"/>
          <w:lang w:val="sr-Cyrl-CS"/>
        </w:rPr>
        <w:t>.</w:t>
      </w:r>
      <w:r w:rsidR="00C052F9">
        <w:rPr>
          <w:rFonts w:asciiTheme="minorHAnsi" w:hAnsiTheme="minorHAnsi" w:cstheme="minorHAnsi"/>
          <w:sz w:val="24"/>
          <w:lang w:val="sr-Cyrl-RS"/>
        </w:rPr>
        <w:t>17</w:t>
      </w:r>
      <w:r w:rsidRPr="00CB641C">
        <w:rPr>
          <w:rFonts w:asciiTheme="minorHAnsi" w:hAnsiTheme="minorHAnsi" w:cstheme="minorHAnsi"/>
          <w:sz w:val="24"/>
          <w:lang w:val="sr-Cyrl-CS"/>
        </w:rPr>
        <w:t>%.</w:t>
      </w:r>
    </w:p>
    <w:p w:rsidR="00AC0C43" w:rsidRPr="00CB641C" w:rsidRDefault="009C1887" w:rsidP="00AC0C43">
      <w:pPr>
        <w:jc w:val="both"/>
        <w:rPr>
          <w:rFonts w:asciiTheme="minorHAnsi" w:hAnsiTheme="minorHAnsi" w:cstheme="minorHAnsi"/>
          <w:sz w:val="24"/>
          <w:lang w:val="sr-Cyrl-CS"/>
        </w:rPr>
      </w:pPr>
      <w:r w:rsidRPr="00CB641C">
        <w:rPr>
          <w:rFonts w:asciiTheme="minorHAnsi" w:hAnsiTheme="minorHAnsi" w:cstheme="minorHAnsi"/>
          <w:sz w:val="24"/>
          <w:lang w:val="sr-Cyrl-CS"/>
        </w:rPr>
        <w:t xml:space="preserve">           </w:t>
      </w:r>
      <w:r w:rsidR="00AC0C43" w:rsidRPr="00CB641C">
        <w:rPr>
          <w:rFonts w:asciiTheme="minorHAnsi" w:hAnsiTheme="minorHAnsi" w:cstheme="minorHAnsi"/>
          <w:sz w:val="24"/>
          <w:lang w:val="sr-Cyrl-CS"/>
        </w:rPr>
        <w:t>Код пореза на добра и</w:t>
      </w:r>
      <w:r w:rsidR="00C052F9">
        <w:rPr>
          <w:rFonts w:asciiTheme="minorHAnsi" w:hAnsiTheme="minorHAnsi" w:cstheme="minorHAnsi"/>
          <w:sz w:val="24"/>
          <w:lang w:val="sr-Cyrl-CS"/>
        </w:rPr>
        <w:t xml:space="preserve"> услуге забележено је остварење 66</w:t>
      </w:r>
      <w:r w:rsidR="0079504B">
        <w:rPr>
          <w:rFonts w:asciiTheme="minorHAnsi" w:hAnsiTheme="minorHAnsi" w:cstheme="minorHAnsi"/>
          <w:sz w:val="24"/>
        </w:rPr>
        <w:t>.</w:t>
      </w:r>
      <w:r w:rsidR="00C052F9">
        <w:rPr>
          <w:rFonts w:asciiTheme="minorHAnsi" w:hAnsiTheme="minorHAnsi" w:cstheme="minorHAnsi"/>
          <w:sz w:val="24"/>
          <w:lang w:val="sr-Cyrl-RS"/>
        </w:rPr>
        <w:t>16</w:t>
      </w:r>
      <w:r w:rsidR="00AC0C43" w:rsidRPr="00CB641C">
        <w:rPr>
          <w:rFonts w:asciiTheme="minorHAnsi" w:hAnsiTheme="minorHAnsi" w:cstheme="minorHAnsi"/>
          <w:sz w:val="24"/>
          <w:lang w:val="sr-Cyrl-CS"/>
        </w:rPr>
        <w:t>% од плана.</w:t>
      </w:r>
    </w:p>
    <w:p w:rsidR="005923AE" w:rsidRPr="00CB641C" w:rsidRDefault="006F4296" w:rsidP="00FE1B8F">
      <w:pPr>
        <w:pStyle w:val="BodyText"/>
        <w:jc w:val="both"/>
        <w:rPr>
          <w:rFonts w:asciiTheme="minorHAnsi" w:hAnsiTheme="minorHAnsi" w:cstheme="minorHAnsi"/>
          <w:sz w:val="24"/>
          <w:lang w:val="sr-Cyrl-RS"/>
        </w:rPr>
      </w:pPr>
      <w:r>
        <w:rPr>
          <w:rFonts w:asciiTheme="minorHAnsi" w:hAnsiTheme="minorHAnsi" w:cstheme="minorHAnsi"/>
          <w:sz w:val="24"/>
          <w:lang w:val="sr-Cyrl-RS"/>
        </w:rPr>
        <w:t xml:space="preserve">       </w:t>
      </w:r>
      <w:r w:rsidR="009C1887" w:rsidRPr="00CB641C">
        <w:rPr>
          <w:rFonts w:asciiTheme="minorHAnsi" w:hAnsiTheme="minorHAnsi" w:cstheme="minorHAnsi"/>
          <w:sz w:val="24"/>
          <w:lang w:val="sr-Cyrl-RS"/>
        </w:rPr>
        <w:t xml:space="preserve">    </w:t>
      </w:r>
      <w:r w:rsidR="00CB0D5A" w:rsidRPr="00CB641C">
        <w:rPr>
          <w:rFonts w:asciiTheme="minorHAnsi" w:hAnsiTheme="minorHAnsi" w:cstheme="minorHAnsi"/>
          <w:sz w:val="24"/>
          <w:lang w:val="sr-Cyrl-RS"/>
        </w:rPr>
        <w:t>Тек</w:t>
      </w:r>
      <w:r w:rsidR="00FE1B8F" w:rsidRPr="00CB641C">
        <w:rPr>
          <w:rFonts w:asciiTheme="minorHAnsi" w:hAnsiTheme="minorHAnsi" w:cstheme="minorHAnsi"/>
          <w:sz w:val="24"/>
          <w:lang w:val="sr-Cyrl-RS"/>
        </w:rPr>
        <w:t xml:space="preserve">уће донације од међународних организацији </w:t>
      </w:r>
      <w:r w:rsidR="00C052F9">
        <w:rPr>
          <w:rFonts w:asciiTheme="minorHAnsi" w:hAnsiTheme="minorHAnsi" w:cstheme="minorHAnsi"/>
          <w:sz w:val="24"/>
          <w:lang w:val="sr-Cyrl-RS"/>
        </w:rPr>
        <w:t>нису планиране у 2023</w:t>
      </w:r>
      <w:r>
        <w:rPr>
          <w:rFonts w:asciiTheme="minorHAnsi" w:hAnsiTheme="minorHAnsi" w:cstheme="minorHAnsi"/>
          <w:sz w:val="24"/>
          <w:lang w:val="sr-Cyrl-RS"/>
        </w:rPr>
        <w:t>.години.</w:t>
      </w:r>
    </w:p>
    <w:p w:rsidR="00AC0C43" w:rsidRPr="00CB641C" w:rsidRDefault="006F4296" w:rsidP="00AC0C43">
      <w:pPr>
        <w:jc w:val="both"/>
        <w:rPr>
          <w:rFonts w:asciiTheme="minorHAnsi" w:hAnsiTheme="minorHAnsi" w:cstheme="minorHAnsi"/>
          <w:sz w:val="24"/>
        </w:rPr>
      </w:pPr>
      <w:r>
        <w:rPr>
          <w:rFonts w:asciiTheme="minorHAnsi" w:hAnsiTheme="minorHAnsi" w:cstheme="minorHAnsi"/>
          <w:sz w:val="24"/>
          <w:lang w:val="sr-Cyrl-RS"/>
        </w:rPr>
        <w:t xml:space="preserve">            </w:t>
      </w:r>
      <w:r w:rsidR="00AC0C43" w:rsidRPr="00CB641C">
        <w:rPr>
          <w:rFonts w:asciiTheme="minorHAnsi" w:hAnsiTheme="minorHAnsi" w:cstheme="minorHAnsi"/>
          <w:sz w:val="24"/>
        </w:rPr>
        <w:t>Текући нам</w:t>
      </w:r>
      <w:r w:rsidR="003748CA" w:rsidRPr="00CB641C">
        <w:rPr>
          <w:rFonts w:asciiTheme="minorHAnsi" w:hAnsiTheme="minorHAnsi" w:cstheme="minorHAnsi"/>
          <w:sz w:val="24"/>
        </w:rPr>
        <w:t>енски трансфери, у ужем смислу</w:t>
      </w:r>
      <w:r w:rsidR="003748CA" w:rsidRPr="00CB641C">
        <w:rPr>
          <w:rFonts w:asciiTheme="minorHAnsi" w:hAnsiTheme="minorHAnsi" w:cstheme="minorHAnsi"/>
          <w:sz w:val="24"/>
          <w:lang w:val="sr-Cyrl-RS"/>
        </w:rPr>
        <w:t xml:space="preserve">, </w:t>
      </w:r>
      <w:r w:rsidR="00AC0C43" w:rsidRPr="00CB641C">
        <w:rPr>
          <w:rFonts w:asciiTheme="minorHAnsi" w:hAnsiTheme="minorHAnsi" w:cstheme="minorHAnsi"/>
          <w:sz w:val="24"/>
        </w:rPr>
        <w:t>од Републике</w:t>
      </w:r>
      <w:r w:rsidR="003748CA" w:rsidRPr="00CB641C">
        <w:rPr>
          <w:rFonts w:asciiTheme="minorHAnsi" w:hAnsiTheme="minorHAnsi" w:cstheme="minorHAnsi"/>
          <w:sz w:val="24"/>
          <w:lang w:val="sr-Cyrl-RS"/>
        </w:rPr>
        <w:t xml:space="preserve"> </w:t>
      </w:r>
      <w:r w:rsidR="00AC0C43" w:rsidRPr="00CB641C">
        <w:rPr>
          <w:rFonts w:asciiTheme="minorHAnsi" w:hAnsiTheme="minorHAnsi" w:cstheme="minorHAnsi"/>
          <w:sz w:val="24"/>
        </w:rPr>
        <w:t>-</w:t>
      </w:r>
      <w:r w:rsidR="003748CA" w:rsidRPr="00CB641C">
        <w:rPr>
          <w:rFonts w:asciiTheme="minorHAnsi" w:hAnsiTheme="minorHAnsi" w:cstheme="minorHAnsi"/>
          <w:sz w:val="24"/>
          <w:lang w:val="sr-Cyrl-RS"/>
        </w:rPr>
        <w:t xml:space="preserve"> С</w:t>
      </w:r>
      <w:r w:rsidR="00AC0C43" w:rsidRPr="00CB641C">
        <w:rPr>
          <w:rFonts w:asciiTheme="minorHAnsi" w:hAnsiTheme="minorHAnsi" w:cstheme="minorHAnsi"/>
          <w:sz w:val="24"/>
        </w:rPr>
        <w:t>поразум са Национа</w:t>
      </w:r>
      <w:r w:rsidR="00FE1B8F" w:rsidRPr="00CB641C">
        <w:rPr>
          <w:rFonts w:asciiTheme="minorHAnsi" w:hAnsiTheme="minorHAnsi" w:cstheme="minorHAnsi"/>
          <w:sz w:val="24"/>
        </w:rPr>
        <w:t xml:space="preserve">лном службом за запошљавање </w:t>
      </w:r>
      <w:r>
        <w:rPr>
          <w:rFonts w:asciiTheme="minorHAnsi" w:hAnsiTheme="minorHAnsi" w:cstheme="minorHAnsi"/>
          <w:sz w:val="24"/>
          <w:lang w:val="sr-Cyrl-RS"/>
        </w:rPr>
        <w:t>99</w:t>
      </w:r>
      <w:r w:rsidR="003748CA" w:rsidRPr="00CB641C">
        <w:rPr>
          <w:rFonts w:asciiTheme="minorHAnsi" w:hAnsiTheme="minorHAnsi" w:cstheme="minorHAnsi"/>
          <w:sz w:val="24"/>
          <w:lang w:val="sr-Cyrl-RS"/>
        </w:rPr>
        <w:t xml:space="preserve">, </w:t>
      </w:r>
      <w:r w:rsidR="00C052F9">
        <w:rPr>
          <w:rFonts w:asciiTheme="minorHAnsi" w:hAnsiTheme="minorHAnsi" w:cstheme="minorHAnsi"/>
          <w:sz w:val="24"/>
          <w:lang w:val="sr-Cyrl-RS"/>
        </w:rPr>
        <w:t>99</w:t>
      </w:r>
      <w:r w:rsidR="00AC0C43" w:rsidRPr="00CB641C">
        <w:rPr>
          <w:rFonts w:asciiTheme="minorHAnsi" w:hAnsiTheme="minorHAnsi" w:cstheme="minorHAnsi"/>
          <w:sz w:val="24"/>
        </w:rPr>
        <w:t>%</w:t>
      </w:r>
    </w:p>
    <w:p w:rsidR="00AC0C43" w:rsidRPr="00CB641C" w:rsidRDefault="006F4296" w:rsidP="00AC0C43">
      <w:pPr>
        <w:jc w:val="both"/>
        <w:rPr>
          <w:rFonts w:asciiTheme="minorHAnsi" w:hAnsiTheme="minorHAnsi" w:cstheme="minorHAnsi"/>
          <w:sz w:val="24"/>
        </w:rPr>
      </w:pPr>
      <w:r>
        <w:rPr>
          <w:rFonts w:asciiTheme="minorHAnsi" w:hAnsiTheme="minorHAnsi" w:cstheme="minorHAnsi"/>
          <w:sz w:val="24"/>
          <w:lang w:val="sr-Cyrl-CS"/>
        </w:rPr>
        <w:t xml:space="preserve">            </w:t>
      </w:r>
      <w:r w:rsidR="00AC0C43" w:rsidRPr="00CB641C">
        <w:rPr>
          <w:rFonts w:asciiTheme="minorHAnsi" w:hAnsiTheme="minorHAnsi" w:cstheme="minorHAnsi"/>
          <w:sz w:val="24"/>
          <w:lang w:val="sr-Cyrl-CS"/>
        </w:rPr>
        <w:t xml:space="preserve">Код текућих трансфера од других нивоа власти – трансфери Града  – </w:t>
      </w:r>
      <w:r w:rsidR="00AC0C43" w:rsidRPr="00CB641C">
        <w:rPr>
          <w:rFonts w:asciiTheme="minorHAnsi" w:hAnsiTheme="minorHAnsi" w:cstheme="minorHAnsi"/>
          <w:sz w:val="24"/>
        </w:rPr>
        <w:t>Одлуком о утврђивању приходa који припадају граду односно градским општинама и расподели трансферних с</w:t>
      </w:r>
      <w:r w:rsidR="00FE1B8F" w:rsidRPr="00CB641C">
        <w:rPr>
          <w:rFonts w:asciiTheme="minorHAnsi" w:hAnsiTheme="minorHAnsi" w:cstheme="minorHAnsi"/>
          <w:sz w:val="24"/>
        </w:rPr>
        <w:t>редстава из буџета града за 20</w:t>
      </w:r>
      <w:r w:rsidR="00C052F9">
        <w:rPr>
          <w:rFonts w:asciiTheme="minorHAnsi" w:hAnsiTheme="minorHAnsi" w:cstheme="minorHAnsi"/>
          <w:sz w:val="24"/>
          <w:lang w:val="sr-Cyrl-RS"/>
        </w:rPr>
        <w:t>23</w:t>
      </w:r>
      <w:r>
        <w:rPr>
          <w:rFonts w:asciiTheme="minorHAnsi" w:hAnsiTheme="minorHAnsi" w:cstheme="minorHAnsi"/>
          <w:sz w:val="24"/>
        </w:rPr>
        <w:t xml:space="preserve">. Остварење  </w:t>
      </w:r>
      <w:r w:rsidR="00C052F9">
        <w:rPr>
          <w:rFonts w:asciiTheme="minorHAnsi" w:hAnsiTheme="minorHAnsi" w:cstheme="minorHAnsi"/>
          <w:sz w:val="24"/>
          <w:lang w:val="sr-Cyrl-RS"/>
        </w:rPr>
        <w:t>117,03</w:t>
      </w:r>
      <w:r w:rsidR="00AC0C43" w:rsidRPr="00CB641C">
        <w:rPr>
          <w:rFonts w:asciiTheme="minorHAnsi" w:hAnsiTheme="minorHAnsi" w:cstheme="minorHAnsi"/>
          <w:sz w:val="24"/>
        </w:rPr>
        <w:t>%.</w:t>
      </w:r>
    </w:p>
    <w:p w:rsidR="00AC0C43" w:rsidRPr="00CB641C" w:rsidRDefault="006F4296" w:rsidP="00AC0C43">
      <w:pPr>
        <w:jc w:val="both"/>
        <w:rPr>
          <w:rFonts w:asciiTheme="minorHAnsi" w:hAnsiTheme="minorHAnsi" w:cstheme="minorHAnsi"/>
          <w:sz w:val="24"/>
          <w:lang w:val="sr-Cyrl-CS"/>
        </w:rPr>
      </w:pPr>
      <w:r>
        <w:rPr>
          <w:rFonts w:asciiTheme="minorHAnsi" w:hAnsiTheme="minorHAnsi" w:cstheme="minorHAnsi"/>
          <w:sz w:val="24"/>
          <w:lang w:val="sr-Cyrl-CS"/>
        </w:rPr>
        <w:t xml:space="preserve">           </w:t>
      </w:r>
      <w:r w:rsidR="00AC0C43" w:rsidRPr="00CB641C">
        <w:rPr>
          <w:rFonts w:asciiTheme="minorHAnsi" w:hAnsiTheme="minorHAnsi" w:cstheme="minorHAnsi"/>
          <w:sz w:val="24"/>
          <w:lang w:val="sr-Cyrl-CS"/>
        </w:rPr>
        <w:t xml:space="preserve">Приходи од  </w:t>
      </w:r>
      <w:r w:rsidR="00C052F9">
        <w:rPr>
          <w:rFonts w:asciiTheme="minorHAnsi" w:hAnsiTheme="minorHAnsi" w:cstheme="minorHAnsi"/>
          <w:sz w:val="24"/>
          <w:lang w:val="sr-Cyrl-CS"/>
        </w:rPr>
        <w:t>имовине  остварени су 78,80</w:t>
      </w:r>
      <w:r>
        <w:rPr>
          <w:rFonts w:asciiTheme="minorHAnsi" w:hAnsiTheme="minorHAnsi" w:cstheme="minorHAnsi"/>
          <w:sz w:val="24"/>
          <w:lang w:val="sr-Cyrl-CS"/>
        </w:rPr>
        <w:t xml:space="preserve"> </w:t>
      </w:r>
      <w:r w:rsidR="00AC0C43" w:rsidRPr="00CB641C">
        <w:rPr>
          <w:rFonts w:asciiTheme="minorHAnsi" w:hAnsiTheme="minorHAnsi" w:cstheme="minorHAnsi"/>
          <w:sz w:val="24"/>
          <w:lang w:val="sr-Cyrl-CS"/>
        </w:rPr>
        <w:t>% од планираних.</w:t>
      </w:r>
    </w:p>
    <w:p w:rsidR="00FE1B8F" w:rsidRPr="00CB641C" w:rsidRDefault="00FE1B8F" w:rsidP="00AC0C43">
      <w:pPr>
        <w:jc w:val="both"/>
        <w:rPr>
          <w:rFonts w:asciiTheme="minorHAnsi" w:hAnsiTheme="minorHAnsi" w:cstheme="minorHAnsi"/>
          <w:sz w:val="24"/>
          <w:lang w:val="sr-Cyrl-CS"/>
        </w:rPr>
      </w:pPr>
      <w:r w:rsidRPr="00CB641C">
        <w:rPr>
          <w:rFonts w:asciiTheme="minorHAnsi" w:hAnsiTheme="minorHAnsi" w:cstheme="minorHAnsi"/>
          <w:sz w:val="24"/>
          <w:lang w:val="sr-Cyrl-CS"/>
        </w:rPr>
        <w:t xml:space="preserve">           Приходи од продаје добара и услуга остварени </w:t>
      </w:r>
      <w:r w:rsidR="00C052F9">
        <w:rPr>
          <w:rFonts w:asciiTheme="minorHAnsi" w:hAnsiTheme="minorHAnsi" w:cstheme="minorHAnsi"/>
          <w:sz w:val="24"/>
          <w:lang w:val="sr-Cyrl-CS"/>
        </w:rPr>
        <w:t>6,48</w:t>
      </w:r>
      <w:r w:rsidRPr="00CB641C">
        <w:rPr>
          <w:rFonts w:asciiTheme="minorHAnsi" w:hAnsiTheme="minorHAnsi" w:cstheme="minorHAnsi"/>
          <w:sz w:val="24"/>
          <w:lang w:val="sr-Cyrl-CS"/>
        </w:rPr>
        <w:t xml:space="preserve"> % од планираних.</w:t>
      </w:r>
    </w:p>
    <w:p w:rsidR="00FE1B8F" w:rsidRDefault="00CF532B" w:rsidP="00AC0C43">
      <w:pPr>
        <w:jc w:val="both"/>
        <w:rPr>
          <w:rFonts w:asciiTheme="minorHAnsi" w:hAnsiTheme="minorHAnsi" w:cstheme="minorHAnsi"/>
          <w:sz w:val="24"/>
          <w:lang w:val="sr-Cyrl-CS"/>
        </w:rPr>
      </w:pPr>
      <w:r w:rsidRPr="00CB641C">
        <w:rPr>
          <w:rFonts w:asciiTheme="minorHAnsi" w:hAnsiTheme="minorHAnsi" w:cstheme="minorHAnsi"/>
          <w:sz w:val="24"/>
          <w:lang w:val="sr-Cyrl-CS"/>
        </w:rPr>
        <w:t xml:space="preserve">           </w:t>
      </w:r>
      <w:r w:rsidR="00FE1B8F" w:rsidRPr="00CB641C">
        <w:rPr>
          <w:rFonts w:asciiTheme="minorHAnsi" w:hAnsiTheme="minorHAnsi" w:cstheme="minorHAnsi"/>
          <w:sz w:val="24"/>
          <w:lang w:val="sr-Cyrl-CS"/>
        </w:rPr>
        <w:t>Новчане казне остварене у проценту од</w:t>
      </w:r>
      <w:r w:rsidR="006F4296">
        <w:rPr>
          <w:rFonts w:asciiTheme="minorHAnsi" w:hAnsiTheme="minorHAnsi" w:cstheme="minorHAnsi"/>
          <w:sz w:val="24"/>
          <w:lang w:val="sr-Cyrl-CS"/>
        </w:rPr>
        <w:t xml:space="preserve"> </w:t>
      </w:r>
      <w:r w:rsidR="00FE1B8F" w:rsidRPr="00CB641C">
        <w:rPr>
          <w:rFonts w:asciiTheme="minorHAnsi" w:hAnsiTheme="minorHAnsi" w:cstheme="minorHAnsi"/>
          <w:sz w:val="24"/>
          <w:lang w:val="sr-Cyrl-CS"/>
        </w:rPr>
        <w:t xml:space="preserve"> </w:t>
      </w:r>
      <w:r w:rsidR="00C052F9">
        <w:rPr>
          <w:rFonts w:asciiTheme="minorHAnsi" w:hAnsiTheme="minorHAnsi" w:cstheme="minorHAnsi"/>
          <w:sz w:val="24"/>
          <w:lang w:val="sr-Cyrl-CS"/>
        </w:rPr>
        <w:t>41,35</w:t>
      </w:r>
      <w:r w:rsidR="00FE1B8F" w:rsidRPr="00CB641C">
        <w:rPr>
          <w:rFonts w:asciiTheme="minorHAnsi" w:hAnsiTheme="minorHAnsi" w:cstheme="minorHAnsi"/>
          <w:sz w:val="24"/>
          <w:lang w:val="sr-Cyrl-CS"/>
        </w:rPr>
        <w:t xml:space="preserve"> %</w:t>
      </w:r>
      <w:r w:rsidR="006F4296">
        <w:rPr>
          <w:rFonts w:asciiTheme="minorHAnsi" w:hAnsiTheme="minorHAnsi" w:cstheme="minorHAnsi"/>
          <w:sz w:val="24"/>
          <w:lang w:val="sr-Cyrl-CS"/>
        </w:rPr>
        <w:t>.</w:t>
      </w:r>
    </w:p>
    <w:p w:rsidR="0079504B" w:rsidRDefault="0079504B" w:rsidP="00AC0C43">
      <w:pPr>
        <w:jc w:val="both"/>
        <w:rPr>
          <w:rFonts w:asciiTheme="minorHAnsi" w:hAnsiTheme="minorHAnsi" w:cstheme="minorHAnsi"/>
          <w:sz w:val="24"/>
          <w:lang w:val="sr-Cyrl-CS"/>
        </w:rPr>
      </w:pPr>
      <w:r>
        <w:rPr>
          <w:rFonts w:asciiTheme="minorHAnsi" w:hAnsiTheme="minorHAnsi" w:cstheme="minorHAnsi"/>
          <w:sz w:val="24"/>
          <w:lang w:val="sr-Cyrl-CS"/>
        </w:rPr>
        <w:t xml:space="preserve">           Добровољни трансфери од физичких и правних лица – </w:t>
      </w:r>
      <w:r w:rsidR="00C052F9">
        <w:rPr>
          <w:rFonts w:asciiTheme="minorHAnsi" w:hAnsiTheme="minorHAnsi" w:cstheme="minorHAnsi"/>
          <w:sz w:val="24"/>
          <w:lang w:val="sr-Cyrl-CS"/>
        </w:rPr>
        <w:t>нема извршења</w:t>
      </w:r>
      <w:r>
        <w:rPr>
          <w:rFonts w:asciiTheme="minorHAnsi" w:hAnsiTheme="minorHAnsi" w:cstheme="minorHAnsi"/>
          <w:sz w:val="24"/>
          <w:lang w:val="sr-Cyrl-CS"/>
        </w:rPr>
        <w:t xml:space="preserve"> </w:t>
      </w:r>
    </w:p>
    <w:p w:rsidR="006F4296" w:rsidRPr="00CB641C" w:rsidRDefault="006F4296" w:rsidP="00AC0C43">
      <w:pPr>
        <w:jc w:val="both"/>
        <w:rPr>
          <w:rFonts w:asciiTheme="minorHAnsi" w:hAnsiTheme="minorHAnsi" w:cstheme="minorHAnsi"/>
          <w:sz w:val="24"/>
        </w:rPr>
      </w:pPr>
      <w:r>
        <w:rPr>
          <w:rFonts w:asciiTheme="minorHAnsi" w:hAnsiTheme="minorHAnsi" w:cstheme="minorHAnsi"/>
          <w:sz w:val="24"/>
          <w:lang w:val="sr-Cyrl-CS"/>
        </w:rPr>
        <w:t xml:space="preserve">           Мешовити и неодређени приходи – остварење планираних прихода је </w:t>
      </w:r>
      <w:r w:rsidR="00C052F9">
        <w:rPr>
          <w:rFonts w:asciiTheme="minorHAnsi" w:hAnsiTheme="minorHAnsi" w:cstheme="minorHAnsi"/>
          <w:sz w:val="24"/>
          <w:lang w:val="sr-Cyrl-CS"/>
        </w:rPr>
        <w:t>59,66</w:t>
      </w:r>
      <w:r>
        <w:rPr>
          <w:rFonts w:asciiTheme="minorHAnsi" w:hAnsiTheme="minorHAnsi" w:cstheme="minorHAnsi"/>
          <w:sz w:val="24"/>
          <w:lang w:val="sr-Cyrl-CS"/>
        </w:rPr>
        <w:t>%.</w:t>
      </w:r>
    </w:p>
    <w:p w:rsidR="00AC0C43" w:rsidRPr="00CB641C" w:rsidRDefault="006F4296" w:rsidP="00AC0C43">
      <w:pPr>
        <w:jc w:val="both"/>
        <w:rPr>
          <w:rFonts w:asciiTheme="minorHAnsi" w:hAnsiTheme="minorHAnsi" w:cstheme="minorHAnsi"/>
          <w:sz w:val="24"/>
          <w:lang w:val="sr-Cyrl-CS"/>
        </w:rPr>
      </w:pPr>
      <w:r>
        <w:rPr>
          <w:rFonts w:asciiTheme="minorHAnsi" w:hAnsiTheme="minorHAnsi" w:cstheme="minorHAnsi"/>
          <w:sz w:val="24"/>
          <w:lang w:val="sr-Cyrl-CS"/>
        </w:rPr>
        <w:t xml:space="preserve">        </w:t>
      </w:r>
      <w:r w:rsidR="00CF532B" w:rsidRPr="00CB641C">
        <w:rPr>
          <w:rFonts w:asciiTheme="minorHAnsi" w:hAnsiTheme="minorHAnsi" w:cstheme="minorHAnsi"/>
          <w:sz w:val="24"/>
          <w:lang w:val="sr-Cyrl-CS"/>
        </w:rPr>
        <w:t xml:space="preserve">  </w:t>
      </w:r>
      <w:r w:rsidR="00AC0C43" w:rsidRPr="00CB641C">
        <w:rPr>
          <w:rFonts w:asciiTheme="minorHAnsi" w:hAnsiTheme="minorHAnsi" w:cstheme="minorHAnsi"/>
          <w:sz w:val="24"/>
          <w:lang w:val="sr-Cyrl-CS"/>
        </w:rPr>
        <w:t xml:space="preserve"> Меморан</w:t>
      </w:r>
      <w:r w:rsidR="003748CA" w:rsidRPr="00CB641C">
        <w:rPr>
          <w:rFonts w:asciiTheme="minorHAnsi" w:hAnsiTheme="minorHAnsi" w:cstheme="minorHAnsi"/>
          <w:sz w:val="24"/>
          <w:lang w:val="sr-Cyrl-CS"/>
        </w:rPr>
        <w:t>д</w:t>
      </w:r>
      <w:r w:rsidR="00AC0C43" w:rsidRPr="00CB641C">
        <w:rPr>
          <w:rFonts w:asciiTheme="minorHAnsi" w:hAnsiTheme="minorHAnsi" w:cstheme="minorHAnsi"/>
          <w:sz w:val="24"/>
          <w:lang w:val="sr-Cyrl-CS"/>
        </w:rPr>
        <w:t>умске  ставке за р</w:t>
      </w:r>
      <w:r w:rsidR="003748CA" w:rsidRPr="00CB641C">
        <w:rPr>
          <w:rFonts w:asciiTheme="minorHAnsi" w:hAnsiTheme="minorHAnsi" w:cstheme="minorHAnsi"/>
          <w:sz w:val="24"/>
          <w:lang w:val="sr-Cyrl-CS"/>
        </w:rPr>
        <w:t>е</w:t>
      </w:r>
      <w:r w:rsidR="00AC0C43" w:rsidRPr="00CB641C">
        <w:rPr>
          <w:rFonts w:asciiTheme="minorHAnsi" w:hAnsiTheme="minorHAnsi" w:cstheme="minorHAnsi"/>
          <w:sz w:val="24"/>
          <w:lang w:val="sr-Cyrl-CS"/>
        </w:rPr>
        <w:t>фундацију расхода из предходне године –</w:t>
      </w:r>
      <w:r>
        <w:rPr>
          <w:rFonts w:asciiTheme="minorHAnsi" w:hAnsiTheme="minorHAnsi" w:cstheme="minorHAnsi"/>
          <w:sz w:val="24"/>
          <w:lang w:val="sr-Cyrl-CS"/>
        </w:rPr>
        <w:t xml:space="preserve"> </w:t>
      </w:r>
      <w:r w:rsidR="00C052F9">
        <w:rPr>
          <w:rFonts w:asciiTheme="minorHAnsi" w:hAnsiTheme="minorHAnsi" w:cstheme="minorHAnsi"/>
          <w:sz w:val="24"/>
          <w:lang w:val="sr-Cyrl-CS"/>
        </w:rPr>
        <w:t>71,94</w:t>
      </w:r>
      <w:r>
        <w:rPr>
          <w:rFonts w:asciiTheme="minorHAnsi" w:hAnsiTheme="minorHAnsi" w:cstheme="minorHAnsi"/>
          <w:sz w:val="24"/>
          <w:lang w:val="sr-Cyrl-CS"/>
        </w:rPr>
        <w:t xml:space="preserve"> </w:t>
      </w:r>
      <w:r w:rsidR="00AC0C43" w:rsidRPr="00CB641C">
        <w:rPr>
          <w:rFonts w:asciiTheme="minorHAnsi" w:hAnsiTheme="minorHAnsi" w:cstheme="minorHAnsi"/>
          <w:sz w:val="24"/>
          <w:lang w:val="sr-Cyrl-CS"/>
        </w:rPr>
        <w:t>%.</w:t>
      </w:r>
    </w:p>
    <w:p w:rsidR="00AC0C43" w:rsidRPr="00CB641C" w:rsidRDefault="00AC0C43" w:rsidP="00AC0C43">
      <w:pPr>
        <w:ind w:firstLine="720"/>
        <w:jc w:val="both"/>
        <w:rPr>
          <w:rFonts w:asciiTheme="minorHAnsi" w:eastAsiaTheme="minorEastAsia" w:hAnsiTheme="minorHAnsi" w:cstheme="minorHAnsi"/>
          <w:color w:val="FF0000"/>
          <w:sz w:val="24"/>
          <w:lang w:val="sr-Cyrl-CS"/>
        </w:rPr>
      </w:pPr>
    </w:p>
    <w:p w:rsidR="00AC0C43" w:rsidRPr="00CB641C" w:rsidRDefault="00FE1B8F" w:rsidP="003748CA">
      <w:pPr>
        <w:pStyle w:val="Heading7"/>
        <w:ind w:firstLine="663"/>
        <w:jc w:val="both"/>
        <w:rPr>
          <w:rFonts w:asciiTheme="minorHAnsi" w:hAnsiTheme="minorHAnsi" w:cstheme="minorHAnsi"/>
          <w:b w:val="0"/>
          <w:sz w:val="24"/>
          <w:szCs w:val="24"/>
        </w:rPr>
      </w:pPr>
      <w:r w:rsidRPr="00CB641C">
        <w:rPr>
          <w:rFonts w:asciiTheme="minorHAnsi" w:hAnsiTheme="minorHAnsi" w:cstheme="minorHAnsi"/>
          <w:b w:val="0"/>
          <w:sz w:val="24"/>
          <w:szCs w:val="24"/>
        </w:rPr>
        <w:t>Буџетска 20</w:t>
      </w:r>
      <w:r w:rsidR="00C052F9">
        <w:rPr>
          <w:rFonts w:asciiTheme="minorHAnsi" w:hAnsiTheme="minorHAnsi" w:cstheme="minorHAnsi"/>
          <w:b w:val="0"/>
          <w:sz w:val="24"/>
          <w:szCs w:val="24"/>
          <w:lang w:val="sr-Cyrl-RS"/>
        </w:rPr>
        <w:t>23</w:t>
      </w:r>
      <w:r w:rsidR="00AC0C43" w:rsidRPr="00CB641C">
        <w:rPr>
          <w:rFonts w:asciiTheme="minorHAnsi" w:hAnsiTheme="minorHAnsi" w:cstheme="minorHAnsi"/>
          <w:b w:val="0"/>
          <w:sz w:val="24"/>
          <w:szCs w:val="24"/>
        </w:rPr>
        <w:t xml:space="preserve">. година завршена је суфицитом у износу </w:t>
      </w:r>
      <w:r w:rsidR="00C052F9">
        <w:rPr>
          <w:rFonts w:asciiTheme="minorHAnsi" w:hAnsiTheme="minorHAnsi" w:cstheme="minorHAnsi"/>
          <w:b w:val="0"/>
          <w:sz w:val="24"/>
          <w:szCs w:val="24"/>
          <w:lang w:val="sr-Cyrl-RS"/>
        </w:rPr>
        <w:t>31</w:t>
      </w:r>
      <w:r w:rsidR="00B0363C" w:rsidRPr="00CB641C">
        <w:rPr>
          <w:rFonts w:asciiTheme="minorHAnsi" w:hAnsiTheme="minorHAnsi" w:cstheme="minorHAnsi"/>
          <w:b w:val="0"/>
          <w:sz w:val="24"/>
          <w:szCs w:val="24"/>
          <w:lang w:val="en-US"/>
        </w:rPr>
        <w:t>,</w:t>
      </w:r>
      <w:r w:rsidR="00C052F9">
        <w:rPr>
          <w:rFonts w:asciiTheme="minorHAnsi" w:hAnsiTheme="minorHAnsi" w:cstheme="minorHAnsi"/>
          <w:b w:val="0"/>
          <w:sz w:val="24"/>
          <w:szCs w:val="24"/>
          <w:lang w:val="sr-Cyrl-RS"/>
        </w:rPr>
        <w:t>482</w:t>
      </w:r>
      <w:r w:rsidR="00B0363C" w:rsidRPr="00CB641C">
        <w:rPr>
          <w:rFonts w:asciiTheme="minorHAnsi" w:hAnsiTheme="minorHAnsi" w:cstheme="minorHAnsi"/>
          <w:b w:val="0"/>
          <w:sz w:val="24"/>
          <w:szCs w:val="24"/>
          <w:lang w:val="en-US"/>
        </w:rPr>
        <w:t>,</w:t>
      </w:r>
      <w:r w:rsidR="00C052F9">
        <w:rPr>
          <w:rFonts w:asciiTheme="minorHAnsi" w:hAnsiTheme="minorHAnsi" w:cstheme="minorHAnsi"/>
          <w:b w:val="0"/>
          <w:sz w:val="24"/>
          <w:szCs w:val="24"/>
          <w:lang w:val="sr-Cyrl-RS"/>
        </w:rPr>
        <w:t>901</w:t>
      </w:r>
      <w:r w:rsidR="00B0363C" w:rsidRPr="00CB641C">
        <w:rPr>
          <w:rFonts w:asciiTheme="minorHAnsi" w:hAnsiTheme="minorHAnsi" w:cstheme="minorHAnsi"/>
          <w:b w:val="0"/>
          <w:sz w:val="24"/>
          <w:szCs w:val="24"/>
          <w:lang w:val="en-US"/>
        </w:rPr>
        <w:t>.</w:t>
      </w:r>
      <w:r w:rsidR="00C052F9">
        <w:rPr>
          <w:rFonts w:asciiTheme="minorHAnsi" w:hAnsiTheme="minorHAnsi" w:cstheme="minorHAnsi"/>
          <w:b w:val="0"/>
          <w:sz w:val="24"/>
          <w:szCs w:val="24"/>
          <w:lang w:val="sr-Cyrl-RS"/>
        </w:rPr>
        <w:t>28</w:t>
      </w:r>
      <w:r w:rsidR="00AC0C43" w:rsidRPr="00CB641C">
        <w:rPr>
          <w:rFonts w:asciiTheme="minorHAnsi" w:hAnsiTheme="minorHAnsi" w:cstheme="minorHAnsi"/>
          <w:b w:val="0"/>
          <w:sz w:val="24"/>
          <w:szCs w:val="24"/>
        </w:rPr>
        <w:t xml:space="preserve"> динара,који се састоји од нераспоређеног кориговног вишка прихода из члана 9.ове Одлуке преноси се у наредну годину и састоји се: </w:t>
      </w:r>
    </w:p>
    <w:p w:rsidR="00AC0C43" w:rsidRPr="00CB641C" w:rsidRDefault="00AC0C43" w:rsidP="003748CA">
      <w:pPr>
        <w:jc w:val="both"/>
        <w:rPr>
          <w:rFonts w:asciiTheme="minorHAnsi" w:hAnsiTheme="minorHAnsi" w:cstheme="minorHAnsi"/>
        </w:rPr>
      </w:pPr>
    </w:p>
    <w:p w:rsidR="006F4296" w:rsidRDefault="00AC0C43" w:rsidP="006F4296">
      <w:pPr>
        <w:jc w:val="both"/>
        <w:rPr>
          <w:rFonts w:asciiTheme="minorHAnsi" w:hAnsiTheme="minorHAnsi" w:cstheme="minorHAnsi"/>
          <w:sz w:val="24"/>
          <w:lang w:val="sr-Cyrl-RS"/>
        </w:rPr>
      </w:pPr>
      <w:r w:rsidRPr="00CB641C">
        <w:rPr>
          <w:rFonts w:asciiTheme="minorHAnsi" w:hAnsiTheme="minorHAnsi" w:cstheme="minorHAnsi"/>
          <w:sz w:val="22"/>
          <w:szCs w:val="22"/>
        </w:rPr>
        <w:t xml:space="preserve">-  </w:t>
      </w:r>
      <w:r w:rsidRPr="00CB641C">
        <w:rPr>
          <w:rFonts w:asciiTheme="minorHAnsi" w:hAnsiTheme="minorHAnsi" w:cstheme="minorHAnsi"/>
          <w:sz w:val="24"/>
        </w:rPr>
        <w:t xml:space="preserve">дела вишка прихода који је </w:t>
      </w:r>
      <w:r w:rsidR="00B0363C" w:rsidRPr="00CB641C">
        <w:rPr>
          <w:rFonts w:asciiTheme="minorHAnsi" w:hAnsiTheme="minorHAnsi" w:cstheme="minorHAnsi"/>
          <w:sz w:val="24"/>
        </w:rPr>
        <w:t>наменски опредељ</w:t>
      </w:r>
      <w:r w:rsidR="00CB00DF">
        <w:rPr>
          <w:rFonts w:asciiTheme="minorHAnsi" w:hAnsiTheme="minorHAnsi" w:cstheme="minorHAnsi"/>
          <w:sz w:val="24"/>
          <w:lang w:val="sr-Cyrl-RS"/>
        </w:rPr>
        <w:t xml:space="preserve">ен у износу од </w:t>
      </w:r>
      <w:r w:rsidR="00C052F9">
        <w:rPr>
          <w:rFonts w:asciiTheme="minorHAnsi" w:hAnsiTheme="minorHAnsi" w:cstheme="minorHAnsi"/>
          <w:sz w:val="24"/>
          <w:lang w:val="sr-Cyrl-RS"/>
        </w:rPr>
        <w:t>10</w:t>
      </w:r>
      <w:r w:rsidR="00B0363C" w:rsidRPr="00CB641C">
        <w:rPr>
          <w:rFonts w:asciiTheme="minorHAnsi" w:hAnsiTheme="minorHAnsi" w:cstheme="minorHAnsi"/>
          <w:sz w:val="24"/>
          <w:lang w:val="sr-Cyrl-RS"/>
        </w:rPr>
        <w:t>,000,000.00 динара</w:t>
      </w:r>
      <w:r w:rsidRPr="00CB641C">
        <w:rPr>
          <w:rFonts w:asciiTheme="minorHAnsi" w:hAnsiTheme="minorHAnsi" w:cstheme="minorHAnsi"/>
          <w:sz w:val="24"/>
        </w:rPr>
        <w:t xml:space="preserve"> динара и то:</w:t>
      </w:r>
    </w:p>
    <w:p w:rsidR="00AC0C43" w:rsidRPr="006F4296" w:rsidRDefault="003748CA" w:rsidP="006F4296">
      <w:pPr>
        <w:jc w:val="both"/>
        <w:rPr>
          <w:rFonts w:asciiTheme="minorHAnsi" w:hAnsiTheme="minorHAnsi" w:cstheme="minorHAnsi"/>
          <w:sz w:val="24"/>
        </w:rPr>
      </w:pPr>
      <w:r w:rsidRPr="00CB641C">
        <w:rPr>
          <w:rFonts w:asciiTheme="minorHAnsi" w:hAnsiTheme="minorHAnsi" w:cstheme="minorHAnsi"/>
          <w:sz w:val="24"/>
          <w:lang w:val="sr-Cyrl-RS"/>
        </w:rPr>
        <w:t xml:space="preserve"> </w:t>
      </w:r>
      <w:r w:rsidR="00AC0C43" w:rsidRPr="00CB641C">
        <w:rPr>
          <w:rFonts w:asciiTheme="minorHAnsi" w:hAnsiTheme="minorHAnsi" w:cstheme="minorHAnsi"/>
          <w:sz w:val="24"/>
          <w:lang w:val="sr-Cyrl-CS"/>
        </w:rPr>
        <w:t xml:space="preserve"> - нер</w:t>
      </w:r>
      <w:r w:rsidR="006F4296">
        <w:rPr>
          <w:rFonts w:asciiTheme="minorHAnsi" w:hAnsiTheme="minorHAnsi" w:cstheme="minorHAnsi"/>
          <w:sz w:val="24"/>
          <w:lang w:val="sr-Cyrl-CS"/>
        </w:rPr>
        <w:t>а</w:t>
      </w:r>
      <w:r w:rsidR="00AC0C43" w:rsidRPr="00CB641C">
        <w:rPr>
          <w:rFonts w:asciiTheme="minorHAnsi" w:hAnsiTheme="minorHAnsi" w:cstheme="minorHAnsi"/>
          <w:sz w:val="24"/>
          <w:lang w:val="sr-Cyrl-CS"/>
        </w:rPr>
        <w:t>с</w:t>
      </w:r>
      <w:r w:rsidR="00AC0C43" w:rsidRPr="00CB641C">
        <w:rPr>
          <w:rFonts w:asciiTheme="minorHAnsi" w:hAnsiTheme="minorHAnsi" w:cstheme="minorHAnsi"/>
          <w:sz w:val="24"/>
        </w:rPr>
        <w:t>п</w:t>
      </w:r>
      <w:r w:rsidR="00AC0C43" w:rsidRPr="00CB641C">
        <w:rPr>
          <w:rFonts w:asciiTheme="minorHAnsi" w:hAnsiTheme="minorHAnsi" w:cstheme="minorHAnsi"/>
          <w:sz w:val="24"/>
          <w:lang w:val="sr-Cyrl-CS"/>
        </w:rPr>
        <w:t>оређен вишак прихода који се преноси у наредну годин</w:t>
      </w:r>
      <w:r w:rsidR="009255B5" w:rsidRPr="00CB641C">
        <w:rPr>
          <w:rFonts w:asciiTheme="minorHAnsi" w:hAnsiTheme="minorHAnsi" w:cstheme="minorHAnsi"/>
          <w:sz w:val="24"/>
          <w:lang w:val="sr-Cyrl-CS"/>
        </w:rPr>
        <w:t xml:space="preserve">у  у износу од   </w:t>
      </w:r>
      <w:r w:rsidR="00C052F9">
        <w:rPr>
          <w:rFonts w:asciiTheme="minorHAnsi" w:hAnsiTheme="minorHAnsi" w:cstheme="minorHAnsi"/>
          <w:sz w:val="24"/>
          <w:lang w:val="sr-Cyrl-RS"/>
        </w:rPr>
        <w:t>21</w:t>
      </w:r>
      <w:r w:rsidR="009255B5" w:rsidRPr="00CB641C">
        <w:rPr>
          <w:rFonts w:asciiTheme="minorHAnsi" w:hAnsiTheme="minorHAnsi" w:cstheme="minorHAnsi"/>
          <w:sz w:val="24"/>
          <w:lang w:val="sr-Cyrl-CS"/>
        </w:rPr>
        <w:t>,</w:t>
      </w:r>
      <w:r w:rsidR="00C052F9">
        <w:rPr>
          <w:rFonts w:asciiTheme="minorHAnsi" w:hAnsiTheme="minorHAnsi" w:cstheme="minorHAnsi"/>
          <w:sz w:val="24"/>
          <w:lang w:val="sr-Cyrl-RS"/>
        </w:rPr>
        <w:t>482</w:t>
      </w:r>
      <w:r w:rsidR="009255B5" w:rsidRPr="00CB641C">
        <w:rPr>
          <w:rFonts w:asciiTheme="minorHAnsi" w:hAnsiTheme="minorHAnsi" w:cstheme="minorHAnsi"/>
          <w:sz w:val="24"/>
          <w:lang w:val="sr-Cyrl-CS"/>
        </w:rPr>
        <w:t>,</w:t>
      </w:r>
      <w:r w:rsidR="00C052F9">
        <w:rPr>
          <w:rFonts w:asciiTheme="minorHAnsi" w:hAnsiTheme="minorHAnsi" w:cstheme="minorHAnsi"/>
          <w:sz w:val="24"/>
          <w:lang w:val="sr-Cyrl-RS"/>
        </w:rPr>
        <w:t>901</w:t>
      </w:r>
      <w:r w:rsidR="00B0363C" w:rsidRPr="00CB641C">
        <w:rPr>
          <w:rFonts w:asciiTheme="minorHAnsi" w:hAnsiTheme="minorHAnsi" w:cstheme="minorHAnsi"/>
          <w:sz w:val="24"/>
          <w:lang w:val="sr-Cyrl-CS"/>
        </w:rPr>
        <w:t>.</w:t>
      </w:r>
      <w:r w:rsidR="00C052F9">
        <w:rPr>
          <w:rFonts w:asciiTheme="minorHAnsi" w:hAnsiTheme="minorHAnsi" w:cstheme="minorHAnsi"/>
          <w:sz w:val="24"/>
          <w:lang w:val="sr-Cyrl-RS"/>
        </w:rPr>
        <w:t>28</w:t>
      </w:r>
      <w:r w:rsidR="00AC0C43" w:rsidRPr="00CB641C">
        <w:rPr>
          <w:rFonts w:asciiTheme="minorHAnsi" w:hAnsiTheme="minorHAnsi" w:cstheme="minorHAnsi"/>
          <w:sz w:val="24"/>
          <w:lang w:val="sr-Cyrl-CS"/>
        </w:rPr>
        <w:t xml:space="preserve">  динара и биће распоређен изменама и допунама Одлуке о буџету.</w:t>
      </w:r>
    </w:p>
    <w:p w:rsidR="00AC0C43" w:rsidRPr="00CB641C" w:rsidRDefault="00AC0C43" w:rsidP="00AC0C43">
      <w:pPr>
        <w:spacing w:line="260" w:lineRule="exact"/>
        <w:jc w:val="center"/>
        <w:outlineLvl w:val="0"/>
        <w:rPr>
          <w:rFonts w:asciiTheme="minorHAnsi" w:hAnsiTheme="minorHAnsi" w:cstheme="minorHAnsi"/>
          <w:sz w:val="24"/>
          <w:lang w:val="sr-Cyrl-CS"/>
        </w:rPr>
      </w:pPr>
    </w:p>
    <w:p w:rsidR="00CF532B" w:rsidRPr="00CB641C" w:rsidRDefault="00C43795" w:rsidP="00524BC5">
      <w:pPr>
        <w:tabs>
          <w:tab w:val="left" w:pos="2700"/>
        </w:tabs>
        <w:spacing w:line="260" w:lineRule="exact"/>
        <w:outlineLvl w:val="0"/>
        <w:rPr>
          <w:rFonts w:asciiTheme="minorHAnsi" w:hAnsiTheme="minorHAnsi" w:cstheme="minorHAnsi"/>
          <w:b/>
          <w:sz w:val="24"/>
          <w:lang w:val="sr-Cyrl-CS"/>
        </w:rPr>
      </w:pPr>
      <w:r w:rsidRPr="00CB641C">
        <w:rPr>
          <w:rFonts w:asciiTheme="minorHAnsi" w:hAnsiTheme="minorHAnsi" w:cstheme="minorHAnsi"/>
          <w:b/>
          <w:sz w:val="24"/>
          <w:lang w:val="sr-Cyrl-CS"/>
        </w:rPr>
        <w:t xml:space="preserve">                         </w:t>
      </w:r>
    </w:p>
    <w:p w:rsidR="00CF532B" w:rsidRDefault="00CF532B" w:rsidP="00524BC5">
      <w:pPr>
        <w:tabs>
          <w:tab w:val="left" w:pos="2700"/>
        </w:tabs>
        <w:spacing w:line="260" w:lineRule="exact"/>
        <w:outlineLvl w:val="0"/>
        <w:rPr>
          <w:rFonts w:asciiTheme="minorHAnsi" w:hAnsiTheme="minorHAnsi" w:cstheme="minorHAnsi"/>
          <w:b/>
          <w:sz w:val="24"/>
          <w:lang w:val="sr-Cyrl-CS"/>
        </w:rPr>
      </w:pPr>
    </w:p>
    <w:p w:rsidR="00556B22" w:rsidRDefault="00C43795" w:rsidP="00524BC5">
      <w:pPr>
        <w:tabs>
          <w:tab w:val="left" w:pos="2700"/>
        </w:tabs>
        <w:spacing w:line="260" w:lineRule="exact"/>
        <w:outlineLvl w:val="0"/>
        <w:rPr>
          <w:rFonts w:asciiTheme="minorHAnsi" w:hAnsiTheme="minorHAnsi" w:cstheme="minorHAnsi"/>
          <w:b/>
          <w:sz w:val="24"/>
          <w:lang w:val="sr-Cyrl-CS"/>
        </w:rPr>
      </w:pPr>
      <w:r w:rsidRPr="00CB641C">
        <w:rPr>
          <w:rFonts w:asciiTheme="minorHAnsi" w:hAnsiTheme="minorHAnsi" w:cstheme="minorHAnsi"/>
          <w:b/>
          <w:sz w:val="24"/>
          <w:lang w:val="sr-Cyrl-CS"/>
        </w:rPr>
        <w:t xml:space="preserve">  </w:t>
      </w:r>
    </w:p>
    <w:p w:rsidR="00556B22" w:rsidRDefault="00556B22" w:rsidP="00524BC5">
      <w:pPr>
        <w:tabs>
          <w:tab w:val="left" w:pos="2700"/>
        </w:tabs>
        <w:spacing w:line="260" w:lineRule="exact"/>
        <w:outlineLvl w:val="0"/>
        <w:rPr>
          <w:rFonts w:asciiTheme="minorHAnsi" w:hAnsiTheme="minorHAnsi" w:cstheme="minorHAnsi"/>
          <w:b/>
          <w:sz w:val="24"/>
          <w:lang w:val="sr-Cyrl-CS"/>
        </w:rPr>
      </w:pPr>
    </w:p>
    <w:p w:rsidR="00556B22" w:rsidRDefault="00556B22" w:rsidP="00524BC5">
      <w:pPr>
        <w:tabs>
          <w:tab w:val="left" w:pos="2700"/>
        </w:tabs>
        <w:spacing w:line="260" w:lineRule="exact"/>
        <w:outlineLvl w:val="0"/>
        <w:rPr>
          <w:rFonts w:asciiTheme="minorHAnsi" w:hAnsiTheme="minorHAnsi" w:cstheme="minorHAnsi"/>
          <w:b/>
          <w:sz w:val="24"/>
          <w:lang w:val="sr-Cyrl-CS"/>
        </w:rPr>
      </w:pPr>
    </w:p>
    <w:p w:rsidR="00AC0C43" w:rsidRPr="00CB641C" w:rsidRDefault="00C43795" w:rsidP="00524BC5">
      <w:pPr>
        <w:tabs>
          <w:tab w:val="left" w:pos="2700"/>
        </w:tabs>
        <w:spacing w:line="260" w:lineRule="exact"/>
        <w:outlineLvl w:val="0"/>
        <w:rPr>
          <w:rFonts w:asciiTheme="minorHAnsi" w:hAnsiTheme="minorHAnsi" w:cstheme="minorHAnsi"/>
          <w:b/>
          <w:sz w:val="24"/>
          <w:lang w:val="sr-Cyrl-RS"/>
        </w:rPr>
      </w:pPr>
      <w:r w:rsidRPr="00CB641C">
        <w:rPr>
          <w:rFonts w:asciiTheme="minorHAnsi" w:hAnsiTheme="minorHAnsi" w:cstheme="minorHAnsi"/>
          <w:b/>
          <w:sz w:val="24"/>
          <w:lang w:val="sr-Cyrl-CS"/>
        </w:rPr>
        <w:t xml:space="preserve">   </w:t>
      </w:r>
      <w:r w:rsidRPr="00CB641C">
        <w:rPr>
          <w:rFonts w:asciiTheme="minorHAnsi" w:hAnsiTheme="minorHAnsi" w:cstheme="minorHAnsi"/>
          <w:b/>
          <w:sz w:val="24"/>
          <w:lang w:val="sr-Cyrl-RS"/>
        </w:rPr>
        <w:t xml:space="preserve">Планирани </w:t>
      </w:r>
      <w:r w:rsidR="0079504B">
        <w:rPr>
          <w:rFonts w:asciiTheme="minorHAnsi" w:hAnsiTheme="minorHAnsi" w:cstheme="minorHAnsi"/>
          <w:b/>
          <w:sz w:val="24"/>
          <w:lang w:val="sr-Cyrl-RS"/>
        </w:rPr>
        <w:t>и изврше</w:t>
      </w:r>
      <w:r w:rsidR="00B95862">
        <w:rPr>
          <w:rFonts w:asciiTheme="minorHAnsi" w:hAnsiTheme="minorHAnsi" w:cstheme="minorHAnsi"/>
          <w:b/>
          <w:sz w:val="24"/>
          <w:lang w:val="sr-Cyrl-RS"/>
        </w:rPr>
        <w:t>ни расходи од 01.01.2023</w:t>
      </w:r>
      <w:r w:rsidR="006F4296">
        <w:rPr>
          <w:rFonts w:asciiTheme="minorHAnsi" w:hAnsiTheme="minorHAnsi" w:cstheme="minorHAnsi"/>
          <w:b/>
          <w:sz w:val="24"/>
          <w:lang w:val="sr-Cyrl-RS"/>
        </w:rPr>
        <w:t>.</w:t>
      </w:r>
      <w:r w:rsidR="00B95862">
        <w:rPr>
          <w:rFonts w:asciiTheme="minorHAnsi" w:hAnsiTheme="minorHAnsi" w:cstheme="minorHAnsi"/>
          <w:b/>
          <w:sz w:val="24"/>
          <w:lang w:val="sr-Cyrl-RS"/>
        </w:rPr>
        <w:t xml:space="preserve"> – 31.12.2023</w:t>
      </w:r>
      <w:r w:rsidRPr="00CB641C">
        <w:rPr>
          <w:rFonts w:asciiTheme="minorHAnsi" w:hAnsiTheme="minorHAnsi" w:cstheme="minorHAnsi"/>
          <w:b/>
          <w:sz w:val="24"/>
          <w:lang w:val="sr-Cyrl-RS"/>
        </w:rPr>
        <w:t>.</w:t>
      </w:r>
    </w:p>
    <w:p w:rsidR="00527558" w:rsidRPr="00CB641C" w:rsidRDefault="00527558" w:rsidP="005F1E9F">
      <w:pPr>
        <w:pStyle w:val="BodyText"/>
        <w:rPr>
          <w:rFonts w:asciiTheme="minorHAnsi" w:hAnsiTheme="minorHAnsi" w:cstheme="minorHAnsi"/>
          <w:sz w:val="24"/>
        </w:rPr>
      </w:pPr>
    </w:p>
    <w:p w:rsidR="00527558" w:rsidRPr="00CB641C" w:rsidRDefault="00527558" w:rsidP="005F1E9F">
      <w:pPr>
        <w:pStyle w:val="BodyText"/>
        <w:rPr>
          <w:rFonts w:asciiTheme="minorHAnsi" w:hAnsiTheme="minorHAnsi" w:cstheme="minorHAnsi"/>
          <w:sz w:val="24"/>
        </w:rPr>
      </w:pPr>
    </w:p>
    <w:p w:rsidR="005923AE" w:rsidRPr="00CB641C" w:rsidRDefault="005F1E9F" w:rsidP="005923AE">
      <w:pPr>
        <w:pStyle w:val="BodyText"/>
        <w:jc w:val="both"/>
        <w:rPr>
          <w:rFonts w:asciiTheme="minorHAnsi" w:hAnsiTheme="minorHAnsi" w:cstheme="minorHAnsi"/>
          <w:b/>
          <w:sz w:val="24"/>
        </w:rPr>
      </w:pPr>
      <w:r w:rsidRPr="00CB641C">
        <w:rPr>
          <w:rFonts w:asciiTheme="minorHAnsi" w:hAnsiTheme="minorHAnsi" w:cstheme="minorHAnsi"/>
          <w:sz w:val="24"/>
        </w:rPr>
        <w:tab/>
      </w:r>
      <w:r w:rsidRPr="00CB641C">
        <w:rPr>
          <w:rFonts w:asciiTheme="minorHAnsi" w:hAnsiTheme="minorHAnsi" w:cstheme="minorHAnsi"/>
          <w:b/>
          <w:sz w:val="24"/>
          <w:u w:val="single"/>
        </w:rPr>
        <w:t xml:space="preserve">У структури расхода и издатака из буџета општинe </w:t>
      </w:r>
      <w:r w:rsidRPr="00CB641C">
        <w:rPr>
          <w:rFonts w:asciiTheme="minorHAnsi" w:hAnsiTheme="minorHAnsi" w:cstheme="minorHAnsi"/>
          <w:b/>
          <w:sz w:val="24"/>
        </w:rPr>
        <w:t xml:space="preserve">за период јануар - децембар </w:t>
      </w:r>
    </w:p>
    <w:p w:rsidR="005F1E9F" w:rsidRPr="00CB641C" w:rsidRDefault="00B0363C" w:rsidP="005923AE">
      <w:pPr>
        <w:pStyle w:val="BodyText"/>
        <w:jc w:val="both"/>
        <w:rPr>
          <w:rFonts w:asciiTheme="minorHAnsi" w:hAnsiTheme="minorHAnsi" w:cstheme="minorHAnsi"/>
          <w:b/>
          <w:sz w:val="24"/>
        </w:rPr>
      </w:pPr>
      <w:r w:rsidRPr="00CB641C">
        <w:rPr>
          <w:rFonts w:asciiTheme="minorHAnsi" w:hAnsiTheme="minorHAnsi" w:cstheme="minorHAnsi"/>
          <w:b/>
          <w:sz w:val="24"/>
        </w:rPr>
        <w:t>20</w:t>
      </w:r>
      <w:r w:rsidR="00CB00DF">
        <w:rPr>
          <w:rFonts w:asciiTheme="minorHAnsi" w:hAnsiTheme="minorHAnsi" w:cstheme="minorHAnsi"/>
          <w:b/>
          <w:sz w:val="24"/>
          <w:lang w:val="sr-Cyrl-RS"/>
        </w:rPr>
        <w:t>2</w:t>
      </w:r>
      <w:r w:rsidR="00B95862">
        <w:rPr>
          <w:rFonts w:asciiTheme="minorHAnsi" w:hAnsiTheme="minorHAnsi" w:cstheme="minorHAnsi"/>
          <w:b/>
          <w:sz w:val="24"/>
          <w:lang w:val="sr-Cyrl-RS"/>
        </w:rPr>
        <w:t>3</w:t>
      </w:r>
      <w:r w:rsidR="005F1E9F" w:rsidRPr="00CB641C">
        <w:rPr>
          <w:rFonts w:asciiTheme="minorHAnsi" w:hAnsiTheme="minorHAnsi" w:cstheme="minorHAnsi"/>
          <w:b/>
          <w:sz w:val="24"/>
        </w:rPr>
        <w:t>.године.</w:t>
      </w:r>
    </w:p>
    <w:p w:rsidR="005923AE" w:rsidRPr="00CB641C" w:rsidRDefault="005923AE" w:rsidP="005923AE">
      <w:pPr>
        <w:pStyle w:val="BodyText"/>
        <w:jc w:val="both"/>
        <w:rPr>
          <w:rFonts w:asciiTheme="minorHAnsi" w:hAnsiTheme="minorHAnsi" w:cstheme="minorHAnsi"/>
          <w:b/>
          <w:sz w:val="24"/>
        </w:rPr>
      </w:pPr>
    </w:p>
    <w:p w:rsidR="005F1E9F" w:rsidRPr="00CB641C" w:rsidRDefault="005F1E9F" w:rsidP="005923AE">
      <w:pPr>
        <w:pStyle w:val="BodyText"/>
        <w:ind w:firstLine="720"/>
        <w:jc w:val="both"/>
        <w:rPr>
          <w:rFonts w:asciiTheme="minorHAnsi" w:hAnsiTheme="minorHAnsi" w:cstheme="minorHAnsi"/>
          <w:sz w:val="24"/>
          <w:lang w:val="sr-Cyrl-RS"/>
        </w:rPr>
      </w:pPr>
      <w:r w:rsidRPr="00CB641C">
        <w:rPr>
          <w:rFonts w:asciiTheme="minorHAnsi" w:hAnsiTheme="minorHAnsi" w:cstheme="minorHAnsi"/>
          <w:sz w:val="24"/>
        </w:rPr>
        <w:t>-</w:t>
      </w:r>
      <w:r w:rsidR="001E3955" w:rsidRPr="00CB641C">
        <w:rPr>
          <w:rFonts w:asciiTheme="minorHAnsi" w:hAnsiTheme="minorHAnsi" w:cstheme="minorHAnsi"/>
          <w:sz w:val="24"/>
          <w:lang w:val="sr-Cyrl-RS"/>
        </w:rPr>
        <w:t xml:space="preserve"> </w:t>
      </w:r>
      <w:r w:rsidRPr="00CB641C">
        <w:rPr>
          <w:rFonts w:asciiTheme="minorHAnsi" w:hAnsiTheme="minorHAnsi" w:cstheme="minorHAnsi"/>
          <w:sz w:val="24"/>
          <w:u w:val="single"/>
        </w:rPr>
        <w:t>Ра</w:t>
      </w:r>
      <w:r w:rsidR="00CF532B" w:rsidRPr="00CB641C">
        <w:rPr>
          <w:rFonts w:asciiTheme="minorHAnsi" w:hAnsiTheme="minorHAnsi" w:cstheme="minorHAnsi"/>
          <w:sz w:val="24"/>
          <w:u w:val="single"/>
        </w:rPr>
        <w:t xml:space="preserve">ходи за запослене у износу од </w:t>
      </w:r>
      <w:r w:rsidR="00B95862">
        <w:rPr>
          <w:rFonts w:asciiTheme="minorHAnsi" w:hAnsiTheme="minorHAnsi" w:cstheme="minorHAnsi"/>
          <w:sz w:val="24"/>
          <w:u w:val="single"/>
          <w:lang w:val="sr-Cyrl-RS"/>
        </w:rPr>
        <w:t>68,559,718.02</w:t>
      </w:r>
      <w:r w:rsidRPr="00CB641C">
        <w:rPr>
          <w:rFonts w:asciiTheme="minorHAnsi" w:hAnsiTheme="minorHAnsi" w:cstheme="minorHAnsi"/>
          <w:sz w:val="24"/>
          <w:u w:val="single"/>
        </w:rPr>
        <w:t xml:space="preserve"> динара </w:t>
      </w:r>
      <w:r w:rsidR="00CF532B" w:rsidRPr="00CB641C">
        <w:rPr>
          <w:rFonts w:asciiTheme="minorHAnsi" w:hAnsiTheme="minorHAnsi" w:cstheme="minorHAnsi"/>
          <w:sz w:val="24"/>
        </w:rPr>
        <w:t xml:space="preserve">чине </w:t>
      </w:r>
      <w:r w:rsidR="004C3A73">
        <w:rPr>
          <w:rFonts w:asciiTheme="minorHAnsi" w:hAnsiTheme="minorHAnsi" w:cstheme="minorHAnsi"/>
          <w:sz w:val="24"/>
          <w:lang w:val="sr-Cyrl-RS"/>
        </w:rPr>
        <w:t>44,34</w:t>
      </w:r>
      <w:r w:rsidR="00CF532B" w:rsidRPr="00CB641C">
        <w:rPr>
          <w:rFonts w:asciiTheme="minorHAnsi" w:hAnsiTheme="minorHAnsi" w:cstheme="minorHAnsi"/>
          <w:sz w:val="24"/>
        </w:rPr>
        <w:t xml:space="preserve"> %.чине од укупних расхода</w:t>
      </w:r>
      <w:r w:rsidR="00CF532B" w:rsidRPr="00CB641C">
        <w:rPr>
          <w:rFonts w:asciiTheme="minorHAnsi" w:hAnsiTheme="minorHAnsi" w:cstheme="minorHAnsi"/>
          <w:sz w:val="24"/>
          <w:lang w:val="sr-Cyrl-RS"/>
        </w:rPr>
        <w:t>;</w:t>
      </w:r>
    </w:p>
    <w:p w:rsidR="005F1E9F" w:rsidRPr="00CB641C" w:rsidRDefault="005F1E9F" w:rsidP="005923AE">
      <w:pPr>
        <w:pStyle w:val="BodyText"/>
        <w:ind w:firstLine="720"/>
        <w:jc w:val="both"/>
        <w:rPr>
          <w:rFonts w:asciiTheme="minorHAnsi" w:hAnsiTheme="minorHAnsi" w:cstheme="minorHAnsi"/>
          <w:sz w:val="24"/>
          <w:lang w:val="sr-Cyrl-RS"/>
        </w:rPr>
      </w:pPr>
      <w:r w:rsidRPr="00CB641C">
        <w:rPr>
          <w:rFonts w:asciiTheme="minorHAnsi" w:hAnsiTheme="minorHAnsi" w:cstheme="minorHAnsi"/>
          <w:sz w:val="24"/>
        </w:rPr>
        <w:t>-</w:t>
      </w:r>
      <w:r w:rsidR="00527558" w:rsidRPr="00CB641C">
        <w:rPr>
          <w:rFonts w:asciiTheme="minorHAnsi" w:hAnsiTheme="minorHAnsi" w:cstheme="minorHAnsi"/>
          <w:sz w:val="24"/>
        </w:rPr>
        <w:t xml:space="preserve"> </w:t>
      </w:r>
      <w:r w:rsidRPr="00CB641C">
        <w:rPr>
          <w:rFonts w:asciiTheme="minorHAnsi" w:hAnsiTheme="minorHAnsi" w:cstheme="minorHAnsi"/>
          <w:sz w:val="24"/>
          <w:u w:val="single"/>
        </w:rPr>
        <w:t>Коришћ</w:t>
      </w:r>
      <w:r w:rsidR="00CF532B" w:rsidRPr="00CB641C">
        <w:rPr>
          <w:rFonts w:asciiTheme="minorHAnsi" w:hAnsiTheme="minorHAnsi" w:cstheme="minorHAnsi"/>
          <w:sz w:val="24"/>
          <w:u w:val="single"/>
        </w:rPr>
        <w:t xml:space="preserve">ење роба и услуга у износу од </w:t>
      </w:r>
      <w:r w:rsidR="00B95862">
        <w:rPr>
          <w:rFonts w:asciiTheme="minorHAnsi" w:hAnsiTheme="minorHAnsi" w:cstheme="minorHAnsi"/>
          <w:sz w:val="24"/>
          <w:u w:val="single"/>
          <w:lang w:val="sr-Cyrl-RS"/>
        </w:rPr>
        <w:t>68,180,617.68</w:t>
      </w:r>
      <w:r w:rsidRPr="00CB641C">
        <w:rPr>
          <w:rFonts w:asciiTheme="minorHAnsi" w:hAnsiTheme="minorHAnsi" w:cstheme="minorHAnsi"/>
          <w:sz w:val="24"/>
          <w:u w:val="single"/>
        </w:rPr>
        <w:t xml:space="preserve">  динара</w:t>
      </w:r>
      <w:r w:rsidR="007833CB" w:rsidRPr="00CB641C">
        <w:rPr>
          <w:rFonts w:asciiTheme="minorHAnsi" w:hAnsiTheme="minorHAnsi" w:cstheme="minorHAnsi"/>
          <w:sz w:val="24"/>
          <w:u w:val="single"/>
        </w:rPr>
        <w:t xml:space="preserve"> </w:t>
      </w:r>
      <w:r w:rsidR="002A0B79">
        <w:rPr>
          <w:rFonts w:asciiTheme="minorHAnsi" w:hAnsiTheme="minorHAnsi" w:cstheme="minorHAnsi"/>
          <w:sz w:val="24"/>
        </w:rPr>
        <w:t>чине 4</w:t>
      </w:r>
      <w:r w:rsidR="002A0B79">
        <w:rPr>
          <w:rFonts w:asciiTheme="minorHAnsi" w:hAnsiTheme="minorHAnsi" w:cstheme="minorHAnsi"/>
          <w:sz w:val="24"/>
          <w:lang w:val="sr-Cyrl-RS"/>
        </w:rPr>
        <w:t>4</w:t>
      </w:r>
      <w:r w:rsidR="00CF532B" w:rsidRPr="00CB641C">
        <w:rPr>
          <w:rFonts w:asciiTheme="minorHAnsi" w:hAnsiTheme="minorHAnsi" w:cstheme="minorHAnsi"/>
          <w:sz w:val="24"/>
        </w:rPr>
        <w:t>,</w:t>
      </w:r>
      <w:r w:rsidR="004C3A73">
        <w:rPr>
          <w:rFonts w:asciiTheme="minorHAnsi" w:hAnsiTheme="minorHAnsi" w:cstheme="minorHAnsi"/>
          <w:sz w:val="24"/>
          <w:lang w:val="sr-Cyrl-RS"/>
        </w:rPr>
        <w:t>10</w:t>
      </w:r>
      <w:r w:rsidRPr="00CB641C">
        <w:rPr>
          <w:rFonts w:asciiTheme="minorHAnsi" w:hAnsiTheme="minorHAnsi" w:cstheme="minorHAnsi"/>
          <w:sz w:val="24"/>
        </w:rPr>
        <w:t xml:space="preserve"> % од укупних расхода</w:t>
      </w:r>
      <w:r w:rsidR="00CF532B" w:rsidRPr="00CB641C">
        <w:rPr>
          <w:rFonts w:asciiTheme="minorHAnsi" w:hAnsiTheme="minorHAnsi" w:cstheme="minorHAnsi"/>
          <w:sz w:val="24"/>
          <w:lang w:val="sr-Cyrl-RS"/>
        </w:rPr>
        <w:t>:</w:t>
      </w:r>
    </w:p>
    <w:p w:rsidR="00CF532B" w:rsidRPr="00CB641C" w:rsidRDefault="00CF532B" w:rsidP="005923AE">
      <w:pPr>
        <w:pStyle w:val="BodyText"/>
        <w:ind w:firstLine="720"/>
        <w:jc w:val="both"/>
        <w:rPr>
          <w:rFonts w:asciiTheme="minorHAnsi" w:hAnsiTheme="minorHAnsi" w:cstheme="minorHAnsi"/>
          <w:sz w:val="24"/>
          <w:lang w:val="sr-Cyrl-RS"/>
        </w:rPr>
      </w:pPr>
      <w:r w:rsidRPr="00CB641C">
        <w:rPr>
          <w:rFonts w:asciiTheme="minorHAnsi" w:hAnsiTheme="minorHAnsi" w:cstheme="minorHAnsi"/>
          <w:sz w:val="24"/>
          <w:lang w:val="sr-Cyrl-RS"/>
        </w:rPr>
        <w:t xml:space="preserve">- </w:t>
      </w:r>
      <w:r w:rsidRPr="00CB641C">
        <w:rPr>
          <w:rFonts w:asciiTheme="minorHAnsi" w:hAnsiTheme="minorHAnsi" w:cstheme="minorHAnsi"/>
          <w:sz w:val="24"/>
          <w:u w:val="single"/>
          <w:lang w:val="sr-Cyrl-RS"/>
        </w:rPr>
        <w:t>Отплата камата и пратећи трошкови задуживања</w:t>
      </w:r>
      <w:r w:rsidR="005E1083">
        <w:rPr>
          <w:rFonts w:asciiTheme="minorHAnsi" w:hAnsiTheme="minorHAnsi" w:cstheme="minorHAnsi"/>
          <w:sz w:val="24"/>
          <w:lang w:val="sr-Cyrl-RS"/>
        </w:rPr>
        <w:t xml:space="preserve"> у износу од </w:t>
      </w:r>
      <w:r w:rsidR="00B95862">
        <w:rPr>
          <w:rFonts w:asciiTheme="minorHAnsi" w:hAnsiTheme="minorHAnsi" w:cstheme="minorHAnsi"/>
          <w:sz w:val="24"/>
          <w:lang w:val="sr-Cyrl-RS"/>
        </w:rPr>
        <w:t>72,381.00</w:t>
      </w:r>
      <w:r w:rsidRPr="00CB641C">
        <w:rPr>
          <w:rFonts w:asciiTheme="minorHAnsi" w:hAnsiTheme="minorHAnsi" w:cstheme="minorHAnsi"/>
          <w:sz w:val="24"/>
          <w:lang w:val="sr-Cyrl-RS"/>
        </w:rPr>
        <w:t xml:space="preserve"> динара</w:t>
      </w:r>
      <w:r w:rsidR="004C3A73">
        <w:rPr>
          <w:rFonts w:asciiTheme="minorHAnsi" w:hAnsiTheme="minorHAnsi" w:cstheme="minorHAnsi"/>
          <w:sz w:val="24"/>
          <w:lang w:val="sr-Cyrl-RS"/>
        </w:rPr>
        <w:t xml:space="preserve"> чини 0,05</w:t>
      </w:r>
      <w:r w:rsidR="005E1083">
        <w:rPr>
          <w:rFonts w:asciiTheme="minorHAnsi" w:hAnsiTheme="minorHAnsi" w:cstheme="minorHAnsi"/>
          <w:sz w:val="24"/>
          <w:lang w:val="sr-Cyrl-RS"/>
        </w:rPr>
        <w:t xml:space="preserve"> % укупних расхода.</w:t>
      </w:r>
    </w:p>
    <w:p w:rsidR="005F1E9F" w:rsidRPr="00CB641C" w:rsidRDefault="005F1E9F" w:rsidP="005923AE">
      <w:pPr>
        <w:pStyle w:val="BodyText"/>
        <w:ind w:firstLine="720"/>
        <w:jc w:val="both"/>
        <w:rPr>
          <w:rFonts w:asciiTheme="minorHAnsi" w:hAnsiTheme="minorHAnsi" w:cstheme="minorHAnsi"/>
          <w:sz w:val="24"/>
        </w:rPr>
      </w:pPr>
      <w:r w:rsidRPr="00CB641C">
        <w:rPr>
          <w:rFonts w:asciiTheme="minorHAnsi" w:hAnsiTheme="minorHAnsi" w:cstheme="minorHAnsi"/>
          <w:sz w:val="24"/>
        </w:rPr>
        <w:t>-</w:t>
      </w:r>
      <w:r w:rsidR="00E4447D" w:rsidRPr="00CB641C">
        <w:rPr>
          <w:rFonts w:asciiTheme="minorHAnsi" w:hAnsiTheme="minorHAnsi" w:cstheme="minorHAnsi"/>
          <w:sz w:val="24"/>
          <w:lang w:val="sr-Cyrl-RS"/>
        </w:rPr>
        <w:t xml:space="preserve"> </w:t>
      </w:r>
      <w:r w:rsidRPr="00CB641C">
        <w:rPr>
          <w:rFonts w:asciiTheme="minorHAnsi" w:hAnsiTheme="minorHAnsi" w:cstheme="minorHAnsi"/>
          <w:sz w:val="24"/>
          <w:u w:val="single"/>
        </w:rPr>
        <w:t>Дота</w:t>
      </w:r>
      <w:r w:rsidR="00CF532B" w:rsidRPr="00CB641C">
        <w:rPr>
          <w:rFonts w:asciiTheme="minorHAnsi" w:hAnsiTheme="minorHAnsi" w:cstheme="minorHAnsi"/>
          <w:sz w:val="24"/>
          <w:u w:val="single"/>
        </w:rPr>
        <w:t xml:space="preserve">ције и трансфери у износу  од  </w:t>
      </w:r>
      <w:r w:rsidR="00B95862">
        <w:rPr>
          <w:rFonts w:asciiTheme="minorHAnsi" w:hAnsiTheme="minorHAnsi" w:cstheme="minorHAnsi"/>
          <w:sz w:val="24"/>
          <w:u w:val="single"/>
          <w:lang w:val="sr-Cyrl-RS"/>
        </w:rPr>
        <w:t>5,580</w:t>
      </w:r>
      <w:r w:rsidR="002A0B79">
        <w:rPr>
          <w:rFonts w:asciiTheme="minorHAnsi" w:hAnsiTheme="minorHAnsi" w:cstheme="minorHAnsi"/>
          <w:sz w:val="24"/>
          <w:u w:val="single"/>
          <w:lang w:val="sr-Cyrl-RS"/>
        </w:rPr>
        <w:t>,000</w:t>
      </w:r>
      <w:r w:rsidR="00CF532B" w:rsidRPr="00CB641C">
        <w:rPr>
          <w:rFonts w:asciiTheme="minorHAnsi" w:hAnsiTheme="minorHAnsi" w:cstheme="minorHAnsi"/>
          <w:sz w:val="24"/>
          <w:u w:val="single"/>
        </w:rPr>
        <w:t>.</w:t>
      </w:r>
      <w:r w:rsidR="00CF532B" w:rsidRPr="00CB641C">
        <w:rPr>
          <w:rFonts w:asciiTheme="minorHAnsi" w:hAnsiTheme="minorHAnsi" w:cstheme="minorHAnsi"/>
          <w:sz w:val="24"/>
          <w:u w:val="single"/>
          <w:lang w:val="sr-Cyrl-RS"/>
        </w:rPr>
        <w:t>00</w:t>
      </w:r>
      <w:r w:rsidRPr="00CB641C">
        <w:rPr>
          <w:rFonts w:asciiTheme="minorHAnsi" w:hAnsiTheme="minorHAnsi" w:cstheme="minorHAnsi"/>
          <w:sz w:val="24"/>
          <w:u w:val="single"/>
        </w:rPr>
        <w:t xml:space="preserve">  динара</w:t>
      </w:r>
      <w:r w:rsidR="00CF532B" w:rsidRPr="00CB641C">
        <w:rPr>
          <w:rFonts w:asciiTheme="minorHAnsi" w:hAnsiTheme="minorHAnsi" w:cstheme="minorHAnsi"/>
          <w:sz w:val="24"/>
        </w:rPr>
        <w:t xml:space="preserve"> чине </w:t>
      </w:r>
      <w:r w:rsidR="004C3A73">
        <w:rPr>
          <w:rFonts w:asciiTheme="minorHAnsi" w:hAnsiTheme="minorHAnsi" w:cstheme="minorHAnsi"/>
          <w:sz w:val="24"/>
          <w:lang w:val="sr-Cyrl-RS"/>
        </w:rPr>
        <w:t>3</w:t>
      </w:r>
      <w:r w:rsidR="002A0B79">
        <w:rPr>
          <w:rFonts w:asciiTheme="minorHAnsi" w:hAnsiTheme="minorHAnsi" w:cstheme="minorHAnsi"/>
          <w:sz w:val="24"/>
          <w:lang w:val="sr-Cyrl-RS"/>
        </w:rPr>
        <w:t>6</w:t>
      </w:r>
      <w:r w:rsidR="00CF532B" w:rsidRPr="00CB641C">
        <w:rPr>
          <w:rFonts w:asciiTheme="minorHAnsi" w:hAnsiTheme="minorHAnsi" w:cstheme="minorHAnsi"/>
          <w:sz w:val="24"/>
        </w:rPr>
        <w:t>,</w:t>
      </w:r>
      <w:r w:rsidR="002A0B79">
        <w:rPr>
          <w:rFonts w:asciiTheme="minorHAnsi" w:hAnsiTheme="minorHAnsi" w:cstheme="minorHAnsi"/>
          <w:sz w:val="24"/>
          <w:lang w:val="sr-Cyrl-RS"/>
        </w:rPr>
        <w:t>1</w:t>
      </w:r>
      <w:r w:rsidR="004C3A73">
        <w:rPr>
          <w:rFonts w:asciiTheme="minorHAnsi" w:hAnsiTheme="minorHAnsi" w:cstheme="minorHAnsi"/>
          <w:sz w:val="24"/>
          <w:lang w:val="sr-Cyrl-RS"/>
        </w:rPr>
        <w:t>0</w:t>
      </w:r>
      <w:r w:rsidRPr="00CB641C">
        <w:rPr>
          <w:rFonts w:asciiTheme="minorHAnsi" w:hAnsiTheme="minorHAnsi" w:cstheme="minorHAnsi"/>
          <w:sz w:val="24"/>
        </w:rPr>
        <w:t xml:space="preserve"> % од укупних расхода;</w:t>
      </w:r>
    </w:p>
    <w:p w:rsidR="007833CB" w:rsidRPr="00CB641C" w:rsidRDefault="007833CB" w:rsidP="005923AE">
      <w:pPr>
        <w:pStyle w:val="BodyText"/>
        <w:ind w:firstLine="720"/>
        <w:jc w:val="both"/>
        <w:rPr>
          <w:rFonts w:asciiTheme="minorHAnsi" w:hAnsiTheme="minorHAnsi" w:cstheme="minorHAnsi"/>
          <w:sz w:val="24"/>
          <w:lang w:val="sr-Cyrl-RS"/>
        </w:rPr>
      </w:pPr>
      <w:r w:rsidRPr="00CB641C">
        <w:rPr>
          <w:rFonts w:asciiTheme="minorHAnsi" w:hAnsiTheme="minorHAnsi" w:cstheme="minorHAnsi"/>
          <w:sz w:val="24"/>
          <w:u w:val="single"/>
        </w:rPr>
        <w:t xml:space="preserve">- </w:t>
      </w:r>
      <w:r w:rsidRPr="00CB641C">
        <w:rPr>
          <w:rFonts w:asciiTheme="minorHAnsi" w:hAnsiTheme="minorHAnsi" w:cstheme="minorHAnsi"/>
          <w:sz w:val="24"/>
          <w:u w:val="single"/>
          <w:lang w:val="sr-Cyrl-RS"/>
        </w:rPr>
        <w:t>Социјално осигурање и с</w:t>
      </w:r>
      <w:r w:rsidR="00CF532B" w:rsidRPr="00CB641C">
        <w:rPr>
          <w:rFonts w:asciiTheme="minorHAnsi" w:hAnsiTheme="minorHAnsi" w:cstheme="minorHAnsi"/>
          <w:sz w:val="24"/>
          <w:u w:val="single"/>
          <w:lang w:val="sr-Cyrl-RS"/>
        </w:rPr>
        <w:t xml:space="preserve">оцијална заштите  у износу од </w:t>
      </w:r>
      <w:r w:rsidR="00F2217C" w:rsidRPr="00CB641C">
        <w:rPr>
          <w:rFonts w:asciiTheme="minorHAnsi" w:hAnsiTheme="minorHAnsi" w:cstheme="minorHAnsi"/>
          <w:sz w:val="24"/>
          <w:u w:val="single"/>
          <w:lang w:val="sr-Cyrl-RS"/>
        </w:rPr>
        <w:t xml:space="preserve"> </w:t>
      </w:r>
      <w:r w:rsidR="00B95862">
        <w:rPr>
          <w:rFonts w:asciiTheme="minorHAnsi" w:hAnsiTheme="minorHAnsi" w:cstheme="minorHAnsi"/>
          <w:sz w:val="24"/>
          <w:u w:val="single"/>
          <w:lang w:val="sr-Cyrl-RS"/>
        </w:rPr>
        <w:t>1,387,884.29</w:t>
      </w:r>
      <w:r w:rsidR="002A0B79">
        <w:rPr>
          <w:rFonts w:asciiTheme="minorHAnsi" w:hAnsiTheme="minorHAnsi" w:cstheme="minorHAnsi"/>
          <w:sz w:val="24"/>
          <w:u w:val="single"/>
          <w:lang w:val="sr-Cyrl-RS"/>
        </w:rPr>
        <w:t xml:space="preserve"> </w:t>
      </w:r>
      <w:r w:rsidRPr="00CB641C">
        <w:rPr>
          <w:rFonts w:asciiTheme="minorHAnsi" w:hAnsiTheme="minorHAnsi" w:cstheme="minorHAnsi"/>
          <w:sz w:val="24"/>
          <w:lang w:val="sr-Cyrl-RS"/>
        </w:rPr>
        <w:t xml:space="preserve"> динара чине  </w:t>
      </w:r>
      <w:r w:rsidR="004C3A73">
        <w:rPr>
          <w:rFonts w:asciiTheme="minorHAnsi" w:hAnsiTheme="minorHAnsi" w:cstheme="minorHAnsi"/>
          <w:sz w:val="24"/>
          <w:lang w:val="sr-Cyrl-RS"/>
        </w:rPr>
        <w:t>0,90</w:t>
      </w:r>
      <w:r w:rsidRPr="00CB641C">
        <w:rPr>
          <w:rFonts w:asciiTheme="minorHAnsi" w:hAnsiTheme="minorHAnsi" w:cstheme="minorHAnsi"/>
          <w:sz w:val="24"/>
          <w:lang w:val="sr-Cyrl-RS"/>
        </w:rPr>
        <w:t xml:space="preserve"> % од укупних расхода;</w:t>
      </w:r>
    </w:p>
    <w:p w:rsidR="005F1E9F" w:rsidRPr="00CB641C" w:rsidRDefault="005F1E9F" w:rsidP="005923AE">
      <w:pPr>
        <w:pStyle w:val="BodyText"/>
        <w:ind w:firstLine="720"/>
        <w:jc w:val="both"/>
        <w:rPr>
          <w:rFonts w:asciiTheme="minorHAnsi" w:hAnsiTheme="minorHAnsi" w:cstheme="minorHAnsi"/>
          <w:sz w:val="24"/>
        </w:rPr>
      </w:pPr>
      <w:r w:rsidRPr="00CB641C">
        <w:rPr>
          <w:rFonts w:asciiTheme="minorHAnsi" w:hAnsiTheme="minorHAnsi" w:cstheme="minorHAnsi"/>
          <w:sz w:val="24"/>
        </w:rPr>
        <w:t>-</w:t>
      </w:r>
      <w:r w:rsidR="007833CB" w:rsidRPr="00CB641C">
        <w:rPr>
          <w:rFonts w:asciiTheme="minorHAnsi" w:hAnsiTheme="minorHAnsi" w:cstheme="minorHAnsi"/>
          <w:sz w:val="24"/>
          <w:lang w:val="sr-Cyrl-RS"/>
        </w:rPr>
        <w:t xml:space="preserve"> </w:t>
      </w:r>
      <w:r w:rsidR="007833CB" w:rsidRPr="00CB641C">
        <w:rPr>
          <w:rFonts w:asciiTheme="minorHAnsi" w:hAnsiTheme="minorHAnsi" w:cstheme="minorHAnsi"/>
          <w:sz w:val="24"/>
          <w:u w:val="single"/>
        </w:rPr>
        <w:t>О</w:t>
      </w:r>
      <w:r w:rsidR="005E1083">
        <w:rPr>
          <w:rFonts w:asciiTheme="minorHAnsi" w:hAnsiTheme="minorHAnsi" w:cstheme="minorHAnsi"/>
          <w:sz w:val="24"/>
          <w:u w:val="single"/>
        </w:rPr>
        <w:t xml:space="preserve">стали расходи у износу од  </w:t>
      </w:r>
      <w:r w:rsidR="00B95862">
        <w:rPr>
          <w:rFonts w:asciiTheme="minorHAnsi" w:hAnsiTheme="minorHAnsi" w:cstheme="minorHAnsi"/>
          <w:sz w:val="24"/>
          <w:u w:val="single"/>
          <w:lang w:val="sr-Cyrl-RS"/>
        </w:rPr>
        <w:t>8,685,245.95</w:t>
      </w:r>
      <w:r w:rsidRPr="00CB641C">
        <w:rPr>
          <w:rFonts w:asciiTheme="minorHAnsi" w:hAnsiTheme="minorHAnsi" w:cstheme="minorHAnsi"/>
          <w:sz w:val="24"/>
          <w:u w:val="single"/>
        </w:rPr>
        <w:t xml:space="preserve"> динара</w:t>
      </w:r>
      <w:r w:rsidR="00CF532B" w:rsidRPr="00CB641C">
        <w:rPr>
          <w:rFonts w:asciiTheme="minorHAnsi" w:hAnsiTheme="minorHAnsi" w:cstheme="minorHAnsi"/>
          <w:sz w:val="24"/>
          <w:u w:val="single"/>
          <w:lang w:val="sr-Cyrl-RS"/>
        </w:rPr>
        <w:t xml:space="preserve"> </w:t>
      </w:r>
      <w:r w:rsidR="00CF532B" w:rsidRPr="00CB641C">
        <w:rPr>
          <w:rFonts w:asciiTheme="minorHAnsi" w:hAnsiTheme="minorHAnsi" w:cstheme="minorHAnsi"/>
          <w:sz w:val="24"/>
        </w:rPr>
        <w:t xml:space="preserve">чине </w:t>
      </w:r>
      <w:r w:rsidR="004C3A73">
        <w:rPr>
          <w:rFonts w:asciiTheme="minorHAnsi" w:hAnsiTheme="minorHAnsi" w:cstheme="minorHAnsi"/>
          <w:sz w:val="24"/>
          <w:lang w:val="sr-Cyrl-RS"/>
        </w:rPr>
        <w:t>5,</w:t>
      </w:r>
      <w:r w:rsidR="002A0B79">
        <w:rPr>
          <w:rFonts w:asciiTheme="minorHAnsi" w:hAnsiTheme="minorHAnsi" w:cstheme="minorHAnsi"/>
          <w:sz w:val="24"/>
          <w:lang w:val="sr-Cyrl-RS"/>
        </w:rPr>
        <w:t>6</w:t>
      </w:r>
      <w:r w:rsidR="004C3A73">
        <w:rPr>
          <w:rFonts w:asciiTheme="minorHAnsi" w:hAnsiTheme="minorHAnsi" w:cstheme="minorHAnsi"/>
          <w:sz w:val="24"/>
          <w:lang w:val="sr-Cyrl-RS"/>
        </w:rPr>
        <w:t>2</w:t>
      </w:r>
      <w:r w:rsidRPr="00CB641C">
        <w:rPr>
          <w:rFonts w:asciiTheme="minorHAnsi" w:hAnsiTheme="minorHAnsi" w:cstheme="minorHAnsi"/>
          <w:sz w:val="24"/>
        </w:rPr>
        <w:t xml:space="preserve"> % од укупних расхода;</w:t>
      </w:r>
    </w:p>
    <w:p w:rsidR="005923AE" w:rsidRPr="00CB641C" w:rsidRDefault="005923AE" w:rsidP="005923AE">
      <w:pPr>
        <w:pStyle w:val="BodyText"/>
        <w:ind w:firstLine="720"/>
        <w:jc w:val="both"/>
        <w:rPr>
          <w:rFonts w:asciiTheme="minorHAnsi" w:hAnsiTheme="minorHAnsi" w:cstheme="minorHAnsi"/>
          <w:b/>
          <w:sz w:val="24"/>
        </w:rPr>
      </w:pPr>
    </w:p>
    <w:p w:rsidR="005F1E9F" w:rsidRPr="00CB641C" w:rsidRDefault="005F1E9F" w:rsidP="005923AE">
      <w:pPr>
        <w:pStyle w:val="BodyText"/>
        <w:ind w:firstLine="708"/>
        <w:jc w:val="both"/>
        <w:rPr>
          <w:rFonts w:asciiTheme="minorHAnsi" w:hAnsiTheme="minorHAnsi" w:cstheme="minorHAnsi"/>
          <w:sz w:val="24"/>
        </w:rPr>
      </w:pPr>
      <w:r w:rsidRPr="00CB641C">
        <w:rPr>
          <w:rFonts w:asciiTheme="minorHAnsi" w:hAnsiTheme="minorHAnsi" w:cstheme="minorHAnsi"/>
          <w:sz w:val="24"/>
        </w:rPr>
        <w:t>-</w:t>
      </w:r>
      <w:r w:rsidR="007833CB" w:rsidRPr="00CB641C">
        <w:rPr>
          <w:rFonts w:asciiTheme="minorHAnsi" w:hAnsiTheme="minorHAnsi" w:cstheme="minorHAnsi"/>
          <w:sz w:val="24"/>
        </w:rPr>
        <w:t xml:space="preserve"> </w:t>
      </w:r>
      <w:r w:rsidR="007833CB" w:rsidRPr="00CB641C">
        <w:rPr>
          <w:rFonts w:asciiTheme="minorHAnsi" w:hAnsiTheme="minorHAnsi" w:cstheme="minorHAnsi"/>
          <w:sz w:val="24"/>
          <w:u w:val="single"/>
        </w:rPr>
        <w:t>Основна средства у износу</w:t>
      </w:r>
      <w:r w:rsidR="005E1083">
        <w:rPr>
          <w:rFonts w:asciiTheme="minorHAnsi" w:hAnsiTheme="minorHAnsi" w:cstheme="minorHAnsi"/>
          <w:sz w:val="24"/>
          <w:u w:val="single"/>
        </w:rPr>
        <w:t xml:space="preserve"> од  </w:t>
      </w:r>
      <w:r w:rsidR="002A0B79">
        <w:rPr>
          <w:rFonts w:asciiTheme="minorHAnsi" w:hAnsiTheme="minorHAnsi" w:cstheme="minorHAnsi"/>
          <w:sz w:val="24"/>
          <w:u w:val="single"/>
          <w:lang w:val="sr-Cyrl-RS"/>
        </w:rPr>
        <w:t>2,</w:t>
      </w:r>
      <w:r w:rsidR="00B95862">
        <w:rPr>
          <w:rFonts w:asciiTheme="minorHAnsi" w:hAnsiTheme="minorHAnsi" w:cstheme="minorHAnsi"/>
          <w:sz w:val="24"/>
          <w:u w:val="single"/>
          <w:lang w:val="sr-Cyrl-RS"/>
        </w:rPr>
        <w:t>171,547.45</w:t>
      </w:r>
      <w:r w:rsidRPr="00CB641C">
        <w:rPr>
          <w:rFonts w:asciiTheme="minorHAnsi" w:hAnsiTheme="minorHAnsi" w:cstheme="minorHAnsi"/>
          <w:sz w:val="24"/>
          <w:u w:val="single"/>
        </w:rPr>
        <w:t xml:space="preserve"> динара </w:t>
      </w:r>
      <w:r w:rsidR="00CF532B" w:rsidRPr="00CB641C">
        <w:rPr>
          <w:rFonts w:asciiTheme="minorHAnsi" w:hAnsiTheme="minorHAnsi" w:cstheme="minorHAnsi"/>
          <w:sz w:val="24"/>
        </w:rPr>
        <w:t xml:space="preserve"> чине  </w:t>
      </w:r>
      <w:r w:rsidR="004C3A73">
        <w:rPr>
          <w:rFonts w:asciiTheme="minorHAnsi" w:hAnsiTheme="minorHAnsi" w:cstheme="minorHAnsi"/>
          <w:sz w:val="24"/>
          <w:lang w:val="sr-Cyrl-RS"/>
        </w:rPr>
        <w:t>1,41</w:t>
      </w:r>
      <w:r w:rsidR="005E1083">
        <w:rPr>
          <w:rFonts w:asciiTheme="minorHAnsi" w:hAnsiTheme="minorHAnsi" w:cstheme="minorHAnsi"/>
          <w:sz w:val="24"/>
          <w:lang w:val="sr-Cyrl-RS"/>
        </w:rPr>
        <w:t xml:space="preserve"> </w:t>
      </w:r>
      <w:r w:rsidRPr="00CB641C">
        <w:rPr>
          <w:rFonts w:asciiTheme="minorHAnsi" w:hAnsiTheme="minorHAnsi" w:cstheme="minorHAnsi"/>
          <w:sz w:val="24"/>
        </w:rPr>
        <w:t>% од укупних расхода.</w:t>
      </w:r>
    </w:p>
    <w:p w:rsidR="005923AE" w:rsidRPr="00CB641C" w:rsidRDefault="005923AE" w:rsidP="005923AE">
      <w:pPr>
        <w:pStyle w:val="BodyText"/>
        <w:ind w:firstLine="708"/>
        <w:jc w:val="both"/>
        <w:rPr>
          <w:rFonts w:asciiTheme="minorHAnsi" w:hAnsiTheme="minorHAnsi" w:cstheme="minorHAnsi"/>
          <w:b/>
          <w:sz w:val="24"/>
        </w:rPr>
      </w:pPr>
    </w:p>
    <w:p w:rsidR="005F1E9F" w:rsidRPr="00CB641C" w:rsidRDefault="005F1E9F" w:rsidP="005923AE">
      <w:pPr>
        <w:ind w:firstLine="708"/>
        <w:jc w:val="both"/>
        <w:rPr>
          <w:rFonts w:asciiTheme="minorHAnsi" w:hAnsiTheme="minorHAnsi" w:cstheme="minorHAnsi"/>
          <w:sz w:val="24"/>
        </w:rPr>
      </w:pPr>
      <w:r w:rsidRPr="00CB641C">
        <w:rPr>
          <w:rFonts w:asciiTheme="minorHAnsi" w:hAnsiTheme="minorHAnsi" w:cstheme="minorHAnsi"/>
          <w:sz w:val="24"/>
        </w:rPr>
        <w:t>У структури расхода из буџета општине, расходи директних корисника буџета: Скупшт</w:t>
      </w:r>
      <w:r w:rsidR="00CF532B" w:rsidRPr="00CB641C">
        <w:rPr>
          <w:rFonts w:asciiTheme="minorHAnsi" w:hAnsiTheme="minorHAnsi" w:cstheme="minorHAnsi"/>
          <w:sz w:val="24"/>
        </w:rPr>
        <w:t xml:space="preserve">ине градске општине износе </w:t>
      </w:r>
      <w:r w:rsidR="004C3A73">
        <w:rPr>
          <w:rFonts w:asciiTheme="minorHAnsi" w:hAnsiTheme="minorHAnsi" w:cstheme="minorHAnsi"/>
          <w:sz w:val="24"/>
          <w:lang w:val="sr-Cyrl-RS"/>
        </w:rPr>
        <w:t>21</w:t>
      </w:r>
      <w:r w:rsidR="00CF532B" w:rsidRPr="00CB641C">
        <w:rPr>
          <w:rFonts w:asciiTheme="minorHAnsi" w:hAnsiTheme="minorHAnsi" w:cstheme="minorHAnsi"/>
          <w:sz w:val="24"/>
        </w:rPr>
        <w:t>,</w:t>
      </w:r>
      <w:r w:rsidR="004C3A73">
        <w:rPr>
          <w:rFonts w:asciiTheme="minorHAnsi" w:hAnsiTheme="minorHAnsi" w:cstheme="minorHAnsi"/>
          <w:sz w:val="24"/>
          <w:lang w:val="sr-Cyrl-RS"/>
        </w:rPr>
        <w:t>73</w:t>
      </w:r>
      <w:r w:rsidRPr="00CB641C">
        <w:rPr>
          <w:rFonts w:asciiTheme="minorHAnsi" w:hAnsiTheme="minorHAnsi" w:cstheme="minorHAnsi"/>
          <w:sz w:val="24"/>
        </w:rPr>
        <w:t xml:space="preserve"> %, расходи Председника градске </w:t>
      </w:r>
      <w:r w:rsidR="00454F8C" w:rsidRPr="00CB641C">
        <w:rPr>
          <w:rFonts w:asciiTheme="minorHAnsi" w:hAnsiTheme="minorHAnsi" w:cstheme="minorHAnsi"/>
          <w:sz w:val="24"/>
        </w:rPr>
        <w:t xml:space="preserve">општине износе </w:t>
      </w:r>
      <w:r w:rsidR="004C3A73">
        <w:rPr>
          <w:rFonts w:asciiTheme="minorHAnsi" w:hAnsiTheme="minorHAnsi" w:cstheme="minorHAnsi"/>
          <w:sz w:val="24"/>
          <w:lang w:val="sr-Cyrl-RS"/>
        </w:rPr>
        <w:t>4</w:t>
      </w:r>
      <w:r w:rsidR="00454F8C" w:rsidRPr="00CB641C">
        <w:rPr>
          <w:rFonts w:asciiTheme="minorHAnsi" w:hAnsiTheme="minorHAnsi" w:cstheme="minorHAnsi"/>
          <w:sz w:val="24"/>
        </w:rPr>
        <w:t>.</w:t>
      </w:r>
      <w:r w:rsidR="004C3A73">
        <w:rPr>
          <w:rFonts w:asciiTheme="minorHAnsi" w:hAnsiTheme="minorHAnsi" w:cstheme="minorHAnsi"/>
          <w:sz w:val="24"/>
          <w:lang w:val="sr-Cyrl-RS"/>
        </w:rPr>
        <w:t>2</w:t>
      </w:r>
      <w:r w:rsidR="00454F8C" w:rsidRPr="00CB641C">
        <w:rPr>
          <w:rFonts w:asciiTheme="minorHAnsi" w:hAnsiTheme="minorHAnsi" w:cstheme="minorHAnsi"/>
          <w:sz w:val="24"/>
          <w:lang w:val="sr-Cyrl-RS"/>
        </w:rPr>
        <w:t>0</w:t>
      </w:r>
      <w:r w:rsidRPr="00CB641C">
        <w:rPr>
          <w:rFonts w:asciiTheme="minorHAnsi" w:hAnsiTheme="minorHAnsi" w:cstheme="minorHAnsi"/>
          <w:sz w:val="24"/>
        </w:rPr>
        <w:t xml:space="preserve"> %,  расходи Већа градске општин</w:t>
      </w:r>
      <w:r w:rsidR="00454F8C" w:rsidRPr="00CB641C">
        <w:rPr>
          <w:rFonts w:asciiTheme="minorHAnsi" w:hAnsiTheme="minorHAnsi" w:cstheme="minorHAnsi"/>
          <w:sz w:val="24"/>
        </w:rPr>
        <w:t>е износе</w:t>
      </w:r>
      <w:r w:rsidR="005E1083">
        <w:rPr>
          <w:rFonts w:asciiTheme="minorHAnsi" w:hAnsiTheme="minorHAnsi" w:cstheme="minorHAnsi"/>
          <w:sz w:val="24"/>
          <w:lang w:val="sr-Cyrl-RS"/>
        </w:rPr>
        <w:t xml:space="preserve"> </w:t>
      </w:r>
      <w:r w:rsidR="004C3A73">
        <w:rPr>
          <w:rFonts w:asciiTheme="minorHAnsi" w:hAnsiTheme="minorHAnsi" w:cstheme="minorHAnsi"/>
          <w:sz w:val="24"/>
          <w:lang w:val="sr-Cyrl-RS"/>
        </w:rPr>
        <w:t>9,33</w:t>
      </w:r>
      <w:r w:rsidRPr="00CB641C">
        <w:rPr>
          <w:rFonts w:asciiTheme="minorHAnsi" w:hAnsiTheme="minorHAnsi" w:cstheme="minorHAnsi"/>
          <w:sz w:val="24"/>
        </w:rPr>
        <w:t xml:space="preserve"> % и расходи Упр</w:t>
      </w:r>
      <w:r w:rsidR="00454F8C" w:rsidRPr="00CB641C">
        <w:rPr>
          <w:rFonts w:asciiTheme="minorHAnsi" w:hAnsiTheme="minorHAnsi" w:cstheme="minorHAnsi"/>
          <w:sz w:val="24"/>
        </w:rPr>
        <w:t xml:space="preserve">аве градске општине износе </w:t>
      </w:r>
      <w:r w:rsidR="004C3A73">
        <w:rPr>
          <w:rFonts w:asciiTheme="minorHAnsi" w:hAnsiTheme="minorHAnsi" w:cstheme="minorHAnsi"/>
          <w:sz w:val="24"/>
          <w:lang w:val="sr-Cyrl-RS"/>
        </w:rPr>
        <w:t>64</w:t>
      </w:r>
      <w:r w:rsidR="00454F8C" w:rsidRPr="00CB641C">
        <w:rPr>
          <w:rFonts w:asciiTheme="minorHAnsi" w:hAnsiTheme="minorHAnsi" w:cstheme="minorHAnsi"/>
          <w:sz w:val="24"/>
        </w:rPr>
        <w:t>,</w:t>
      </w:r>
      <w:r w:rsidR="004C3A73">
        <w:rPr>
          <w:rFonts w:asciiTheme="minorHAnsi" w:hAnsiTheme="minorHAnsi" w:cstheme="minorHAnsi"/>
          <w:sz w:val="24"/>
          <w:lang w:val="sr-Cyrl-RS"/>
        </w:rPr>
        <w:t>7</w:t>
      </w:r>
      <w:r w:rsidR="00813979">
        <w:rPr>
          <w:rFonts w:asciiTheme="minorHAnsi" w:hAnsiTheme="minorHAnsi" w:cstheme="minorHAnsi"/>
          <w:sz w:val="24"/>
          <w:lang w:val="sr-Cyrl-RS"/>
        </w:rPr>
        <w:t>6</w:t>
      </w:r>
      <w:r w:rsidRPr="00CB641C">
        <w:rPr>
          <w:rFonts w:asciiTheme="minorHAnsi" w:hAnsiTheme="minorHAnsi" w:cstheme="minorHAnsi"/>
          <w:sz w:val="24"/>
        </w:rPr>
        <w:t xml:space="preserve"> %,.</w:t>
      </w:r>
    </w:p>
    <w:p w:rsidR="005F1E9F" w:rsidRPr="00CB641C" w:rsidRDefault="005F1E9F" w:rsidP="005923AE">
      <w:pPr>
        <w:pStyle w:val="BodyText"/>
        <w:jc w:val="both"/>
        <w:rPr>
          <w:rFonts w:asciiTheme="minorHAnsi" w:hAnsiTheme="minorHAnsi" w:cstheme="minorHAnsi"/>
          <w:sz w:val="18"/>
          <w:szCs w:val="18"/>
        </w:rPr>
      </w:pPr>
      <w:r w:rsidRPr="00CB641C">
        <w:rPr>
          <w:rFonts w:asciiTheme="minorHAnsi" w:hAnsiTheme="minorHAnsi" w:cstheme="minorHAnsi"/>
          <w:sz w:val="18"/>
          <w:szCs w:val="18"/>
          <w:lang w:val="sv-SE"/>
        </w:rPr>
        <w:t> </w:t>
      </w:r>
      <w:r w:rsidRPr="00CB641C">
        <w:rPr>
          <w:rFonts w:asciiTheme="minorHAnsi" w:hAnsiTheme="minorHAnsi" w:cstheme="minorHAnsi"/>
          <w:sz w:val="18"/>
          <w:szCs w:val="18"/>
        </w:rPr>
        <w:tab/>
      </w:r>
    </w:p>
    <w:p w:rsidR="005F1E9F" w:rsidRPr="00CB641C" w:rsidRDefault="005F1E9F" w:rsidP="005923AE">
      <w:pPr>
        <w:tabs>
          <w:tab w:val="left" w:pos="1439"/>
          <w:tab w:val="left" w:pos="2249"/>
          <w:tab w:val="left" w:pos="2596"/>
          <w:tab w:val="left" w:pos="6641"/>
          <w:tab w:val="left" w:pos="7322"/>
          <w:tab w:val="left" w:pos="8193"/>
          <w:tab w:val="left" w:pos="9064"/>
          <w:tab w:val="left" w:pos="11474"/>
        </w:tabs>
        <w:jc w:val="both"/>
        <w:rPr>
          <w:rFonts w:asciiTheme="minorHAnsi" w:hAnsiTheme="minorHAnsi" w:cstheme="minorHAnsi"/>
          <w:b/>
          <w:sz w:val="18"/>
          <w:szCs w:val="18"/>
        </w:rPr>
      </w:pPr>
    </w:p>
    <w:p w:rsidR="005F1E9F" w:rsidRPr="00CB641C" w:rsidRDefault="005F1E9F" w:rsidP="005923AE">
      <w:pPr>
        <w:pStyle w:val="BodyText"/>
        <w:jc w:val="both"/>
        <w:rPr>
          <w:rFonts w:asciiTheme="minorHAnsi" w:hAnsiTheme="minorHAnsi" w:cstheme="minorHAnsi"/>
          <w:b/>
          <w:sz w:val="24"/>
        </w:rPr>
      </w:pPr>
      <w:r w:rsidRPr="00CB641C">
        <w:rPr>
          <w:rFonts w:asciiTheme="minorHAnsi" w:hAnsiTheme="minorHAnsi" w:cstheme="minorHAnsi"/>
          <w:sz w:val="24"/>
        </w:rPr>
        <w:tab/>
      </w:r>
      <w:r w:rsidRPr="00CB641C">
        <w:rPr>
          <w:rFonts w:asciiTheme="minorHAnsi" w:hAnsiTheme="minorHAnsi" w:cstheme="minorHAnsi"/>
          <w:b/>
          <w:sz w:val="24"/>
        </w:rPr>
        <w:t>Укупно извршени расходи и издаци у периоду од јануара до децембра 20</w:t>
      </w:r>
      <w:r w:rsidR="004C3A73">
        <w:rPr>
          <w:rFonts w:asciiTheme="minorHAnsi" w:hAnsiTheme="minorHAnsi" w:cstheme="minorHAnsi"/>
          <w:b/>
          <w:sz w:val="24"/>
          <w:lang w:val="sr-Cyrl-RS"/>
        </w:rPr>
        <w:t>23</w:t>
      </w:r>
      <w:r w:rsidRPr="00CB641C">
        <w:rPr>
          <w:rFonts w:asciiTheme="minorHAnsi" w:hAnsiTheme="minorHAnsi" w:cstheme="minorHAnsi"/>
          <w:b/>
          <w:sz w:val="24"/>
        </w:rPr>
        <w:t>. године</w:t>
      </w:r>
      <w:r w:rsidRPr="00CB641C">
        <w:rPr>
          <w:rFonts w:asciiTheme="minorHAnsi" w:hAnsiTheme="minorHAnsi" w:cstheme="minorHAnsi"/>
          <w:b/>
          <w:sz w:val="24"/>
          <w:lang w:val="ru-RU"/>
        </w:rPr>
        <w:t>,</w:t>
      </w:r>
      <w:r w:rsidR="00CF532B" w:rsidRPr="00CB641C">
        <w:rPr>
          <w:rFonts w:asciiTheme="minorHAnsi" w:hAnsiTheme="minorHAnsi" w:cstheme="minorHAnsi"/>
          <w:b/>
          <w:sz w:val="24"/>
        </w:rPr>
        <w:t xml:space="preserve"> износе  </w:t>
      </w:r>
      <w:r w:rsidR="004C3A73">
        <w:rPr>
          <w:rFonts w:asciiTheme="minorHAnsi" w:hAnsiTheme="minorHAnsi" w:cstheme="minorHAnsi"/>
          <w:b/>
          <w:sz w:val="24"/>
          <w:lang w:val="sr-Cyrl-RS"/>
        </w:rPr>
        <w:t>154,637,394</w:t>
      </w:r>
      <w:r w:rsidR="00CF532B" w:rsidRPr="00CB641C">
        <w:rPr>
          <w:rFonts w:asciiTheme="minorHAnsi" w:hAnsiTheme="minorHAnsi" w:cstheme="minorHAnsi"/>
          <w:b/>
          <w:sz w:val="24"/>
        </w:rPr>
        <w:t>.</w:t>
      </w:r>
      <w:r w:rsidR="004C3A73">
        <w:rPr>
          <w:rFonts w:asciiTheme="minorHAnsi" w:hAnsiTheme="minorHAnsi" w:cstheme="minorHAnsi"/>
          <w:b/>
          <w:sz w:val="24"/>
          <w:lang w:val="sr-Cyrl-RS"/>
        </w:rPr>
        <w:t>39</w:t>
      </w:r>
      <w:r w:rsidRPr="00CB641C">
        <w:rPr>
          <w:rFonts w:asciiTheme="minorHAnsi" w:hAnsiTheme="minorHAnsi" w:cstheme="minorHAnsi"/>
          <w:b/>
          <w:sz w:val="24"/>
        </w:rPr>
        <w:t xml:space="preserve"> динара</w:t>
      </w:r>
      <w:r w:rsidRPr="00CB641C">
        <w:rPr>
          <w:rFonts w:asciiTheme="minorHAnsi" w:hAnsiTheme="minorHAnsi" w:cstheme="minorHAnsi"/>
          <w:b/>
          <w:sz w:val="24"/>
          <w:lang w:val="ru-RU"/>
        </w:rPr>
        <w:t>,</w:t>
      </w:r>
      <w:r w:rsidRPr="00CB641C">
        <w:rPr>
          <w:rFonts w:asciiTheme="minorHAnsi" w:hAnsiTheme="minorHAnsi" w:cstheme="minorHAnsi"/>
          <w:b/>
          <w:sz w:val="24"/>
        </w:rPr>
        <w:t xml:space="preserve"> односно </w:t>
      </w:r>
      <w:r w:rsidR="004C3A73">
        <w:rPr>
          <w:rFonts w:asciiTheme="minorHAnsi" w:hAnsiTheme="minorHAnsi" w:cstheme="minorHAnsi"/>
          <w:b/>
          <w:sz w:val="24"/>
          <w:lang w:val="sr-Cyrl-RS"/>
        </w:rPr>
        <w:t>89</w:t>
      </w:r>
      <w:r w:rsidR="000913EE" w:rsidRPr="00CB641C">
        <w:rPr>
          <w:rFonts w:asciiTheme="minorHAnsi" w:hAnsiTheme="minorHAnsi" w:cstheme="minorHAnsi"/>
          <w:b/>
          <w:sz w:val="24"/>
        </w:rPr>
        <w:t>,</w:t>
      </w:r>
      <w:r w:rsidR="004C3A73">
        <w:rPr>
          <w:rFonts w:asciiTheme="minorHAnsi" w:hAnsiTheme="minorHAnsi" w:cstheme="minorHAnsi"/>
          <w:b/>
          <w:sz w:val="24"/>
          <w:lang w:val="sr-Cyrl-RS"/>
        </w:rPr>
        <w:t>00</w:t>
      </w:r>
      <w:r w:rsidR="000913EE" w:rsidRPr="00CB641C">
        <w:rPr>
          <w:rFonts w:asciiTheme="minorHAnsi" w:hAnsiTheme="minorHAnsi" w:cstheme="minorHAnsi"/>
          <w:b/>
          <w:sz w:val="24"/>
          <w:lang w:val="sr-Cyrl-RS"/>
        </w:rPr>
        <w:t xml:space="preserve"> </w:t>
      </w:r>
      <w:r w:rsidRPr="00CB641C">
        <w:rPr>
          <w:rFonts w:asciiTheme="minorHAnsi" w:hAnsiTheme="minorHAnsi" w:cstheme="minorHAnsi"/>
          <w:b/>
          <w:sz w:val="24"/>
        </w:rPr>
        <w:t>%, укупно планираних расхода и издатака</w:t>
      </w:r>
      <w:r w:rsidRPr="00CB641C">
        <w:rPr>
          <w:rFonts w:asciiTheme="minorHAnsi" w:hAnsiTheme="minorHAnsi" w:cstheme="minorHAnsi"/>
          <w:sz w:val="24"/>
        </w:rPr>
        <w:t>.</w:t>
      </w:r>
    </w:p>
    <w:p w:rsidR="005F1E9F" w:rsidRPr="00CB641C" w:rsidRDefault="005F1E9F" w:rsidP="002D6F97">
      <w:pPr>
        <w:pStyle w:val="BodyText"/>
        <w:rPr>
          <w:rFonts w:asciiTheme="minorHAnsi" w:hAnsiTheme="minorHAnsi" w:cstheme="minorHAnsi"/>
          <w:sz w:val="24"/>
          <w:lang w:val="sr-Cyrl-RS"/>
        </w:rPr>
      </w:pPr>
    </w:p>
    <w:p w:rsidR="00F5126F" w:rsidRPr="00CB641C" w:rsidRDefault="00F5126F" w:rsidP="002D6F97">
      <w:pPr>
        <w:pStyle w:val="BodyText"/>
        <w:rPr>
          <w:rFonts w:asciiTheme="minorHAnsi" w:hAnsiTheme="minorHAnsi" w:cstheme="minorHAnsi"/>
          <w:sz w:val="24"/>
          <w:lang w:val="sr-Cyrl-RS"/>
        </w:rPr>
      </w:pPr>
    </w:p>
    <w:p w:rsidR="002D6F97" w:rsidRPr="00CB641C" w:rsidRDefault="002D6F97" w:rsidP="002D6F97">
      <w:pPr>
        <w:pStyle w:val="BodyText"/>
        <w:rPr>
          <w:rFonts w:asciiTheme="minorHAnsi" w:hAnsiTheme="minorHAnsi" w:cstheme="minorHAnsi"/>
          <w:sz w:val="24"/>
          <w:lang w:val="sr-Cyrl-RS"/>
        </w:rPr>
      </w:pPr>
    </w:p>
    <w:p w:rsidR="00960224" w:rsidRPr="00CB641C" w:rsidRDefault="00960224" w:rsidP="002D6F97">
      <w:pPr>
        <w:pStyle w:val="BodyText"/>
        <w:rPr>
          <w:rFonts w:asciiTheme="minorHAnsi" w:hAnsiTheme="minorHAnsi" w:cstheme="minorHAnsi"/>
          <w:sz w:val="24"/>
          <w:lang w:val="sr-Cyrl-RS"/>
        </w:rPr>
      </w:pPr>
    </w:p>
    <w:p w:rsidR="00960224" w:rsidRPr="00CB641C" w:rsidRDefault="00960224" w:rsidP="002D6F97">
      <w:pPr>
        <w:pStyle w:val="BodyText"/>
        <w:rPr>
          <w:rFonts w:asciiTheme="minorHAnsi" w:hAnsiTheme="minorHAnsi" w:cstheme="minorHAnsi"/>
          <w:sz w:val="24"/>
          <w:lang w:val="sr-Cyrl-RS"/>
        </w:rPr>
      </w:pPr>
    </w:p>
    <w:p w:rsidR="003A735F" w:rsidRDefault="003A735F" w:rsidP="002D6F97">
      <w:pPr>
        <w:pStyle w:val="BodyText"/>
        <w:rPr>
          <w:rFonts w:asciiTheme="minorHAnsi" w:hAnsiTheme="minorHAnsi" w:cstheme="minorHAnsi"/>
          <w:sz w:val="24"/>
          <w:lang w:val="sr-Cyrl-RS"/>
        </w:rPr>
      </w:pPr>
    </w:p>
    <w:p w:rsidR="00813979" w:rsidRDefault="00813979" w:rsidP="002D6F97">
      <w:pPr>
        <w:pStyle w:val="BodyText"/>
        <w:rPr>
          <w:rFonts w:asciiTheme="minorHAnsi" w:hAnsiTheme="minorHAnsi" w:cstheme="minorHAnsi"/>
          <w:sz w:val="24"/>
          <w:lang w:val="sr-Cyrl-RS"/>
        </w:rPr>
      </w:pPr>
    </w:p>
    <w:p w:rsidR="00556B22" w:rsidRDefault="00556B22" w:rsidP="005923AE">
      <w:pPr>
        <w:pStyle w:val="BodyText"/>
        <w:jc w:val="center"/>
        <w:rPr>
          <w:rFonts w:asciiTheme="minorHAnsi" w:hAnsiTheme="minorHAnsi" w:cstheme="minorHAnsi"/>
          <w:b/>
          <w:sz w:val="24"/>
          <w:lang w:val="sr-Cyrl-CS"/>
        </w:rPr>
      </w:pPr>
    </w:p>
    <w:p w:rsidR="005923AE" w:rsidRPr="00CB641C" w:rsidRDefault="005F1E9F" w:rsidP="005923AE">
      <w:pPr>
        <w:pStyle w:val="BodyText"/>
        <w:jc w:val="center"/>
        <w:rPr>
          <w:rFonts w:asciiTheme="minorHAnsi" w:hAnsiTheme="minorHAnsi" w:cstheme="minorHAnsi"/>
          <w:b/>
          <w:sz w:val="18"/>
          <w:szCs w:val="18"/>
        </w:rPr>
      </w:pPr>
      <w:r w:rsidRPr="00CB641C">
        <w:rPr>
          <w:rFonts w:asciiTheme="minorHAnsi" w:hAnsiTheme="minorHAnsi" w:cstheme="minorHAnsi"/>
          <w:b/>
          <w:sz w:val="24"/>
          <w:lang w:val="sr-Cyrl-CS"/>
        </w:rPr>
        <w:lastRenderedPageBreak/>
        <w:t xml:space="preserve">Укупно планирани и извршени  расходи и издаци </w:t>
      </w:r>
      <w:r w:rsidR="00CC349D" w:rsidRPr="00CB641C">
        <w:rPr>
          <w:rFonts w:asciiTheme="minorHAnsi" w:hAnsiTheme="minorHAnsi" w:cstheme="minorHAnsi"/>
          <w:b/>
          <w:sz w:val="24"/>
          <w:lang w:val="sr-Cyrl-CS"/>
        </w:rPr>
        <w:t xml:space="preserve">од </w:t>
      </w:r>
      <w:r w:rsidR="0054561C">
        <w:rPr>
          <w:rFonts w:asciiTheme="minorHAnsi" w:hAnsiTheme="minorHAnsi" w:cstheme="minorHAnsi"/>
          <w:b/>
          <w:sz w:val="24"/>
          <w:lang w:val="sr-Cyrl-CS"/>
        </w:rPr>
        <w:t>01. јануара до 31. децембра 202</w:t>
      </w:r>
      <w:r w:rsidR="00996A6D">
        <w:rPr>
          <w:rFonts w:asciiTheme="minorHAnsi" w:hAnsiTheme="minorHAnsi" w:cstheme="minorHAnsi"/>
          <w:b/>
          <w:sz w:val="24"/>
          <w:lang w:val="sr-Cyrl-CS"/>
        </w:rPr>
        <w:t>3.</w:t>
      </w:r>
      <w:r w:rsidRPr="00CB641C">
        <w:rPr>
          <w:rFonts w:asciiTheme="minorHAnsi" w:hAnsiTheme="minorHAnsi" w:cstheme="minorHAnsi"/>
          <w:b/>
          <w:sz w:val="24"/>
          <w:lang w:val="sr-Cyrl-CS"/>
        </w:rPr>
        <w:t xml:space="preserve">године према </w:t>
      </w:r>
      <w:r w:rsidR="005923AE" w:rsidRPr="00CB641C">
        <w:rPr>
          <w:rFonts w:asciiTheme="minorHAnsi" w:hAnsiTheme="minorHAnsi" w:cstheme="minorHAnsi"/>
          <w:b/>
          <w:sz w:val="24"/>
          <w:lang w:val="sr-Cyrl-CS"/>
        </w:rPr>
        <w:t>економским класификацијама износе у динарима</w:t>
      </w:r>
      <w:r w:rsidR="005923AE" w:rsidRPr="00CB641C">
        <w:rPr>
          <w:rFonts w:asciiTheme="minorHAnsi" w:hAnsiTheme="minorHAnsi" w:cstheme="minorHAnsi"/>
          <w:b/>
          <w:sz w:val="18"/>
          <w:szCs w:val="18"/>
          <w:lang w:val="sr-Cyrl-CS"/>
        </w:rPr>
        <w:t xml:space="preserve">: </w:t>
      </w:r>
    </w:p>
    <w:p w:rsidR="005923AE" w:rsidRPr="00CB641C" w:rsidRDefault="005923AE" w:rsidP="005923AE">
      <w:pPr>
        <w:jc w:val="both"/>
        <w:rPr>
          <w:rFonts w:asciiTheme="minorHAnsi" w:hAnsiTheme="minorHAnsi" w:cstheme="minorHAnsi"/>
          <w:sz w:val="18"/>
          <w:szCs w:val="18"/>
        </w:rPr>
      </w:pPr>
    </w:p>
    <w:p w:rsidR="005F1E9F" w:rsidRPr="00CB641C" w:rsidRDefault="005F1E9F" w:rsidP="005F1E9F">
      <w:pPr>
        <w:pStyle w:val="BodyText"/>
        <w:jc w:val="center"/>
        <w:rPr>
          <w:rFonts w:asciiTheme="minorHAnsi" w:hAnsiTheme="minorHAnsi" w:cstheme="minorHAnsi"/>
          <w:sz w:val="24"/>
          <w:lang w:val="sr-Cyrl-CS"/>
        </w:rPr>
      </w:pPr>
    </w:p>
    <w:tbl>
      <w:tblPr>
        <w:tblW w:w="11340" w:type="dxa"/>
        <w:jc w:val="center"/>
        <w:tblInd w:w="-896" w:type="dxa"/>
        <w:tblLayout w:type="fixed"/>
        <w:tblCellMar>
          <w:left w:w="0" w:type="dxa"/>
          <w:right w:w="0" w:type="dxa"/>
        </w:tblCellMar>
        <w:tblLook w:val="04A0" w:firstRow="1" w:lastRow="0" w:firstColumn="1" w:lastColumn="0" w:noHBand="0" w:noVBand="1"/>
      </w:tblPr>
      <w:tblGrid>
        <w:gridCol w:w="697"/>
        <w:gridCol w:w="1547"/>
        <w:gridCol w:w="1441"/>
        <w:gridCol w:w="1441"/>
        <w:gridCol w:w="1261"/>
        <w:gridCol w:w="1261"/>
        <w:gridCol w:w="1531"/>
        <w:gridCol w:w="1351"/>
        <w:gridCol w:w="810"/>
      </w:tblGrid>
      <w:tr w:rsidR="004C56E2" w:rsidRPr="00CB641C" w:rsidTr="009E71DF">
        <w:trPr>
          <w:cantSplit/>
          <w:trHeight w:val="805"/>
          <w:jc w:val="center"/>
        </w:trPr>
        <w:tc>
          <w:tcPr>
            <w:tcW w:w="697" w:type="dxa"/>
            <w:tcBorders>
              <w:top w:val="single" w:sz="4" w:space="0" w:color="auto"/>
              <w:left w:val="single" w:sz="6" w:space="0" w:color="auto"/>
              <w:bottom w:val="single" w:sz="6" w:space="0" w:color="auto"/>
              <w:right w:val="single" w:sz="6" w:space="0" w:color="auto"/>
            </w:tcBorders>
            <w:shd w:val="clear" w:color="auto" w:fill="B2A1C7" w:themeFill="accent4" w:themeFillTint="99"/>
            <w:vAlign w:val="center"/>
            <w:hideMark/>
          </w:tcPr>
          <w:p w:rsidR="004C56E2" w:rsidRPr="00CB641C" w:rsidRDefault="004C56E2" w:rsidP="00925ED3">
            <w:pPr>
              <w:pStyle w:val="Heading1"/>
              <w:ind w:left="28" w:right="28"/>
              <w:rPr>
                <w:rFonts w:asciiTheme="minorHAnsi" w:hAnsiTheme="minorHAnsi" w:cstheme="minorHAnsi"/>
                <w:b w:val="0"/>
                <w:i/>
                <w:sz w:val="18"/>
                <w:szCs w:val="18"/>
              </w:rPr>
            </w:pPr>
            <w:r w:rsidRPr="00CB641C">
              <w:rPr>
                <w:rFonts w:asciiTheme="minorHAnsi" w:hAnsiTheme="minorHAnsi" w:cstheme="minorHAnsi"/>
                <w:sz w:val="18"/>
                <w:szCs w:val="18"/>
              </w:rPr>
              <w:t>Економ.</w:t>
            </w:r>
          </w:p>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клас.</w:t>
            </w:r>
          </w:p>
        </w:tc>
        <w:tc>
          <w:tcPr>
            <w:tcW w:w="1547" w:type="dxa"/>
            <w:tcBorders>
              <w:top w:val="single" w:sz="4" w:space="0" w:color="auto"/>
              <w:left w:val="single" w:sz="6" w:space="0" w:color="auto"/>
              <w:bottom w:val="single" w:sz="6" w:space="0" w:color="auto"/>
              <w:right w:val="single" w:sz="6" w:space="0" w:color="auto"/>
            </w:tcBorders>
            <w:shd w:val="clear" w:color="auto" w:fill="B2A1C7" w:themeFill="accent4" w:themeFillTint="99"/>
            <w:vAlign w:val="center"/>
            <w:hideMark/>
          </w:tcPr>
          <w:p w:rsidR="004C56E2" w:rsidRPr="00CB641C" w:rsidRDefault="004C56E2" w:rsidP="00925ED3">
            <w:pPr>
              <w:pStyle w:val="Heading9"/>
              <w:ind w:left="28" w:right="28"/>
              <w:rPr>
                <w:rFonts w:asciiTheme="minorHAnsi" w:hAnsiTheme="minorHAnsi" w:cstheme="minorHAnsi"/>
                <w:sz w:val="18"/>
                <w:szCs w:val="18"/>
              </w:rPr>
            </w:pPr>
            <w:r w:rsidRPr="00CB641C">
              <w:rPr>
                <w:rFonts w:asciiTheme="minorHAnsi" w:hAnsiTheme="minorHAnsi" w:cstheme="minorHAnsi"/>
                <w:sz w:val="18"/>
                <w:szCs w:val="18"/>
              </w:rPr>
              <w:t>Опис</w:t>
            </w:r>
          </w:p>
        </w:tc>
        <w:tc>
          <w:tcPr>
            <w:tcW w:w="1441" w:type="dxa"/>
            <w:tcBorders>
              <w:top w:val="single" w:sz="4" w:space="0" w:color="auto"/>
              <w:left w:val="single" w:sz="6" w:space="0" w:color="auto"/>
              <w:bottom w:val="single" w:sz="6" w:space="0" w:color="auto"/>
              <w:right w:val="single" w:sz="6" w:space="0" w:color="auto"/>
            </w:tcBorders>
            <w:shd w:val="clear" w:color="auto" w:fill="B2A1C7" w:themeFill="accent4" w:themeFillTint="99"/>
            <w:vAlign w:val="center"/>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План</w:t>
            </w:r>
          </w:p>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01</w:t>
            </w:r>
          </w:p>
        </w:tc>
        <w:tc>
          <w:tcPr>
            <w:tcW w:w="1441" w:type="dxa"/>
            <w:tcBorders>
              <w:top w:val="single" w:sz="4" w:space="0" w:color="auto"/>
              <w:left w:val="single" w:sz="6" w:space="0" w:color="auto"/>
              <w:bottom w:val="single" w:sz="6" w:space="0" w:color="auto"/>
              <w:right w:val="single" w:sz="6" w:space="0" w:color="auto"/>
            </w:tcBorders>
            <w:shd w:val="clear" w:color="auto" w:fill="B2A1C7" w:themeFill="accent4" w:themeFillTint="99"/>
          </w:tcPr>
          <w:p w:rsidR="004C56E2" w:rsidRPr="00CB641C" w:rsidRDefault="004C56E2" w:rsidP="00925ED3">
            <w:pPr>
              <w:rPr>
                <w:rFonts w:asciiTheme="minorHAnsi" w:hAnsiTheme="minorHAnsi" w:cstheme="minorHAnsi"/>
                <w:sz w:val="18"/>
                <w:szCs w:val="18"/>
                <w:lang w:val="sr-Cyrl-CS"/>
              </w:rPr>
            </w:pPr>
          </w:p>
          <w:p w:rsidR="004C56E2" w:rsidRPr="00CB641C" w:rsidRDefault="004C56E2" w:rsidP="00925ED3">
            <w:pPr>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Извршено из</w:t>
            </w:r>
          </w:p>
          <w:p w:rsidR="004C56E2" w:rsidRPr="00CB641C" w:rsidRDefault="004C56E2" w:rsidP="00925ED3">
            <w:pPr>
              <w:jc w:val="center"/>
              <w:rPr>
                <w:rFonts w:asciiTheme="minorHAnsi" w:hAnsiTheme="minorHAnsi" w:cstheme="minorHAnsi"/>
                <w:sz w:val="18"/>
                <w:szCs w:val="18"/>
              </w:rPr>
            </w:pPr>
            <w:r w:rsidRPr="00CB641C">
              <w:rPr>
                <w:rFonts w:asciiTheme="minorHAnsi" w:hAnsiTheme="minorHAnsi" w:cstheme="minorHAnsi"/>
                <w:b/>
                <w:sz w:val="18"/>
                <w:szCs w:val="18"/>
                <w:lang w:val="sr-Cyrl-CS"/>
              </w:rPr>
              <w:t xml:space="preserve">01 </w:t>
            </w:r>
          </w:p>
        </w:tc>
        <w:tc>
          <w:tcPr>
            <w:tcW w:w="1261" w:type="dxa"/>
            <w:tcBorders>
              <w:top w:val="single" w:sz="4" w:space="0" w:color="auto"/>
              <w:left w:val="single" w:sz="6" w:space="0" w:color="auto"/>
              <w:bottom w:val="single" w:sz="6" w:space="0" w:color="auto"/>
              <w:right w:val="single" w:sz="6" w:space="0" w:color="auto"/>
            </w:tcBorders>
            <w:shd w:val="clear" w:color="auto" w:fill="B2A1C7" w:themeFill="accent4" w:themeFillTint="99"/>
          </w:tcPr>
          <w:p w:rsidR="004C56E2" w:rsidRPr="00CB641C" w:rsidRDefault="004C56E2" w:rsidP="00925ED3">
            <w:pPr>
              <w:ind w:left="28" w:right="28"/>
              <w:rPr>
                <w:rFonts w:asciiTheme="minorHAnsi" w:hAnsiTheme="minorHAnsi" w:cstheme="minorHAnsi"/>
                <w:b/>
                <w:sz w:val="18"/>
                <w:szCs w:val="18"/>
                <w:lang w:val="sr-Cyrl-CS"/>
              </w:rPr>
            </w:pPr>
          </w:p>
          <w:p w:rsidR="004C56E2" w:rsidRPr="00CB641C" w:rsidRDefault="004C56E2" w:rsidP="00925ED3">
            <w:pPr>
              <w:rPr>
                <w:rFonts w:asciiTheme="minorHAnsi" w:hAnsiTheme="minorHAnsi" w:cstheme="minorHAnsi"/>
                <w:sz w:val="18"/>
                <w:szCs w:val="18"/>
                <w:lang w:val="sr-Cyrl-CS"/>
              </w:rPr>
            </w:pPr>
          </w:p>
          <w:p w:rsidR="004C56E2" w:rsidRPr="00CB641C" w:rsidRDefault="004C56E2" w:rsidP="00925ED3">
            <w:pPr>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 xml:space="preserve">Остали извори </w:t>
            </w:r>
          </w:p>
        </w:tc>
        <w:tc>
          <w:tcPr>
            <w:tcW w:w="1261" w:type="dxa"/>
            <w:tcBorders>
              <w:top w:val="single" w:sz="4" w:space="0" w:color="auto"/>
              <w:left w:val="single" w:sz="6" w:space="0" w:color="auto"/>
              <w:bottom w:val="single" w:sz="6" w:space="0" w:color="auto"/>
              <w:right w:val="single" w:sz="6" w:space="0" w:color="auto"/>
            </w:tcBorders>
            <w:shd w:val="clear" w:color="auto" w:fill="B2A1C7" w:themeFill="accent4" w:themeFillTint="99"/>
          </w:tcPr>
          <w:p w:rsidR="004C56E2" w:rsidRPr="00CB641C" w:rsidRDefault="004C56E2" w:rsidP="00925ED3">
            <w:pPr>
              <w:ind w:left="28" w:right="28"/>
              <w:rPr>
                <w:rFonts w:asciiTheme="minorHAnsi" w:hAnsiTheme="minorHAnsi" w:cstheme="minorHAnsi"/>
                <w:b/>
                <w:sz w:val="18"/>
                <w:szCs w:val="18"/>
                <w:lang w:val="sr-Cyrl-CS"/>
              </w:rPr>
            </w:pPr>
          </w:p>
          <w:p w:rsidR="004C56E2" w:rsidRPr="00CB641C" w:rsidRDefault="004C56E2" w:rsidP="00925ED3">
            <w:pPr>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 xml:space="preserve">Извршено из </w:t>
            </w:r>
          </w:p>
          <w:p w:rsidR="004C56E2" w:rsidRPr="00CB641C" w:rsidRDefault="004C56E2" w:rsidP="00925ED3">
            <w:pPr>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 xml:space="preserve">осталих </w:t>
            </w:r>
          </w:p>
          <w:p w:rsidR="004C56E2" w:rsidRPr="00CB641C" w:rsidRDefault="004C56E2" w:rsidP="00925ED3">
            <w:pPr>
              <w:jc w:val="center"/>
              <w:rPr>
                <w:rFonts w:asciiTheme="minorHAnsi" w:hAnsiTheme="minorHAnsi" w:cstheme="minorHAnsi"/>
                <w:sz w:val="18"/>
                <w:szCs w:val="18"/>
                <w:lang w:val="sr-Cyrl-CS"/>
              </w:rPr>
            </w:pPr>
            <w:r w:rsidRPr="00CB641C">
              <w:rPr>
                <w:rFonts w:asciiTheme="minorHAnsi" w:hAnsiTheme="minorHAnsi" w:cstheme="minorHAnsi"/>
                <w:b/>
                <w:sz w:val="18"/>
                <w:szCs w:val="18"/>
                <w:lang w:val="sr-Cyrl-CS"/>
              </w:rPr>
              <w:t>извора</w:t>
            </w:r>
          </w:p>
        </w:tc>
        <w:tc>
          <w:tcPr>
            <w:tcW w:w="1531" w:type="dxa"/>
            <w:tcBorders>
              <w:top w:val="single" w:sz="4" w:space="0" w:color="auto"/>
              <w:left w:val="single" w:sz="6" w:space="0" w:color="auto"/>
              <w:bottom w:val="single" w:sz="6" w:space="0" w:color="auto"/>
              <w:right w:val="single" w:sz="6" w:space="0" w:color="auto"/>
            </w:tcBorders>
            <w:shd w:val="clear" w:color="auto" w:fill="B2A1C7" w:themeFill="accent4" w:themeFillTint="99"/>
            <w:vAlign w:val="center"/>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Укупна</w:t>
            </w:r>
          </w:p>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средства</w:t>
            </w:r>
          </w:p>
        </w:tc>
        <w:tc>
          <w:tcPr>
            <w:tcW w:w="1351" w:type="dxa"/>
            <w:tcBorders>
              <w:top w:val="single" w:sz="4" w:space="0" w:color="auto"/>
              <w:left w:val="single" w:sz="6" w:space="0" w:color="auto"/>
              <w:bottom w:val="single" w:sz="6" w:space="0" w:color="auto"/>
              <w:right w:val="single" w:sz="6" w:space="0" w:color="auto"/>
            </w:tcBorders>
            <w:shd w:val="clear" w:color="auto" w:fill="B2A1C7" w:themeFill="accent4" w:themeFillTint="99"/>
          </w:tcPr>
          <w:p w:rsidR="004C56E2" w:rsidRPr="00CB641C" w:rsidRDefault="004C56E2" w:rsidP="00925ED3">
            <w:pPr>
              <w:ind w:right="28"/>
              <w:rPr>
                <w:rFonts w:asciiTheme="minorHAnsi" w:hAnsiTheme="minorHAnsi" w:cstheme="minorHAnsi"/>
                <w:b/>
                <w:sz w:val="18"/>
                <w:szCs w:val="18"/>
                <w:lang w:val="sr-Cyrl-CS"/>
              </w:rPr>
            </w:pPr>
          </w:p>
          <w:p w:rsidR="004C56E2" w:rsidRPr="00CB641C" w:rsidRDefault="004C56E2" w:rsidP="00925ED3">
            <w:pPr>
              <w:ind w:right="28"/>
              <w:rPr>
                <w:rFonts w:asciiTheme="minorHAnsi" w:hAnsiTheme="minorHAnsi" w:cstheme="minorHAnsi"/>
                <w:b/>
                <w:sz w:val="18"/>
                <w:szCs w:val="18"/>
                <w:lang w:val="sr-Cyrl-CS"/>
              </w:rPr>
            </w:pPr>
          </w:p>
          <w:p w:rsidR="004C56E2" w:rsidRPr="00CB641C" w:rsidRDefault="004C56E2" w:rsidP="00925ED3">
            <w:pPr>
              <w:ind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Укупно извршење</w:t>
            </w:r>
          </w:p>
          <w:p w:rsidR="004C56E2" w:rsidRPr="00CB641C" w:rsidRDefault="004C56E2" w:rsidP="00925ED3">
            <w:pPr>
              <w:ind w:left="28" w:right="28"/>
              <w:jc w:val="center"/>
              <w:rPr>
                <w:rFonts w:asciiTheme="minorHAnsi" w:hAnsiTheme="minorHAnsi" w:cstheme="minorHAnsi"/>
                <w:b/>
                <w:sz w:val="18"/>
                <w:szCs w:val="18"/>
                <w:lang w:val="sr-Cyrl-CS"/>
              </w:rPr>
            </w:pPr>
          </w:p>
        </w:tc>
        <w:tc>
          <w:tcPr>
            <w:tcW w:w="810" w:type="dxa"/>
            <w:tcBorders>
              <w:top w:val="single" w:sz="4" w:space="0" w:color="auto"/>
              <w:left w:val="single" w:sz="6" w:space="0" w:color="auto"/>
              <w:bottom w:val="single" w:sz="6" w:space="0" w:color="auto"/>
              <w:right w:val="single" w:sz="6" w:space="0" w:color="auto"/>
            </w:tcBorders>
            <w:shd w:val="clear" w:color="auto" w:fill="B2A1C7" w:themeFill="accent4" w:themeFillTint="99"/>
          </w:tcPr>
          <w:p w:rsidR="004C56E2" w:rsidRPr="00CB641C" w:rsidRDefault="004C56E2" w:rsidP="00925ED3">
            <w:pPr>
              <w:ind w:left="28" w:right="28"/>
              <w:jc w:val="center"/>
              <w:rPr>
                <w:rFonts w:asciiTheme="minorHAnsi" w:hAnsiTheme="minorHAnsi" w:cstheme="minorHAnsi"/>
                <w:b/>
                <w:sz w:val="18"/>
                <w:szCs w:val="18"/>
                <w:lang w:val="sr-Cyrl-CS"/>
              </w:rPr>
            </w:pPr>
          </w:p>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w:t>
            </w:r>
          </w:p>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извршења</w:t>
            </w:r>
          </w:p>
        </w:tc>
      </w:tr>
      <w:tr w:rsidR="004C56E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1</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2</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3</w:t>
            </w:r>
          </w:p>
        </w:tc>
        <w:tc>
          <w:tcPr>
            <w:tcW w:w="1441" w:type="dxa"/>
            <w:tcBorders>
              <w:top w:val="single" w:sz="6" w:space="0" w:color="auto"/>
              <w:left w:val="single" w:sz="6" w:space="0" w:color="auto"/>
              <w:bottom w:val="single" w:sz="6" w:space="0" w:color="auto"/>
              <w:right w:val="single" w:sz="6" w:space="0" w:color="auto"/>
            </w:tcBorders>
            <w:hideMark/>
          </w:tcPr>
          <w:p w:rsidR="004C56E2" w:rsidRPr="00CB641C" w:rsidRDefault="004C56E2" w:rsidP="00925ED3">
            <w:pPr>
              <w:ind w:left="28" w:right="28"/>
              <w:jc w:val="center"/>
              <w:rPr>
                <w:rFonts w:asciiTheme="minorHAnsi" w:hAnsiTheme="minorHAnsi" w:cstheme="minorHAnsi"/>
                <w:b/>
                <w:sz w:val="18"/>
                <w:szCs w:val="18"/>
              </w:rPr>
            </w:pPr>
            <w:r w:rsidRPr="00CB641C">
              <w:rPr>
                <w:rFonts w:asciiTheme="minorHAnsi" w:hAnsiTheme="minorHAnsi" w:cstheme="minorHAnsi"/>
                <w:b/>
                <w:sz w:val="18"/>
                <w:szCs w:val="18"/>
              </w:rPr>
              <w:t>4</w:t>
            </w:r>
          </w:p>
        </w:tc>
        <w:tc>
          <w:tcPr>
            <w:tcW w:w="1261" w:type="dxa"/>
            <w:tcBorders>
              <w:top w:val="single" w:sz="6" w:space="0" w:color="auto"/>
              <w:left w:val="single" w:sz="6" w:space="0" w:color="auto"/>
              <w:bottom w:val="single" w:sz="6" w:space="0" w:color="auto"/>
              <w:right w:val="single" w:sz="6" w:space="0" w:color="auto"/>
            </w:tcBorders>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4</w:t>
            </w:r>
          </w:p>
        </w:tc>
        <w:tc>
          <w:tcPr>
            <w:tcW w:w="1261" w:type="dxa"/>
            <w:tcBorders>
              <w:top w:val="single" w:sz="6" w:space="0" w:color="auto"/>
              <w:left w:val="single" w:sz="6" w:space="0" w:color="auto"/>
              <w:bottom w:val="single" w:sz="6" w:space="0" w:color="auto"/>
              <w:right w:val="single" w:sz="6" w:space="0" w:color="auto"/>
            </w:tcBorders>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5</w:t>
            </w:r>
          </w:p>
        </w:tc>
        <w:tc>
          <w:tcPr>
            <w:tcW w:w="153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6</w:t>
            </w:r>
          </w:p>
        </w:tc>
        <w:tc>
          <w:tcPr>
            <w:tcW w:w="1351" w:type="dxa"/>
            <w:tcBorders>
              <w:top w:val="single" w:sz="6" w:space="0" w:color="auto"/>
              <w:left w:val="single" w:sz="6" w:space="0" w:color="auto"/>
              <w:bottom w:val="single" w:sz="6" w:space="0" w:color="auto"/>
              <w:right w:val="single" w:sz="6" w:space="0" w:color="auto"/>
            </w:tcBorders>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7</w:t>
            </w:r>
          </w:p>
        </w:tc>
        <w:tc>
          <w:tcPr>
            <w:tcW w:w="810" w:type="dxa"/>
            <w:tcBorders>
              <w:top w:val="single" w:sz="6" w:space="0" w:color="auto"/>
              <w:left w:val="single" w:sz="6" w:space="0" w:color="auto"/>
              <w:bottom w:val="single" w:sz="6" w:space="0" w:color="auto"/>
              <w:right w:val="single" w:sz="6" w:space="0" w:color="auto"/>
            </w:tcBorders>
          </w:tcPr>
          <w:p w:rsidR="004C56E2" w:rsidRPr="00CB641C" w:rsidRDefault="004C56E2" w:rsidP="00925ED3">
            <w:pPr>
              <w:ind w:left="28" w:right="28"/>
              <w:jc w:val="center"/>
              <w:rPr>
                <w:rFonts w:asciiTheme="minorHAnsi" w:hAnsiTheme="minorHAnsi" w:cstheme="minorHAnsi"/>
                <w:b/>
                <w:sz w:val="18"/>
                <w:szCs w:val="18"/>
                <w:lang w:val="sr-Cyrl-CS"/>
              </w:rPr>
            </w:pPr>
          </w:p>
        </w:tc>
      </w:tr>
      <w:tr w:rsidR="00357371"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411</w:t>
            </w:r>
          </w:p>
        </w:tc>
        <w:tc>
          <w:tcPr>
            <w:tcW w:w="1547"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ПЛАТЕ, ДОДАЦИ И НАКНАДЕ ЗАПОСЛЕНИХ</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p w:rsidR="00357371" w:rsidRPr="00996A6D" w:rsidRDefault="00357371" w:rsidP="008C076C">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57,682,000.00</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p w:rsidR="00357371" w:rsidRPr="00C4104D" w:rsidRDefault="00357371" w:rsidP="008C076C">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54,027,423.46</w:t>
            </w: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8C076C">
            <w:pPr>
              <w:ind w:left="28" w:right="28"/>
              <w:jc w:val="right"/>
              <w:rPr>
                <w:rFonts w:asciiTheme="minorHAnsi" w:hAnsiTheme="minorHAnsi" w:cstheme="minorHAnsi"/>
                <w:sz w:val="18"/>
                <w:szCs w:val="18"/>
                <w:lang w:val="sr-Cyrl-RS"/>
              </w:rPr>
            </w:pP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8C076C">
            <w:pPr>
              <w:ind w:left="28" w:right="28"/>
              <w:jc w:val="right"/>
              <w:rPr>
                <w:rFonts w:asciiTheme="minorHAnsi" w:hAnsiTheme="minorHAnsi" w:cstheme="minorHAnsi"/>
                <w:sz w:val="18"/>
                <w:szCs w:val="18"/>
                <w:lang w:val="sr-Cyrl-RS"/>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200C16">
            <w:pPr>
              <w:ind w:left="28" w:right="28"/>
              <w:jc w:val="center"/>
              <w:rPr>
                <w:rFonts w:asciiTheme="minorHAnsi" w:hAnsiTheme="minorHAnsi" w:cstheme="minorHAnsi"/>
                <w:sz w:val="18"/>
                <w:szCs w:val="18"/>
              </w:rPr>
            </w:pPr>
          </w:p>
          <w:p w:rsidR="00357371" w:rsidRPr="00996A6D" w:rsidRDefault="00357371" w:rsidP="00200C16">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57,682,000.00</w:t>
            </w:r>
          </w:p>
        </w:tc>
        <w:tc>
          <w:tcPr>
            <w:tcW w:w="135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A0FB2">
            <w:pPr>
              <w:ind w:left="28" w:right="28"/>
              <w:jc w:val="center"/>
              <w:rPr>
                <w:rFonts w:asciiTheme="minorHAnsi" w:hAnsiTheme="minorHAnsi" w:cstheme="minorHAnsi"/>
                <w:sz w:val="18"/>
                <w:szCs w:val="18"/>
              </w:rPr>
            </w:pPr>
          </w:p>
          <w:p w:rsidR="00357371" w:rsidRPr="00C4104D" w:rsidRDefault="00357371" w:rsidP="009A0FB2">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54,027,423.46</w:t>
            </w:r>
          </w:p>
        </w:tc>
        <w:tc>
          <w:tcPr>
            <w:tcW w:w="810"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p w:rsidR="00357371" w:rsidRPr="0054561C" w:rsidRDefault="00357371" w:rsidP="00925ED3">
            <w:pPr>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93,67</w:t>
            </w:r>
          </w:p>
        </w:tc>
      </w:tr>
      <w:tr w:rsidR="00357371"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412</w:t>
            </w:r>
          </w:p>
        </w:tc>
        <w:tc>
          <w:tcPr>
            <w:tcW w:w="1547"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СОЦИЈАЛНИ ДОПРИНОСИ НА ТЕРЕТ ПОСЛОДАВЦА</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color w:val="000000" w:themeColor="text1"/>
                <w:sz w:val="18"/>
                <w:szCs w:val="18"/>
              </w:rPr>
            </w:pPr>
          </w:p>
          <w:p w:rsidR="00357371" w:rsidRPr="00996A6D" w:rsidRDefault="00357371" w:rsidP="008C076C">
            <w:pPr>
              <w:ind w:left="28" w:right="28"/>
              <w:jc w:val="right"/>
              <w:rPr>
                <w:rFonts w:asciiTheme="minorHAnsi" w:hAnsiTheme="minorHAnsi" w:cstheme="minorHAnsi"/>
                <w:color w:val="000000" w:themeColor="text1"/>
                <w:sz w:val="18"/>
                <w:szCs w:val="18"/>
                <w:lang w:val="sr-Cyrl-RS"/>
              </w:rPr>
            </w:pPr>
            <w:r>
              <w:rPr>
                <w:rFonts w:asciiTheme="minorHAnsi" w:hAnsiTheme="minorHAnsi" w:cstheme="minorHAnsi"/>
                <w:color w:val="000000" w:themeColor="text1"/>
                <w:sz w:val="18"/>
                <w:szCs w:val="18"/>
                <w:lang w:val="sr-Cyrl-RS"/>
              </w:rPr>
              <w:t>8,739,000.00</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p w:rsidR="00357371" w:rsidRPr="0054561C" w:rsidRDefault="00357371" w:rsidP="008C076C">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8,185,154.72</w:t>
            </w: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8C076C">
            <w:pPr>
              <w:ind w:left="28" w:right="28"/>
              <w:jc w:val="right"/>
              <w:rPr>
                <w:rFonts w:asciiTheme="minorHAnsi" w:hAnsiTheme="minorHAnsi" w:cstheme="minorHAnsi"/>
                <w:color w:val="000000" w:themeColor="text1"/>
                <w:sz w:val="18"/>
                <w:szCs w:val="18"/>
                <w:lang w:val="sr-Cyrl-RS"/>
              </w:rPr>
            </w:pP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8C076C">
            <w:pPr>
              <w:ind w:left="28" w:right="28"/>
              <w:jc w:val="right"/>
              <w:rPr>
                <w:rFonts w:asciiTheme="minorHAnsi" w:hAnsiTheme="minorHAnsi" w:cstheme="minorHAnsi"/>
                <w:color w:val="000000" w:themeColor="text1"/>
                <w:sz w:val="18"/>
                <w:szCs w:val="18"/>
                <w:lang w:val="sr-Cyrl-RS"/>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200C16">
            <w:pPr>
              <w:ind w:left="28" w:right="28"/>
              <w:jc w:val="center"/>
              <w:rPr>
                <w:rFonts w:asciiTheme="minorHAnsi" w:hAnsiTheme="minorHAnsi" w:cstheme="minorHAnsi"/>
                <w:color w:val="000000" w:themeColor="text1"/>
                <w:sz w:val="18"/>
                <w:szCs w:val="18"/>
              </w:rPr>
            </w:pPr>
          </w:p>
          <w:p w:rsidR="00357371" w:rsidRPr="00996A6D" w:rsidRDefault="00357371" w:rsidP="00200C16">
            <w:pPr>
              <w:ind w:left="28" w:right="28"/>
              <w:jc w:val="right"/>
              <w:rPr>
                <w:rFonts w:asciiTheme="minorHAnsi" w:hAnsiTheme="minorHAnsi" w:cstheme="minorHAnsi"/>
                <w:color w:val="000000" w:themeColor="text1"/>
                <w:sz w:val="18"/>
                <w:szCs w:val="18"/>
                <w:lang w:val="sr-Cyrl-RS"/>
              </w:rPr>
            </w:pPr>
            <w:r>
              <w:rPr>
                <w:rFonts w:asciiTheme="minorHAnsi" w:hAnsiTheme="minorHAnsi" w:cstheme="minorHAnsi"/>
                <w:color w:val="000000" w:themeColor="text1"/>
                <w:sz w:val="18"/>
                <w:szCs w:val="18"/>
                <w:lang w:val="sr-Cyrl-RS"/>
              </w:rPr>
              <w:t>8,739,000.00</w:t>
            </w:r>
          </w:p>
        </w:tc>
        <w:tc>
          <w:tcPr>
            <w:tcW w:w="135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A0FB2">
            <w:pPr>
              <w:ind w:left="28" w:right="28"/>
              <w:jc w:val="center"/>
              <w:rPr>
                <w:rFonts w:asciiTheme="minorHAnsi" w:hAnsiTheme="minorHAnsi" w:cstheme="minorHAnsi"/>
                <w:sz w:val="18"/>
                <w:szCs w:val="18"/>
              </w:rPr>
            </w:pPr>
          </w:p>
          <w:p w:rsidR="00357371" w:rsidRPr="0054561C" w:rsidRDefault="00357371" w:rsidP="009A0FB2">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8,185,154.72</w:t>
            </w:r>
          </w:p>
        </w:tc>
        <w:tc>
          <w:tcPr>
            <w:tcW w:w="810"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p w:rsidR="00357371" w:rsidRPr="00CB641C" w:rsidRDefault="00357371" w:rsidP="00925ED3">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93,67</w:t>
            </w:r>
          </w:p>
        </w:tc>
      </w:tr>
      <w:tr w:rsidR="00357371"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413</w:t>
            </w:r>
          </w:p>
        </w:tc>
        <w:tc>
          <w:tcPr>
            <w:tcW w:w="1547"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НАКНАДЕ У НАТУРИ</w:t>
            </w:r>
          </w:p>
        </w:tc>
        <w:tc>
          <w:tcPr>
            <w:tcW w:w="1441"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8C076C">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190,000.00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8C076C">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185,266.00</w:t>
            </w: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200C16">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190,000.00</w:t>
            </w:r>
          </w:p>
        </w:tc>
        <w:tc>
          <w:tcPr>
            <w:tcW w:w="1351"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9A0FB2">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185,266.00</w:t>
            </w:r>
          </w:p>
        </w:tc>
        <w:tc>
          <w:tcPr>
            <w:tcW w:w="810"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54561C">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97,51</w:t>
            </w:r>
          </w:p>
        </w:tc>
      </w:tr>
      <w:tr w:rsidR="00357371"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414</w:t>
            </w:r>
          </w:p>
        </w:tc>
        <w:tc>
          <w:tcPr>
            <w:tcW w:w="1547"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СОЦИЈАЛНА ДАВАЊА ЗАПОСЛЕНИМА</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p w:rsidR="00357371" w:rsidRPr="00CB641C" w:rsidRDefault="00357371" w:rsidP="001A24C3">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4,800,000.00</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p w:rsidR="00357371" w:rsidRPr="0054561C" w:rsidRDefault="00357371" w:rsidP="001A24C3">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4,704,609.84</w:t>
            </w: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357371" w:rsidRPr="00CB641C" w:rsidRDefault="00357371" w:rsidP="00200C16">
            <w:pPr>
              <w:ind w:left="28" w:right="28"/>
              <w:jc w:val="center"/>
              <w:rPr>
                <w:rFonts w:asciiTheme="minorHAnsi" w:hAnsiTheme="minorHAnsi" w:cstheme="minorHAnsi"/>
                <w:sz w:val="18"/>
                <w:szCs w:val="18"/>
              </w:rPr>
            </w:pPr>
          </w:p>
          <w:p w:rsidR="00357371" w:rsidRPr="00CB641C" w:rsidRDefault="00357371" w:rsidP="00200C16">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4,800,000.00</w:t>
            </w:r>
          </w:p>
        </w:tc>
        <w:tc>
          <w:tcPr>
            <w:tcW w:w="135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A0FB2">
            <w:pPr>
              <w:ind w:left="28" w:right="28"/>
              <w:jc w:val="center"/>
              <w:rPr>
                <w:rFonts w:asciiTheme="minorHAnsi" w:hAnsiTheme="minorHAnsi" w:cstheme="minorHAnsi"/>
                <w:sz w:val="18"/>
                <w:szCs w:val="18"/>
              </w:rPr>
            </w:pPr>
          </w:p>
          <w:p w:rsidR="00357371" w:rsidRPr="0054561C" w:rsidRDefault="00357371" w:rsidP="009A0FB2">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4,704,609.84</w:t>
            </w:r>
          </w:p>
        </w:tc>
        <w:tc>
          <w:tcPr>
            <w:tcW w:w="810" w:type="dxa"/>
            <w:tcBorders>
              <w:top w:val="single" w:sz="6" w:space="0" w:color="auto"/>
              <w:left w:val="single" w:sz="6" w:space="0" w:color="auto"/>
              <w:bottom w:val="single" w:sz="6" w:space="0" w:color="auto"/>
              <w:right w:val="single" w:sz="6" w:space="0" w:color="auto"/>
            </w:tcBorders>
            <w:vAlign w:val="center"/>
          </w:tcPr>
          <w:p w:rsidR="00357371" w:rsidRDefault="00357371" w:rsidP="00925ED3">
            <w:pPr>
              <w:ind w:left="28" w:right="28"/>
              <w:jc w:val="center"/>
              <w:rPr>
                <w:rFonts w:asciiTheme="minorHAnsi" w:hAnsiTheme="minorHAnsi" w:cstheme="minorHAnsi"/>
                <w:sz w:val="18"/>
                <w:szCs w:val="18"/>
                <w:lang w:val="sr-Cyrl-RS"/>
              </w:rPr>
            </w:pPr>
          </w:p>
          <w:p w:rsidR="00357371" w:rsidRPr="00CB641C" w:rsidRDefault="00A83EB9" w:rsidP="00925ED3">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98,02</w:t>
            </w:r>
          </w:p>
        </w:tc>
      </w:tr>
      <w:tr w:rsidR="00357371"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415</w:t>
            </w:r>
          </w:p>
        </w:tc>
        <w:tc>
          <w:tcPr>
            <w:tcW w:w="1547"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rPr>
                <w:rFonts w:asciiTheme="minorHAnsi" w:hAnsiTheme="minorHAnsi" w:cstheme="minorHAnsi"/>
                <w:sz w:val="18"/>
                <w:szCs w:val="18"/>
              </w:rPr>
            </w:pPr>
            <w:r w:rsidRPr="00CB641C">
              <w:rPr>
                <w:rFonts w:asciiTheme="minorHAnsi" w:hAnsiTheme="minorHAnsi" w:cstheme="minorHAnsi"/>
                <w:sz w:val="18"/>
                <w:szCs w:val="18"/>
              </w:rPr>
              <w:t xml:space="preserve">НАКНАДЕ ЗА </w:t>
            </w:r>
          </w:p>
          <w:p w:rsidR="00357371" w:rsidRPr="00CB641C" w:rsidRDefault="00357371" w:rsidP="00925ED3">
            <w:pPr>
              <w:ind w:left="28" w:right="28"/>
              <w:rPr>
                <w:rFonts w:asciiTheme="minorHAnsi" w:hAnsiTheme="minorHAnsi" w:cstheme="minorHAnsi"/>
                <w:sz w:val="18"/>
                <w:szCs w:val="18"/>
              </w:rPr>
            </w:pPr>
            <w:r w:rsidRPr="00CB641C">
              <w:rPr>
                <w:rFonts w:asciiTheme="minorHAnsi" w:hAnsiTheme="minorHAnsi" w:cstheme="minorHAnsi"/>
                <w:sz w:val="18"/>
                <w:szCs w:val="18"/>
              </w:rPr>
              <w:t>ЗАПОСЛЕНЕ</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1A24C3">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1,440,000.00</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Pr="0054561C" w:rsidRDefault="00357371" w:rsidP="001A24C3">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1,338,390.00</w:t>
            </w: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200C16">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1,440,000.00</w:t>
            </w:r>
          </w:p>
        </w:tc>
        <w:tc>
          <w:tcPr>
            <w:tcW w:w="1351" w:type="dxa"/>
            <w:tcBorders>
              <w:top w:val="single" w:sz="6" w:space="0" w:color="auto"/>
              <w:left w:val="single" w:sz="6" w:space="0" w:color="auto"/>
              <w:bottom w:val="single" w:sz="6" w:space="0" w:color="auto"/>
              <w:right w:val="single" w:sz="6" w:space="0" w:color="auto"/>
            </w:tcBorders>
            <w:vAlign w:val="center"/>
          </w:tcPr>
          <w:p w:rsidR="00357371" w:rsidRPr="0054561C" w:rsidRDefault="00357371" w:rsidP="009A0FB2">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1,338,390.00</w:t>
            </w:r>
          </w:p>
        </w:tc>
        <w:tc>
          <w:tcPr>
            <w:tcW w:w="810" w:type="dxa"/>
            <w:tcBorders>
              <w:top w:val="single" w:sz="6" w:space="0" w:color="auto"/>
              <w:left w:val="single" w:sz="6" w:space="0" w:color="auto"/>
              <w:bottom w:val="single" w:sz="6" w:space="0" w:color="auto"/>
              <w:right w:val="single" w:sz="6" w:space="0" w:color="auto"/>
            </w:tcBorders>
            <w:vAlign w:val="center"/>
          </w:tcPr>
          <w:p w:rsidR="00357371" w:rsidRPr="00CB641C" w:rsidRDefault="00A83EB9" w:rsidP="00925ED3">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92,95</w:t>
            </w:r>
          </w:p>
        </w:tc>
      </w:tr>
      <w:tr w:rsidR="00357371"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416</w:t>
            </w:r>
          </w:p>
        </w:tc>
        <w:tc>
          <w:tcPr>
            <w:tcW w:w="1547" w:type="dxa"/>
            <w:tcBorders>
              <w:top w:val="single" w:sz="6" w:space="0" w:color="auto"/>
              <w:left w:val="single" w:sz="6" w:space="0" w:color="auto"/>
              <w:bottom w:val="single" w:sz="6" w:space="0" w:color="auto"/>
              <w:right w:val="single" w:sz="6" w:space="0" w:color="auto"/>
            </w:tcBorders>
            <w:vAlign w:val="center"/>
          </w:tcPr>
          <w:p w:rsidR="00357371" w:rsidRPr="00996A6D" w:rsidRDefault="00357371" w:rsidP="00925ED3">
            <w:pPr>
              <w:ind w:left="28" w:right="28"/>
              <w:rPr>
                <w:rFonts w:asciiTheme="minorHAnsi" w:hAnsiTheme="minorHAnsi" w:cstheme="minorHAnsi"/>
                <w:sz w:val="18"/>
                <w:szCs w:val="18"/>
                <w:lang w:val="sr-Cyrl-RS"/>
              </w:rPr>
            </w:pPr>
            <w:r>
              <w:rPr>
                <w:rFonts w:asciiTheme="minorHAnsi" w:hAnsiTheme="minorHAnsi" w:cstheme="minorHAnsi"/>
                <w:sz w:val="18"/>
                <w:szCs w:val="18"/>
                <w:lang w:val="sr-Cyrl-RS"/>
              </w:rPr>
              <w:t>ЈУБИЛАРНЕ НАГРАДЕ</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Default="00357371" w:rsidP="001A24C3">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120,000.00</w:t>
            </w:r>
          </w:p>
        </w:tc>
        <w:tc>
          <w:tcPr>
            <w:tcW w:w="1441" w:type="dxa"/>
            <w:tcBorders>
              <w:top w:val="single" w:sz="6" w:space="0" w:color="auto"/>
              <w:left w:val="single" w:sz="6" w:space="0" w:color="auto"/>
              <w:bottom w:val="single" w:sz="6" w:space="0" w:color="auto"/>
              <w:right w:val="single" w:sz="6" w:space="0" w:color="auto"/>
            </w:tcBorders>
            <w:vAlign w:val="center"/>
          </w:tcPr>
          <w:p w:rsidR="00357371" w:rsidRDefault="00357371" w:rsidP="001A24C3">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118,874.00</w:t>
            </w: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357371" w:rsidRPr="00CB641C" w:rsidRDefault="00357371"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tcPr>
          <w:p w:rsidR="00357371" w:rsidRDefault="00357371" w:rsidP="00200C16">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120,000.00</w:t>
            </w:r>
          </w:p>
        </w:tc>
        <w:tc>
          <w:tcPr>
            <w:tcW w:w="1351" w:type="dxa"/>
            <w:tcBorders>
              <w:top w:val="single" w:sz="6" w:space="0" w:color="auto"/>
              <w:left w:val="single" w:sz="6" w:space="0" w:color="auto"/>
              <w:bottom w:val="single" w:sz="6" w:space="0" w:color="auto"/>
              <w:right w:val="single" w:sz="6" w:space="0" w:color="auto"/>
            </w:tcBorders>
            <w:vAlign w:val="center"/>
          </w:tcPr>
          <w:p w:rsidR="00357371" w:rsidRDefault="00357371" w:rsidP="009A0FB2">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118,874.00</w:t>
            </w:r>
          </w:p>
        </w:tc>
        <w:tc>
          <w:tcPr>
            <w:tcW w:w="810" w:type="dxa"/>
            <w:tcBorders>
              <w:top w:val="single" w:sz="6" w:space="0" w:color="auto"/>
              <w:left w:val="single" w:sz="6" w:space="0" w:color="auto"/>
              <w:bottom w:val="single" w:sz="6" w:space="0" w:color="auto"/>
              <w:right w:val="single" w:sz="6" w:space="0" w:color="auto"/>
            </w:tcBorders>
            <w:vAlign w:val="center"/>
          </w:tcPr>
          <w:p w:rsidR="00357371" w:rsidRDefault="00A83EB9" w:rsidP="00925ED3">
            <w:pPr>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99,07</w:t>
            </w:r>
          </w:p>
        </w:tc>
      </w:tr>
      <w:tr w:rsidR="00996A6D" w:rsidRPr="00CB641C" w:rsidTr="009C1057">
        <w:trPr>
          <w:cantSplit/>
          <w:trHeight w:val="1407"/>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996A6D" w:rsidRPr="00CB641C" w:rsidRDefault="00996A6D"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41</w:t>
            </w:r>
          </w:p>
        </w:tc>
        <w:tc>
          <w:tcPr>
            <w:tcW w:w="1547" w:type="dxa"/>
            <w:tcBorders>
              <w:top w:val="single" w:sz="6" w:space="0" w:color="auto"/>
              <w:left w:val="single" w:sz="6" w:space="0" w:color="auto"/>
              <w:bottom w:val="single" w:sz="6" w:space="0" w:color="auto"/>
              <w:right w:val="single" w:sz="6" w:space="0" w:color="auto"/>
            </w:tcBorders>
            <w:vAlign w:val="center"/>
          </w:tcPr>
          <w:p w:rsidR="00996A6D" w:rsidRPr="00CB641C" w:rsidRDefault="00996A6D" w:rsidP="00925ED3">
            <w:pPr>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РАСХОДИ ЗА ЗАПОСЛЕНЕ</w:t>
            </w:r>
          </w:p>
          <w:p w:rsidR="00996A6D" w:rsidRPr="00CB641C" w:rsidRDefault="00996A6D" w:rsidP="00925ED3">
            <w:pPr>
              <w:ind w:left="28" w:right="28"/>
              <w:rPr>
                <w:rFonts w:asciiTheme="minorHAnsi" w:hAnsiTheme="minorHAnsi" w:cstheme="minorHAnsi"/>
                <w:b/>
                <w:sz w:val="18"/>
                <w:szCs w:val="18"/>
                <w:lang w:val="sr-Cyrl-CS"/>
              </w:rPr>
            </w:pPr>
          </w:p>
        </w:tc>
        <w:tc>
          <w:tcPr>
            <w:tcW w:w="1441" w:type="dxa"/>
            <w:tcBorders>
              <w:top w:val="single" w:sz="6" w:space="0" w:color="auto"/>
              <w:left w:val="single" w:sz="6" w:space="0" w:color="auto"/>
              <w:bottom w:val="single" w:sz="6" w:space="0" w:color="auto"/>
              <w:right w:val="single" w:sz="6" w:space="0" w:color="auto"/>
            </w:tcBorders>
            <w:vAlign w:val="center"/>
          </w:tcPr>
          <w:p w:rsidR="00996A6D" w:rsidRPr="00CB641C" w:rsidRDefault="00996A6D" w:rsidP="00925ED3">
            <w:pPr>
              <w:jc w:val="center"/>
              <w:rPr>
                <w:rFonts w:asciiTheme="minorHAnsi" w:hAnsiTheme="minorHAnsi" w:cstheme="minorHAnsi"/>
                <w:b/>
                <w:color w:val="000000"/>
                <w:sz w:val="18"/>
                <w:szCs w:val="18"/>
              </w:rPr>
            </w:pPr>
          </w:p>
          <w:p w:rsidR="00996A6D" w:rsidRPr="00CB641C" w:rsidRDefault="00357371" w:rsidP="00357371">
            <w:pPr>
              <w:jc w:val="right"/>
              <w:rPr>
                <w:rFonts w:asciiTheme="minorHAnsi" w:hAnsiTheme="minorHAnsi" w:cstheme="minorHAnsi"/>
                <w:b/>
                <w:color w:val="000000"/>
                <w:sz w:val="18"/>
                <w:szCs w:val="18"/>
              </w:rPr>
            </w:pPr>
            <w:r>
              <w:rPr>
                <w:rFonts w:asciiTheme="minorHAnsi" w:hAnsiTheme="minorHAnsi" w:cstheme="minorHAnsi"/>
                <w:b/>
                <w:color w:val="000000"/>
                <w:sz w:val="18"/>
                <w:szCs w:val="18"/>
                <w:lang w:val="sr-Cyrl-RS"/>
              </w:rPr>
              <w:t>72,971,000,</w:t>
            </w:r>
            <w:r w:rsidR="00996A6D" w:rsidRPr="00CB641C">
              <w:rPr>
                <w:rFonts w:asciiTheme="minorHAnsi" w:hAnsiTheme="minorHAnsi" w:cstheme="minorHAnsi"/>
                <w:b/>
                <w:color w:val="000000"/>
                <w:sz w:val="18"/>
                <w:szCs w:val="18"/>
              </w:rPr>
              <w:t>00</w:t>
            </w:r>
          </w:p>
        </w:tc>
        <w:tc>
          <w:tcPr>
            <w:tcW w:w="1441" w:type="dxa"/>
            <w:tcBorders>
              <w:top w:val="single" w:sz="6" w:space="0" w:color="auto"/>
              <w:left w:val="single" w:sz="6" w:space="0" w:color="auto"/>
              <w:bottom w:val="single" w:sz="6" w:space="0" w:color="auto"/>
              <w:right w:val="single" w:sz="6" w:space="0" w:color="auto"/>
            </w:tcBorders>
            <w:vAlign w:val="center"/>
          </w:tcPr>
          <w:p w:rsidR="00996A6D" w:rsidRPr="00CB641C" w:rsidRDefault="00996A6D" w:rsidP="00925ED3">
            <w:pPr>
              <w:ind w:left="28" w:right="28"/>
              <w:jc w:val="center"/>
              <w:rPr>
                <w:rFonts w:asciiTheme="minorHAnsi" w:hAnsiTheme="minorHAnsi" w:cstheme="minorHAnsi"/>
                <w:b/>
                <w:color w:val="000000"/>
                <w:sz w:val="18"/>
                <w:szCs w:val="18"/>
              </w:rPr>
            </w:pPr>
          </w:p>
          <w:p w:rsidR="00996A6D" w:rsidRPr="0054561C" w:rsidRDefault="00357371" w:rsidP="00852738">
            <w:pPr>
              <w:ind w:left="28" w:right="28"/>
              <w:jc w:val="right"/>
              <w:rPr>
                <w:rFonts w:asciiTheme="minorHAnsi" w:hAnsiTheme="minorHAnsi" w:cstheme="minorHAnsi"/>
                <w:b/>
                <w:sz w:val="18"/>
                <w:szCs w:val="18"/>
                <w:lang w:val="sr-Cyrl-RS"/>
              </w:rPr>
            </w:pPr>
            <w:r>
              <w:rPr>
                <w:rFonts w:asciiTheme="minorHAnsi" w:hAnsiTheme="minorHAnsi" w:cstheme="minorHAnsi"/>
                <w:b/>
                <w:color w:val="000000"/>
                <w:sz w:val="18"/>
                <w:szCs w:val="18"/>
                <w:lang w:val="sr-Cyrl-RS"/>
              </w:rPr>
              <w:t>68,559,718.02</w:t>
            </w:r>
          </w:p>
        </w:tc>
        <w:tc>
          <w:tcPr>
            <w:tcW w:w="1261" w:type="dxa"/>
            <w:tcBorders>
              <w:top w:val="single" w:sz="6" w:space="0" w:color="auto"/>
              <w:left w:val="single" w:sz="6" w:space="0" w:color="auto"/>
              <w:bottom w:val="single" w:sz="6" w:space="0" w:color="auto"/>
              <w:right w:val="single" w:sz="6" w:space="0" w:color="auto"/>
            </w:tcBorders>
            <w:vAlign w:val="center"/>
          </w:tcPr>
          <w:p w:rsidR="00996A6D" w:rsidRPr="00CB641C" w:rsidRDefault="00996A6D" w:rsidP="00C85765">
            <w:pPr>
              <w:jc w:val="right"/>
              <w:rPr>
                <w:rFonts w:asciiTheme="minorHAnsi" w:hAnsiTheme="minorHAnsi" w:cstheme="minorHAnsi"/>
                <w:b/>
                <w:color w:val="000000"/>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996A6D" w:rsidRPr="00CB641C" w:rsidRDefault="00996A6D" w:rsidP="00852738">
            <w:pPr>
              <w:jc w:val="right"/>
              <w:rPr>
                <w:rFonts w:asciiTheme="minorHAnsi" w:hAnsiTheme="minorHAnsi" w:cstheme="minorHAnsi"/>
                <w:b/>
                <w:color w:val="000000"/>
                <w:sz w:val="18"/>
                <w:szCs w:val="18"/>
                <w:lang w:val="sr-Cyrl-RS"/>
              </w:rPr>
            </w:pPr>
          </w:p>
        </w:tc>
        <w:tc>
          <w:tcPr>
            <w:tcW w:w="1531" w:type="dxa"/>
            <w:tcBorders>
              <w:top w:val="single" w:sz="6" w:space="0" w:color="auto"/>
              <w:left w:val="single" w:sz="6" w:space="0" w:color="auto"/>
              <w:bottom w:val="single" w:sz="6" w:space="0" w:color="auto"/>
              <w:right w:val="single" w:sz="6" w:space="0" w:color="auto"/>
            </w:tcBorders>
            <w:vAlign w:val="center"/>
          </w:tcPr>
          <w:p w:rsidR="00996A6D" w:rsidRPr="00CB641C" w:rsidRDefault="00996A6D" w:rsidP="00200C16">
            <w:pPr>
              <w:jc w:val="center"/>
              <w:rPr>
                <w:rFonts w:asciiTheme="minorHAnsi" w:hAnsiTheme="minorHAnsi" w:cstheme="minorHAnsi"/>
                <w:b/>
                <w:color w:val="000000"/>
                <w:sz w:val="18"/>
                <w:szCs w:val="18"/>
              </w:rPr>
            </w:pPr>
          </w:p>
          <w:p w:rsidR="00996A6D" w:rsidRPr="00CB641C" w:rsidRDefault="00996A6D" w:rsidP="00200C16">
            <w:pPr>
              <w:jc w:val="right"/>
              <w:rPr>
                <w:rFonts w:asciiTheme="minorHAnsi" w:hAnsiTheme="minorHAnsi" w:cstheme="minorHAnsi"/>
                <w:b/>
                <w:color w:val="000000"/>
                <w:sz w:val="18"/>
                <w:szCs w:val="18"/>
              </w:rPr>
            </w:pPr>
            <w:r>
              <w:rPr>
                <w:rFonts w:asciiTheme="minorHAnsi" w:hAnsiTheme="minorHAnsi" w:cstheme="minorHAnsi"/>
                <w:b/>
                <w:color w:val="000000"/>
                <w:sz w:val="18"/>
                <w:szCs w:val="18"/>
                <w:lang w:val="sr-Cyrl-RS"/>
              </w:rPr>
              <w:t>72,971,000.00</w:t>
            </w:r>
            <w:r w:rsidRPr="00CB641C">
              <w:rPr>
                <w:rFonts w:asciiTheme="minorHAnsi" w:hAnsiTheme="minorHAnsi" w:cstheme="minorHAnsi"/>
                <w:b/>
                <w:color w:val="000000"/>
                <w:sz w:val="18"/>
                <w:szCs w:val="18"/>
              </w:rPr>
              <w:t>.00</w:t>
            </w:r>
          </w:p>
        </w:tc>
        <w:tc>
          <w:tcPr>
            <w:tcW w:w="1351" w:type="dxa"/>
            <w:tcBorders>
              <w:top w:val="single" w:sz="6" w:space="0" w:color="auto"/>
              <w:left w:val="single" w:sz="6" w:space="0" w:color="auto"/>
              <w:bottom w:val="single" w:sz="6" w:space="0" w:color="auto"/>
              <w:right w:val="single" w:sz="6" w:space="0" w:color="auto"/>
            </w:tcBorders>
            <w:vAlign w:val="center"/>
          </w:tcPr>
          <w:p w:rsidR="00996A6D" w:rsidRPr="00CB641C" w:rsidRDefault="00996A6D" w:rsidP="00EA6BF6">
            <w:pPr>
              <w:ind w:left="28" w:right="28"/>
              <w:jc w:val="center"/>
              <w:rPr>
                <w:rFonts w:asciiTheme="minorHAnsi" w:hAnsiTheme="minorHAnsi" w:cstheme="minorHAnsi"/>
                <w:b/>
                <w:color w:val="000000"/>
                <w:sz w:val="18"/>
                <w:szCs w:val="18"/>
              </w:rPr>
            </w:pPr>
          </w:p>
          <w:p w:rsidR="00996A6D" w:rsidRPr="0054561C" w:rsidRDefault="00A83EB9" w:rsidP="00EA6BF6">
            <w:pPr>
              <w:ind w:left="28" w:right="28"/>
              <w:jc w:val="right"/>
              <w:rPr>
                <w:rFonts w:asciiTheme="minorHAnsi" w:hAnsiTheme="minorHAnsi" w:cstheme="minorHAnsi"/>
                <w:b/>
                <w:sz w:val="18"/>
                <w:szCs w:val="18"/>
                <w:lang w:val="sr-Cyrl-RS"/>
              </w:rPr>
            </w:pPr>
            <w:r>
              <w:rPr>
                <w:rFonts w:asciiTheme="minorHAnsi" w:hAnsiTheme="minorHAnsi" w:cstheme="minorHAnsi"/>
                <w:b/>
                <w:color w:val="000000"/>
                <w:sz w:val="18"/>
                <w:szCs w:val="18"/>
                <w:lang w:val="sr-Cyrl-RS"/>
              </w:rPr>
              <w:t>68,559,718.02</w:t>
            </w:r>
          </w:p>
        </w:tc>
        <w:tc>
          <w:tcPr>
            <w:tcW w:w="810" w:type="dxa"/>
            <w:tcBorders>
              <w:top w:val="single" w:sz="6" w:space="0" w:color="auto"/>
              <w:left w:val="single" w:sz="6" w:space="0" w:color="auto"/>
              <w:bottom w:val="single" w:sz="6" w:space="0" w:color="auto"/>
              <w:right w:val="single" w:sz="6" w:space="0" w:color="auto"/>
            </w:tcBorders>
            <w:vAlign w:val="center"/>
          </w:tcPr>
          <w:p w:rsidR="00996A6D" w:rsidRPr="00CB641C" w:rsidRDefault="00996A6D" w:rsidP="00925ED3">
            <w:pPr>
              <w:jc w:val="center"/>
              <w:rPr>
                <w:rFonts w:asciiTheme="minorHAnsi" w:hAnsiTheme="minorHAnsi" w:cstheme="minorHAnsi"/>
                <w:b/>
                <w:color w:val="000000"/>
                <w:sz w:val="18"/>
                <w:szCs w:val="18"/>
              </w:rPr>
            </w:pPr>
          </w:p>
          <w:p w:rsidR="00996A6D" w:rsidRPr="00CB641C" w:rsidRDefault="00A83EB9" w:rsidP="00EA6BF6">
            <w:pPr>
              <w:jc w:val="center"/>
              <w:rPr>
                <w:rFonts w:asciiTheme="minorHAnsi" w:hAnsiTheme="minorHAnsi" w:cstheme="minorHAnsi"/>
                <w:b/>
                <w:color w:val="000000"/>
                <w:sz w:val="18"/>
                <w:szCs w:val="18"/>
              </w:rPr>
            </w:pPr>
            <w:r>
              <w:rPr>
                <w:rFonts w:asciiTheme="minorHAnsi" w:hAnsiTheme="minorHAnsi" w:cstheme="minorHAnsi"/>
                <w:b/>
                <w:color w:val="000000"/>
                <w:sz w:val="18"/>
                <w:szCs w:val="18"/>
                <w:lang w:val="sr-Cyrl-RS"/>
              </w:rPr>
              <w:t>93,96</w:t>
            </w:r>
          </w:p>
        </w:tc>
      </w:tr>
      <w:tr w:rsidR="004C56E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421</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СТАЛНИ ТРОШКОВИ</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946087">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5,250,000</w:t>
            </w:r>
            <w:r w:rsidR="00946087" w:rsidRPr="00CB641C">
              <w:rPr>
                <w:rFonts w:asciiTheme="minorHAnsi" w:hAnsiTheme="minorHAnsi" w:cstheme="minorHAnsi"/>
                <w:sz w:val="18"/>
                <w:szCs w:val="18"/>
              </w:rPr>
              <w:t>.00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9460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4,162,271.50</w:t>
            </w: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6BF6" w:rsidP="009460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3,000</w:t>
            </w:r>
            <w:r w:rsidR="00C373A9" w:rsidRPr="00CB641C">
              <w:rPr>
                <w:rFonts w:asciiTheme="minorHAnsi" w:hAnsiTheme="minorHAnsi" w:cstheme="minorHAnsi"/>
                <w:sz w:val="18"/>
                <w:szCs w:val="18"/>
                <w:lang w:val="sr-Cyrl-RS"/>
              </w:rPr>
              <w:t>,000.00</w:t>
            </w: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6BF6" w:rsidP="009460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3,000</w:t>
            </w:r>
            <w:r w:rsidR="00C373A9" w:rsidRPr="00CB641C">
              <w:rPr>
                <w:rFonts w:asciiTheme="minorHAnsi" w:hAnsiTheme="minorHAnsi" w:cstheme="minorHAnsi"/>
                <w:sz w:val="18"/>
                <w:szCs w:val="18"/>
                <w:lang w:val="sr-Cyrl-RS"/>
              </w:rPr>
              <w:t>,000.00</w:t>
            </w:r>
          </w:p>
        </w:tc>
        <w:tc>
          <w:tcPr>
            <w:tcW w:w="153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1D0226">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8,250</w:t>
            </w:r>
            <w:r w:rsidR="00C373A9" w:rsidRPr="00CB641C">
              <w:rPr>
                <w:rFonts w:asciiTheme="minorHAnsi" w:hAnsiTheme="minorHAnsi" w:cstheme="minorHAnsi"/>
                <w:sz w:val="18"/>
                <w:szCs w:val="18"/>
                <w:lang w:val="sr-Cyrl-RS"/>
              </w:rPr>
              <w:t>,000.</w:t>
            </w:r>
            <w:r w:rsidR="00946087" w:rsidRPr="00CB641C">
              <w:rPr>
                <w:rFonts w:asciiTheme="minorHAnsi" w:hAnsiTheme="minorHAnsi" w:cstheme="minorHAnsi"/>
                <w:sz w:val="18"/>
                <w:szCs w:val="18"/>
              </w:rPr>
              <w:t>00</w:t>
            </w:r>
          </w:p>
        </w:tc>
        <w:tc>
          <w:tcPr>
            <w:tcW w:w="135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9460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7,162,271.50</w:t>
            </w:r>
          </w:p>
        </w:tc>
        <w:tc>
          <w:tcPr>
            <w:tcW w:w="810"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C305D5" w:rsidP="00925ED3">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86,82</w:t>
            </w:r>
          </w:p>
        </w:tc>
      </w:tr>
      <w:tr w:rsidR="004C56E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422</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ТРОШКОВИ ПУТОВАЊА</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946087">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310</w:t>
            </w:r>
            <w:r w:rsidR="00946087" w:rsidRPr="00CB641C">
              <w:rPr>
                <w:rFonts w:asciiTheme="minorHAnsi" w:hAnsiTheme="minorHAnsi" w:cstheme="minorHAnsi"/>
                <w:sz w:val="18"/>
                <w:szCs w:val="18"/>
              </w:rPr>
              <w:t>,000.00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9A0FB2">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124,875.28</w:t>
            </w: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946087">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310</w:t>
            </w:r>
            <w:r w:rsidR="00C373A9" w:rsidRPr="00CB641C">
              <w:rPr>
                <w:rFonts w:asciiTheme="minorHAnsi" w:hAnsiTheme="minorHAnsi" w:cstheme="minorHAnsi"/>
                <w:sz w:val="18"/>
                <w:szCs w:val="18"/>
                <w:lang w:val="sr-Cyrl-RS"/>
              </w:rPr>
              <w:t>,000</w:t>
            </w:r>
            <w:r w:rsidR="00946087" w:rsidRPr="00CB641C">
              <w:rPr>
                <w:rFonts w:asciiTheme="minorHAnsi" w:hAnsiTheme="minorHAnsi" w:cstheme="minorHAnsi"/>
                <w:sz w:val="18"/>
                <w:szCs w:val="18"/>
              </w:rPr>
              <w:t>.00</w:t>
            </w:r>
          </w:p>
        </w:tc>
        <w:tc>
          <w:tcPr>
            <w:tcW w:w="135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9460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124,875.28</w:t>
            </w:r>
          </w:p>
        </w:tc>
        <w:tc>
          <w:tcPr>
            <w:tcW w:w="810"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C305D5" w:rsidP="00925ED3">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40,29</w:t>
            </w:r>
          </w:p>
        </w:tc>
      </w:tr>
      <w:tr w:rsidR="004C56E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423</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УСЛУГЕ ПО УГОВОРУ</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EA6BF6">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52,403</w:t>
            </w:r>
            <w:r w:rsidR="00EA6BF6">
              <w:rPr>
                <w:rFonts w:asciiTheme="minorHAnsi" w:hAnsiTheme="minorHAnsi" w:cstheme="minorHAnsi"/>
                <w:sz w:val="18"/>
                <w:szCs w:val="18"/>
                <w:lang w:val="sr-Cyrl-RS"/>
              </w:rPr>
              <w:t>,000.00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9460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50,588,653.41</w:t>
            </w: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9460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2,60</w:t>
            </w:r>
            <w:r w:rsidR="00C4104D">
              <w:rPr>
                <w:rFonts w:asciiTheme="minorHAnsi" w:hAnsiTheme="minorHAnsi" w:cstheme="minorHAnsi"/>
                <w:sz w:val="18"/>
                <w:szCs w:val="18"/>
                <w:lang w:val="sr-Cyrl-RS"/>
              </w:rPr>
              <w:t>0</w:t>
            </w:r>
            <w:r w:rsidR="00EA6BF6">
              <w:rPr>
                <w:rFonts w:asciiTheme="minorHAnsi" w:hAnsiTheme="minorHAnsi" w:cstheme="minorHAnsi"/>
                <w:sz w:val="18"/>
                <w:szCs w:val="18"/>
                <w:lang w:val="sr-Cyrl-RS"/>
              </w:rPr>
              <w:t>,000.00</w:t>
            </w: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9460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2,599,922.40</w:t>
            </w:r>
          </w:p>
        </w:tc>
        <w:tc>
          <w:tcPr>
            <w:tcW w:w="153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9460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55,003</w:t>
            </w:r>
            <w:r w:rsidR="00EA6BF6">
              <w:rPr>
                <w:rFonts w:asciiTheme="minorHAnsi" w:hAnsiTheme="minorHAnsi" w:cstheme="minorHAnsi"/>
                <w:sz w:val="18"/>
                <w:szCs w:val="18"/>
                <w:lang w:val="sr-Cyrl-RS"/>
              </w:rPr>
              <w:t>,000.00</w:t>
            </w:r>
          </w:p>
        </w:tc>
        <w:tc>
          <w:tcPr>
            <w:tcW w:w="135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8872D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53,188,575.81</w:t>
            </w:r>
          </w:p>
        </w:tc>
        <w:tc>
          <w:tcPr>
            <w:tcW w:w="810"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C305D5" w:rsidP="00925ED3">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96,71</w:t>
            </w:r>
          </w:p>
        </w:tc>
      </w:tr>
      <w:tr w:rsidR="004C56E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424</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СПЕЦИЈАЛИЗОВАНЕ УСЛУГЕ</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8872D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1,350</w:t>
            </w:r>
            <w:r w:rsidR="00EA6BF6">
              <w:rPr>
                <w:rFonts w:asciiTheme="minorHAnsi" w:hAnsiTheme="minorHAnsi" w:cstheme="minorHAnsi"/>
                <w:sz w:val="18"/>
                <w:szCs w:val="18"/>
                <w:lang w:val="sr-Cyrl-RS"/>
              </w:rPr>
              <w:t>,000.00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8872D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1,225,306.92</w:t>
            </w: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8872D7">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1,500</w:t>
            </w:r>
            <w:r w:rsidR="00EA6BF6">
              <w:rPr>
                <w:rFonts w:asciiTheme="minorHAnsi" w:hAnsiTheme="minorHAnsi" w:cstheme="minorHAnsi"/>
                <w:sz w:val="18"/>
                <w:szCs w:val="18"/>
                <w:lang w:val="sr-Cyrl-RS"/>
              </w:rPr>
              <w:t>,000.00</w:t>
            </w: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8872D7">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1,500</w:t>
            </w:r>
            <w:r w:rsidR="00EA6BF6">
              <w:rPr>
                <w:rFonts w:asciiTheme="minorHAnsi" w:hAnsiTheme="minorHAnsi" w:cstheme="minorHAnsi"/>
                <w:sz w:val="18"/>
                <w:szCs w:val="18"/>
                <w:lang w:val="sr-Cyrl-RS"/>
              </w:rPr>
              <w:t>,000.00</w:t>
            </w:r>
          </w:p>
        </w:tc>
        <w:tc>
          <w:tcPr>
            <w:tcW w:w="153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8872D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2,850</w:t>
            </w:r>
            <w:r w:rsidR="00EA6BF6">
              <w:rPr>
                <w:rFonts w:asciiTheme="minorHAnsi" w:hAnsiTheme="minorHAnsi" w:cstheme="minorHAnsi"/>
                <w:sz w:val="18"/>
                <w:szCs w:val="18"/>
                <w:lang w:val="sr-Cyrl-RS"/>
              </w:rPr>
              <w:t>,000</w:t>
            </w:r>
            <w:r w:rsidR="00C373A9" w:rsidRPr="00CB641C">
              <w:rPr>
                <w:rFonts w:asciiTheme="minorHAnsi" w:hAnsiTheme="minorHAnsi" w:cstheme="minorHAnsi"/>
                <w:sz w:val="18"/>
                <w:szCs w:val="18"/>
                <w:lang w:val="sr-Cyrl-RS"/>
              </w:rPr>
              <w:t>.00</w:t>
            </w:r>
          </w:p>
        </w:tc>
        <w:tc>
          <w:tcPr>
            <w:tcW w:w="135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8872D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2,725,306.92</w:t>
            </w:r>
          </w:p>
        </w:tc>
        <w:tc>
          <w:tcPr>
            <w:tcW w:w="810"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C305D5" w:rsidP="00E86A38">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95,63</w:t>
            </w:r>
          </w:p>
        </w:tc>
      </w:tr>
      <w:tr w:rsidR="004C56E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425</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ТЕКУЋЕ ПОПРАВКЕ И ОДРЖАВАЊЕ</w:t>
            </w:r>
          </w:p>
        </w:tc>
        <w:tc>
          <w:tcPr>
            <w:tcW w:w="1441" w:type="dxa"/>
            <w:tcBorders>
              <w:top w:val="single" w:sz="6" w:space="0" w:color="auto"/>
              <w:left w:val="single" w:sz="6" w:space="0" w:color="auto"/>
              <w:bottom w:val="single" w:sz="6" w:space="0" w:color="auto"/>
              <w:right w:val="single" w:sz="6" w:space="0" w:color="auto"/>
            </w:tcBorders>
            <w:vAlign w:val="center"/>
            <w:hideMark/>
          </w:tcPr>
          <w:p w:rsidR="009A2DA5" w:rsidRPr="00CB641C" w:rsidRDefault="009A2DA5" w:rsidP="00925ED3">
            <w:pPr>
              <w:ind w:left="28" w:right="28"/>
              <w:jc w:val="center"/>
              <w:rPr>
                <w:rFonts w:asciiTheme="minorHAnsi" w:hAnsiTheme="minorHAnsi" w:cstheme="minorHAnsi"/>
                <w:sz w:val="18"/>
                <w:szCs w:val="18"/>
              </w:rPr>
            </w:pPr>
          </w:p>
          <w:p w:rsidR="004C56E2" w:rsidRPr="00CB641C" w:rsidRDefault="00EA5431" w:rsidP="009A2DA5">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1,5</w:t>
            </w:r>
            <w:r w:rsidR="00C4104D">
              <w:rPr>
                <w:rFonts w:asciiTheme="minorHAnsi" w:hAnsiTheme="minorHAnsi" w:cstheme="minorHAnsi"/>
                <w:sz w:val="18"/>
                <w:szCs w:val="18"/>
                <w:lang w:val="sr-Cyrl-RS"/>
              </w:rPr>
              <w:t>0</w:t>
            </w:r>
            <w:r w:rsidR="009A2DA5" w:rsidRPr="00CB641C">
              <w:rPr>
                <w:rFonts w:asciiTheme="minorHAnsi" w:hAnsiTheme="minorHAnsi" w:cstheme="minorHAnsi"/>
                <w:sz w:val="18"/>
                <w:szCs w:val="18"/>
              </w:rPr>
              <w:t>0,000.00</w:t>
            </w:r>
          </w:p>
        </w:tc>
        <w:tc>
          <w:tcPr>
            <w:tcW w:w="144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ind w:left="28" w:right="28"/>
              <w:jc w:val="center"/>
              <w:rPr>
                <w:rFonts w:asciiTheme="minorHAnsi" w:hAnsiTheme="minorHAnsi" w:cstheme="minorHAnsi"/>
                <w:sz w:val="18"/>
                <w:szCs w:val="18"/>
              </w:rPr>
            </w:pPr>
          </w:p>
          <w:p w:rsidR="004C56E2" w:rsidRPr="00CB641C" w:rsidRDefault="009A0FB2" w:rsidP="009A2DA5">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1,073,887.60</w:t>
            </w:r>
          </w:p>
        </w:tc>
        <w:tc>
          <w:tcPr>
            <w:tcW w:w="1261" w:type="dxa"/>
            <w:tcBorders>
              <w:top w:val="single" w:sz="6" w:space="0" w:color="auto"/>
              <w:left w:val="single" w:sz="6" w:space="0" w:color="auto"/>
              <w:bottom w:val="single" w:sz="6" w:space="0" w:color="auto"/>
              <w:right w:val="single" w:sz="6" w:space="0" w:color="auto"/>
            </w:tcBorders>
            <w:vAlign w:val="center"/>
            <w:hideMark/>
          </w:tcPr>
          <w:p w:rsidR="009A2DA5" w:rsidRPr="00CB641C" w:rsidRDefault="009A2DA5" w:rsidP="00925ED3">
            <w:pPr>
              <w:ind w:left="28" w:right="28"/>
              <w:jc w:val="center"/>
              <w:rPr>
                <w:rFonts w:asciiTheme="minorHAnsi" w:hAnsiTheme="minorHAnsi" w:cstheme="minorHAnsi"/>
                <w:sz w:val="18"/>
                <w:szCs w:val="18"/>
              </w:rPr>
            </w:pPr>
          </w:p>
          <w:p w:rsidR="004C56E2" w:rsidRPr="00CB641C" w:rsidRDefault="004C56E2" w:rsidP="009A2DA5">
            <w:pPr>
              <w:ind w:left="28" w:right="28"/>
              <w:jc w:val="right"/>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rsidR="009A2DA5" w:rsidRPr="00CB641C" w:rsidRDefault="009A2DA5" w:rsidP="009A2DA5">
            <w:pPr>
              <w:ind w:left="28" w:right="28"/>
              <w:jc w:val="center"/>
              <w:rPr>
                <w:rFonts w:asciiTheme="minorHAnsi" w:hAnsiTheme="minorHAnsi" w:cstheme="minorHAnsi"/>
                <w:sz w:val="18"/>
                <w:szCs w:val="18"/>
              </w:rPr>
            </w:pPr>
          </w:p>
          <w:p w:rsidR="004C56E2" w:rsidRPr="00CB641C" w:rsidRDefault="004C56E2" w:rsidP="0040680F">
            <w:pPr>
              <w:ind w:left="28" w:right="28"/>
              <w:jc w:val="right"/>
              <w:rPr>
                <w:rFonts w:asciiTheme="minorHAnsi" w:hAnsiTheme="minorHAnsi" w:cstheme="minorHAnsi"/>
                <w:sz w:val="18"/>
                <w:szCs w:val="18"/>
                <w:lang w:val="sr-Cyrl-RS"/>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9A2DA5" w:rsidRPr="00CB641C" w:rsidRDefault="009A2DA5" w:rsidP="00925ED3">
            <w:pPr>
              <w:ind w:left="28" w:right="28"/>
              <w:jc w:val="center"/>
              <w:rPr>
                <w:rFonts w:asciiTheme="minorHAnsi" w:hAnsiTheme="minorHAnsi" w:cstheme="minorHAnsi"/>
                <w:sz w:val="18"/>
                <w:szCs w:val="18"/>
              </w:rPr>
            </w:pPr>
          </w:p>
          <w:p w:rsidR="004C56E2" w:rsidRPr="00CB641C" w:rsidRDefault="00EA5431" w:rsidP="009A2DA5">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1,5</w:t>
            </w:r>
            <w:r w:rsidR="0040680F" w:rsidRPr="00CB641C">
              <w:rPr>
                <w:rFonts w:asciiTheme="minorHAnsi" w:hAnsiTheme="minorHAnsi" w:cstheme="minorHAnsi"/>
                <w:sz w:val="18"/>
                <w:szCs w:val="18"/>
                <w:lang w:val="sr-Cyrl-RS"/>
              </w:rPr>
              <w:t>00</w:t>
            </w:r>
            <w:r w:rsidR="009A2DA5" w:rsidRPr="00CB641C">
              <w:rPr>
                <w:rFonts w:asciiTheme="minorHAnsi" w:hAnsiTheme="minorHAnsi" w:cstheme="minorHAnsi"/>
                <w:sz w:val="18"/>
                <w:szCs w:val="18"/>
              </w:rPr>
              <w:t>,000.00</w:t>
            </w:r>
          </w:p>
        </w:tc>
        <w:tc>
          <w:tcPr>
            <w:tcW w:w="1351" w:type="dxa"/>
            <w:tcBorders>
              <w:top w:val="single" w:sz="6" w:space="0" w:color="auto"/>
              <w:left w:val="single" w:sz="6" w:space="0" w:color="auto"/>
              <w:bottom w:val="single" w:sz="6" w:space="0" w:color="auto"/>
              <w:right w:val="single" w:sz="6" w:space="0" w:color="auto"/>
            </w:tcBorders>
            <w:vAlign w:val="center"/>
          </w:tcPr>
          <w:p w:rsidR="00B77D25" w:rsidRDefault="00B77D25" w:rsidP="009A2DA5">
            <w:pPr>
              <w:ind w:left="28" w:right="28"/>
              <w:jc w:val="right"/>
              <w:rPr>
                <w:rFonts w:asciiTheme="minorHAnsi" w:hAnsiTheme="minorHAnsi" w:cstheme="minorHAnsi"/>
                <w:sz w:val="18"/>
                <w:szCs w:val="18"/>
                <w:lang w:val="sr-Cyrl-RS"/>
              </w:rPr>
            </w:pPr>
          </w:p>
          <w:p w:rsidR="004C56E2" w:rsidRPr="00CB641C" w:rsidRDefault="009A0FB2" w:rsidP="009A2DA5">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1,073,887.60</w:t>
            </w:r>
          </w:p>
        </w:tc>
        <w:tc>
          <w:tcPr>
            <w:tcW w:w="810"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ind w:left="28" w:right="28"/>
              <w:jc w:val="center"/>
              <w:rPr>
                <w:rFonts w:asciiTheme="minorHAnsi" w:hAnsiTheme="minorHAnsi" w:cstheme="minorHAnsi"/>
                <w:sz w:val="18"/>
                <w:szCs w:val="18"/>
                <w:lang w:val="sr-Cyrl-CS"/>
              </w:rPr>
            </w:pPr>
          </w:p>
          <w:p w:rsidR="004C56E2" w:rsidRPr="00CB641C" w:rsidRDefault="00C305D5" w:rsidP="00925ED3">
            <w:pPr>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71,60</w:t>
            </w:r>
          </w:p>
        </w:tc>
      </w:tr>
      <w:tr w:rsidR="004C56E2" w:rsidRPr="00CB641C" w:rsidTr="009C1057">
        <w:trPr>
          <w:cantSplit/>
          <w:trHeight w:val="34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426</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МАТЕРИЈАЛ</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EA6BF6">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3,818</w:t>
            </w:r>
            <w:r w:rsidR="00EA6BF6">
              <w:rPr>
                <w:rFonts w:asciiTheme="minorHAnsi" w:hAnsiTheme="minorHAnsi" w:cstheme="minorHAnsi"/>
                <w:sz w:val="18"/>
                <w:szCs w:val="18"/>
                <w:lang w:val="sr-Cyrl-RS"/>
              </w:rPr>
              <w:t>,0</w:t>
            </w:r>
            <w:r w:rsidR="00C373A9" w:rsidRPr="00CB641C">
              <w:rPr>
                <w:rFonts w:asciiTheme="minorHAnsi" w:hAnsiTheme="minorHAnsi" w:cstheme="minorHAnsi"/>
                <w:sz w:val="18"/>
                <w:szCs w:val="18"/>
                <w:lang w:val="sr-Cyrl-RS"/>
              </w:rPr>
              <w:t>00.00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4A217E">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3,397,716.74</w:t>
            </w: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4A217E">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508</w:t>
            </w:r>
            <w:r w:rsidR="00EA6BF6">
              <w:rPr>
                <w:rFonts w:asciiTheme="minorHAnsi" w:hAnsiTheme="minorHAnsi" w:cstheme="minorHAnsi"/>
                <w:sz w:val="18"/>
                <w:szCs w:val="18"/>
                <w:lang w:val="sr-Cyrl-RS"/>
              </w:rPr>
              <w:t>,000.00</w:t>
            </w:r>
          </w:p>
        </w:tc>
        <w:tc>
          <w:tcPr>
            <w:tcW w:w="126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9A0FB2" w:rsidP="004A217E">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507,983.83</w:t>
            </w:r>
          </w:p>
        </w:tc>
        <w:tc>
          <w:tcPr>
            <w:tcW w:w="153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4A217E">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4,326</w:t>
            </w:r>
            <w:r w:rsidR="005E5B81">
              <w:rPr>
                <w:rFonts w:asciiTheme="minorHAnsi" w:hAnsiTheme="minorHAnsi" w:cstheme="minorHAnsi"/>
                <w:sz w:val="18"/>
                <w:szCs w:val="18"/>
                <w:lang w:val="sr-Cyrl-RS"/>
              </w:rPr>
              <w:t>,000.00</w:t>
            </w:r>
          </w:p>
        </w:tc>
        <w:tc>
          <w:tcPr>
            <w:tcW w:w="1351" w:type="dxa"/>
            <w:tcBorders>
              <w:top w:val="single" w:sz="6" w:space="0" w:color="auto"/>
              <w:left w:val="single" w:sz="6" w:space="0" w:color="auto"/>
              <w:bottom w:val="single" w:sz="6" w:space="0" w:color="auto"/>
              <w:right w:val="single" w:sz="6" w:space="0" w:color="auto"/>
            </w:tcBorders>
            <w:vAlign w:val="center"/>
            <w:hideMark/>
          </w:tcPr>
          <w:p w:rsidR="004C56E2" w:rsidRPr="001D0226" w:rsidRDefault="009A0FB2" w:rsidP="004A217E">
            <w:pPr>
              <w:ind w:left="28" w:right="28"/>
              <w:jc w:val="right"/>
              <w:rPr>
                <w:rFonts w:asciiTheme="minorHAnsi" w:hAnsiTheme="minorHAnsi" w:cstheme="minorHAnsi"/>
                <w:sz w:val="18"/>
                <w:szCs w:val="18"/>
                <w:lang w:val="en-GB"/>
              </w:rPr>
            </w:pPr>
            <w:r>
              <w:rPr>
                <w:rFonts w:asciiTheme="minorHAnsi" w:hAnsiTheme="minorHAnsi" w:cstheme="minorHAnsi"/>
                <w:sz w:val="18"/>
                <w:szCs w:val="18"/>
                <w:lang w:val="sr-Cyrl-RS"/>
              </w:rPr>
              <w:t>3,905,700.57</w:t>
            </w:r>
          </w:p>
        </w:tc>
        <w:tc>
          <w:tcPr>
            <w:tcW w:w="810"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C305D5" w:rsidP="00925ED3">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90,29</w:t>
            </w:r>
          </w:p>
        </w:tc>
      </w:tr>
      <w:tr w:rsidR="004C56E2" w:rsidRPr="00CB641C" w:rsidTr="009C1057">
        <w:trPr>
          <w:cantSplit/>
          <w:trHeight w:val="968"/>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42</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КОРИШЋЕЊЕ УСЛУГА И РОБЕ</w:t>
            </w:r>
          </w:p>
        </w:tc>
        <w:tc>
          <w:tcPr>
            <w:tcW w:w="144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jc w:val="center"/>
              <w:rPr>
                <w:rFonts w:asciiTheme="minorHAnsi" w:hAnsiTheme="minorHAnsi" w:cstheme="minorHAnsi"/>
                <w:b/>
                <w:color w:val="000000"/>
                <w:sz w:val="18"/>
                <w:szCs w:val="18"/>
              </w:rPr>
            </w:pPr>
          </w:p>
          <w:p w:rsidR="00C373A9" w:rsidRPr="00CB641C" w:rsidRDefault="00C373A9" w:rsidP="003F5BCB">
            <w:pPr>
              <w:jc w:val="right"/>
              <w:rPr>
                <w:rFonts w:asciiTheme="minorHAnsi" w:hAnsiTheme="minorHAnsi" w:cstheme="minorHAnsi"/>
                <w:b/>
                <w:sz w:val="18"/>
                <w:szCs w:val="18"/>
                <w:lang w:val="sr-Cyrl-RS"/>
              </w:rPr>
            </w:pPr>
          </w:p>
          <w:p w:rsidR="004C56E2" w:rsidRPr="00CB641C" w:rsidRDefault="00EA5431" w:rsidP="003F5BCB">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64,631</w:t>
            </w:r>
            <w:r w:rsidR="005E5B81">
              <w:rPr>
                <w:rFonts w:asciiTheme="minorHAnsi" w:hAnsiTheme="minorHAnsi" w:cstheme="minorHAnsi"/>
                <w:b/>
                <w:sz w:val="18"/>
                <w:szCs w:val="18"/>
                <w:lang w:val="sr-Cyrl-RS"/>
              </w:rPr>
              <w:t>,000.00</w:t>
            </w:r>
          </w:p>
        </w:tc>
        <w:tc>
          <w:tcPr>
            <w:tcW w:w="144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jc w:val="center"/>
              <w:rPr>
                <w:rFonts w:asciiTheme="minorHAnsi" w:hAnsiTheme="minorHAnsi" w:cstheme="minorHAnsi"/>
                <w:b/>
                <w:color w:val="000000"/>
                <w:sz w:val="18"/>
                <w:szCs w:val="18"/>
              </w:rPr>
            </w:pPr>
          </w:p>
          <w:p w:rsidR="004C56E2" w:rsidRPr="00CB641C" w:rsidRDefault="004C56E2" w:rsidP="00925ED3">
            <w:pPr>
              <w:jc w:val="center"/>
              <w:rPr>
                <w:rFonts w:asciiTheme="minorHAnsi" w:hAnsiTheme="minorHAnsi" w:cstheme="minorHAnsi"/>
                <w:b/>
                <w:color w:val="000000"/>
                <w:sz w:val="18"/>
                <w:szCs w:val="18"/>
              </w:rPr>
            </w:pPr>
          </w:p>
          <w:p w:rsidR="004C56E2" w:rsidRPr="00CB641C" w:rsidRDefault="001243AA" w:rsidP="003F5BCB">
            <w:pPr>
              <w:jc w:val="right"/>
              <w:rPr>
                <w:rFonts w:asciiTheme="minorHAnsi" w:hAnsiTheme="minorHAnsi" w:cstheme="minorHAnsi"/>
                <w:b/>
                <w:color w:val="000000"/>
                <w:sz w:val="18"/>
                <w:szCs w:val="18"/>
                <w:lang w:val="sr-Cyrl-RS"/>
              </w:rPr>
            </w:pPr>
            <w:r>
              <w:rPr>
                <w:rFonts w:asciiTheme="minorHAnsi" w:hAnsiTheme="minorHAnsi" w:cstheme="minorHAnsi"/>
                <w:b/>
                <w:color w:val="000000"/>
                <w:sz w:val="18"/>
                <w:szCs w:val="18"/>
                <w:lang w:val="sr-Cyrl-RS"/>
              </w:rPr>
              <w:t>56,192,766.84</w:t>
            </w:r>
          </w:p>
        </w:tc>
        <w:tc>
          <w:tcPr>
            <w:tcW w:w="126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jc w:val="center"/>
              <w:rPr>
                <w:rFonts w:asciiTheme="minorHAnsi" w:hAnsiTheme="minorHAnsi" w:cstheme="minorHAnsi"/>
                <w:b/>
                <w:sz w:val="18"/>
                <w:szCs w:val="18"/>
              </w:rPr>
            </w:pPr>
          </w:p>
          <w:p w:rsidR="004C56E2" w:rsidRPr="00CB641C" w:rsidRDefault="004C56E2" w:rsidP="00925ED3">
            <w:pPr>
              <w:jc w:val="center"/>
              <w:rPr>
                <w:rFonts w:asciiTheme="minorHAnsi" w:hAnsiTheme="minorHAnsi" w:cstheme="minorHAnsi"/>
                <w:b/>
                <w:sz w:val="18"/>
                <w:szCs w:val="18"/>
              </w:rPr>
            </w:pPr>
          </w:p>
          <w:p w:rsidR="004C56E2" w:rsidRPr="00CB641C" w:rsidRDefault="00EA5431" w:rsidP="003F5BCB">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7,608</w:t>
            </w:r>
            <w:r w:rsidR="005E5B81">
              <w:rPr>
                <w:rFonts w:asciiTheme="minorHAnsi" w:hAnsiTheme="minorHAnsi" w:cstheme="minorHAnsi"/>
                <w:b/>
                <w:sz w:val="18"/>
                <w:szCs w:val="18"/>
                <w:lang w:val="sr-Cyrl-RS"/>
              </w:rPr>
              <w:t>,000.00</w:t>
            </w:r>
          </w:p>
        </w:tc>
        <w:tc>
          <w:tcPr>
            <w:tcW w:w="1261" w:type="dxa"/>
            <w:tcBorders>
              <w:top w:val="single" w:sz="6" w:space="0" w:color="auto"/>
              <w:left w:val="single" w:sz="6" w:space="0" w:color="auto"/>
              <w:bottom w:val="single" w:sz="6" w:space="0" w:color="auto"/>
              <w:right w:val="single" w:sz="6" w:space="0" w:color="auto"/>
            </w:tcBorders>
            <w:vAlign w:val="center"/>
          </w:tcPr>
          <w:p w:rsidR="003F5BCB" w:rsidRPr="00CB641C" w:rsidRDefault="003F5BCB" w:rsidP="00925ED3">
            <w:pPr>
              <w:jc w:val="center"/>
              <w:rPr>
                <w:rFonts w:asciiTheme="minorHAnsi" w:hAnsiTheme="minorHAnsi" w:cstheme="minorHAnsi"/>
                <w:b/>
                <w:sz w:val="18"/>
                <w:szCs w:val="18"/>
              </w:rPr>
            </w:pPr>
          </w:p>
          <w:p w:rsidR="003F5BCB" w:rsidRPr="00CB641C" w:rsidRDefault="003F5BCB" w:rsidP="00925ED3">
            <w:pPr>
              <w:jc w:val="center"/>
              <w:rPr>
                <w:rFonts w:asciiTheme="minorHAnsi" w:hAnsiTheme="minorHAnsi" w:cstheme="minorHAnsi"/>
                <w:b/>
                <w:sz w:val="18"/>
                <w:szCs w:val="18"/>
              </w:rPr>
            </w:pPr>
          </w:p>
          <w:p w:rsidR="004C56E2" w:rsidRPr="00CB641C" w:rsidRDefault="009A0FB2" w:rsidP="003F5BCB">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 xml:space="preserve">7,607,906.23                                                                                                                                                                                                                                                                                                                                                                                                                                                                                                                                                                                                                                                                                                                                                                                                                                                                                                                                                                                                                                                                                                                                                                                                                                                                                                                                                                                                                                                                                                                                                                                                                                                                                                                                                                                                    </w:t>
            </w:r>
          </w:p>
        </w:tc>
        <w:tc>
          <w:tcPr>
            <w:tcW w:w="153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jc w:val="center"/>
              <w:rPr>
                <w:rFonts w:asciiTheme="minorHAnsi" w:hAnsiTheme="minorHAnsi" w:cstheme="minorHAnsi"/>
                <w:b/>
                <w:sz w:val="18"/>
                <w:szCs w:val="18"/>
              </w:rPr>
            </w:pPr>
          </w:p>
          <w:p w:rsidR="00852738" w:rsidRPr="00CB641C" w:rsidRDefault="00852738" w:rsidP="00925ED3">
            <w:pPr>
              <w:jc w:val="center"/>
              <w:rPr>
                <w:rFonts w:asciiTheme="minorHAnsi" w:hAnsiTheme="minorHAnsi" w:cstheme="minorHAnsi"/>
                <w:b/>
                <w:sz w:val="18"/>
                <w:szCs w:val="18"/>
              </w:rPr>
            </w:pPr>
          </w:p>
          <w:p w:rsidR="004C56E2" w:rsidRPr="00CB641C" w:rsidRDefault="00EA5431" w:rsidP="003F5BCB">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72,239,000</w:t>
            </w:r>
            <w:r w:rsidR="005E5B81">
              <w:rPr>
                <w:rFonts w:asciiTheme="minorHAnsi" w:hAnsiTheme="minorHAnsi" w:cstheme="minorHAnsi"/>
                <w:b/>
                <w:sz w:val="18"/>
                <w:szCs w:val="18"/>
                <w:lang w:val="sr-Cyrl-RS"/>
              </w:rPr>
              <w:t>.00</w:t>
            </w:r>
          </w:p>
        </w:tc>
        <w:tc>
          <w:tcPr>
            <w:tcW w:w="135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jc w:val="center"/>
              <w:rPr>
                <w:rFonts w:asciiTheme="minorHAnsi" w:hAnsiTheme="minorHAnsi" w:cstheme="minorHAnsi"/>
                <w:b/>
                <w:sz w:val="18"/>
                <w:szCs w:val="18"/>
              </w:rPr>
            </w:pPr>
          </w:p>
          <w:p w:rsidR="004C56E2" w:rsidRPr="00CB641C" w:rsidRDefault="004C56E2" w:rsidP="00925ED3">
            <w:pPr>
              <w:jc w:val="center"/>
              <w:rPr>
                <w:rFonts w:asciiTheme="minorHAnsi" w:hAnsiTheme="minorHAnsi" w:cstheme="minorHAnsi"/>
                <w:b/>
                <w:color w:val="000000"/>
                <w:sz w:val="18"/>
                <w:szCs w:val="18"/>
              </w:rPr>
            </w:pPr>
          </w:p>
          <w:p w:rsidR="004C56E2" w:rsidRPr="009A0FB2" w:rsidRDefault="009A0FB2" w:rsidP="003F5BCB">
            <w:pPr>
              <w:jc w:val="right"/>
              <w:rPr>
                <w:rFonts w:asciiTheme="minorHAnsi" w:hAnsiTheme="minorHAnsi" w:cstheme="minorHAnsi"/>
                <w:b/>
                <w:sz w:val="18"/>
                <w:szCs w:val="18"/>
                <w:lang w:val="sr-Cyrl-RS"/>
              </w:rPr>
            </w:pPr>
            <w:r>
              <w:rPr>
                <w:rFonts w:asciiTheme="minorHAnsi" w:hAnsiTheme="minorHAnsi" w:cstheme="minorHAnsi"/>
                <w:b/>
                <w:color w:val="000000"/>
                <w:sz w:val="18"/>
                <w:szCs w:val="18"/>
                <w:lang w:val="sr-Cyrl-RS"/>
              </w:rPr>
              <w:t>68,180,617.68</w:t>
            </w:r>
          </w:p>
        </w:tc>
        <w:tc>
          <w:tcPr>
            <w:tcW w:w="810"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jc w:val="center"/>
              <w:rPr>
                <w:rFonts w:asciiTheme="minorHAnsi" w:hAnsiTheme="minorHAnsi" w:cstheme="minorHAnsi"/>
                <w:b/>
                <w:sz w:val="18"/>
                <w:szCs w:val="18"/>
              </w:rPr>
            </w:pPr>
          </w:p>
          <w:p w:rsidR="0040680F" w:rsidRPr="00CB641C" w:rsidRDefault="0040680F" w:rsidP="00925ED3">
            <w:pPr>
              <w:jc w:val="center"/>
              <w:rPr>
                <w:rFonts w:asciiTheme="minorHAnsi" w:hAnsiTheme="minorHAnsi" w:cstheme="minorHAnsi"/>
                <w:b/>
                <w:sz w:val="18"/>
                <w:szCs w:val="18"/>
                <w:lang w:val="sr-Cyrl-RS"/>
              </w:rPr>
            </w:pPr>
          </w:p>
          <w:p w:rsidR="004C56E2" w:rsidRPr="00CB641C" w:rsidRDefault="00A26600" w:rsidP="00925ED3">
            <w:pPr>
              <w:jc w:val="center"/>
              <w:rPr>
                <w:rFonts w:asciiTheme="minorHAnsi" w:hAnsiTheme="minorHAnsi" w:cstheme="minorHAnsi"/>
                <w:b/>
                <w:sz w:val="18"/>
                <w:szCs w:val="18"/>
              </w:rPr>
            </w:pPr>
            <w:r>
              <w:rPr>
                <w:rFonts w:asciiTheme="minorHAnsi" w:hAnsiTheme="minorHAnsi" w:cstheme="minorHAnsi"/>
                <w:b/>
                <w:sz w:val="18"/>
                <w:szCs w:val="18"/>
                <w:lang w:val="sr-Cyrl-RS"/>
              </w:rPr>
              <w:t>94,</w:t>
            </w:r>
            <w:r w:rsidR="00C305D5">
              <w:rPr>
                <w:rFonts w:asciiTheme="minorHAnsi" w:hAnsiTheme="minorHAnsi" w:cstheme="minorHAnsi"/>
                <w:b/>
                <w:sz w:val="18"/>
                <w:szCs w:val="18"/>
                <w:lang w:val="sr-Cyrl-RS"/>
              </w:rPr>
              <w:t>39</w:t>
            </w:r>
          </w:p>
        </w:tc>
      </w:tr>
      <w:tr w:rsidR="004C56E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441</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ОТПЛАТА ДОМАЋИХ КАМАТА</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803C66" w:rsidP="009C1057">
            <w:pPr>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w:t>
            </w:r>
            <w:r w:rsidR="00EA5431">
              <w:rPr>
                <w:rFonts w:asciiTheme="minorHAnsi" w:hAnsiTheme="minorHAnsi" w:cstheme="minorHAnsi"/>
                <w:sz w:val="18"/>
                <w:szCs w:val="18"/>
                <w:lang w:val="sr-Cyrl-CS"/>
              </w:rPr>
              <w:t>0</w:t>
            </w:r>
            <w:r w:rsidR="00004976" w:rsidRPr="00CB641C">
              <w:rPr>
                <w:rFonts w:asciiTheme="minorHAnsi" w:hAnsiTheme="minorHAnsi" w:cstheme="minorHAnsi"/>
                <w:sz w:val="18"/>
                <w:szCs w:val="18"/>
                <w:lang w:val="sr-Cyrl-CS"/>
              </w:rPr>
              <w:t>0</w:t>
            </w:r>
            <w:r w:rsidR="004C56E2" w:rsidRPr="00CB641C">
              <w:rPr>
                <w:rFonts w:asciiTheme="minorHAnsi" w:hAnsiTheme="minorHAnsi" w:cstheme="minorHAnsi"/>
                <w:sz w:val="18"/>
                <w:szCs w:val="18"/>
                <w:lang w:val="sr-Cyrl-CS"/>
              </w:rPr>
              <w:t>,000.00</w:t>
            </w:r>
          </w:p>
        </w:tc>
        <w:tc>
          <w:tcPr>
            <w:tcW w:w="1441" w:type="dxa"/>
            <w:tcBorders>
              <w:top w:val="single" w:sz="6" w:space="0" w:color="auto"/>
              <w:left w:val="single" w:sz="6" w:space="0" w:color="auto"/>
              <w:bottom w:val="single" w:sz="6" w:space="0" w:color="auto"/>
              <w:right w:val="single" w:sz="6" w:space="0" w:color="auto"/>
            </w:tcBorders>
            <w:vAlign w:val="center"/>
          </w:tcPr>
          <w:p w:rsidR="004C56E2" w:rsidRPr="00535DCD" w:rsidRDefault="00535DCD" w:rsidP="00004976">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72,381.00</w:t>
            </w:r>
          </w:p>
        </w:tc>
        <w:tc>
          <w:tcPr>
            <w:tcW w:w="126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ind w:left="28" w:right="28"/>
              <w:jc w:val="center"/>
              <w:rPr>
                <w:rFonts w:asciiTheme="minorHAnsi" w:hAnsiTheme="minorHAnsi" w:cstheme="minorHAnsi"/>
                <w:sz w:val="18"/>
                <w:szCs w:val="18"/>
                <w:lang w:val="sr-Cyrl-CS"/>
              </w:rPr>
            </w:pPr>
          </w:p>
        </w:tc>
        <w:tc>
          <w:tcPr>
            <w:tcW w:w="126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ind w:left="28" w:right="28"/>
              <w:jc w:val="center"/>
              <w:rPr>
                <w:rFonts w:asciiTheme="minorHAnsi" w:hAnsiTheme="minorHAnsi" w:cstheme="minorHAnsi"/>
                <w:sz w:val="18"/>
                <w:szCs w:val="18"/>
                <w:lang w:val="sr-Cyrl-CS"/>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803C66" w:rsidP="009C1057">
            <w:pPr>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1</w:t>
            </w:r>
            <w:r w:rsidR="00EA5431">
              <w:rPr>
                <w:rFonts w:asciiTheme="minorHAnsi" w:hAnsiTheme="minorHAnsi" w:cstheme="minorHAnsi"/>
                <w:sz w:val="18"/>
                <w:szCs w:val="18"/>
                <w:lang w:val="sr-Cyrl-CS"/>
              </w:rPr>
              <w:t>0</w:t>
            </w:r>
            <w:r w:rsidR="00004976" w:rsidRPr="00CB641C">
              <w:rPr>
                <w:rFonts w:asciiTheme="minorHAnsi" w:hAnsiTheme="minorHAnsi" w:cstheme="minorHAnsi"/>
                <w:sz w:val="18"/>
                <w:szCs w:val="18"/>
                <w:lang w:val="sr-Cyrl-CS"/>
              </w:rPr>
              <w:t>0</w:t>
            </w:r>
            <w:r w:rsidR="004C56E2" w:rsidRPr="00CB641C">
              <w:rPr>
                <w:rFonts w:asciiTheme="minorHAnsi" w:hAnsiTheme="minorHAnsi" w:cstheme="minorHAnsi"/>
                <w:sz w:val="18"/>
                <w:szCs w:val="18"/>
                <w:lang w:val="sr-Cyrl-CS"/>
              </w:rPr>
              <w:t>,000.00</w:t>
            </w:r>
          </w:p>
        </w:tc>
        <w:tc>
          <w:tcPr>
            <w:tcW w:w="1351" w:type="dxa"/>
            <w:tcBorders>
              <w:top w:val="single" w:sz="6" w:space="0" w:color="auto"/>
              <w:left w:val="single" w:sz="6" w:space="0" w:color="auto"/>
              <w:bottom w:val="single" w:sz="6" w:space="0" w:color="auto"/>
              <w:right w:val="single" w:sz="6" w:space="0" w:color="auto"/>
            </w:tcBorders>
            <w:vAlign w:val="center"/>
          </w:tcPr>
          <w:p w:rsidR="004C56E2" w:rsidRPr="00535DCD" w:rsidRDefault="00535DCD" w:rsidP="00004976">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72,381.00</w:t>
            </w:r>
          </w:p>
        </w:tc>
        <w:tc>
          <w:tcPr>
            <w:tcW w:w="810" w:type="dxa"/>
            <w:tcBorders>
              <w:top w:val="single" w:sz="6" w:space="0" w:color="auto"/>
              <w:left w:val="single" w:sz="6" w:space="0" w:color="auto"/>
              <w:bottom w:val="single" w:sz="6" w:space="0" w:color="auto"/>
              <w:right w:val="single" w:sz="6" w:space="0" w:color="auto"/>
            </w:tcBorders>
            <w:vAlign w:val="center"/>
            <w:hideMark/>
          </w:tcPr>
          <w:p w:rsidR="004C56E2" w:rsidRPr="003B180A" w:rsidRDefault="00535DCD" w:rsidP="00925ED3">
            <w:pPr>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72,39</w:t>
            </w:r>
          </w:p>
        </w:tc>
      </w:tr>
      <w:tr w:rsidR="004C56E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44</w:t>
            </w:r>
          </w:p>
        </w:tc>
        <w:tc>
          <w:tcPr>
            <w:tcW w:w="1547"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ОТПЛАТА КАМАТА И ПРАТЕЋИ ТРОШКОВИ ЗАДУЖИВАЊА</w:t>
            </w:r>
          </w:p>
          <w:p w:rsidR="004C56E2" w:rsidRPr="00CB641C" w:rsidRDefault="004C56E2" w:rsidP="00925ED3">
            <w:pPr>
              <w:ind w:left="28" w:right="28"/>
              <w:rPr>
                <w:rFonts w:asciiTheme="minorHAnsi" w:hAnsiTheme="minorHAnsi" w:cstheme="minorHAnsi"/>
                <w:b/>
                <w:sz w:val="18"/>
                <w:szCs w:val="18"/>
                <w:lang w:val="sr-Cyrl-CS"/>
              </w:rPr>
            </w:pP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803C66" w:rsidP="009C1057">
            <w:pPr>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w:t>
            </w:r>
            <w:r w:rsidR="00EA5431">
              <w:rPr>
                <w:rFonts w:asciiTheme="minorHAnsi" w:hAnsiTheme="minorHAnsi" w:cstheme="minorHAnsi"/>
                <w:b/>
                <w:sz w:val="18"/>
                <w:szCs w:val="18"/>
                <w:lang w:val="sr-Cyrl-CS"/>
              </w:rPr>
              <w:t>0</w:t>
            </w:r>
            <w:r w:rsidR="00004976" w:rsidRPr="00CB641C">
              <w:rPr>
                <w:rFonts w:asciiTheme="minorHAnsi" w:hAnsiTheme="minorHAnsi" w:cstheme="minorHAnsi"/>
                <w:b/>
                <w:sz w:val="18"/>
                <w:szCs w:val="18"/>
                <w:lang w:val="sr-Cyrl-CS"/>
              </w:rPr>
              <w:t>0</w:t>
            </w:r>
            <w:r w:rsidR="004C56E2" w:rsidRPr="00CB641C">
              <w:rPr>
                <w:rFonts w:asciiTheme="minorHAnsi" w:hAnsiTheme="minorHAnsi" w:cstheme="minorHAnsi"/>
                <w:b/>
                <w:sz w:val="18"/>
                <w:szCs w:val="18"/>
                <w:lang w:val="sr-Cyrl-CS"/>
              </w:rPr>
              <w:t>,000.00</w:t>
            </w:r>
          </w:p>
        </w:tc>
        <w:tc>
          <w:tcPr>
            <w:tcW w:w="1441" w:type="dxa"/>
            <w:tcBorders>
              <w:top w:val="single" w:sz="6" w:space="0" w:color="auto"/>
              <w:left w:val="single" w:sz="6" w:space="0" w:color="auto"/>
              <w:bottom w:val="single" w:sz="6" w:space="0" w:color="auto"/>
              <w:right w:val="single" w:sz="6" w:space="0" w:color="auto"/>
            </w:tcBorders>
            <w:vAlign w:val="center"/>
          </w:tcPr>
          <w:p w:rsidR="004C56E2" w:rsidRPr="00535DCD" w:rsidRDefault="00535DCD" w:rsidP="00004976">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72,381.00</w:t>
            </w:r>
          </w:p>
        </w:tc>
        <w:tc>
          <w:tcPr>
            <w:tcW w:w="126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ind w:left="28" w:right="28"/>
              <w:jc w:val="center"/>
              <w:rPr>
                <w:rFonts w:asciiTheme="minorHAnsi" w:hAnsiTheme="minorHAnsi" w:cstheme="minorHAnsi"/>
                <w:b/>
                <w:sz w:val="18"/>
                <w:szCs w:val="18"/>
                <w:lang w:val="sr-Cyrl-CS"/>
              </w:rPr>
            </w:pPr>
          </w:p>
        </w:tc>
        <w:tc>
          <w:tcPr>
            <w:tcW w:w="1261" w:type="dxa"/>
            <w:tcBorders>
              <w:top w:val="single" w:sz="6" w:space="0" w:color="auto"/>
              <w:left w:val="single" w:sz="6" w:space="0" w:color="auto"/>
              <w:bottom w:val="single" w:sz="6" w:space="0" w:color="auto"/>
              <w:right w:val="single" w:sz="6" w:space="0" w:color="auto"/>
            </w:tcBorders>
            <w:vAlign w:val="center"/>
          </w:tcPr>
          <w:p w:rsidR="004C56E2" w:rsidRPr="00CB641C" w:rsidRDefault="004C56E2" w:rsidP="00925ED3">
            <w:pPr>
              <w:ind w:left="28" w:right="28"/>
              <w:jc w:val="center"/>
              <w:rPr>
                <w:rFonts w:asciiTheme="minorHAnsi" w:hAnsiTheme="minorHAnsi" w:cstheme="minorHAnsi"/>
                <w:b/>
                <w:sz w:val="18"/>
                <w:szCs w:val="18"/>
                <w:lang w:val="sr-Cyrl-CS"/>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803C66" w:rsidP="009C1057">
            <w:pPr>
              <w:ind w:left="28" w:right="28"/>
              <w:jc w:val="right"/>
              <w:rPr>
                <w:rFonts w:asciiTheme="minorHAnsi" w:hAnsiTheme="minorHAnsi" w:cstheme="minorHAnsi"/>
                <w:b/>
                <w:sz w:val="18"/>
                <w:szCs w:val="18"/>
                <w:lang w:val="sr-Cyrl-CS"/>
              </w:rPr>
            </w:pPr>
            <w:r>
              <w:rPr>
                <w:rFonts w:asciiTheme="minorHAnsi" w:hAnsiTheme="minorHAnsi" w:cstheme="minorHAnsi"/>
                <w:b/>
                <w:sz w:val="18"/>
                <w:szCs w:val="18"/>
                <w:lang w:val="sr-Cyrl-CS"/>
              </w:rPr>
              <w:t>1</w:t>
            </w:r>
            <w:r w:rsidR="00EA5431">
              <w:rPr>
                <w:rFonts w:asciiTheme="minorHAnsi" w:hAnsiTheme="minorHAnsi" w:cstheme="minorHAnsi"/>
                <w:b/>
                <w:sz w:val="18"/>
                <w:szCs w:val="18"/>
                <w:lang w:val="sr-Cyrl-CS"/>
              </w:rPr>
              <w:t>0</w:t>
            </w:r>
            <w:r w:rsidR="004C56E2" w:rsidRPr="00CB641C">
              <w:rPr>
                <w:rFonts w:asciiTheme="minorHAnsi" w:hAnsiTheme="minorHAnsi" w:cstheme="minorHAnsi"/>
                <w:b/>
                <w:sz w:val="18"/>
                <w:szCs w:val="18"/>
                <w:lang w:val="sr-Cyrl-CS"/>
              </w:rPr>
              <w:t>0,000.00</w:t>
            </w:r>
          </w:p>
        </w:tc>
        <w:tc>
          <w:tcPr>
            <w:tcW w:w="1351" w:type="dxa"/>
            <w:tcBorders>
              <w:top w:val="single" w:sz="6" w:space="0" w:color="auto"/>
              <w:left w:val="single" w:sz="6" w:space="0" w:color="auto"/>
              <w:bottom w:val="single" w:sz="6" w:space="0" w:color="auto"/>
              <w:right w:val="single" w:sz="6" w:space="0" w:color="auto"/>
            </w:tcBorders>
            <w:vAlign w:val="center"/>
          </w:tcPr>
          <w:p w:rsidR="004C56E2" w:rsidRPr="00535DCD" w:rsidRDefault="00535DCD" w:rsidP="00004976">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72,381.00</w:t>
            </w:r>
          </w:p>
        </w:tc>
        <w:tc>
          <w:tcPr>
            <w:tcW w:w="810" w:type="dxa"/>
            <w:tcBorders>
              <w:top w:val="single" w:sz="6" w:space="0" w:color="auto"/>
              <w:left w:val="single" w:sz="6" w:space="0" w:color="auto"/>
              <w:bottom w:val="single" w:sz="6" w:space="0" w:color="auto"/>
              <w:right w:val="single" w:sz="6" w:space="0" w:color="auto"/>
            </w:tcBorders>
            <w:vAlign w:val="center"/>
          </w:tcPr>
          <w:p w:rsidR="004C56E2" w:rsidRPr="00CB641C" w:rsidRDefault="00535DCD" w:rsidP="00925ED3">
            <w:pPr>
              <w:ind w:left="28" w:right="28"/>
              <w:jc w:val="center"/>
              <w:rPr>
                <w:rFonts w:asciiTheme="minorHAnsi" w:hAnsiTheme="minorHAnsi" w:cstheme="minorHAnsi"/>
                <w:b/>
                <w:sz w:val="18"/>
                <w:szCs w:val="18"/>
                <w:lang w:val="sr-Cyrl-CS"/>
              </w:rPr>
            </w:pPr>
            <w:r>
              <w:rPr>
                <w:rFonts w:asciiTheme="minorHAnsi" w:hAnsiTheme="minorHAnsi" w:cstheme="minorHAnsi"/>
                <w:b/>
                <w:sz w:val="18"/>
                <w:szCs w:val="18"/>
                <w:lang w:val="sr-Cyrl-CS"/>
              </w:rPr>
              <w:t>72,39</w:t>
            </w:r>
          </w:p>
        </w:tc>
      </w:tr>
      <w:tr w:rsidR="004C56E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463</w:t>
            </w:r>
          </w:p>
        </w:tc>
        <w:tc>
          <w:tcPr>
            <w:tcW w:w="1547"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4C56E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ТРАНСФЕРИ ОСТАЛИМ НИВОИМА ВЛАСТИ</w:t>
            </w:r>
          </w:p>
        </w:tc>
        <w:tc>
          <w:tcPr>
            <w:tcW w:w="144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803C66">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10,8</w:t>
            </w:r>
            <w:r w:rsidR="00803C66">
              <w:rPr>
                <w:rFonts w:asciiTheme="minorHAnsi" w:hAnsiTheme="minorHAnsi" w:cstheme="minorHAnsi"/>
                <w:sz w:val="18"/>
                <w:szCs w:val="18"/>
                <w:lang w:val="sr-Cyrl-RS"/>
              </w:rPr>
              <w:t>00,0</w:t>
            </w:r>
            <w:r w:rsidR="004C56E2" w:rsidRPr="00CB641C">
              <w:rPr>
                <w:rFonts w:asciiTheme="minorHAnsi" w:hAnsiTheme="minorHAnsi" w:cstheme="minorHAnsi"/>
                <w:sz w:val="18"/>
                <w:szCs w:val="18"/>
              </w:rPr>
              <w:t>00.00</w:t>
            </w:r>
          </w:p>
        </w:tc>
        <w:tc>
          <w:tcPr>
            <w:tcW w:w="1441" w:type="dxa"/>
            <w:tcBorders>
              <w:top w:val="single" w:sz="6" w:space="0" w:color="auto"/>
              <w:left w:val="single" w:sz="6" w:space="0" w:color="auto"/>
              <w:bottom w:val="single" w:sz="6" w:space="0" w:color="auto"/>
              <w:right w:val="single" w:sz="6" w:space="0" w:color="auto"/>
            </w:tcBorders>
            <w:vAlign w:val="center"/>
          </w:tcPr>
          <w:p w:rsidR="004C56E2" w:rsidRPr="00CB641C" w:rsidRDefault="00535DCD" w:rsidP="001400B6">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2,580</w:t>
            </w:r>
            <w:r w:rsidR="001400B6">
              <w:rPr>
                <w:rFonts w:asciiTheme="minorHAnsi" w:hAnsiTheme="minorHAnsi" w:cstheme="minorHAnsi"/>
                <w:sz w:val="18"/>
                <w:szCs w:val="18"/>
                <w:lang w:val="sr-Cyrl-RS"/>
              </w:rPr>
              <w:t>,</w:t>
            </w:r>
            <w:r w:rsidR="001D0226">
              <w:rPr>
                <w:rFonts w:asciiTheme="minorHAnsi" w:hAnsiTheme="minorHAnsi" w:cstheme="minorHAnsi"/>
                <w:sz w:val="18"/>
                <w:szCs w:val="18"/>
                <w:lang w:val="en-GB"/>
              </w:rPr>
              <w:t>000</w:t>
            </w:r>
            <w:r w:rsidR="009C1057" w:rsidRPr="00CB641C">
              <w:rPr>
                <w:rFonts w:asciiTheme="minorHAnsi" w:hAnsiTheme="minorHAnsi" w:cstheme="minorHAnsi"/>
                <w:sz w:val="18"/>
                <w:szCs w:val="18"/>
                <w:lang w:val="sr-Cyrl-RS"/>
              </w:rPr>
              <w:t>.00</w:t>
            </w:r>
          </w:p>
        </w:tc>
        <w:tc>
          <w:tcPr>
            <w:tcW w:w="1261" w:type="dxa"/>
            <w:tcBorders>
              <w:top w:val="single" w:sz="6" w:space="0" w:color="auto"/>
              <w:left w:val="single" w:sz="6" w:space="0" w:color="auto"/>
              <w:bottom w:val="single" w:sz="6" w:space="0" w:color="auto"/>
              <w:right w:val="single" w:sz="6" w:space="0" w:color="auto"/>
            </w:tcBorders>
            <w:vAlign w:val="center"/>
          </w:tcPr>
          <w:p w:rsidR="004C56E2" w:rsidRPr="00CB641C" w:rsidRDefault="00EA5431" w:rsidP="009C1057">
            <w:pPr>
              <w:jc w:val="right"/>
              <w:rPr>
                <w:rFonts w:asciiTheme="minorHAnsi" w:hAnsiTheme="minorHAnsi" w:cstheme="minorHAnsi"/>
                <w:sz w:val="18"/>
                <w:szCs w:val="18"/>
                <w:lang w:val="sr-Cyrl-RS"/>
              </w:rPr>
            </w:pPr>
            <w:r>
              <w:rPr>
                <w:rFonts w:asciiTheme="minorHAnsi" w:hAnsiTheme="minorHAnsi" w:cstheme="minorHAnsi"/>
                <w:sz w:val="18"/>
                <w:szCs w:val="18"/>
                <w:lang w:val="sr-Cyrl-RS"/>
              </w:rPr>
              <w:t>3,0</w:t>
            </w:r>
            <w:r w:rsidR="00004976" w:rsidRPr="00CB641C">
              <w:rPr>
                <w:rFonts w:asciiTheme="minorHAnsi" w:hAnsiTheme="minorHAnsi" w:cstheme="minorHAnsi"/>
                <w:sz w:val="18"/>
                <w:szCs w:val="18"/>
                <w:lang w:val="sr-Cyrl-RS"/>
              </w:rPr>
              <w:t>00</w:t>
            </w:r>
            <w:r w:rsidR="009C1057" w:rsidRPr="00CB641C">
              <w:rPr>
                <w:rFonts w:asciiTheme="minorHAnsi" w:hAnsiTheme="minorHAnsi" w:cstheme="minorHAnsi"/>
                <w:sz w:val="18"/>
                <w:szCs w:val="18"/>
                <w:lang w:val="sr-Cyrl-RS"/>
              </w:rPr>
              <w:t>,000.00</w:t>
            </w:r>
          </w:p>
        </w:tc>
        <w:tc>
          <w:tcPr>
            <w:tcW w:w="1261" w:type="dxa"/>
            <w:tcBorders>
              <w:top w:val="single" w:sz="6" w:space="0" w:color="auto"/>
              <w:left w:val="single" w:sz="6" w:space="0" w:color="auto"/>
              <w:bottom w:val="single" w:sz="6" w:space="0" w:color="auto"/>
              <w:right w:val="single" w:sz="6" w:space="0" w:color="auto"/>
            </w:tcBorders>
            <w:vAlign w:val="center"/>
          </w:tcPr>
          <w:p w:rsidR="004C56E2" w:rsidRPr="00CB641C" w:rsidRDefault="00EA5431" w:rsidP="009C1057">
            <w:pPr>
              <w:jc w:val="right"/>
              <w:rPr>
                <w:rFonts w:asciiTheme="minorHAnsi" w:hAnsiTheme="minorHAnsi" w:cstheme="minorHAnsi"/>
                <w:sz w:val="18"/>
                <w:szCs w:val="18"/>
                <w:lang w:val="sr-Cyrl-RS"/>
              </w:rPr>
            </w:pPr>
            <w:r>
              <w:rPr>
                <w:rFonts w:asciiTheme="minorHAnsi" w:hAnsiTheme="minorHAnsi" w:cstheme="minorHAnsi"/>
                <w:sz w:val="18"/>
                <w:szCs w:val="18"/>
                <w:lang w:val="sr-Cyrl-RS"/>
              </w:rPr>
              <w:t>3,0</w:t>
            </w:r>
            <w:r w:rsidR="009C1057" w:rsidRPr="00CB641C">
              <w:rPr>
                <w:rFonts w:asciiTheme="minorHAnsi" w:hAnsiTheme="minorHAnsi" w:cstheme="minorHAnsi"/>
                <w:sz w:val="18"/>
                <w:szCs w:val="18"/>
                <w:lang w:val="sr-Cyrl-RS"/>
              </w:rPr>
              <w:t>00,000.00</w:t>
            </w:r>
          </w:p>
        </w:tc>
        <w:tc>
          <w:tcPr>
            <w:tcW w:w="1531" w:type="dxa"/>
            <w:tcBorders>
              <w:top w:val="single" w:sz="6" w:space="0" w:color="auto"/>
              <w:left w:val="single" w:sz="6" w:space="0" w:color="auto"/>
              <w:bottom w:val="single" w:sz="6" w:space="0" w:color="auto"/>
              <w:right w:val="single" w:sz="6" w:space="0" w:color="auto"/>
            </w:tcBorders>
            <w:vAlign w:val="center"/>
            <w:hideMark/>
          </w:tcPr>
          <w:p w:rsidR="004C56E2" w:rsidRPr="00CB641C" w:rsidRDefault="00EA5431" w:rsidP="009C105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13</w:t>
            </w:r>
            <w:r w:rsidR="00803C66">
              <w:rPr>
                <w:rFonts w:asciiTheme="minorHAnsi" w:hAnsiTheme="minorHAnsi" w:cstheme="minorHAnsi"/>
                <w:sz w:val="18"/>
                <w:szCs w:val="18"/>
                <w:lang w:val="sr-Cyrl-RS"/>
              </w:rPr>
              <w:t>,800,000</w:t>
            </w:r>
            <w:r w:rsidR="009C1057" w:rsidRPr="00CB641C">
              <w:rPr>
                <w:rFonts w:asciiTheme="minorHAnsi" w:hAnsiTheme="minorHAnsi" w:cstheme="minorHAnsi"/>
                <w:sz w:val="18"/>
                <w:szCs w:val="18"/>
                <w:lang w:val="sr-Cyrl-RS"/>
              </w:rPr>
              <w:t>.00</w:t>
            </w:r>
          </w:p>
        </w:tc>
        <w:tc>
          <w:tcPr>
            <w:tcW w:w="1351" w:type="dxa"/>
            <w:tcBorders>
              <w:top w:val="single" w:sz="6" w:space="0" w:color="auto"/>
              <w:left w:val="single" w:sz="6" w:space="0" w:color="auto"/>
              <w:bottom w:val="single" w:sz="6" w:space="0" w:color="auto"/>
              <w:right w:val="single" w:sz="6" w:space="0" w:color="auto"/>
            </w:tcBorders>
            <w:vAlign w:val="center"/>
          </w:tcPr>
          <w:p w:rsidR="004C56E2" w:rsidRPr="00CB641C" w:rsidRDefault="00535DCD" w:rsidP="009C105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5,580</w:t>
            </w:r>
            <w:r w:rsidR="001400B6">
              <w:rPr>
                <w:rFonts w:asciiTheme="minorHAnsi" w:hAnsiTheme="minorHAnsi" w:cstheme="minorHAnsi"/>
                <w:sz w:val="18"/>
                <w:szCs w:val="18"/>
                <w:lang w:val="sr-Cyrl-RS"/>
              </w:rPr>
              <w:t>,000</w:t>
            </w:r>
            <w:r w:rsidR="009C1057" w:rsidRPr="00CB641C">
              <w:rPr>
                <w:rFonts w:asciiTheme="minorHAnsi" w:hAnsiTheme="minorHAnsi" w:cstheme="minorHAnsi"/>
                <w:sz w:val="18"/>
                <w:szCs w:val="18"/>
                <w:lang w:val="sr-Cyrl-RS"/>
              </w:rPr>
              <w:t>.00</w:t>
            </w:r>
          </w:p>
        </w:tc>
        <w:tc>
          <w:tcPr>
            <w:tcW w:w="810" w:type="dxa"/>
            <w:tcBorders>
              <w:top w:val="single" w:sz="6" w:space="0" w:color="auto"/>
              <w:left w:val="single" w:sz="6" w:space="0" w:color="auto"/>
              <w:bottom w:val="single" w:sz="6" w:space="0" w:color="auto"/>
              <w:right w:val="single" w:sz="6" w:space="0" w:color="auto"/>
            </w:tcBorders>
            <w:vAlign w:val="center"/>
          </w:tcPr>
          <w:p w:rsidR="004C56E2" w:rsidRPr="00CB641C" w:rsidRDefault="00535DCD" w:rsidP="009226F2">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40,44</w:t>
            </w:r>
          </w:p>
        </w:tc>
      </w:tr>
      <w:tr w:rsidR="009226F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9226F2" w:rsidRPr="00CB641C" w:rsidRDefault="009226F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lastRenderedPageBreak/>
              <w:t>46</w:t>
            </w:r>
          </w:p>
        </w:tc>
        <w:tc>
          <w:tcPr>
            <w:tcW w:w="1547" w:type="dxa"/>
            <w:tcBorders>
              <w:top w:val="single" w:sz="6" w:space="0" w:color="auto"/>
              <w:left w:val="single" w:sz="6" w:space="0" w:color="auto"/>
              <w:bottom w:val="single" w:sz="6" w:space="0" w:color="auto"/>
              <w:right w:val="single" w:sz="6" w:space="0" w:color="auto"/>
            </w:tcBorders>
            <w:vAlign w:val="center"/>
          </w:tcPr>
          <w:p w:rsidR="009226F2" w:rsidRPr="00CB641C" w:rsidRDefault="009226F2" w:rsidP="00925ED3">
            <w:pPr>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ДОНАЦИЈЕ, ДОТАЦИЈЕ И ТРАНСФЕРИ</w:t>
            </w:r>
          </w:p>
          <w:p w:rsidR="009226F2" w:rsidRPr="00CB641C" w:rsidRDefault="009226F2" w:rsidP="00925ED3">
            <w:pPr>
              <w:ind w:left="28" w:right="28"/>
              <w:rPr>
                <w:rFonts w:asciiTheme="minorHAnsi" w:hAnsiTheme="minorHAnsi" w:cstheme="minorHAnsi"/>
                <w:b/>
                <w:sz w:val="18"/>
                <w:szCs w:val="18"/>
                <w:lang w:val="sr-Cyrl-CS"/>
              </w:rPr>
            </w:pPr>
          </w:p>
        </w:tc>
        <w:tc>
          <w:tcPr>
            <w:tcW w:w="1441" w:type="dxa"/>
            <w:tcBorders>
              <w:top w:val="single" w:sz="6" w:space="0" w:color="auto"/>
              <w:left w:val="single" w:sz="6" w:space="0" w:color="auto"/>
              <w:bottom w:val="single" w:sz="6" w:space="0" w:color="auto"/>
              <w:right w:val="single" w:sz="6" w:space="0" w:color="auto"/>
            </w:tcBorders>
            <w:vAlign w:val="center"/>
          </w:tcPr>
          <w:p w:rsidR="009226F2" w:rsidRPr="009226F2" w:rsidRDefault="00EA5431" w:rsidP="004516F4">
            <w:pPr>
              <w:ind w:left="28" w:right="28"/>
              <w:jc w:val="right"/>
              <w:rPr>
                <w:rFonts w:asciiTheme="minorHAnsi" w:hAnsiTheme="minorHAnsi" w:cstheme="minorHAnsi"/>
                <w:b/>
                <w:sz w:val="18"/>
                <w:szCs w:val="18"/>
              </w:rPr>
            </w:pPr>
            <w:r>
              <w:rPr>
                <w:rFonts w:asciiTheme="minorHAnsi" w:hAnsiTheme="minorHAnsi" w:cstheme="minorHAnsi"/>
                <w:b/>
                <w:sz w:val="18"/>
                <w:szCs w:val="18"/>
                <w:lang w:val="sr-Cyrl-RS"/>
              </w:rPr>
              <w:t>10,8</w:t>
            </w:r>
            <w:r w:rsidR="00803C66">
              <w:rPr>
                <w:rFonts w:asciiTheme="minorHAnsi" w:hAnsiTheme="minorHAnsi" w:cstheme="minorHAnsi"/>
                <w:b/>
                <w:sz w:val="18"/>
                <w:szCs w:val="18"/>
                <w:lang w:val="sr-Cyrl-RS"/>
              </w:rPr>
              <w:t>00,000</w:t>
            </w:r>
            <w:r w:rsidR="009226F2" w:rsidRPr="009226F2">
              <w:rPr>
                <w:rFonts w:asciiTheme="minorHAnsi" w:hAnsiTheme="minorHAnsi" w:cstheme="minorHAnsi"/>
                <w:b/>
                <w:sz w:val="18"/>
                <w:szCs w:val="18"/>
              </w:rPr>
              <w:t>.00</w:t>
            </w:r>
          </w:p>
        </w:tc>
        <w:tc>
          <w:tcPr>
            <w:tcW w:w="1441" w:type="dxa"/>
            <w:tcBorders>
              <w:top w:val="single" w:sz="6" w:space="0" w:color="auto"/>
              <w:left w:val="single" w:sz="6" w:space="0" w:color="auto"/>
              <w:bottom w:val="single" w:sz="6" w:space="0" w:color="auto"/>
              <w:right w:val="single" w:sz="6" w:space="0" w:color="auto"/>
            </w:tcBorders>
            <w:vAlign w:val="center"/>
          </w:tcPr>
          <w:p w:rsidR="009226F2" w:rsidRPr="009226F2" w:rsidRDefault="00535DCD" w:rsidP="004516F4">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2,580</w:t>
            </w:r>
            <w:r w:rsidR="001400B6">
              <w:rPr>
                <w:rFonts w:asciiTheme="minorHAnsi" w:hAnsiTheme="minorHAnsi" w:cstheme="minorHAnsi"/>
                <w:b/>
                <w:sz w:val="18"/>
                <w:szCs w:val="18"/>
                <w:lang w:val="sr-Cyrl-RS"/>
              </w:rPr>
              <w:t>,000.00</w:t>
            </w:r>
          </w:p>
        </w:tc>
        <w:tc>
          <w:tcPr>
            <w:tcW w:w="1261" w:type="dxa"/>
            <w:tcBorders>
              <w:top w:val="single" w:sz="6" w:space="0" w:color="auto"/>
              <w:left w:val="single" w:sz="6" w:space="0" w:color="auto"/>
              <w:bottom w:val="single" w:sz="6" w:space="0" w:color="auto"/>
              <w:right w:val="single" w:sz="6" w:space="0" w:color="auto"/>
            </w:tcBorders>
            <w:vAlign w:val="center"/>
          </w:tcPr>
          <w:p w:rsidR="009226F2" w:rsidRPr="009226F2" w:rsidRDefault="00EA5431" w:rsidP="004516F4">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3,0</w:t>
            </w:r>
            <w:r w:rsidR="009226F2" w:rsidRPr="009226F2">
              <w:rPr>
                <w:rFonts w:asciiTheme="minorHAnsi" w:hAnsiTheme="minorHAnsi" w:cstheme="minorHAnsi"/>
                <w:b/>
                <w:sz w:val="18"/>
                <w:szCs w:val="18"/>
                <w:lang w:val="sr-Cyrl-RS"/>
              </w:rPr>
              <w:t>00,000.00</w:t>
            </w:r>
          </w:p>
        </w:tc>
        <w:tc>
          <w:tcPr>
            <w:tcW w:w="1261" w:type="dxa"/>
            <w:tcBorders>
              <w:top w:val="single" w:sz="6" w:space="0" w:color="auto"/>
              <w:left w:val="single" w:sz="6" w:space="0" w:color="auto"/>
              <w:bottom w:val="single" w:sz="6" w:space="0" w:color="auto"/>
              <w:right w:val="single" w:sz="6" w:space="0" w:color="auto"/>
            </w:tcBorders>
            <w:vAlign w:val="center"/>
          </w:tcPr>
          <w:p w:rsidR="009226F2" w:rsidRPr="009226F2" w:rsidRDefault="00EA5431" w:rsidP="004516F4">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3,00</w:t>
            </w:r>
            <w:r w:rsidR="009226F2" w:rsidRPr="009226F2">
              <w:rPr>
                <w:rFonts w:asciiTheme="minorHAnsi" w:hAnsiTheme="minorHAnsi" w:cstheme="minorHAnsi"/>
                <w:b/>
                <w:sz w:val="18"/>
                <w:szCs w:val="18"/>
                <w:lang w:val="sr-Cyrl-RS"/>
              </w:rPr>
              <w:t>0,000.00</w:t>
            </w:r>
          </w:p>
        </w:tc>
        <w:tc>
          <w:tcPr>
            <w:tcW w:w="1531" w:type="dxa"/>
            <w:tcBorders>
              <w:top w:val="single" w:sz="6" w:space="0" w:color="auto"/>
              <w:left w:val="single" w:sz="6" w:space="0" w:color="auto"/>
              <w:bottom w:val="single" w:sz="6" w:space="0" w:color="auto"/>
              <w:right w:val="single" w:sz="6" w:space="0" w:color="auto"/>
            </w:tcBorders>
            <w:vAlign w:val="center"/>
          </w:tcPr>
          <w:p w:rsidR="009226F2" w:rsidRPr="009226F2" w:rsidRDefault="00535DCD" w:rsidP="004516F4">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13</w:t>
            </w:r>
            <w:r w:rsidR="00803C66">
              <w:rPr>
                <w:rFonts w:asciiTheme="minorHAnsi" w:hAnsiTheme="minorHAnsi" w:cstheme="minorHAnsi"/>
                <w:b/>
                <w:sz w:val="18"/>
                <w:szCs w:val="18"/>
                <w:lang w:val="sr-Cyrl-RS"/>
              </w:rPr>
              <w:t>,800,000</w:t>
            </w:r>
            <w:r w:rsidR="009226F2" w:rsidRPr="009226F2">
              <w:rPr>
                <w:rFonts w:asciiTheme="minorHAnsi" w:hAnsiTheme="minorHAnsi" w:cstheme="minorHAnsi"/>
                <w:b/>
                <w:sz w:val="18"/>
                <w:szCs w:val="18"/>
                <w:lang w:val="sr-Cyrl-RS"/>
              </w:rPr>
              <w:t>.00</w:t>
            </w:r>
          </w:p>
        </w:tc>
        <w:tc>
          <w:tcPr>
            <w:tcW w:w="1351" w:type="dxa"/>
            <w:tcBorders>
              <w:top w:val="single" w:sz="6" w:space="0" w:color="auto"/>
              <w:left w:val="single" w:sz="6" w:space="0" w:color="auto"/>
              <w:bottom w:val="single" w:sz="6" w:space="0" w:color="auto"/>
              <w:right w:val="single" w:sz="6" w:space="0" w:color="auto"/>
            </w:tcBorders>
            <w:vAlign w:val="center"/>
          </w:tcPr>
          <w:p w:rsidR="009226F2" w:rsidRPr="001D0226" w:rsidRDefault="00535DCD" w:rsidP="004516F4">
            <w:pPr>
              <w:ind w:left="28" w:right="28"/>
              <w:jc w:val="right"/>
              <w:rPr>
                <w:rFonts w:asciiTheme="minorHAnsi" w:hAnsiTheme="minorHAnsi" w:cstheme="minorHAnsi"/>
                <w:b/>
                <w:sz w:val="18"/>
                <w:szCs w:val="18"/>
                <w:lang w:val="en-GB"/>
              </w:rPr>
            </w:pPr>
            <w:r>
              <w:rPr>
                <w:rFonts w:asciiTheme="minorHAnsi" w:hAnsiTheme="minorHAnsi" w:cstheme="minorHAnsi"/>
                <w:b/>
                <w:sz w:val="18"/>
                <w:szCs w:val="18"/>
                <w:lang w:val="sr-Cyrl-RS"/>
              </w:rPr>
              <w:t>5,580</w:t>
            </w:r>
            <w:r w:rsidR="001D0226">
              <w:rPr>
                <w:rFonts w:asciiTheme="minorHAnsi" w:hAnsiTheme="minorHAnsi" w:cstheme="minorHAnsi"/>
                <w:b/>
                <w:sz w:val="18"/>
                <w:szCs w:val="18"/>
                <w:lang w:val="en-GB"/>
              </w:rPr>
              <w:t>.000.00</w:t>
            </w:r>
          </w:p>
        </w:tc>
        <w:tc>
          <w:tcPr>
            <w:tcW w:w="810" w:type="dxa"/>
            <w:tcBorders>
              <w:top w:val="single" w:sz="6" w:space="0" w:color="auto"/>
              <w:left w:val="single" w:sz="6" w:space="0" w:color="auto"/>
              <w:bottom w:val="single" w:sz="6" w:space="0" w:color="auto"/>
              <w:right w:val="single" w:sz="6" w:space="0" w:color="auto"/>
            </w:tcBorders>
            <w:vAlign w:val="center"/>
          </w:tcPr>
          <w:p w:rsidR="009226F2" w:rsidRPr="009226F2" w:rsidRDefault="00535DCD" w:rsidP="004516F4">
            <w:pPr>
              <w:ind w:left="28" w:right="28"/>
              <w:jc w:val="center"/>
              <w:rPr>
                <w:rFonts w:asciiTheme="minorHAnsi" w:hAnsiTheme="minorHAnsi" w:cstheme="minorHAnsi"/>
                <w:b/>
                <w:sz w:val="18"/>
                <w:szCs w:val="18"/>
              </w:rPr>
            </w:pPr>
            <w:r>
              <w:rPr>
                <w:rFonts w:asciiTheme="minorHAnsi" w:hAnsiTheme="minorHAnsi" w:cstheme="minorHAnsi"/>
                <w:b/>
                <w:sz w:val="18"/>
                <w:szCs w:val="18"/>
                <w:lang w:val="sr-Cyrl-RS"/>
              </w:rPr>
              <w:t>40,44</w:t>
            </w:r>
          </w:p>
        </w:tc>
      </w:tr>
      <w:tr w:rsidR="00082FF7"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082FF7" w:rsidRPr="00CB641C" w:rsidRDefault="00082FF7"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472</w:t>
            </w:r>
          </w:p>
        </w:tc>
        <w:tc>
          <w:tcPr>
            <w:tcW w:w="1547" w:type="dxa"/>
            <w:tcBorders>
              <w:top w:val="single" w:sz="6" w:space="0" w:color="auto"/>
              <w:left w:val="single" w:sz="6" w:space="0" w:color="auto"/>
              <w:bottom w:val="single" w:sz="6" w:space="0" w:color="auto"/>
              <w:right w:val="single" w:sz="6" w:space="0" w:color="auto"/>
            </w:tcBorders>
            <w:vAlign w:val="center"/>
            <w:hideMark/>
          </w:tcPr>
          <w:p w:rsidR="00082FF7" w:rsidRPr="00CB641C" w:rsidRDefault="00082FF7"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НАКНАДЕ ЗА СОЦИЈАЛНУ ЗАШТИТУ ИЗ БУЏЕТА</w:t>
            </w:r>
          </w:p>
        </w:tc>
        <w:tc>
          <w:tcPr>
            <w:tcW w:w="144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925ED3">
            <w:pPr>
              <w:ind w:left="28" w:right="28"/>
              <w:jc w:val="center"/>
              <w:rPr>
                <w:rFonts w:asciiTheme="minorHAnsi" w:hAnsiTheme="minorHAnsi" w:cstheme="minorHAnsi"/>
                <w:sz w:val="18"/>
                <w:szCs w:val="18"/>
              </w:rPr>
            </w:pPr>
          </w:p>
          <w:p w:rsidR="00082FF7" w:rsidRPr="00CB641C" w:rsidRDefault="00082FF7" w:rsidP="00DA494D">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1,590,000</w:t>
            </w:r>
            <w:r w:rsidRPr="00CB641C">
              <w:rPr>
                <w:rFonts w:asciiTheme="minorHAnsi" w:hAnsiTheme="minorHAnsi" w:cstheme="minorHAnsi"/>
                <w:sz w:val="18"/>
                <w:szCs w:val="18"/>
              </w:rPr>
              <w:t>.00</w:t>
            </w:r>
          </w:p>
        </w:tc>
        <w:tc>
          <w:tcPr>
            <w:tcW w:w="144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925ED3">
            <w:pPr>
              <w:ind w:left="28" w:right="28"/>
              <w:jc w:val="center"/>
              <w:rPr>
                <w:rFonts w:asciiTheme="minorHAnsi" w:hAnsiTheme="minorHAnsi" w:cstheme="minorHAnsi"/>
                <w:sz w:val="18"/>
                <w:szCs w:val="18"/>
              </w:rPr>
            </w:pPr>
          </w:p>
          <w:p w:rsidR="00082FF7" w:rsidRPr="00CB641C" w:rsidRDefault="00082FF7" w:rsidP="00DA494D">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1,387,884.29</w:t>
            </w:r>
          </w:p>
        </w:tc>
        <w:tc>
          <w:tcPr>
            <w:tcW w:w="126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925ED3">
            <w:pPr>
              <w:ind w:left="28" w:right="28"/>
              <w:jc w:val="center"/>
              <w:rPr>
                <w:rFonts w:asciiTheme="minorHAnsi" w:hAnsiTheme="minorHAnsi" w:cstheme="minorHAnsi"/>
                <w:sz w:val="18"/>
                <w:szCs w:val="18"/>
              </w:rPr>
            </w:pPr>
          </w:p>
          <w:p w:rsidR="00082FF7" w:rsidRPr="00CB641C" w:rsidRDefault="00082FF7" w:rsidP="000670A2">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1,590</w:t>
            </w:r>
            <w:r w:rsidRPr="00CB641C">
              <w:rPr>
                <w:rFonts w:asciiTheme="minorHAnsi" w:hAnsiTheme="minorHAnsi" w:cstheme="minorHAnsi"/>
                <w:sz w:val="18"/>
                <w:szCs w:val="18"/>
                <w:lang w:val="sr-Cyrl-RS"/>
              </w:rPr>
              <w:t>,000.00</w:t>
            </w:r>
          </w:p>
        </w:tc>
        <w:tc>
          <w:tcPr>
            <w:tcW w:w="135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F735F3">
            <w:pPr>
              <w:ind w:left="28" w:right="28"/>
              <w:jc w:val="center"/>
              <w:rPr>
                <w:rFonts w:asciiTheme="minorHAnsi" w:hAnsiTheme="minorHAnsi" w:cstheme="minorHAnsi"/>
                <w:sz w:val="18"/>
                <w:szCs w:val="18"/>
              </w:rPr>
            </w:pPr>
          </w:p>
          <w:p w:rsidR="00082FF7" w:rsidRPr="00CB641C" w:rsidRDefault="00082FF7" w:rsidP="00F735F3">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1,387,884.29</w:t>
            </w:r>
          </w:p>
        </w:tc>
        <w:tc>
          <w:tcPr>
            <w:tcW w:w="810"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925ED3">
            <w:pPr>
              <w:ind w:left="28" w:right="28"/>
              <w:jc w:val="center"/>
              <w:rPr>
                <w:rFonts w:asciiTheme="minorHAnsi" w:hAnsiTheme="minorHAnsi" w:cstheme="minorHAnsi"/>
                <w:sz w:val="18"/>
                <w:szCs w:val="18"/>
                <w:lang w:val="sr-Cyrl-CS"/>
              </w:rPr>
            </w:pPr>
          </w:p>
          <w:p w:rsidR="00082FF7" w:rsidRPr="00CB641C" w:rsidRDefault="00082FF7" w:rsidP="00925ED3">
            <w:pPr>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87,29</w:t>
            </w:r>
          </w:p>
        </w:tc>
      </w:tr>
      <w:tr w:rsidR="00082FF7"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082FF7" w:rsidRPr="00CB641C" w:rsidRDefault="00082FF7"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47</w:t>
            </w:r>
          </w:p>
        </w:tc>
        <w:tc>
          <w:tcPr>
            <w:tcW w:w="1547"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925ED3">
            <w:pPr>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СОЦИЈАЛНО ОСИГУРАЊЕ И СОЦИЈАЛНА ЗАШТИТА</w:t>
            </w:r>
          </w:p>
          <w:p w:rsidR="00082FF7" w:rsidRPr="00CB641C" w:rsidRDefault="00082FF7" w:rsidP="00925ED3">
            <w:pPr>
              <w:ind w:left="28" w:right="28"/>
              <w:rPr>
                <w:rFonts w:asciiTheme="minorHAnsi" w:hAnsiTheme="minorHAnsi" w:cstheme="minorHAnsi"/>
                <w:b/>
                <w:sz w:val="18"/>
                <w:szCs w:val="18"/>
                <w:lang w:val="sr-Cyrl-CS"/>
              </w:rPr>
            </w:pPr>
          </w:p>
        </w:tc>
        <w:tc>
          <w:tcPr>
            <w:tcW w:w="1441" w:type="dxa"/>
            <w:tcBorders>
              <w:top w:val="single" w:sz="6" w:space="0" w:color="auto"/>
              <w:left w:val="single" w:sz="6" w:space="0" w:color="auto"/>
              <w:bottom w:val="single" w:sz="6" w:space="0" w:color="auto"/>
              <w:right w:val="single" w:sz="6" w:space="0" w:color="auto"/>
            </w:tcBorders>
            <w:vAlign w:val="center"/>
            <w:hideMark/>
          </w:tcPr>
          <w:p w:rsidR="00082FF7" w:rsidRPr="00CB641C" w:rsidRDefault="00082FF7" w:rsidP="00803C66">
            <w:pPr>
              <w:ind w:left="28" w:right="28"/>
              <w:jc w:val="right"/>
              <w:rPr>
                <w:rFonts w:asciiTheme="minorHAnsi" w:hAnsiTheme="minorHAnsi" w:cstheme="minorHAnsi"/>
                <w:b/>
                <w:sz w:val="18"/>
                <w:szCs w:val="18"/>
              </w:rPr>
            </w:pPr>
            <w:r>
              <w:rPr>
                <w:rFonts w:asciiTheme="minorHAnsi" w:hAnsiTheme="minorHAnsi" w:cstheme="minorHAnsi"/>
                <w:b/>
                <w:sz w:val="18"/>
                <w:szCs w:val="18"/>
                <w:lang w:val="sr-Cyrl-RS"/>
              </w:rPr>
              <w:t>1,590</w:t>
            </w:r>
            <w:r w:rsidRPr="00CB641C">
              <w:rPr>
                <w:rFonts w:asciiTheme="minorHAnsi" w:hAnsiTheme="minorHAnsi" w:cstheme="minorHAnsi"/>
                <w:b/>
                <w:sz w:val="18"/>
                <w:szCs w:val="18"/>
              </w:rPr>
              <w:t>,000.00</w:t>
            </w:r>
          </w:p>
        </w:tc>
        <w:tc>
          <w:tcPr>
            <w:tcW w:w="144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DA494D">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1,387,884.29</w:t>
            </w:r>
          </w:p>
        </w:tc>
        <w:tc>
          <w:tcPr>
            <w:tcW w:w="126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925ED3">
            <w:pPr>
              <w:ind w:left="28" w:right="28"/>
              <w:jc w:val="center"/>
              <w:rPr>
                <w:rFonts w:asciiTheme="minorHAnsi" w:hAnsiTheme="minorHAnsi" w:cstheme="minorHAnsi"/>
                <w:b/>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925ED3">
            <w:pPr>
              <w:ind w:left="28" w:right="28"/>
              <w:jc w:val="center"/>
              <w:rPr>
                <w:rFonts w:asciiTheme="minorHAnsi" w:hAnsiTheme="minorHAnsi" w:cstheme="minorHAnsi"/>
                <w:b/>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082FF7" w:rsidRPr="00CB641C" w:rsidRDefault="00082FF7" w:rsidP="000670A2">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1,590</w:t>
            </w:r>
            <w:r w:rsidRPr="00CB641C">
              <w:rPr>
                <w:rFonts w:asciiTheme="minorHAnsi" w:hAnsiTheme="minorHAnsi" w:cstheme="minorHAnsi"/>
                <w:b/>
                <w:sz w:val="18"/>
                <w:szCs w:val="18"/>
                <w:lang w:val="sr-Cyrl-RS"/>
              </w:rPr>
              <w:t>,000.00</w:t>
            </w:r>
          </w:p>
        </w:tc>
        <w:tc>
          <w:tcPr>
            <w:tcW w:w="1351" w:type="dxa"/>
            <w:tcBorders>
              <w:top w:val="single" w:sz="6" w:space="0" w:color="auto"/>
              <w:left w:val="single" w:sz="6" w:space="0" w:color="auto"/>
              <w:bottom w:val="single" w:sz="6" w:space="0" w:color="auto"/>
              <w:right w:val="single" w:sz="6" w:space="0" w:color="auto"/>
            </w:tcBorders>
            <w:vAlign w:val="center"/>
          </w:tcPr>
          <w:p w:rsidR="00082FF7" w:rsidRPr="00CB641C" w:rsidRDefault="00082FF7" w:rsidP="00F735F3">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1,387,884.29</w:t>
            </w:r>
          </w:p>
        </w:tc>
        <w:tc>
          <w:tcPr>
            <w:tcW w:w="810" w:type="dxa"/>
            <w:tcBorders>
              <w:top w:val="single" w:sz="6" w:space="0" w:color="auto"/>
              <w:left w:val="single" w:sz="6" w:space="0" w:color="auto"/>
              <w:bottom w:val="single" w:sz="6" w:space="0" w:color="auto"/>
              <w:right w:val="single" w:sz="6" w:space="0" w:color="auto"/>
            </w:tcBorders>
            <w:vAlign w:val="center"/>
            <w:hideMark/>
          </w:tcPr>
          <w:p w:rsidR="00082FF7" w:rsidRPr="00CB641C" w:rsidRDefault="00082FF7" w:rsidP="00925ED3">
            <w:pPr>
              <w:ind w:left="28" w:right="28"/>
              <w:jc w:val="center"/>
              <w:rPr>
                <w:rFonts w:asciiTheme="minorHAnsi" w:hAnsiTheme="minorHAnsi" w:cstheme="minorHAnsi"/>
                <w:b/>
                <w:sz w:val="18"/>
                <w:szCs w:val="18"/>
                <w:lang w:val="sr-Cyrl-CS"/>
              </w:rPr>
            </w:pPr>
            <w:r>
              <w:rPr>
                <w:rFonts w:asciiTheme="minorHAnsi" w:hAnsiTheme="minorHAnsi" w:cstheme="minorHAnsi"/>
                <w:b/>
                <w:sz w:val="18"/>
                <w:szCs w:val="18"/>
                <w:lang w:val="sr-Cyrl-CS"/>
              </w:rPr>
              <w:t>87,29</w:t>
            </w:r>
          </w:p>
        </w:tc>
      </w:tr>
      <w:tr w:rsidR="006705F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481</w:t>
            </w:r>
          </w:p>
        </w:tc>
        <w:tc>
          <w:tcPr>
            <w:tcW w:w="1547"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ДОТАЦИЈЕ НЕВЛАДИНИМ ОРГАНИЗАЦИЈАМА</w:t>
            </w:r>
          </w:p>
        </w:tc>
        <w:tc>
          <w:tcPr>
            <w:tcW w:w="144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0E63F9">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8,880,000</w:t>
            </w:r>
            <w:r w:rsidRPr="00CB641C">
              <w:rPr>
                <w:rFonts w:asciiTheme="minorHAnsi" w:hAnsiTheme="minorHAnsi" w:cstheme="minorHAnsi"/>
                <w:sz w:val="18"/>
                <w:szCs w:val="18"/>
                <w:lang w:val="sr-Cyrl-RS"/>
              </w:rPr>
              <w:t>.00</w:t>
            </w:r>
          </w:p>
        </w:tc>
        <w:tc>
          <w:tcPr>
            <w:tcW w:w="144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EE76B8">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8,622,959.95</w:t>
            </w: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5E53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8,880,000</w:t>
            </w:r>
            <w:r w:rsidRPr="00CB641C">
              <w:rPr>
                <w:rFonts w:asciiTheme="minorHAnsi" w:hAnsiTheme="minorHAnsi" w:cstheme="minorHAnsi"/>
                <w:sz w:val="18"/>
                <w:szCs w:val="18"/>
                <w:lang w:val="sr-Cyrl-RS"/>
              </w:rPr>
              <w:t>.00</w:t>
            </w:r>
          </w:p>
        </w:tc>
        <w:tc>
          <w:tcPr>
            <w:tcW w:w="135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F735F3">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8,622,959.95</w:t>
            </w:r>
          </w:p>
        </w:tc>
        <w:tc>
          <w:tcPr>
            <w:tcW w:w="810"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rPr>
            </w:pPr>
            <w:r>
              <w:rPr>
                <w:rFonts w:asciiTheme="minorHAnsi" w:hAnsiTheme="minorHAnsi" w:cstheme="minorHAnsi"/>
                <w:sz w:val="18"/>
                <w:szCs w:val="18"/>
                <w:lang w:val="sr-Cyrl-RS"/>
              </w:rPr>
              <w:t>97,11</w:t>
            </w:r>
          </w:p>
        </w:tc>
      </w:tr>
      <w:tr w:rsidR="006705F2" w:rsidRPr="00CB641C" w:rsidTr="009F0850">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482</w:t>
            </w:r>
          </w:p>
        </w:tc>
        <w:tc>
          <w:tcPr>
            <w:tcW w:w="1547"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 xml:space="preserve">ПОРЕЗИ, ОБАВЕЗНЕ ТАКСЕ И КАЗНЕ </w:t>
            </w:r>
          </w:p>
        </w:tc>
        <w:tc>
          <w:tcPr>
            <w:tcW w:w="1441"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0670A2">
            <w:pPr>
              <w:ind w:left="28" w:right="28"/>
              <w:jc w:val="right"/>
              <w:rPr>
                <w:rFonts w:asciiTheme="minorHAnsi" w:hAnsiTheme="minorHAnsi" w:cstheme="minorHAnsi"/>
                <w:sz w:val="18"/>
                <w:szCs w:val="18"/>
              </w:rPr>
            </w:pPr>
            <w:r w:rsidRPr="00CB641C">
              <w:rPr>
                <w:rFonts w:asciiTheme="minorHAnsi" w:hAnsiTheme="minorHAnsi" w:cstheme="minorHAnsi"/>
                <w:sz w:val="18"/>
                <w:szCs w:val="18"/>
              </w:rPr>
              <w:t>100,000.00</w:t>
            </w:r>
          </w:p>
        </w:tc>
        <w:tc>
          <w:tcPr>
            <w:tcW w:w="144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0670A2">
            <w:pPr>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62,286.00</w:t>
            </w: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5E5387">
            <w:pPr>
              <w:ind w:left="28" w:right="28"/>
              <w:jc w:val="right"/>
              <w:rPr>
                <w:rFonts w:asciiTheme="minorHAnsi" w:hAnsiTheme="minorHAnsi" w:cstheme="minorHAnsi"/>
                <w:sz w:val="18"/>
                <w:szCs w:val="18"/>
              </w:rPr>
            </w:pPr>
            <w:r w:rsidRPr="00CB641C">
              <w:rPr>
                <w:rFonts w:asciiTheme="minorHAnsi" w:hAnsiTheme="minorHAnsi" w:cstheme="minorHAnsi"/>
                <w:sz w:val="18"/>
                <w:szCs w:val="18"/>
              </w:rPr>
              <w:t>100,000.00</w:t>
            </w:r>
          </w:p>
        </w:tc>
        <w:tc>
          <w:tcPr>
            <w:tcW w:w="135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F735F3">
            <w:pPr>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62,286.00</w:t>
            </w:r>
          </w:p>
        </w:tc>
        <w:tc>
          <w:tcPr>
            <w:tcW w:w="810"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lang w:val="sr-Cyrl-CS"/>
              </w:rPr>
            </w:pPr>
          </w:p>
          <w:p w:rsidR="006705F2" w:rsidRPr="00CB641C" w:rsidRDefault="006705F2" w:rsidP="00925ED3">
            <w:pPr>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62,29</w:t>
            </w:r>
          </w:p>
        </w:tc>
      </w:tr>
      <w:tr w:rsidR="00F71CC6"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F71CC6"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483</w:t>
            </w:r>
          </w:p>
        </w:tc>
        <w:tc>
          <w:tcPr>
            <w:tcW w:w="1547"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F71CC6"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НОВЧАНЕ КАЗНЕ И ПЕНАЛИ ПО РЕШЕЊУ СУДОВА</w:t>
            </w:r>
          </w:p>
        </w:tc>
        <w:tc>
          <w:tcPr>
            <w:tcW w:w="1441"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EA5431" w:rsidP="000670A2">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100</w:t>
            </w:r>
            <w:r w:rsidR="00F71CC6" w:rsidRPr="00CB641C">
              <w:rPr>
                <w:rFonts w:asciiTheme="minorHAnsi" w:hAnsiTheme="minorHAnsi" w:cstheme="minorHAnsi"/>
                <w:sz w:val="18"/>
                <w:szCs w:val="18"/>
                <w:lang w:val="sr-Cyrl-RS"/>
              </w:rPr>
              <w:t>,000.00</w:t>
            </w:r>
          </w:p>
        </w:tc>
        <w:tc>
          <w:tcPr>
            <w:tcW w:w="1441" w:type="dxa"/>
            <w:tcBorders>
              <w:top w:val="single" w:sz="6" w:space="0" w:color="auto"/>
              <w:left w:val="single" w:sz="6" w:space="0" w:color="auto"/>
              <w:bottom w:val="single" w:sz="6" w:space="0" w:color="auto"/>
              <w:right w:val="single" w:sz="6" w:space="0" w:color="auto"/>
            </w:tcBorders>
            <w:vAlign w:val="center"/>
          </w:tcPr>
          <w:p w:rsidR="00F71CC6" w:rsidRPr="00CB641C" w:rsidRDefault="006705F2" w:rsidP="000670A2">
            <w:pPr>
              <w:tabs>
                <w:tab w:val="left" w:pos="1230"/>
              </w:tabs>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1261"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EA5431" w:rsidP="005E53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100</w:t>
            </w:r>
            <w:r w:rsidR="00F71CC6" w:rsidRPr="00CB641C">
              <w:rPr>
                <w:rFonts w:asciiTheme="minorHAnsi" w:hAnsiTheme="minorHAnsi" w:cstheme="minorHAnsi"/>
                <w:sz w:val="18"/>
                <w:szCs w:val="18"/>
                <w:lang w:val="sr-Cyrl-RS"/>
              </w:rPr>
              <w:t>,000.00</w:t>
            </w:r>
          </w:p>
        </w:tc>
        <w:tc>
          <w:tcPr>
            <w:tcW w:w="1351" w:type="dxa"/>
            <w:tcBorders>
              <w:top w:val="single" w:sz="6" w:space="0" w:color="auto"/>
              <w:left w:val="single" w:sz="6" w:space="0" w:color="auto"/>
              <w:bottom w:val="single" w:sz="6" w:space="0" w:color="auto"/>
              <w:right w:val="single" w:sz="6" w:space="0" w:color="auto"/>
            </w:tcBorders>
            <w:vAlign w:val="center"/>
          </w:tcPr>
          <w:p w:rsidR="00F71CC6" w:rsidRPr="00CB641C" w:rsidRDefault="006705F2" w:rsidP="005E5387">
            <w:pPr>
              <w:tabs>
                <w:tab w:val="left" w:pos="1230"/>
              </w:tabs>
              <w:ind w:left="28" w:right="28"/>
              <w:jc w:val="right"/>
              <w:rPr>
                <w:rFonts w:asciiTheme="minorHAnsi" w:hAnsiTheme="minorHAnsi" w:cstheme="minorHAnsi"/>
                <w:sz w:val="18"/>
                <w:szCs w:val="18"/>
                <w:lang w:val="sr-Cyrl-CS"/>
              </w:rPr>
            </w:pPr>
            <w:r>
              <w:rPr>
                <w:rFonts w:asciiTheme="minorHAnsi" w:hAnsiTheme="minorHAnsi" w:cstheme="minorHAnsi"/>
                <w:sz w:val="18"/>
                <w:szCs w:val="18"/>
                <w:lang w:val="sr-Cyrl-CS"/>
              </w:rPr>
              <w:t>0.00</w:t>
            </w:r>
          </w:p>
        </w:tc>
        <w:tc>
          <w:tcPr>
            <w:tcW w:w="810" w:type="dxa"/>
            <w:tcBorders>
              <w:top w:val="single" w:sz="6" w:space="0" w:color="auto"/>
              <w:left w:val="single" w:sz="6" w:space="0" w:color="auto"/>
              <w:bottom w:val="single" w:sz="6" w:space="0" w:color="auto"/>
              <w:right w:val="single" w:sz="6" w:space="0" w:color="auto"/>
            </w:tcBorders>
            <w:vAlign w:val="center"/>
          </w:tcPr>
          <w:p w:rsidR="00F71CC6" w:rsidRPr="00CB641C" w:rsidRDefault="006705F2" w:rsidP="00925ED3">
            <w:pPr>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0,00</w:t>
            </w:r>
          </w:p>
        </w:tc>
      </w:tr>
      <w:tr w:rsidR="00F71CC6"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F71CC6"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484</w:t>
            </w:r>
          </w:p>
        </w:tc>
        <w:tc>
          <w:tcPr>
            <w:tcW w:w="1547"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F71CC6"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НАКНАДА ШТЕТЕ ЗА ПОВРЕДЕ ИЛИ ШТЕТУ</w:t>
            </w:r>
          </w:p>
        </w:tc>
        <w:tc>
          <w:tcPr>
            <w:tcW w:w="1441"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F71CC6" w:rsidP="000670A2">
            <w:pPr>
              <w:ind w:left="28" w:right="28"/>
              <w:jc w:val="right"/>
              <w:rPr>
                <w:rFonts w:asciiTheme="minorHAnsi" w:hAnsiTheme="minorHAnsi" w:cstheme="minorHAnsi"/>
                <w:sz w:val="18"/>
                <w:szCs w:val="18"/>
              </w:rPr>
            </w:pPr>
            <w:r w:rsidRPr="00CB641C">
              <w:rPr>
                <w:rFonts w:asciiTheme="minorHAnsi" w:hAnsiTheme="minorHAnsi" w:cstheme="minorHAnsi"/>
                <w:sz w:val="18"/>
                <w:szCs w:val="18"/>
              </w:rPr>
              <w:t>10,000.00</w:t>
            </w:r>
          </w:p>
        </w:tc>
        <w:tc>
          <w:tcPr>
            <w:tcW w:w="1441"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925ED3">
            <w:pPr>
              <w:ind w:left="28" w:right="28"/>
              <w:jc w:val="center"/>
              <w:rPr>
                <w:rFonts w:asciiTheme="minorHAnsi" w:hAnsiTheme="minorHAnsi" w:cstheme="minorHAnsi"/>
                <w:sz w:val="18"/>
                <w:szCs w:val="18"/>
                <w:lang w:val="sr-Cyrl-CS"/>
              </w:rPr>
            </w:pPr>
          </w:p>
        </w:tc>
        <w:tc>
          <w:tcPr>
            <w:tcW w:w="1261"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F71CC6" w:rsidP="005E5387">
            <w:pPr>
              <w:ind w:left="28" w:right="28"/>
              <w:jc w:val="right"/>
              <w:rPr>
                <w:rFonts w:asciiTheme="minorHAnsi" w:hAnsiTheme="minorHAnsi" w:cstheme="minorHAnsi"/>
                <w:sz w:val="18"/>
                <w:szCs w:val="18"/>
              </w:rPr>
            </w:pPr>
            <w:r w:rsidRPr="00CB641C">
              <w:rPr>
                <w:rFonts w:asciiTheme="minorHAnsi" w:hAnsiTheme="minorHAnsi" w:cstheme="minorHAnsi"/>
                <w:sz w:val="18"/>
                <w:szCs w:val="18"/>
              </w:rPr>
              <w:t>10,000.00</w:t>
            </w:r>
          </w:p>
        </w:tc>
        <w:tc>
          <w:tcPr>
            <w:tcW w:w="1351"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5E5387">
            <w:pPr>
              <w:ind w:left="28" w:right="28"/>
              <w:jc w:val="center"/>
              <w:rPr>
                <w:rFonts w:asciiTheme="minorHAnsi" w:hAnsiTheme="minorHAnsi" w:cstheme="minorHAnsi"/>
                <w:sz w:val="18"/>
                <w:szCs w:val="18"/>
                <w:lang w:val="sr-Cyrl-CS"/>
              </w:rPr>
            </w:pPr>
          </w:p>
        </w:tc>
        <w:tc>
          <w:tcPr>
            <w:tcW w:w="810"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925ED3">
            <w:pPr>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0,00</w:t>
            </w:r>
          </w:p>
        </w:tc>
      </w:tr>
      <w:tr w:rsidR="00F71CC6"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F71CC6"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48</w:t>
            </w:r>
          </w:p>
        </w:tc>
        <w:tc>
          <w:tcPr>
            <w:tcW w:w="1547"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925ED3">
            <w:pPr>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ОСТАЛИ РАСХОДИ</w:t>
            </w:r>
          </w:p>
          <w:p w:rsidR="00F71CC6" w:rsidRPr="00CB641C" w:rsidRDefault="00F71CC6" w:rsidP="00925ED3">
            <w:pPr>
              <w:ind w:left="28" w:right="28"/>
              <w:rPr>
                <w:rFonts w:asciiTheme="minorHAnsi" w:hAnsiTheme="minorHAnsi" w:cstheme="minorHAnsi"/>
                <w:b/>
                <w:sz w:val="18"/>
                <w:szCs w:val="18"/>
                <w:lang w:val="sr-Cyrl-CS"/>
              </w:rPr>
            </w:pPr>
          </w:p>
        </w:tc>
        <w:tc>
          <w:tcPr>
            <w:tcW w:w="1441"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EA5431" w:rsidP="00A465E1">
            <w:pPr>
              <w:ind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9,090</w:t>
            </w:r>
            <w:r w:rsidR="00F71CC6">
              <w:rPr>
                <w:rFonts w:asciiTheme="minorHAnsi" w:hAnsiTheme="minorHAnsi" w:cstheme="minorHAnsi"/>
                <w:b/>
                <w:sz w:val="18"/>
                <w:szCs w:val="18"/>
                <w:lang w:val="sr-Cyrl-RS"/>
              </w:rPr>
              <w:t>,000</w:t>
            </w:r>
            <w:r w:rsidR="00F71CC6" w:rsidRPr="00CB641C">
              <w:rPr>
                <w:rFonts w:asciiTheme="minorHAnsi" w:hAnsiTheme="minorHAnsi" w:cstheme="minorHAnsi"/>
                <w:b/>
                <w:sz w:val="18"/>
                <w:szCs w:val="18"/>
                <w:lang w:val="sr-Cyrl-RS"/>
              </w:rPr>
              <w:t>.00</w:t>
            </w:r>
          </w:p>
        </w:tc>
        <w:tc>
          <w:tcPr>
            <w:tcW w:w="1441" w:type="dxa"/>
            <w:tcBorders>
              <w:top w:val="single" w:sz="6" w:space="0" w:color="auto"/>
              <w:left w:val="single" w:sz="6" w:space="0" w:color="auto"/>
              <w:bottom w:val="single" w:sz="6" w:space="0" w:color="auto"/>
              <w:right w:val="single" w:sz="6" w:space="0" w:color="auto"/>
            </w:tcBorders>
            <w:vAlign w:val="center"/>
          </w:tcPr>
          <w:p w:rsidR="00F71CC6" w:rsidRPr="00CB641C" w:rsidRDefault="006705F2" w:rsidP="00CB4BB2">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8,685,245.95</w:t>
            </w:r>
          </w:p>
        </w:tc>
        <w:tc>
          <w:tcPr>
            <w:tcW w:w="1261"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925ED3">
            <w:pPr>
              <w:ind w:left="28" w:right="28"/>
              <w:jc w:val="center"/>
              <w:rPr>
                <w:rFonts w:asciiTheme="minorHAnsi" w:hAnsiTheme="minorHAnsi" w:cstheme="minorHAnsi"/>
                <w:b/>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F71CC6" w:rsidRPr="00CB641C" w:rsidRDefault="00F71CC6" w:rsidP="00925ED3">
            <w:pPr>
              <w:ind w:left="28" w:right="28"/>
              <w:jc w:val="center"/>
              <w:rPr>
                <w:rFonts w:asciiTheme="minorHAnsi" w:hAnsiTheme="minorHAnsi" w:cstheme="minorHAnsi"/>
                <w:b/>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tcPr>
          <w:p w:rsidR="00F71CC6" w:rsidRPr="00CB641C" w:rsidRDefault="00EA5431" w:rsidP="005E5387">
            <w:pPr>
              <w:ind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9,090</w:t>
            </w:r>
            <w:r w:rsidR="00F71CC6">
              <w:rPr>
                <w:rFonts w:asciiTheme="minorHAnsi" w:hAnsiTheme="minorHAnsi" w:cstheme="minorHAnsi"/>
                <w:b/>
                <w:sz w:val="18"/>
                <w:szCs w:val="18"/>
                <w:lang w:val="sr-Cyrl-RS"/>
              </w:rPr>
              <w:t>,000</w:t>
            </w:r>
            <w:r w:rsidR="00F71CC6" w:rsidRPr="00CB641C">
              <w:rPr>
                <w:rFonts w:asciiTheme="minorHAnsi" w:hAnsiTheme="minorHAnsi" w:cstheme="minorHAnsi"/>
                <w:b/>
                <w:sz w:val="18"/>
                <w:szCs w:val="18"/>
                <w:lang w:val="sr-Cyrl-RS"/>
              </w:rPr>
              <w:t>.00</w:t>
            </w:r>
          </w:p>
        </w:tc>
        <w:tc>
          <w:tcPr>
            <w:tcW w:w="1351" w:type="dxa"/>
            <w:tcBorders>
              <w:top w:val="single" w:sz="6" w:space="0" w:color="auto"/>
              <w:left w:val="single" w:sz="6" w:space="0" w:color="auto"/>
              <w:bottom w:val="single" w:sz="6" w:space="0" w:color="auto"/>
              <w:right w:val="single" w:sz="6" w:space="0" w:color="auto"/>
            </w:tcBorders>
            <w:vAlign w:val="center"/>
          </w:tcPr>
          <w:p w:rsidR="00F71CC6" w:rsidRPr="00CB641C" w:rsidRDefault="006705F2" w:rsidP="005E5387">
            <w:pPr>
              <w:ind w:left="28" w:right="28"/>
              <w:jc w:val="right"/>
              <w:rPr>
                <w:rFonts w:asciiTheme="minorHAnsi" w:hAnsiTheme="minorHAnsi" w:cstheme="minorHAnsi"/>
                <w:b/>
                <w:sz w:val="18"/>
                <w:szCs w:val="18"/>
                <w:lang w:val="sr-Cyrl-RS"/>
              </w:rPr>
            </w:pPr>
            <w:r w:rsidRPr="006705F2">
              <w:rPr>
                <w:rFonts w:asciiTheme="minorHAnsi" w:hAnsiTheme="minorHAnsi" w:cstheme="minorHAnsi"/>
                <w:b/>
                <w:sz w:val="18"/>
                <w:szCs w:val="18"/>
                <w:lang w:val="sr-Cyrl-RS"/>
              </w:rPr>
              <w:t>8,685,245.95</w:t>
            </w:r>
          </w:p>
        </w:tc>
        <w:tc>
          <w:tcPr>
            <w:tcW w:w="810" w:type="dxa"/>
            <w:tcBorders>
              <w:top w:val="single" w:sz="6" w:space="0" w:color="auto"/>
              <w:left w:val="single" w:sz="6" w:space="0" w:color="auto"/>
              <w:bottom w:val="single" w:sz="6" w:space="0" w:color="auto"/>
              <w:right w:val="single" w:sz="6" w:space="0" w:color="auto"/>
            </w:tcBorders>
            <w:vAlign w:val="center"/>
            <w:hideMark/>
          </w:tcPr>
          <w:p w:rsidR="00F71CC6" w:rsidRPr="00CB641C" w:rsidRDefault="006705F2" w:rsidP="00925ED3">
            <w:pPr>
              <w:ind w:left="28" w:right="28"/>
              <w:jc w:val="center"/>
              <w:rPr>
                <w:rFonts w:asciiTheme="minorHAnsi" w:hAnsiTheme="minorHAnsi" w:cstheme="minorHAnsi"/>
                <w:b/>
                <w:sz w:val="18"/>
                <w:szCs w:val="18"/>
              </w:rPr>
            </w:pPr>
            <w:r>
              <w:rPr>
                <w:rFonts w:asciiTheme="minorHAnsi" w:hAnsiTheme="minorHAnsi" w:cstheme="minorHAnsi"/>
                <w:b/>
                <w:sz w:val="18"/>
                <w:szCs w:val="18"/>
                <w:lang w:val="sr-Cyrl-RS"/>
              </w:rPr>
              <w:t>95,55</w:t>
            </w:r>
          </w:p>
        </w:tc>
      </w:tr>
      <w:tr w:rsidR="00803C66"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803C66"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499</w:t>
            </w:r>
          </w:p>
        </w:tc>
        <w:tc>
          <w:tcPr>
            <w:tcW w:w="1547"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803C66"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СРЕДСТВА РЕЗЕРВИ - СТАЛНА</w:t>
            </w:r>
          </w:p>
        </w:tc>
        <w:tc>
          <w:tcPr>
            <w:tcW w:w="1441"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EA5431" w:rsidP="00A465E1">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50</w:t>
            </w:r>
            <w:r w:rsidR="00803C66" w:rsidRPr="00CB641C">
              <w:rPr>
                <w:rFonts w:asciiTheme="minorHAnsi" w:hAnsiTheme="minorHAnsi" w:cstheme="minorHAnsi"/>
                <w:sz w:val="18"/>
                <w:szCs w:val="18"/>
              </w:rPr>
              <w:t>0,000.00</w:t>
            </w:r>
          </w:p>
        </w:tc>
        <w:tc>
          <w:tcPr>
            <w:tcW w:w="144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CB4BB2">
            <w:pPr>
              <w:ind w:left="28" w:right="28"/>
              <w:jc w:val="right"/>
              <w:rPr>
                <w:rFonts w:asciiTheme="minorHAnsi" w:hAnsiTheme="minorHAnsi" w:cstheme="minorHAnsi"/>
                <w:sz w:val="18"/>
                <w:szCs w:val="18"/>
                <w:lang w:val="sr-Cyrl-CS"/>
              </w:rPr>
            </w:pPr>
          </w:p>
        </w:tc>
        <w:tc>
          <w:tcPr>
            <w:tcW w:w="126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EA5431" w:rsidP="005E5387">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5</w:t>
            </w:r>
            <w:r w:rsidR="00803C66" w:rsidRPr="00CB641C">
              <w:rPr>
                <w:rFonts w:asciiTheme="minorHAnsi" w:hAnsiTheme="minorHAnsi" w:cstheme="minorHAnsi"/>
                <w:sz w:val="18"/>
                <w:szCs w:val="18"/>
                <w:lang w:val="sr-Cyrl-RS"/>
              </w:rPr>
              <w:t>0</w:t>
            </w:r>
            <w:r w:rsidR="00803C66" w:rsidRPr="00CB641C">
              <w:rPr>
                <w:rFonts w:asciiTheme="minorHAnsi" w:hAnsiTheme="minorHAnsi" w:cstheme="minorHAnsi"/>
                <w:sz w:val="18"/>
                <w:szCs w:val="18"/>
              </w:rPr>
              <w:t>0,000.00</w:t>
            </w:r>
          </w:p>
        </w:tc>
        <w:tc>
          <w:tcPr>
            <w:tcW w:w="135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sz w:val="18"/>
                <w:szCs w:val="18"/>
              </w:rPr>
            </w:pPr>
          </w:p>
        </w:tc>
      </w:tr>
      <w:tr w:rsidR="00803C66"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803C66" w:rsidP="00925ED3">
            <w:pPr>
              <w:ind w:left="28" w:right="28"/>
              <w:jc w:val="center"/>
              <w:rPr>
                <w:rFonts w:asciiTheme="minorHAnsi" w:hAnsiTheme="minorHAnsi" w:cstheme="minorHAnsi"/>
                <w:sz w:val="18"/>
                <w:szCs w:val="18"/>
                <w:lang w:val="sr-Cyrl-CS"/>
              </w:rPr>
            </w:pPr>
            <w:r w:rsidRPr="00CB641C">
              <w:rPr>
                <w:rFonts w:asciiTheme="minorHAnsi" w:hAnsiTheme="minorHAnsi" w:cstheme="minorHAnsi"/>
                <w:sz w:val="18"/>
                <w:szCs w:val="18"/>
                <w:lang w:val="sr-Cyrl-CS"/>
              </w:rPr>
              <w:t>499</w:t>
            </w:r>
          </w:p>
        </w:tc>
        <w:tc>
          <w:tcPr>
            <w:tcW w:w="1547"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803C66"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СРЕДСТВА РЕЗЕРВИ - ТЕКУЋА</w:t>
            </w:r>
          </w:p>
        </w:tc>
        <w:tc>
          <w:tcPr>
            <w:tcW w:w="1441"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EA5431" w:rsidP="00A465E1">
            <w:pPr>
              <w:ind w:left="28" w:right="28"/>
              <w:jc w:val="right"/>
              <w:rPr>
                <w:rFonts w:asciiTheme="minorHAnsi" w:hAnsiTheme="minorHAnsi" w:cstheme="minorHAnsi"/>
                <w:sz w:val="18"/>
                <w:szCs w:val="18"/>
                <w:highlight w:val="yellow"/>
                <w:u w:val="single"/>
                <w:lang w:val="sr-Cyrl-RS"/>
              </w:rPr>
            </w:pPr>
            <w:r>
              <w:rPr>
                <w:rFonts w:asciiTheme="minorHAnsi" w:hAnsiTheme="minorHAnsi" w:cstheme="minorHAnsi"/>
                <w:sz w:val="18"/>
                <w:szCs w:val="18"/>
                <w:lang w:val="sr-Cyrl-RS"/>
              </w:rPr>
              <w:t>1,360</w:t>
            </w:r>
            <w:r w:rsidR="00803C66" w:rsidRPr="00CB641C">
              <w:rPr>
                <w:rFonts w:asciiTheme="minorHAnsi" w:hAnsiTheme="minorHAnsi" w:cstheme="minorHAnsi"/>
                <w:sz w:val="18"/>
                <w:szCs w:val="18"/>
                <w:lang w:val="sr-Cyrl-RS"/>
              </w:rPr>
              <w:t>,000.00</w:t>
            </w:r>
          </w:p>
        </w:tc>
        <w:tc>
          <w:tcPr>
            <w:tcW w:w="144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CB4BB2">
            <w:pPr>
              <w:tabs>
                <w:tab w:val="left" w:pos="1230"/>
              </w:tabs>
              <w:ind w:left="28" w:right="28"/>
              <w:jc w:val="right"/>
              <w:rPr>
                <w:rFonts w:asciiTheme="minorHAnsi" w:hAnsiTheme="minorHAnsi" w:cstheme="minorHAnsi"/>
                <w:sz w:val="18"/>
                <w:szCs w:val="18"/>
                <w:lang w:val="sr-Cyrl-CS"/>
              </w:rPr>
            </w:pPr>
          </w:p>
        </w:tc>
        <w:tc>
          <w:tcPr>
            <w:tcW w:w="126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EA5431" w:rsidP="005E5387">
            <w:pPr>
              <w:ind w:left="28" w:right="28"/>
              <w:jc w:val="right"/>
              <w:rPr>
                <w:rFonts w:asciiTheme="minorHAnsi" w:hAnsiTheme="minorHAnsi" w:cstheme="minorHAnsi"/>
                <w:sz w:val="18"/>
                <w:szCs w:val="18"/>
                <w:highlight w:val="yellow"/>
                <w:u w:val="single"/>
                <w:lang w:val="sr-Cyrl-RS"/>
              </w:rPr>
            </w:pPr>
            <w:r>
              <w:rPr>
                <w:rFonts w:asciiTheme="minorHAnsi" w:hAnsiTheme="minorHAnsi" w:cstheme="minorHAnsi"/>
                <w:sz w:val="18"/>
                <w:szCs w:val="18"/>
                <w:lang w:val="sr-Cyrl-RS"/>
              </w:rPr>
              <w:t>1,360</w:t>
            </w:r>
            <w:r w:rsidR="00803C66" w:rsidRPr="00CB641C">
              <w:rPr>
                <w:rFonts w:asciiTheme="minorHAnsi" w:hAnsiTheme="minorHAnsi" w:cstheme="minorHAnsi"/>
                <w:sz w:val="18"/>
                <w:szCs w:val="18"/>
                <w:lang w:val="sr-Cyrl-RS"/>
              </w:rPr>
              <w:t>,000.00</w:t>
            </w:r>
          </w:p>
        </w:tc>
        <w:tc>
          <w:tcPr>
            <w:tcW w:w="135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strike/>
                <w:sz w:val="18"/>
                <w:szCs w:val="18"/>
                <w:highlight w:val="yellow"/>
              </w:rPr>
            </w:pPr>
          </w:p>
        </w:tc>
      </w:tr>
      <w:tr w:rsidR="00803C66" w:rsidRPr="00CB641C" w:rsidTr="009C1057">
        <w:trPr>
          <w:cantSplit/>
          <w:trHeight w:val="372"/>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803C66"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49</w:t>
            </w:r>
          </w:p>
        </w:tc>
        <w:tc>
          <w:tcPr>
            <w:tcW w:w="1547"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803C66" w:rsidP="00925ED3">
            <w:pPr>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РЕЗЕРВЕ</w:t>
            </w:r>
          </w:p>
        </w:tc>
        <w:tc>
          <w:tcPr>
            <w:tcW w:w="1441"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EA5431" w:rsidP="00A465E1">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1,860</w:t>
            </w:r>
            <w:r w:rsidR="00803C66" w:rsidRPr="00CB641C">
              <w:rPr>
                <w:rFonts w:asciiTheme="minorHAnsi" w:hAnsiTheme="minorHAnsi" w:cstheme="minorHAnsi"/>
                <w:b/>
                <w:sz w:val="18"/>
                <w:szCs w:val="18"/>
                <w:lang w:val="sr-Cyrl-RS"/>
              </w:rPr>
              <w:t>,000.00</w:t>
            </w:r>
          </w:p>
        </w:tc>
        <w:tc>
          <w:tcPr>
            <w:tcW w:w="144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CB4BB2">
            <w:pPr>
              <w:ind w:left="28" w:right="28"/>
              <w:jc w:val="center"/>
              <w:rPr>
                <w:rFonts w:asciiTheme="minorHAnsi" w:hAnsiTheme="minorHAnsi" w:cstheme="minorHAnsi"/>
                <w:sz w:val="18"/>
                <w:szCs w:val="18"/>
                <w:lang w:val="sr-Cyrl-CS"/>
              </w:rPr>
            </w:pPr>
          </w:p>
        </w:tc>
        <w:tc>
          <w:tcPr>
            <w:tcW w:w="126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b/>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b/>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803C66" w:rsidRPr="00CB641C" w:rsidRDefault="00EA5431" w:rsidP="005E5387">
            <w:pPr>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1,860</w:t>
            </w:r>
            <w:r w:rsidR="00803C66" w:rsidRPr="00CB641C">
              <w:rPr>
                <w:rFonts w:asciiTheme="minorHAnsi" w:hAnsiTheme="minorHAnsi" w:cstheme="minorHAnsi"/>
                <w:b/>
                <w:sz w:val="18"/>
                <w:szCs w:val="18"/>
                <w:lang w:val="sr-Cyrl-RS"/>
              </w:rPr>
              <w:t>,000.00</w:t>
            </w:r>
          </w:p>
        </w:tc>
        <w:tc>
          <w:tcPr>
            <w:tcW w:w="1351"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803C66" w:rsidRPr="00CB641C" w:rsidRDefault="00803C66" w:rsidP="00925ED3">
            <w:pPr>
              <w:ind w:left="28" w:right="28"/>
              <w:jc w:val="center"/>
              <w:rPr>
                <w:rFonts w:asciiTheme="minorHAnsi" w:hAnsiTheme="minorHAnsi" w:cstheme="minorHAnsi"/>
                <w:b/>
                <w:sz w:val="18"/>
                <w:szCs w:val="18"/>
              </w:rPr>
            </w:pPr>
          </w:p>
        </w:tc>
      </w:tr>
      <w:tr w:rsidR="006705F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jc w:val="center"/>
              <w:rPr>
                <w:rFonts w:asciiTheme="minorHAnsi" w:hAnsiTheme="minorHAnsi" w:cstheme="minorHAnsi"/>
                <w:sz w:val="18"/>
                <w:szCs w:val="18"/>
              </w:rPr>
            </w:pPr>
            <w:r w:rsidRPr="00CB641C">
              <w:rPr>
                <w:rFonts w:asciiTheme="minorHAnsi" w:hAnsiTheme="minorHAnsi" w:cstheme="minorHAnsi"/>
                <w:sz w:val="18"/>
                <w:szCs w:val="18"/>
                <w:lang w:val="sr-Cyrl-CS"/>
              </w:rPr>
              <w:t>51</w:t>
            </w:r>
            <w:r w:rsidRPr="00CB641C">
              <w:rPr>
                <w:rFonts w:asciiTheme="minorHAnsi" w:hAnsiTheme="minorHAnsi" w:cstheme="minorHAnsi"/>
                <w:sz w:val="18"/>
                <w:szCs w:val="18"/>
              </w:rPr>
              <w:t>2</w:t>
            </w:r>
          </w:p>
        </w:tc>
        <w:tc>
          <w:tcPr>
            <w:tcW w:w="1547"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rPr>
                <w:rFonts w:asciiTheme="minorHAnsi" w:hAnsiTheme="minorHAnsi" w:cstheme="minorHAnsi"/>
                <w:sz w:val="18"/>
                <w:szCs w:val="18"/>
                <w:lang w:val="sr-Cyrl-CS"/>
              </w:rPr>
            </w:pPr>
            <w:r w:rsidRPr="00CB641C">
              <w:rPr>
                <w:rFonts w:asciiTheme="minorHAnsi" w:hAnsiTheme="minorHAnsi" w:cstheme="minorHAnsi"/>
                <w:sz w:val="18"/>
                <w:szCs w:val="18"/>
                <w:lang w:val="sr-Cyrl-CS"/>
              </w:rPr>
              <w:t>МАШИНЕ И ОПРЕМА</w:t>
            </w:r>
          </w:p>
        </w:tc>
        <w:tc>
          <w:tcPr>
            <w:tcW w:w="1441"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313CAE">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1,800,000.00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313CAE">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1,721,547.45</w:t>
            </w: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313CAE">
            <w:pPr>
              <w:ind w:left="28" w:right="28"/>
              <w:jc w:val="right"/>
              <w:rPr>
                <w:rFonts w:asciiTheme="minorHAnsi" w:hAnsiTheme="minorHAnsi" w:cstheme="minorHAnsi"/>
                <w:sz w:val="18"/>
                <w:szCs w:val="18"/>
                <w:lang w:val="sr-Cyrl-RS"/>
              </w:rPr>
            </w:pP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313CAE">
            <w:pPr>
              <w:ind w:left="28" w:right="28"/>
              <w:jc w:val="right"/>
              <w:rPr>
                <w:rFonts w:asciiTheme="minorHAnsi" w:hAnsiTheme="minorHAnsi" w:cstheme="minorHAnsi"/>
                <w:sz w:val="18"/>
                <w:szCs w:val="18"/>
                <w:lang w:val="sr-Cyrl-RS"/>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5E5387">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1,800,000.00</w:t>
            </w:r>
          </w:p>
        </w:tc>
        <w:tc>
          <w:tcPr>
            <w:tcW w:w="1351"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F735F3">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1,721,547.45</w:t>
            </w:r>
          </w:p>
        </w:tc>
        <w:tc>
          <w:tcPr>
            <w:tcW w:w="810"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95,65</w:t>
            </w:r>
          </w:p>
        </w:tc>
      </w:tr>
      <w:tr w:rsidR="006705F2" w:rsidRPr="00CB641C" w:rsidTr="00661CD3">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jc w:val="center"/>
              <w:rPr>
                <w:rFonts w:asciiTheme="minorHAnsi" w:hAnsiTheme="minorHAnsi" w:cstheme="minorHAnsi"/>
                <w:sz w:val="18"/>
                <w:szCs w:val="18"/>
              </w:rPr>
            </w:pPr>
            <w:r w:rsidRPr="00CB641C">
              <w:rPr>
                <w:rFonts w:asciiTheme="minorHAnsi" w:hAnsiTheme="minorHAnsi" w:cstheme="minorHAnsi"/>
                <w:sz w:val="18"/>
                <w:szCs w:val="18"/>
                <w:lang w:val="sr-Cyrl-CS"/>
              </w:rPr>
              <w:t>51</w:t>
            </w:r>
            <w:r w:rsidRPr="00CB641C">
              <w:rPr>
                <w:rFonts w:asciiTheme="minorHAnsi" w:hAnsiTheme="minorHAnsi" w:cstheme="minorHAnsi"/>
                <w:sz w:val="18"/>
                <w:szCs w:val="18"/>
              </w:rPr>
              <w:t>3</w:t>
            </w:r>
          </w:p>
        </w:tc>
        <w:tc>
          <w:tcPr>
            <w:tcW w:w="1547"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rPr>
                <w:rFonts w:asciiTheme="minorHAnsi" w:hAnsiTheme="minorHAnsi" w:cstheme="minorHAnsi"/>
                <w:b/>
                <w:sz w:val="18"/>
                <w:szCs w:val="18"/>
                <w:lang w:val="sr-Cyrl-CS"/>
              </w:rPr>
            </w:pPr>
            <w:r w:rsidRPr="00CB641C">
              <w:rPr>
                <w:rFonts w:asciiTheme="minorHAnsi" w:hAnsiTheme="minorHAnsi" w:cstheme="minorHAnsi"/>
                <w:sz w:val="18"/>
                <w:szCs w:val="18"/>
                <w:lang w:val="sr-Cyrl-CS"/>
              </w:rPr>
              <w:t>ОСТАЛА ОСНОВНА СРЕДСТВА</w:t>
            </w:r>
          </w:p>
        </w:tc>
        <w:tc>
          <w:tcPr>
            <w:tcW w:w="1441"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313CAE">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0,</w:t>
            </w:r>
            <w:r w:rsidRPr="00CB641C">
              <w:rPr>
                <w:rFonts w:asciiTheme="minorHAnsi" w:hAnsiTheme="minorHAnsi" w:cstheme="minorHAnsi"/>
                <w:sz w:val="18"/>
                <w:szCs w:val="18"/>
              </w:rPr>
              <w:t>00</w:t>
            </w:r>
          </w:p>
        </w:tc>
        <w:tc>
          <w:tcPr>
            <w:tcW w:w="144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313CAE">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0,00</w:t>
            </w: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lang w:val="sr-Cyrl-RS"/>
              </w:rPr>
            </w:pP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5E5387">
            <w:pPr>
              <w:ind w:left="28" w:right="28"/>
              <w:jc w:val="right"/>
              <w:rPr>
                <w:rFonts w:asciiTheme="minorHAnsi" w:hAnsiTheme="minorHAnsi" w:cstheme="minorHAnsi"/>
                <w:sz w:val="18"/>
                <w:szCs w:val="18"/>
              </w:rPr>
            </w:pPr>
            <w:r>
              <w:rPr>
                <w:rFonts w:asciiTheme="minorHAnsi" w:hAnsiTheme="minorHAnsi" w:cstheme="minorHAnsi"/>
                <w:sz w:val="18"/>
                <w:szCs w:val="18"/>
                <w:lang w:val="sr-Cyrl-RS"/>
              </w:rPr>
              <w:t>0</w:t>
            </w:r>
            <w:r w:rsidRPr="00CB641C">
              <w:rPr>
                <w:rFonts w:asciiTheme="minorHAnsi" w:hAnsiTheme="minorHAnsi" w:cstheme="minorHAnsi"/>
                <w:sz w:val="18"/>
                <w:szCs w:val="18"/>
              </w:rPr>
              <w:t>.00</w:t>
            </w:r>
          </w:p>
        </w:tc>
        <w:tc>
          <w:tcPr>
            <w:tcW w:w="1351"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F735F3">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0,00</w:t>
            </w:r>
          </w:p>
        </w:tc>
        <w:tc>
          <w:tcPr>
            <w:tcW w:w="810"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rPr>
            </w:pPr>
          </w:p>
        </w:tc>
      </w:tr>
      <w:tr w:rsidR="006705F2" w:rsidRPr="00CB641C" w:rsidTr="00112E3E">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lang w:val="sr-Cyrl-CS"/>
              </w:rPr>
            </w:pPr>
            <w:r>
              <w:rPr>
                <w:rFonts w:asciiTheme="minorHAnsi" w:hAnsiTheme="minorHAnsi" w:cstheme="minorHAnsi"/>
                <w:sz w:val="18"/>
                <w:szCs w:val="18"/>
                <w:lang w:val="sr-Cyrl-CS"/>
              </w:rPr>
              <w:t>515</w:t>
            </w:r>
          </w:p>
        </w:tc>
        <w:tc>
          <w:tcPr>
            <w:tcW w:w="1547"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rPr>
                <w:rFonts w:asciiTheme="minorHAnsi" w:hAnsiTheme="minorHAnsi" w:cstheme="minorHAnsi"/>
                <w:sz w:val="18"/>
                <w:szCs w:val="18"/>
                <w:lang w:val="sr-Cyrl-CS"/>
              </w:rPr>
            </w:pPr>
            <w:r>
              <w:rPr>
                <w:rFonts w:asciiTheme="minorHAnsi" w:hAnsiTheme="minorHAnsi" w:cstheme="minorHAnsi"/>
                <w:sz w:val="18"/>
                <w:szCs w:val="18"/>
                <w:lang w:val="sr-Cyrl-CS"/>
              </w:rPr>
              <w:t>НЕМАТЕРИЈАЛНА ИМОВИНА</w:t>
            </w:r>
          </w:p>
        </w:tc>
        <w:tc>
          <w:tcPr>
            <w:tcW w:w="144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313CAE">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450,0000.00</w:t>
            </w:r>
          </w:p>
        </w:tc>
        <w:tc>
          <w:tcPr>
            <w:tcW w:w="1441" w:type="dxa"/>
            <w:tcBorders>
              <w:top w:val="single" w:sz="6" w:space="0" w:color="auto"/>
              <w:left w:val="single" w:sz="6" w:space="0" w:color="auto"/>
              <w:bottom w:val="single" w:sz="6" w:space="0" w:color="auto"/>
              <w:right w:val="single" w:sz="6" w:space="0" w:color="auto"/>
            </w:tcBorders>
            <w:vAlign w:val="center"/>
          </w:tcPr>
          <w:p w:rsidR="006705F2" w:rsidRDefault="006705F2" w:rsidP="00313CAE">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450,0000,00</w:t>
            </w: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lang w:val="sr-Cyrl-RS"/>
              </w:rPr>
            </w:pP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rPr>
            </w:pPr>
          </w:p>
        </w:tc>
        <w:tc>
          <w:tcPr>
            <w:tcW w:w="153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5E5387">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450,000.00</w:t>
            </w:r>
          </w:p>
        </w:tc>
        <w:tc>
          <w:tcPr>
            <w:tcW w:w="1351" w:type="dxa"/>
            <w:tcBorders>
              <w:top w:val="single" w:sz="6" w:space="0" w:color="auto"/>
              <w:left w:val="single" w:sz="6" w:space="0" w:color="auto"/>
              <w:bottom w:val="single" w:sz="6" w:space="0" w:color="auto"/>
              <w:right w:val="single" w:sz="6" w:space="0" w:color="auto"/>
            </w:tcBorders>
            <w:vAlign w:val="center"/>
          </w:tcPr>
          <w:p w:rsidR="006705F2" w:rsidRDefault="006705F2" w:rsidP="00F735F3">
            <w:pPr>
              <w:ind w:left="28" w:right="28"/>
              <w:jc w:val="right"/>
              <w:rPr>
                <w:rFonts w:asciiTheme="minorHAnsi" w:hAnsiTheme="minorHAnsi" w:cstheme="minorHAnsi"/>
                <w:sz w:val="18"/>
                <w:szCs w:val="18"/>
                <w:lang w:val="sr-Cyrl-RS"/>
              </w:rPr>
            </w:pPr>
            <w:r>
              <w:rPr>
                <w:rFonts w:asciiTheme="minorHAnsi" w:hAnsiTheme="minorHAnsi" w:cstheme="minorHAnsi"/>
                <w:sz w:val="18"/>
                <w:szCs w:val="18"/>
                <w:lang w:val="sr-Cyrl-RS"/>
              </w:rPr>
              <w:t>450,0000,00</w:t>
            </w:r>
          </w:p>
        </w:tc>
        <w:tc>
          <w:tcPr>
            <w:tcW w:w="810"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jc w:val="center"/>
              <w:rPr>
                <w:rFonts w:asciiTheme="minorHAnsi" w:hAnsiTheme="minorHAnsi" w:cstheme="minorHAnsi"/>
                <w:sz w:val="18"/>
                <w:szCs w:val="18"/>
                <w:lang w:val="sr-Cyrl-RS"/>
              </w:rPr>
            </w:pPr>
            <w:r>
              <w:rPr>
                <w:rFonts w:asciiTheme="minorHAnsi" w:hAnsiTheme="minorHAnsi" w:cstheme="minorHAnsi"/>
                <w:sz w:val="18"/>
                <w:szCs w:val="18"/>
                <w:lang w:val="sr-Cyrl-RS"/>
              </w:rPr>
              <w:t>100,00</w:t>
            </w:r>
          </w:p>
        </w:tc>
      </w:tr>
      <w:tr w:rsidR="006705F2" w:rsidRPr="00CB641C" w:rsidTr="009C1057">
        <w:trPr>
          <w:cantSplit/>
          <w:trHeight w:val="255"/>
          <w:jc w:val="center"/>
        </w:trPr>
        <w:tc>
          <w:tcPr>
            <w:tcW w:w="697" w:type="dxa"/>
            <w:tcBorders>
              <w:top w:val="single" w:sz="6" w:space="0" w:color="auto"/>
              <w:left w:val="single" w:sz="6" w:space="0" w:color="auto"/>
              <w:bottom w:val="single" w:sz="6" w:space="0" w:color="auto"/>
              <w:right w:val="single" w:sz="6" w:space="0" w:color="auto"/>
            </w:tcBorders>
            <w:vAlign w:val="center"/>
            <w:hideMark/>
          </w:tcPr>
          <w:p w:rsidR="006705F2" w:rsidRPr="00CB641C" w:rsidRDefault="006705F2" w:rsidP="00925ED3">
            <w:pPr>
              <w:ind w:left="28" w:right="28"/>
              <w:jc w:val="center"/>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51</w:t>
            </w:r>
          </w:p>
        </w:tc>
        <w:tc>
          <w:tcPr>
            <w:tcW w:w="1547"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ind w:left="28" w:right="28"/>
              <w:rPr>
                <w:rFonts w:asciiTheme="minorHAnsi" w:hAnsiTheme="minorHAnsi" w:cstheme="minorHAnsi"/>
                <w:b/>
                <w:sz w:val="18"/>
                <w:szCs w:val="18"/>
                <w:lang w:val="sr-Cyrl-CS"/>
              </w:rPr>
            </w:pPr>
            <w:r w:rsidRPr="00CB641C">
              <w:rPr>
                <w:rFonts w:asciiTheme="minorHAnsi" w:hAnsiTheme="minorHAnsi" w:cstheme="minorHAnsi"/>
                <w:b/>
                <w:sz w:val="18"/>
                <w:szCs w:val="18"/>
                <w:lang w:val="sr-Cyrl-CS"/>
              </w:rPr>
              <w:t>ОСНОВНА СРЕДСТВА</w:t>
            </w:r>
          </w:p>
          <w:p w:rsidR="006705F2" w:rsidRPr="00CB641C" w:rsidRDefault="006705F2" w:rsidP="00925ED3">
            <w:pPr>
              <w:ind w:left="28" w:right="28"/>
              <w:rPr>
                <w:rFonts w:asciiTheme="minorHAnsi" w:hAnsiTheme="minorHAnsi" w:cstheme="minorHAnsi"/>
                <w:b/>
                <w:sz w:val="18"/>
                <w:szCs w:val="18"/>
                <w:lang w:val="sr-Cyrl-CS"/>
              </w:rPr>
            </w:pPr>
          </w:p>
        </w:tc>
        <w:tc>
          <w:tcPr>
            <w:tcW w:w="144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091DFD">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2,250,000</w:t>
            </w:r>
            <w:r w:rsidRPr="00CB641C">
              <w:rPr>
                <w:rFonts w:asciiTheme="minorHAnsi" w:hAnsiTheme="minorHAnsi" w:cstheme="minorHAnsi"/>
                <w:b/>
                <w:sz w:val="18"/>
                <w:szCs w:val="18"/>
                <w:lang w:val="sr-Cyrl-RS"/>
              </w:rPr>
              <w:t>.00</w:t>
            </w:r>
          </w:p>
        </w:tc>
        <w:tc>
          <w:tcPr>
            <w:tcW w:w="144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091DFD">
            <w:pPr>
              <w:ind w:left="28" w:right="28"/>
              <w:jc w:val="right"/>
              <w:rPr>
                <w:rFonts w:asciiTheme="minorHAnsi" w:hAnsiTheme="minorHAnsi" w:cstheme="minorHAnsi"/>
                <w:b/>
                <w:color w:val="000000"/>
                <w:sz w:val="18"/>
                <w:szCs w:val="18"/>
                <w:lang w:val="sr-Cyrl-RS"/>
              </w:rPr>
            </w:pPr>
            <w:r>
              <w:rPr>
                <w:rFonts w:asciiTheme="minorHAnsi" w:hAnsiTheme="minorHAnsi" w:cstheme="minorHAnsi"/>
                <w:b/>
                <w:color w:val="000000"/>
                <w:sz w:val="18"/>
                <w:szCs w:val="18"/>
                <w:lang w:val="sr-Cyrl-RS"/>
              </w:rPr>
              <w:t>2,171,547.45</w:t>
            </w: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jc w:val="center"/>
              <w:rPr>
                <w:rFonts w:asciiTheme="minorHAnsi" w:hAnsiTheme="minorHAnsi" w:cstheme="minorHAnsi"/>
                <w:b/>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091DFD">
            <w:pPr>
              <w:ind w:left="28" w:right="28"/>
              <w:jc w:val="right"/>
              <w:rPr>
                <w:rFonts w:asciiTheme="minorHAnsi" w:hAnsiTheme="minorHAnsi" w:cstheme="minorHAnsi"/>
                <w:b/>
                <w:sz w:val="18"/>
                <w:szCs w:val="18"/>
                <w:lang w:val="sr-Cyrl-RS"/>
              </w:rPr>
            </w:pPr>
          </w:p>
        </w:tc>
        <w:tc>
          <w:tcPr>
            <w:tcW w:w="153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5E5387">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2,250,000</w:t>
            </w:r>
            <w:r w:rsidRPr="00CB641C">
              <w:rPr>
                <w:rFonts w:asciiTheme="minorHAnsi" w:hAnsiTheme="minorHAnsi" w:cstheme="minorHAnsi"/>
                <w:b/>
                <w:sz w:val="18"/>
                <w:szCs w:val="18"/>
                <w:lang w:val="sr-Cyrl-RS"/>
              </w:rPr>
              <w:t>.00</w:t>
            </w:r>
          </w:p>
        </w:tc>
        <w:tc>
          <w:tcPr>
            <w:tcW w:w="1351"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F735F3">
            <w:pPr>
              <w:ind w:left="28" w:right="28"/>
              <w:jc w:val="right"/>
              <w:rPr>
                <w:rFonts w:asciiTheme="minorHAnsi" w:hAnsiTheme="minorHAnsi" w:cstheme="minorHAnsi"/>
                <w:b/>
                <w:color w:val="000000"/>
                <w:sz w:val="18"/>
                <w:szCs w:val="18"/>
                <w:lang w:val="sr-Cyrl-RS"/>
              </w:rPr>
            </w:pPr>
            <w:r>
              <w:rPr>
                <w:rFonts w:asciiTheme="minorHAnsi" w:hAnsiTheme="minorHAnsi" w:cstheme="minorHAnsi"/>
                <w:b/>
                <w:color w:val="000000"/>
                <w:sz w:val="18"/>
                <w:szCs w:val="18"/>
                <w:lang w:val="sr-Cyrl-RS"/>
              </w:rPr>
              <w:t>2,171,547.45</w:t>
            </w:r>
          </w:p>
        </w:tc>
        <w:tc>
          <w:tcPr>
            <w:tcW w:w="810" w:type="dxa"/>
            <w:tcBorders>
              <w:top w:val="single" w:sz="6" w:space="0" w:color="auto"/>
              <w:left w:val="single" w:sz="6" w:space="0" w:color="auto"/>
              <w:bottom w:val="single" w:sz="6" w:space="0" w:color="auto"/>
              <w:right w:val="single" w:sz="6" w:space="0" w:color="auto"/>
            </w:tcBorders>
            <w:vAlign w:val="center"/>
          </w:tcPr>
          <w:p w:rsidR="006705F2" w:rsidRPr="00CB641C" w:rsidRDefault="006705F2" w:rsidP="00925ED3">
            <w:pPr>
              <w:spacing w:line="360" w:lineRule="auto"/>
              <w:ind w:left="28" w:right="28"/>
              <w:jc w:val="center"/>
              <w:rPr>
                <w:rFonts w:asciiTheme="minorHAnsi" w:hAnsiTheme="minorHAnsi" w:cstheme="minorHAnsi"/>
                <w:b/>
                <w:sz w:val="18"/>
                <w:szCs w:val="18"/>
              </w:rPr>
            </w:pPr>
            <w:r>
              <w:rPr>
                <w:rFonts w:asciiTheme="minorHAnsi" w:hAnsiTheme="minorHAnsi" w:cstheme="minorHAnsi"/>
                <w:b/>
                <w:sz w:val="18"/>
                <w:szCs w:val="18"/>
                <w:lang w:val="sr-Cyrl-RS"/>
              </w:rPr>
              <w:t>96,52</w:t>
            </w:r>
          </w:p>
        </w:tc>
      </w:tr>
      <w:tr w:rsidR="009F0850" w:rsidRPr="00CB641C" w:rsidTr="009E71DF">
        <w:trPr>
          <w:cantSplit/>
          <w:trHeight w:val="255"/>
          <w:jc w:val="center"/>
        </w:trPr>
        <w:tc>
          <w:tcPr>
            <w:tcW w:w="69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F0850" w:rsidRPr="00CB641C" w:rsidRDefault="009F0850" w:rsidP="00925ED3">
            <w:pPr>
              <w:ind w:left="28" w:right="28"/>
              <w:jc w:val="center"/>
              <w:rPr>
                <w:rFonts w:asciiTheme="minorHAnsi" w:hAnsiTheme="minorHAnsi" w:cstheme="minorHAnsi"/>
                <w:sz w:val="18"/>
                <w:szCs w:val="18"/>
                <w:lang w:val="sr-Cyrl-CS"/>
              </w:rPr>
            </w:pPr>
          </w:p>
        </w:tc>
        <w:tc>
          <w:tcPr>
            <w:tcW w:w="1547"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F0850" w:rsidRPr="00CB641C" w:rsidRDefault="009F0850" w:rsidP="00925ED3">
            <w:pPr>
              <w:pStyle w:val="Heading2"/>
              <w:ind w:left="28" w:right="28"/>
              <w:rPr>
                <w:rFonts w:asciiTheme="minorHAnsi" w:hAnsiTheme="minorHAnsi" w:cstheme="minorHAnsi"/>
                <w:sz w:val="18"/>
                <w:szCs w:val="18"/>
              </w:rPr>
            </w:pPr>
            <w:r w:rsidRPr="00CB641C">
              <w:rPr>
                <w:rFonts w:asciiTheme="minorHAnsi" w:hAnsiTheme="minorHAnsi" w:cstheme="minorHAnsi"/>
                <w:sz w:val="18"/>
                <w:szCs w:val="18"/>
                <w:lang w:val="sr-Cyrl-CS"/>
              </w:rPr>
              <w:t>Укупно</w:t>
            </w:r>
            <w:r w:rsidRPr="00CB641C">
              <w:rPr>
                <w:rFonts w:asciiTheme="minorHAnsi" w:hAnsiTheme="minorHAnsi" w:cstheme="minorHAnsi"/>
                <w:sz w:val="18"/>
                <w:szCs w:val="18"/>
              </w:rPr>
              <w:t>:</w:t>
            </w:r>
          </w:p>
          <w:p w:rsidR="009F0850" w:rsidRPr="00CB641C" w:rsidRDefault="009F0850" w:rsidP="00925ED3">
            <w:pPr>
              <w:rPr>
                <w:rFonts w:asciiTheme="minorHAnsi" w:hAnsiTheme="minorHAnsi" w:cstheme="minorHAnsi"/>
                <w:sz w:val="18"/>
                <w:szCs w:val="18"/>
              </w:rPr>
            </w:pPr>
          </w:p>
          <w:p w:rsidR="009F0850" w:rsidRPr="00CB641C" w:rsidRDefault="009F0850" w:rsidP="00925ED3">
            <w:pPr>
              <w:rPr>
                <w:rFonts w:asciiTheme="minorHAnsi" w:hAnsiTheme="minorHAnsi" w:cstheme="minorHAnsi"/>
                <w:sz w:val="18"/>
                <w:szCs w:val="18"/>
              </w:rPr>
            </w:pPr>
          </w:p>
        </w:tc>
        <w:tc>
          <w:tcPr>
            <w:tcW w:w="144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F0850" w:rsidRPr="00CB641C" w:rsidRDefault="009F0850" w:rsidP="00925ED3">
            <w:pPr>
              <w:ind w:right="28"/>
              <w:jc w:val="center"/>
              <w:rPr>
                <w:rFonts w:asciiTheme="minorHAnsi" w:hAnsiTheme="minorHAnsi" w:cstheme="minorHAnsi"/>
                <w:b/>
                <w:sz w:val="18"/>
                <w:szCs w:val="18"/>
              </w:rPr>
            </w:pPr>
          </w:p>
          <w:p w:rsidR="009F0850" w:rsidRPr="00CB641C" w:rsidRDefault="00EA5431" w:rsidP="0040760C">
            <w:pPr>
              <w:ind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163,292,000.00</w:t>
            </w:r>
          </w:p>
          <w:p w:rsidR="009F0850" w:rsidRPr="00CB641C" w:rsidRDefault="009F0850" w:rsidP="00925ED3">
            <w:pPr>
              <w:ind w:right="28"/>
              <w:jc w:val="center"/>
              <w:rPr>
                <w:rFonts w:asciiTheme="minorHAnsi" w:hAnsiTheme="minorHAnsi" w:cstheme="minorHAnsi"/>
                <w:b/>
                <w:color w:val="FF0000"/>
                <w:sz w:val="18"/>
                <w:szCs w:val="18"/>
                <w:lang w:val="sr-Cyrl-CS"/>
              </w:rPr>
            </w:pPr>
          </w:p>
        </w:tc>
        <w:tc>
          <w:tcPr>
            <w:tcW w:w="144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F0850" w:rsidRPr="00CB641C" w:rsidRDefault="006705F2" w:rsidP="0040760C">
            <w:pPr>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144,029,488.16</w:t>
            </w:r>
          </w:p>
        </w:tc>
        <w:tc>
          <w:tcPr>
            <w:tcW w:w="126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F0850" w:rsidRPr="00CB641C" w:rsidRDefault="00EA5431" w:rsidP="00925ED3">
            <w:pPr>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10,608,000</w:t>
            </w:r>
            <w:r w:rsidR="00112E3E">
              <w:rPr>
                <w:rFonts w:asciiTheme="minorHAnsi" w:hAnsiTheme="minorHAnsi" w:cstheme="minorHAnsi"/>
                <w:b/>
                <w:sz w:val="18"/>
                <w:szCs w:val="18"/>
                <w:lang w:val="sr-Cyrl-RS"/>
              </w:rPr>
              <w:t>.00</w:t>
            </w:r>
          </w:p>
        </w:tc>
        <w:tc>
          <w:tcPr>
            <w:tcW w:w="126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F0850" w:rsidRPr="00CB641C" w:rsidRDefault="006705F2" w:rsidP="0040760C">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10,607,906.23</w:t>
            </w:r>
          </w:p>
        </w:tc>
        <w:tc>
          <w:tcPr>
            <w:tcW w:w="153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F0850" w:rsidRPr="00CB641C" w:rsidRDefault="00EA5431" w:rsidP="0040760C">
            <w:pPr>
              <w:spacing w:before="20" w:after="20"/>
              <w:ind w:left="28" w:right="28"/>
              <w:jc w:val="right"/>
              <w:rPr>
                <w:rFonts w:asciiTheme="minorHAnsi" w:hAnsiTheme="minorHAnsi" w:cstheme="minorHAnsi"/>
                <w:b/>
                <w:sz w:val="18"/>
                <w:szCs w:val="18"/>
                <w:lang w:val="sr-Cyrl-RS"/>
              </w:rPr>
            </w:pPr>
            <w:r>
              <w:rPr>
                <w:rFonts w:asciiTheme="minorHAnsi" w:hAnsiTheme="minorHAnsi" w:cstheme="minorHAnsi"/>
                <w:b/>
                <w:sz w:val="18"/>
                <w:szCs w:val="18"/>
                <w:lang w:val="sr-Cyrl-RS"/>
              </w:rPr>
              <w:t>173,900,000.00</w:t>
            </w:r>
          </w:p>
        </w:tc>
        <w:tc>
          <w:tcPr>
            <w:tcW w:w="1351"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F0850" w:rsidRPr="00CB641C" w:rsidRDefault="006705F2" w:rsidP="00925ED3">
            <w:pPr>
              <w:ind w:left="28" w:right="28"/>
              <w:jc w:val="center"/>
              <w:rPr>
                <w:rFonts w:asciiTheme="minorHAnsi" w:hAnsiTheme="minorHAnsi" w:cstheme="minorHAnsi"/>
                <w:b/>
                <w:sz w:val="18"/>
                <w:szCs w:val="18"/>
                <w:lang w:val="sr-Cyrl-RS"/>
              </w:rPr>
            </w:pPr>
            <w:r>
              <w:rPr>
                <w:rFonts w:asciiTheme="minorHAnsi" w:hAnsiTheme="minorHAnsi" w:cstheme="minorHAnsi"/>
                <w:b/>
                <w:sz w:val="18"/>
                <w:szCs w:val="18"/>
                <w:lang w:val="sr-Cyrl-RS"/>
              </w:rPr>
              <w:t>154,637,394.39</w:t>
            </w:r>
          </w:p>
        </w:tc>
        <w:tc>
          <w:tcPr>
            <w:tcW w:w="81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9F0850" w:rsidRPr="00CB641C" w:rsidRDefault="006705F2" w:rsidP="00925ED3">
            <w:pPr>
              <w:ind w:left="28" w:right="28"/>
              <w:jc w:val="center"/>
              <w:rPr>
                <w:rFonts w:asciiTheme="minorHAnsi" w:hAnsiTheme="minorHAnsi" w:cstheme="minorHAnsi"/>
                <w:b/>
                <w:sz w:val="18"/>
                <w:szCs w:val="18"/>
              </w:rPr>
            </w:pPr>
            <w:r>
              <w:rPr>
                <w:rFonts w:asciiTheme="minorHAnsi" w:hAnsiTheme="minorHAnsi" w:cstheme="minorHAnsi"/>
                <w:b/>
                <w:sz w:val="18"/>
                <w:szCs w:val="18"/>
                <w:lang w:val="sr-Cyrl-RS"/>
              </w:rPr>
              <w:t>89,00</w:t>
            </w:r>
          </w:p>
        </w:tc>
      </w:tr>
    </w:tbl>
    <w:p w:rsidR="005F1E9F" w:rsidRPr="00CB641C" w:rsidRDefault="005F1E9F" w:rsidP="005F1E9F">
      <w:pPr>
        <w:pStyle w:val="BodyText"/>
        <w:jc w:val="center"/>
        <w:rPr>
          <w:rFonts w:asciiTheme="minorHAnsi" w:hAnsiTheme="minorHAnsi" w:cstheme="minorHAnsi"/>
          <w:b/>
          <w:sz w:val="18"/>
          <w:szCs w:val="18"/>
        </w:rPr>
      </w:pPr>
    </w:p>
    <w:p w:rsidR="005F1E9F" w:rsidRPr="00CB641C" w:rsidRDefault="005F1E9F" w:rsidP="005F1E9F">
      <w:pPr>
        <w:jc w:val="both"/>
        <w:rPr>
          <w:rFonts w:asciiTheme="minorHAnsi" w:hAnsiTheme="minorHAnsi" w:cstheme="minorHAnsi"/>
          <w:sz w:val="18"/>
          <w:szCs w:val="18"/>
          <w:lang w:val="sr-Cyrl-RS"/>
        </w:rPr>
      </w:pPr>
    </w:p>
    <w:p w:rsidR="005F1E9F" w:rsidRPr="00CB641C" w:rsidRDefault="005F1E9F" w:rsidP="005F1E9F">
      <w:pPr>
        <w:jc w:val="both"/>
        <w:rPr>
          <w:rFonts w:asciiTheme="minorHAnsi" w:hAnsiTheme="minorHAnsi" w:cstheme="minorHAnsi"/>
          <w:b/>
          <w:bCs/>
          <w:sz w:val="24"/>
        </w:rPr>
      </w:pPr>
      <w:r w:rsidRPr="00CB641C">
        <w:rPr>
          <w:rFonts w:asciiTheme="minorHAnsi" w:hAnsiTheme="minorHAnsi" w:cstheme="minorHAnsi"/>
          <w:sz w:val="24"/>
        </w:rPr>
        <w:tab/>
      </w:r>
    </w:p>
    <w:p w:rsidR="00F2217C" w:rsidRPr="00CB641C" w:rsidRDefault="00E4447D" w:rsidP="005F1E9F">
      <w:pPr>
        <w:pStyle w:val="BodyText"/>
        <w:jc w:val="both"/>
        <w:rPr>
          <w:rFonts w:asciiTheme="minorHAnsi" w:hAnsiTheme="minorHAnsi" w:cstheme="minorHAnsi"/>
          <w:b/>
          <w:sz w:val="24"/>
          <w:lang w:val="sr-Cyrl-RS"/>
        </w:rPr>
      </w:pPr>
      <w:r w:rsidRPr="00CB641C">
        <w:rPr>
          <w:rFonts w:asciiTheme="minorHAnsi" w:hAnsiTheme="minorHAnsi" w:cstheme="minorHAnsi"/>
          <w:b/>
          <w:sz w:val="24"/>
        </w:rPr>
        <w:t xml:space="preserve">            </w:t>
      </w:r>
    </w:p>
    <w:p w:rsidR="00F2217C" w:rsidRPr="00CB641C" w:rsidRDefault="00F2217C" w:rsidP="005F1E9F">
      <w:pPr>
        <w:pStyle w:val="BodyText"/>
        <w:jc w:val="both"/>
        <w:rPr>
          <w:rFonts w:asciiTheme="minorHAnsi" w:hAnsiTheme="minorHAnsi" w:cstheme="minorHAnsi"/>
          <w:b/>
          <w:sz w:val="24"/>
          <w:lang w:val="sr-Cyrl-RS"/>
        </w:rPr>
      </w:pPr>
    </w:p>
    <w:p w:rsidR="005F1E9F" w:rsidRPr="00CB641C" w:rsidRDefault="00F2217C" w:rsidP="005F1E9F">
      <w:pPr>
        <w:pStyle w:val="BodyText"/>
        <w:jc w:val="both"/>
        <w:rPr>
          <w:rFonts w:asciiTheme="minorHAnsi" w:hAnsiTheme="minorHAnsi" w:cstheme="minorHAnsi"/>
          <w:b/>
          <w:sz w:val="24"/>
        </w:rPr>
      </w:pPr>
      <w:r w:rsidRPr="00CB641C">
        <w:rPr>
          <w:rFonts w:asciiTheme="minorHAnsi" w:hAnsiTheme="minorHAnsi" w:cstheme="minorHAnsi"/>
          <w:b/>
          <w:sz w:val="24"/>
          <w:lang w:val="sr-Cyrl-RS"/>
        </w:rPr>
        <w:t xml:space="preserve">           </w:t>
      </w:r>
      <w:r w:rsidR="00E4447D" w:rsidRPr="00CB641C">
        <w:rPr>
          <w:rFonts w:asciiTheme="minorHAnsi" w:hAnsiTheme="minorHAnsi" w:cstheme="minorHAnsi"/>
          <w:b/>
          <w:sz w:val="24"/>
        </w:rPr>
        <w:t xml:space="preserve">  КЛАСА 41</w:t>
      </w:r>
      <w:r w:rsidR="00E4447D" w:rsidRPr="00CB641C">
        <w:rPr>
          <w:rFonts w:asciiTheme="minorHAnsi" w:hAnsiTheme="minorHAnsi" w:cstheme="minorHAnsi"/>
          <w:b/>
          <w:sz w:val="24"/>
          <w:lang w:val="sr-Cyrl-RS"/>
        </w:rPr>
        <w:t xml:space="preserve"> - </w:t>
      </w:r>
      <w:r w:rsidR="005F1E9F" w:rsidRPr="00CB641C">
        <w:rPr>
          <w:rFonts w:asciiTheme="minorHAnsi" w:hAnsiTheme="minorHAnsi" w:cstheme="minorHAnsi"/>
          <w:b/>
          <w:sz w:val="24"/>
        </w:rPr>
        <w:t>РАСХОДИ З</w:t>
      </w:r>
      <w:r w:rsidR="005450BD">
        <w:rPr>
          <w:rFonts w:asciiTheme="minorHAnsi" w:hAnsiTheme="minorHAnsi" w:cstheme="minorHAnsi"/>
          <w:b/>
          <w:sz w:val="24"/>
        </w:rPr>
        <w:t xml:space="preserve">А ЗАПОСЛЕНЕ  извршени расходи </w:t>
      </w:r>
      <w:r w:rsidR="00CB7CB3">
        <w:rPr>
          <w:rFonts w:asciiTheme="minorHAnsi" w:hAnsiTheme="minorHAnsi" w:cstheme="minorHAnsi"/>
          <w:b/>
          <w:sz w:val="24"/>
          <w:lang w:val="sr-Cyrl-RS"/>
        </w:rPr>
        <w:t>68,559,718.02</w:t>
      </w:r>
      <w:r w:rsidR="005F1E9F" w:rsidRPr="00CB641C">
        <w:rPr>
          <w:rFonts w:asciiTheme="minorHAnsi" w:hAnsiTheme="minorHAnsi" w:cstheme="minorHAnsi"/>
          <w:b/>
          <w:sz w:val="24"/>
        </w:rPr>
        <w:t xml:space="preserve">  у </w:t>
      </w:r>
      <w:r w:rsidR="005450BD">
        <w:rPr>
          <w:rFonts w:asciiTheme="minorHAnsi" w:hAnsiTheme="minorHAnsi" w:cstheme="minorHAnsi"/>
          <w:b/>
          <w:sz w:val="24"/>
        </w:rPr>
        <w:t xml:space="preserve">односу на планирана средства  </w:t>
      </w:r>
      <w:r w:rsidR="00CB7CB3">
        <w:rPr>
          <w:rFonts w:asciiTheme="minorHAnsi" w:hAnsiTheme="minorHAnsi" w:cstheme="minorHAnsi"/>
          <w:b/>
          <w:sz w:val="24"/>
          <w:lang w:val="sr-Cyrl-RS"/>
        </w:rPr>
        <w:t>93,96</w:t>
      </w:r>
      <w:r w:rsidR="005F1E9F" w:rsidRPr="00CB641C">
        <w:rPr>
          <w:rFonts w:asciiTheme="minorHAnsi" w:hAnsiTheme="minorHAnsi" w:cstheme="minorHAnsi"/>
          <w:b/>
          <w:sz w:val="24"/>
        </w:rPr>
        <w:t xml:space="preserve"> % а у стру</w:t>
      </w:r>
      <w:r w:rsidR="00F15906" w:rsidRPr="00CB641C">
        <w:rPr>
          <w:rFonts w:asciiTheme="minorHAnsi" w:hAnsiTheme="minorHAnsi" w:cstheme="minorHAnsi"/>
          <w:b/>
          <w:sz w:val="24"/>
        </w:rPr>
        <w:t xml:space="preserve">ктури извршења буџета Општинe </w:t>
      </w:r>
      <w:r w:rsidR="00567CCF">
        <w:rPr>
          <w:rFonts w:asciiTheme="minorHAnsi" w:hAnsiTheme="minorHAnsi" w:cstheme="minorHAnsi"/>
          <w:b/>
          <w:sz w:val="24"/>
          <w:lang w:val="sr-Cyrl-RS"/>
        </w:rPr>
        <w:t>41</w:t>
      </w:r>
      <w:r w:rsidR="00F15906" w:rsidRPr="00CB641C">
        <w:rPr>
          <w:rFonts w:asciiTheme="minorHAnsi" w:hAnsiTheme="minorHAnsi" w:cstheme="minorHAnsi"/>
          <w:b/>
          <w:sz w:val="24"/>
        </w:rPr>
        <w:t>,</w:t>
      </w:r>
      <w:r w:rsidR="005450BD">
        <w:rPr>
          <w:rFonts w:asciiTheme="minorHAnsi" w:hAnsiTheme="minorHAnsi" w:cstheme="minorHAnsi"/>
          <w:b/>
          <w:sz w:val="24"/>
          <w:lang w:val="sr-Cyrl-RS"/>
        </w:rPr>
        <w:t>22</w:t>
      </w:r>
      <w:r w:rsidR="005F1E9F" w:rsidRPr="00CB641C">
        <w:rPr>
          <w:rFonts w:asciiTheme="minorHAnsi" w:hAnsiTheme="minorHAnsi" w:cstheme="minorHAnsi"/>
          <w:b/>
          <w:sz w:val="24"/>
        </w:rPr>
        <w:t xml:space="preserve"> %.</w:t>
      </w: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w:t>
      </w:r>
      <w:r w:rsidR="00A82DAD" w:rsidRPr="00CB641C">
        <w:rPr>
          <w:rFonts w:asciiTheme="minorHAnsi" w:hAnsiTheme="minorHAnsi" w:cstheme="minorHAnsi"/>
          <w:b/>
          <w:sz w:val="24"/>
        </w:rPr>
        <w:t xml:space="preserve"> </w:t>
      </w:r>
      <w:r w:rsidR="00A5376B" w:rsidRPr="00CB641C">
        <w:rPr>
          <w:rFonts w:asciiTheme="minorHAnsi" w:hAnsiTheme="minorHAnsi" w:cstheme="minorHAnsi"/>
          <w:b/>
          <w:sz w:val="24"/>
          <w:lang w:val="sr-Cyrl-RS"/>
        </w:rPr>
        <w:t xml:space="preserve"> </w:t>
      </w:r>
      <w:r w:rsidRPr="00CB641C">
        <w:rPr>
          <w:rFonts w:asciiTheme="minorHAnsi" w:hAnsiTheme="minorHAnsi" w:cstheme="minorHAnsi"/>
          <w:b/>
          <w:sz w:val="24"/>
        </w:rPr>
        <w:t>411000  плате, додаци и накнаде запослених (</w:t>
      </w:r>
      <w:r w:rsidR="0059727A" w:rsidRPr="00CB641C">
        <w:rPr>
          <w:rFonts w:asciiTheme="minorHAnsi" w:hAnsiTheme="minorHAnsi" w:cstheme="minorHAnsi"/>
          <w:b/>
          <w:sz w:val="24"/>
        </w:rPr>
        <w:t xml:space="preserve"> </w:t>
      </w:r>
      <w:r w:rsidRPr="00CB641C">
        <w:rPr>
          <w:rFonts w:asciiTheme="minorHAnsi" w:hAnsiTheme="minorHAnsi" w:cstheme="minorHAnsi"/>
          <w:b/>
          <w:sz w:val="24"/>
        </w:rPr>
        <w:t>зараде</w:t>
      </w:r>
      <w:r w:rsidR="0059727A" w:rsidRPr="00CB641C">
        <w:rPr>
          <w:rFonts w:asciiTheme="minorHAnsi" w:hAnsiTheme="minorHAnsi" w:cstheme="minorHAnsi"/>
          <w:b/>
          <w:sz w:val="24"/>
        </w:rPr>
        <w:t xml:space="preserve"> </w:t>
      </w:r>
      <w:r w:rsidRPr="00CB641C">
        <w:rPr>
          <w:rFonts w:asciiTheme="minorHAnsi" w:hAnsiTheme="minorHAnsi" w:cstheme="minorHAnsi"/>
          <w:b/>
          <w:sz w:val="24"/>
        </w:rPr>
        <w:t xml:space="preserve">) се налазе на позицијама Одлуке о  буџету: </w:t>
      </w:r>
      <w:r w:rsidRPr="00CB641C">
        <w:rPr>
          <w:rFonts w:asciiTheme="minorHAnsi" w:hAnsiTheme="minorHAnsi" w:cstheme="minorHAnsi"/>
          <w:sz w:val="24"/>
        </w:rPr>
        <w:t>1/0ДКБ</w:t>
      </w:r>
      <w:r w:rsidR="0059727A" w:rsidRPr="00CB641C">
        <w:rPr>
          <w:rFonts w:asciiTheme="minorHAnsi" w:hAnsiTheme="minorHAnsi" w:cstheme="minorHAnsi"/>
          <w:sz w:val="24"/>
        </w:rPr>
        <w:t xml:space="preserve"> -</w:t>
      </w:r>
      <w:r w:rsidR="00E30BB6">
        <w:rPr>
          <w:rFonts w:asciiTheme="minorHAnsi" w:hAnsiTheme="minorHAnsi" w:cstheme="minorHAnsi"/>
          <w:sz w:val="24"/>
        </w:rPr>
        <w:t xml:space="preserve"> Скупштина, </w:t>
      </w:r>
      <w:r w:rsidR="00E30BB6">
        <w:rPr>
          <w:rFonts w:asciiTheme="minorHAnsi" w:hAnsiTheme="minorHAnsi" w:cstheme="minorHAnsi"/>
          <w:sz w:val="24"/>
          <w:lang w:val="sr-Cyrl-RS"/>
        </w:rPr>
        <w:t>8</w:t>
      </w:r>
      <w:r w:rsidRPr="00CB641C">
        <w:rPr>
          <w:rFonts w:asciiTheme="minorHAnsi" w:hAnsiTheme="minorHAnsi" w:cstheme="minorHAnsi"/>
          <w:sz w:val="24"/>
        </w:rPr>
        <w:t>/0 ДКБ</w:t>
      </w:r>
      <w:r w:rsidR="0059727A" w:rsidRPr="00CB641C">
        <w:rPr>
          <w:rFonts w:asciiTheme="minorHAnsi" w:hAnsiTheme="minorHAnsi" w:cstheme="minorHAnsi"/>
          <w:sz w:val="24"/>
        </w:rPr>
        <w:t xml:space="preserve"> - </w:t>
      </w:r>
      <w:r w:rsidR="00E30BB6">
        <w:rPr>
          <w:rFonts w:asciiTheme="minorHAnsi" w:hAnsiTheme="minorHAnsi" w:cstheme="minorHAnsi"/>
          <w:sz w:val="24"/>
        </w:rPr>
        <w:t>Председник, 1</w:t>
      </w:r>
      <w:r w:rsidR="00E30BB6">
        <w:rPr>
          <w:rFonts w:asciiTheme="minorHAnsi" w:hAnsiTheme="minorHAnsi" w:cstheme="minorHAnsi"/>
          <w:sz w:val="24"/>
          <w:lang w:val="sr-Cyrl-RS"/>
        </w:rPr>
        <w:t>4</w:t>
      </w:r>
      <w:r w:rsidRPr="00CB641C">
        <w:rPr>
          <w:rFonts w:asciiTheme="minorHAnsi" w:hAnsiTheme="minorHAnsi" w:cstheme="minorHAnsi"/>
          <w:sz w:val="24"/>
        </w:rPr>
        <w:t>/0  ДКБ</w:t>
      </w:r>
      <w:r w:rsidR="0059727A" w:rsidRPr="00CB641C">
        <w:rPr>
          <w:rFonts w:asciiTheme="minorHAnsi" w:hAnsiTheme="minorHAnsi" w:cstheme="minorHAnsi"/>
          <w:sz w:val="24"/>
        </w:rPr>
        <w:t xml:space="preserve"> -</w:t>
      </w:r>
      <w:r w:rsidR="00046B99">
        <w:rPr>
          <w:rFonts w:asciiTheme="minorHAnsi" w:hAnsiTheme="minorHAnsi" w:cstheme="minorHAnsi"/>
          <w:sz w:val="24"/>
        </w:rPr>
        <w:t xml:space="preserve">  Веће и </w:t>
      </w:r>
      <w:r w:rsidR="00046B99">
        <w:rPr>
          <w:rFonts w:asciiTheme="minorHAnsi" w:hAnsiTheme="minorHAnsi" w:cstheme="minorHAnsi"/>
          <w:sz w:val="24"/>
          <w:lang w:val="sr-Cyrl-RS"/>
        </w:rPr>
        <w:t>50</w:t>
      </w:r>
      <w:r w:rsidRPr="00CB641C">
        <w:rPr>
          <w:rFonts w:asciiTheme="minorHAnsi" w:hAnsiTheme="minorHAnsi" w:cstheme="minorHAnsi"/>
          <w:sz w:val="24"/>
        </w:rPr>
        <w:t>/0 ДКБ</w:t>
      </w:r>
      <w:r w:rsidR="0059727A" w:rsidRPr="00CB641C">
        <w:rPr>
          <w:rFonts w:asciiTheme="minorHAnsi" w:hAnsiTheme="minorHAnsi" w:cstheme="minorHAnsi"/>
          <w:sz w:val="24"/>
        </w:rPr>
        <w:t xml:space="preserve"> -</w:t>
      </w:r>
      <w:r w:rsidRPr="00CB641C">
        <w:rPr>
          <w:rFonts w:asciiTheme="minorHAnsi" w:hAnsiTheme="minorHAnsi" w:cstheme="minorHAnsi"/>
          <w:sz w:val="24"/>
        </w:rPr>
        <w:t xml:space="preserve"> </w:t>
      </w:r>
      <w:r w:rsidRPr="00CB641C">
        <w:rPr>
          <w:rFonts w:asciiTheme="minorHAnsi" w:hAnsiTheme="minorHAnsi" w:cstheme="minorHAnsi"/>
          <w:sz w:val="24"/>
        </w:rPr>
        <w:lastRenderedPageBreak/>
        <w:t>Управа.</w:t>
      </w:r>
      <w:r w:rsidR="00CE66E0" w:rsidRPr="00CB641C">
        <w:rPr>
          <w:rFonts w:asciiTheme="minorHAnsi" w:hAnsiTheme="minorHAnsi" w:cstheme="minorHAnsi"/>
          <w:sz w:val="24"/>
        </w:rPr>
        <w:t xml:space="preserve"> </w:t>
      </w:r>
      <w:r w:rsidR="000D1353" w:rsidRPr="00CB641C">
        <w:rPr>
          <w:rFonts w:asciiTheme="minorHAnsi" w:hAnsiTheme="minorHAnsi" w:cstheme="minorHAnsi"/>
          <w:sz w:val="24"/>
        </w:rPr>
        <w:t>Укупно извршени расход</w:t>
      </w:r>
      <w:r w:rsidR="00F15906" w:rsidRPr="00CB641C">
        <w:rPr>
          <w:rFonts w:asciiTheme="minorHAnsi" w:hAnsiTheme="minorHAnsi" w:cstheme="minorHAnsi"/>
          <w:sz w:val="24"/>
          <w:lang w:val="sr-Cyrl-RS"/>
        </w:rPr>
        <w:t xml:space="preserve">и </w:t>
      </w:r>
      <w:r w:rsidR="00F15906" w:rsidRPr="00CB641C">
        <w:rPr>
          <w:rFonts w:asciiTheme="minorHAnsi" w:hAnsiTheme="minorHAnsi" w:cstheme="minorHAnsi"/>
          <w:sz w:val="24"/>
        </w:rPr>
        <w:t xml:space="preserve"> </w:t>
      </w:r>
      <w:r w:rsidR="00046B99">
        <w:rPr>
          <w:rFonts w:asciiTheme="minorHAnsi" w:hAnsiTheme="minorHAnsi" w:cstheme="minorHAnsi"/>
          <w:sz w:val="24"/>
          <w:lang w:val="sr-Cyrl-RS"/>
        </w:rPr>
        <w:t>54,027,423.46</w:t>
      </w:r>
      <w:r w:rsidRPr="00CB641C">
        <w:rPr>
          <w:rFonts w:asciiTheme="minorHAnsi" w:hAnsiTheme="minorHAnsi" w:cstheme="minorHAnsi"/>
          <w:sz w:val="24"/>
        </w:rPr>
        <w:t xml:space="preserve">   у </w:t>
      </w:r>
      <w:r w:rsidR="00E30BB6">
        <w:rPr>
          <w:rFonts w:asciiTheme="minorHAnsi" w:hAnsiTheme="minorHAnsi" w:cstheme="minorHAnsi"/>
          <w:sz w:val="24"/>
        </w:rPr>
        <w:t xml:space="preserve">односу на планирана средства  </w:t>
      </w:r>
      <w:r w:rsidR="00046B99">
        <w:rPr>
          <w:rFonts w:asciiTheme="minorHAnsi" w:hAnsiTheme="minorHAnsi" w:cstheme="minorHAnsi"/>
          <w:sz w:val="24"/>
          <w:lang w:val="sr-Cyrl-RS"/>
        </w:rPr>
        <w:t>93,67</w:t>
      </w:r>
      <w:r w:rsidR="00F15906" w:rsidRPr="00CB641C">
        <w:rPr>
          <w:rFonts w:asciiTheme="minorHAnsi" w:hAnsiTheme="minorHAnsi" w:cstheme="minorHAnsi"/>
          <w:sz w:val="24"/>
        </w:rPr>
        <w:t xml:space="preserve"> %  а  </w:t>
      </w:r>
      <w:r w:rsidR="00567CCF">
        <w:rPr>
          <w:rFonts w:asciiTheme="minorHAnsi" w:hAnsiTheme="minorHAnsi" w:cstheme="minorHAnsi"/>
          <w:sz w:val="24"/>
          <w:lang w:val="sr-Cyrl-RS"/>
        </w:rPr>
        <w:t>32</w:t>
      </w:r>
      <w:r w:rsidR="00F15906" w:rsidRPr="00CB641C">
        <w:rPr>
          <w:rFonts w:asciiTheme="minorHAnsi" w:hAnsiTheme="minorHAnsi" w:cstheme="minorHAnsi"/>
          <w:sz w:val="24"/>
        </w:rPr>
        <w:t>,</w:t>
      </w:r>
      <w:r w:rsidR="00E30BB6">
        <w:rPr>
          <w:rFonts w:asciiTheme="minorHAnsi" w:hAnsiTheme="minorHAnsi" w:cstheme="minorHAnsi"/>
          <w:sz w:val="24"/>
          <w:lang w:val="sr-Cyrl-RS"/>
        </w:rPr>
        <w:t>22</w:t>
      </w:r>
      <w:r w:rsidRPr="00CB641C">
        <w:rPr>
          <w:rFonts w:asciiTheme="minorHAnsi" w:hAnsiTheme="minorHAnsi" w:cstheme="minorHAnsi"/>
          <w:sz w:val="24"/>
        </w:rPr>
        <w:t xml:space="preserve"> %</w:t>
      </w:r>
      <w:r w:rsidR="000D1353" w:rsidRPr="00CB641C">
        <w:rPr>
          <w:rFonts w:asciiTheme="minorHAnsi" w:hAnsiTheme="minorHAnsi" w:cstheme="minorHAnsi"/>
          <w:sz w:val="24"/>
        </w:rPr>
        <w:t xml:space="preserve">  </w:t>
      </w:r>
      <w:r w:rsidRPr="00CB641C">
        <w:rPr>
          <w:rFonts w:asciiTheme="minorHAnsi" w:hAnsiTheme="minorHAnsi" w:cstheme="minorHAnsi"/>
          <w:sz w:val="24"/>
        </w:rPr>
        <w:t>у структури извршења буџета Општине.</w:t>
      </w: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w:t>
      </w:r>
      <w:r w:rsidR="00A82DAD" w:rsidRPr="00CB641C">
        <w:rPr>
          <w:rFonts w:asciiTheme="minorHAnsi" w:hAnsiTheme="minorHAnsi" w:cstheme="minorHAnsi"/>
          <w:b/>
          <w:sz w:val="24"/>
        </w:rPr>
        <w:t xml:space="preserve"> </w:t>
      </w:r>
      <w:r w:rsidRPr="00CB641C">
        <w:rPr>
          <w:rFonts w:asciiTheme="minorHAnsi" w:hAnsiTheme="minorHAnsi" w:cstheme="minorHAnsi"/>
          <w:b/>
          <w:sz w:val="24"/>
        </w:rPr>
        <w:t xml:space="preserve">412000  социјални доприноси на терет послодавца се налазе на позицијама Одлуке о  буџету: </w:t>
      </w:r>
      <w:r w:rsidRPr="00CB641C">
        <w:rPr>
          <w:rFonts w:asciiTheme="minorHAnsi" w:hAnsiTheme="minorHAnsi" w:cstheme="minorHAnsi"/>
          <w:sz w:val="24"/>
        </w:rPr>
        <w:t>2/0</w:t>
      </w:r>
      <w:r w:rsidR="000D1353" w:rsidRPr="00CB641C">
        <w:rPr>
          <w:rFonts w:asciiTheme="minorHAnsi" w:hAnsiTheme="minorHAnsi" w:cstheme="minorHAnsi"/>
          <w:sz w:val="24"/>
        </w:rPr>
        <w:t xml:space="preserve"> </w:t>
      </w:r>
      <w:r w:rsidRPr="00CB641C">
        <w:rPr>
          <w:rFonts w:asciiTheme="minorHAnsi" w:hAnsiTheme="minorHAnsi" w:cstheme="minorHAnsi"/>
          <w:sz w:val="24"/>
        </w:rPr>
        <w:t>ДКБ</w:t>
      </w:r>
      <w:r w:rsidR="005450BD">
        <w:rPr>
          <w:rFonts w:asciiTheme="minorHAnsi" w:hAnsiTheme="minorHAnsi" w:cstheme="minorHAnsi"/>
          <w:sz w:val="24"/>
        </w:rPr>
        <w:t xml:space="preserve"> - Скупштина,  </w:t>
      </w:r>
      <w:r w:rsidR="005450BD">
        <w:rPr>
          <w:rFonts w:asciiTheme="minorHAnsi" w:hAnsiTheme="minorHAnsi" w:cstheme="minorHAnsi"/>
          <w:sz w:val="24"/>
          <w:lang w:val="sr-Cyrl-RS"/>
        </w:rPr>
        <w:t>9</w:t>
      </w:r>
      <w:r w:rsidR="000D1353" w:rsidRPr="00CB641C">
        <w:rPr>
          <w:rFonts w:asciiTheme="minorHAnsi" w:hAnsiTheme="minorHAnsi" w:cstheme="minorHAnsi"/>
          <w:sz w:val="24"/>
        </w:rPr>
        <w:t>/0</w:t>
      </w:r>
      <w:r w:rsidRPr="00CB641C">
        <w:rPr>
          <w:rFonts w:asciiTheme="minorHAnsi" w:hAnsiTheme="minorHAnsi" w:cstheme="minorHAnsi"/>
          <w:sz w:val="24"/>
        </w:rPr>
        <w:t xml:space="preserve"> ДКБ</w:t>
      </w:r>
      <w:r w:rsidR="000D1353" w:rsidRPr="00CB641C">
        <w:rPr>
          <w:rFonts w:asciiTheme="minorHAnsi" w:hAnsiTheme="minorHAnsi" w:cstheme="minorHAnsi"/>
          <w:sz w:val="24"/>
        </w:rPr>
        <w:t xml:space="preserve"> -</w:t>
      </w:r>
      <w:r w:rsidRPr="00CB641C">
        <w:rPr>
          <w:rFonts w:asciiTheme="minorHAnsi" w:hAnsiTheme="minorHAnsi" w:cstheme="minorHAnsi"/>
          <w:sz w:val="24"/>
        </w:rPr>
        <w:t xml:space="preserve"> Председник, 1</w:t>
      </w:r>
      <w:r w:rsidR="005450BD">
        <w:rPr>
          <w:rFonts w:asciiTheme="minorHAnsi" w:hAnsiTheme="minorHAnsi" w:cstheme="minorHAnsi"/>
          <w:sz w:val="24"/>
          <w:lang w:val="sr-Cyrl-RS"/>
        </w:rPr>
        <w:t>5</w:t>
      </w:r>
      <w:r w:rsidRPr="00CB641C">
        <w:rPr>
          <w:rFonts w:asciiTheme="minorHAnsi" w:hAnsiTheme="minorHAnsi" w:cstheme="minorHAnsi"/>
          <w:sz w:val="24"/>
        </w:rPr>
        <w:t xml:space="preserve">/0  ДКБ </w:t>
      </w:r>
      <w:r w:rsidR="000D1353" w:rsidRPr="00CB641C">
        <w:rPr>
          <w:rFonts w:asciiTheme="minorHAnsi" w:hAnsiTheme="minorHAnsi" w:cstheme="minorHAnsi"/>
          <w:sz w:val="24"/>
        </w:rPr>
        <w:t>-</w:t>
      </w:r>
      <w:r w:rsidR="00046B99">
        <w:rPr>
          <w:rFonts w:asciiTheme="minorHAnsi" w:hAnsiTheme="minorHAnsi" w:cstheme="minorHAnsi"/>
          <w:sz w:val="24"/>
        </w:rPr>
        <w:t xml:space="preserve"> Веће и </w:t>
      </w:r>
      <w:r w:rsidR="00046B99">
        <w:rPr>
          <w:rFonts w:asciiTheme="minorHAnsi" w:hAnsiTheme="minorHAnsi" w:cstheme="minorHAnsi"/>
          <w:sz w:val="24"/>
          <w:lang w:val="sr-Cyrl-RS"/>
        </w:rPr>
        <w:t>51</w:t>
      </w:r>
      <w:r w:rsidRPr="00CB641C">
        <w:rPr>
          <w:rFonts w:asciiTheme="minorHAnsi" w:hAnsiTheme="minorHAnsi" w:cstheme="minorHAnsi"/>
          <w:sz w:val="24"/>
        </w:rPr>
        <w:t xml:space="preserve">/0 ДКБ </w:t>
      </w:r>
      <w:r w:rsidR="000D1353" w:rsidRPr="00CB641C">
        <w:rPr>
          <w:rFonts w:asciiTheme="minorHAnsi" w:hAnsiTheme="minorHAnsi" w:cstheme="minorHAnsi"/>
          <w:sz w:val="24"/>
        </w:rPr>
        <w:t xml:space="preserve">- </w:t>
      </w:r>
      <w:r w:rsidRPr="00CB641C">
        <w:rPr>
          <w:rFonts w:asciiTheme="minorHAnsi" w:hAnsiTheme="minorHAnsi" w:cstheme="minorHAnsi"/>
          <w:sz w:val="24"/>
        </w:rPr>
        <w:t>Управа.</w:t>
      </w:r>
      <w:r w:rsidR="000D1353" w:rsidRPr="00CB641C">
        <w:rPr>
          <w:rFonts w:asciiTheme="minorHAnsi" w:hAnsiTheme="minorHAnsi" w:cstheme="minorHAnsi"/>
          <w:sz w:val="24"/>
        </w:rPr>
        <w:t xml:space="preserve"> </w:t>
      </w:r>
      <w:r w:rsidR="000D1353" w:rsidRPr="00CB641C">
        <w:rPr>
          <w:rFonts w:asciiTheme="minorHAnsi" w:hAnsiTheme="minorHAnsi" w:cstheme="minorHAnsi"/>
          <w:sz w:val="24"/>
          <w:lang w:val="sr-Cyrl-RS"/>
        </w:rPr>
        <w:t>У</w:t>
      </w:r>
      <w:r w:rsidR="00F15906" w:rsidRPr="00CB641C">
        <w:rPr>
          <w:rFonts w:asciiTheme="minorHAnsi" w:hAnsiTheme="minorHAnsi" w:cstheme="minorHAnsi"/>
          <w:sz w:val="24"/>
        </w:rPr>
        <w:t xml:space="preserve">купно извршени расходи </w:t>
      </w:r>
      <w:r w:rsidR="00046B99">
        <w:rPr>
          <w:rFonts w:asciiTheme="minorHAnsi" w:hAnsiTheme="minorHAnsi" w:cstheme="minorHAnsi"/>
          <w:sz w:val="24"/>
          <w:lang w:val="sr-Cyrl-RS"/>
        </w:rPr>
        <w:t>8,185,154.72</w:t>
      </w:r>
      <w:r w:rsidRPr="00CB641C">
        <w:rPr>
          <w:rFonts w:asciiTheme="minorHAnsi" w:hAnsiTheme="minorHAnsi" w:cstheme="minorHAnsi"/>
          <w:sz w:val="24"/>
        </w:rPr>
        <w:t xml:space="preserve">   у </w:t>
      </w:r>
      <w:r w:rsidR="000D1353" w:rsidRPr="00CB641C">
        <w:rPr>
          <w:rFonts w:asciiTheme="minorHAnsi" w:hAnsiTheme="minorHAnsi" w:cstheme="minorHAnsi"/>
          <w:sz w:val="24"/>
        </w:rPr>
        <w:t xml:space="preserve">односу на планирана средства  </w:t>
      </w:r>
      <w:r w:rsidR="00046B99">
        <w:rPr>
          <w:rFonts w:asciiTheme="minorHAnsi" w:hAnsiTheme="minorHAnsi" w:cstheme="minorHAnsi"/>
          <w:sz w:val="24"/>
          <w:lang w:val="sr-Cyrl-RS"/>
        </w:rPr>
        <w:t>93,67</w:t>
      </w:r>
      <w:r w:rsidR="000D1353" w:rsidRPr="00CB641C">
        <w:rPr>
          <w:rFonts w:asciiTheme="minorHAnsi" w:hAnsiTheme="minorHAnsi" w:cstheme="minorHAnsi"/>
          <w:sz w:val="24"/>
        </w:rPr>
        <w:t xml:space="preserve"> %  а  </w:t>
      </w:r>
      <w:r w:rsidR="00F15906" w:rsidRPr="00CB641C">
        <w:rPr>
          <w:rFonts w:asciiTheme="minorHAnsi" w:hAnsiTheme="minorHAnsi" w:cstheme="minorHAnsi"/>
          <w:sz w:val="24"/>
          <w:lang w:val="sr-Cyrl-RS"/>
        </w:rPr>
        <w:t>5</w:t>
      </w:r>
      <w:r w:rsidR="000D1353" w:rsidRPr="00CB641C">
        <w:rPr>
          <w:rFonts w:asciiTheme="minorHAnsi" w:hAnsiTheme="minorHAnsi" w:cstheme="minorHAnsi"/>
          <w:sz w:val="24"/>
        </w:rPr>
        <w:t>,</w:t>
      </w:r>
      <w:r w:rsidR="00567CCF">
        <w:rPr>
          <w:rFonts w:asciiTheme="minorHAnsi" w:hAnsiTheme="minorHAnsi" w:cstheme="minorHAnsi"/>
          <w:sz w:val="24"/>
          <w:lang w:val="sr-Cyrl-RS"/>
        </w:rPr>
        <w:t>19</w:t>
      </w:r>
      <w:r w:rsidRPr="00CB641C">
        <w:rPr>
          <w:rFonts w:asciiTheme="minorHAnsi" w:hAnsiTheme="minorHAnsi" w:cstheme="minorHAnsi"/>
          <w:sz w:val="24"/>
        </w:rPr>
        <w:t xml:space="preserve"> %</w:t>
      </w:r>
      <w:r w:rsidR="000D1353" w:rsidRPr="00CB641C">
        <w:rPr>
          <w:rFonts w:asciiTheme="minorHAnsi" w:hAnsiTheme="minorHAnsi" w:cstheme="minorHAnsi"/>
          <w:sz w:val="24"/>
          <w:lang w:val="sr-Cyrl-RS"/>
        </w:rPr>
        <w:t xml:space="preserve"> </w:t>
      </w:r>
      <w:r w:rsidRPr="00CB641C">
        <w:rPr>
          <w:rFonts w:asciiTheme="minorHAnsi" w:hAnsiTheme="minorHAnsi" w:cstheme="minorHAnsi"/>
          <w:sz w:val="24"/>
        </w:rPr>
        <w:t>у структури извршење буџета Општине.</w:t>
      </w: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w:t>
      </w:r>
      <w:r w:rsidR="00A82DAD" w:rsidRPr="00CB641C">
        <w:rPr>
          <w:rFonts w:asciiTheme="minorHAnsi" w:hAnsiTheme="minorHAnsi" w:cstheme="minorHAnsi"/>
          <w:b/>
          <w:sz w:val="24"/>
        </w:rPr>
        <w:t xml:space="preserve">  </w:t>
      </w:r>
      <w:r w:rsidRPr="00CB641C">
        <w:rPr>
          <w:rFonts w:asciiTheme="minorHAnsi" w:hAnsiTheme="minorHAnsi" w:cstheme="minorHAnsi"/>
          <w:b/>
          <w:sz w:val="24"/>
        </w:rPr>
        <w:t xml:space="preserve"> -</w:t>
      </w:r>
      <w:r w:rsidR="00A82DAD" w:rsidRPr="00CB641C">
        <w:rPr>
          <w:rFonts w:asciiTheme="minorHAnsi" w:hAnsiTheme="minorHAnsi" w:cstheme="minorHAnsi"/>
          <w:b/>
          <w:sz w:val="24"/>
        </w:rPr>
        <w:t xml:space="preserve"> </w:t>
      </w:r>
      <w:r w:rsidRPr="00CB641C">
        <w:rPr>
          <w:rFonts w:asciiTheme="minorHAnsi" w:hAnsiTheme="minorHAnsi" w:cstheme="minorHAnsi"/>
          <w:b/>
          <w:sz w:val="24"/>
        </w:rPr>
        <w:t xml:space="preserve">413000  накнаде у натури се налазе на позицијама Одлуке о  буџету: </w:t>
      </w:r>
      <w:r w:rsidR="00F15906" w:rsidRPr="00CB641C">
        <w:rPr>
          <w:rFonts w:asciiTheme="minorHAnsi" w:hAnsiTheme="minorHAnsi" w:cstheme="minorHAnsi"/>
          <w:sz w:val="24"/>
          <w:lang w:val="sr-Cyrl-RS"/>
        </w:rPr>
        <w:t>3/0 ДБК  -</w:t>
      </w:r>
      <w:r w:rsidR="00F15906" w:rsidRPr="00CB641C">
        <w:rPr>
          <w:rFonts w:asciiTheme="minorHAnsi" w:hAnsiTheme="minorHAnsi" w:cstheme="minorHAnsi"/>
          <w:b/>
          <w:sz w:val="24"/>
          <w:lang w:val="sr-Cyrl-RS"/>
        </w:rPr>
        <w:t xml:space="preserve"> </w:t>
      </w:r>
      <w:r w:rsidR="00F15906" w:rsidRPr="00CB641C">
        <w:rPr>
          <w:rFonts w:asciiTheme="minorHAnsi" w:hAnsiTheme="minorHAnsi" w:cstheme="minorHAnsi"/>
          <w:sz w:val="24"/>
          <w:lang w:val="sr-Cyrl-RS"/>
        </w:rPr>
        <w:t>скупштин</w:t>
      </w:r>
      <w:r w:rsidR="00F15906" w:rsidRPr="00CB641C">
        <w:rPr>
          <w:rFonts w:asciiTheme="minorHAnsi" w:hAnsiTheme="minorHAnsi" w:cstheme="minorHAnsi"/>
          <w:b/>
          <w:sz w:val="24"/>
          <w:lang w:val="sr-Cyrl-RS"/>
        </w:rPr>
        <w:t xml:space="preserve">а, </w:t>
      </w:r>
      <w:r w:rsidR="00F15906" w:rsidRPr="00CB641C">
        <w:rPr>
          <w:rFonts w:asciiTheme="minorHAnsi" w:hAnsiTheme="minorHAnsi" w:cstheme="minorHAnsi"/>
          <w:sz w:val="24"/>
        </w:rPr>
        <w:t>1</w:t>
      </w:r>
      <w:r w:rsidR="005450BD">
        <w:rPr>
          <w:rFonts w:asciiTheme="minorHAnsi" w:hAnsiTheme="minorHAnsi" w:cstheme="minorHAnsi"/>
          <w:sz w:val="24"/>
          <w:lang w:val="sr-Cyrl-RS"/>
        </w:rPr>
        <w:t>6</w:t>
      </w:r>
      <w:r w:rsidR="000D1353" w:rsidRPr="00CB641C">
        <w:rPr>
          <w:rFonts w:asciiTheme="minorHAnsi" w:hAnsiTheme="minorHAnsi" w:cstheme="minorHAnsi"/>
          <w:sz w:val="24"/>
        </w:rPr>
        <w:t>/0 ДКБ</w:t>
      </w:r>
      <w:r w:rsidR="000D1353" w:rsidRPr="00CB641C">
        <w:rPr>
          <w:rFonts w:asciiTheme="minorHAnsi" w:hAnsiTheme="minorHAnsi" w:cstheme="minorHAnsi"/>
          <w:sz w:val="24"/>
          <w:lang w:val="sr-Cyrl-RS"/>
        </w:rPr>
        <w:t xml:space="preserve"> -</w:t>
      </w:r>
      <w:r w:rsidR="00F15906" w:rsidRPr="00CB641C">
        <w:rPr>
          <w:rFonts w:asciiTheme="minorHAnsi" w:hAnsiTheme="minorHAnsi" w:cstheme="minorHAnsi"/>
          <w:sz w:val="24"/>
          <w:lang w:val="sr-Cyrl-RS"/>
        </w:rPr>
        <w:t xml:space="preserve"> </w:t>
      </w:r>
      <w:r w:rsidR="000D1353" w:rsidRPr="00CB641C">
        <w:rPr>
          <w:rFonts w:asciiTheme="minorHAnsi" w:hAnsiTheme="minorHAnsi" w:cstheme="minorHAnsi"/>
          <w:sz w:val="24"/>
          <w:lang w:val="sr-Cyrl-RS"/>
        </w:rPr>
        <w:t xml:space="preserve">Веће </w:t>
      </w:r>
      <w:r w:rsidR="00567CCF">
        <w:rPr>
          <w:rFonts w:asciiTheme="minorHAnsi" w:hAnsiTheme="minorHAnsi" w:cstheme="minorHAnsi"/>
          <w:sz w:val="24"/>
        </w:rPr>
        <w:t xml:space="preserve">и </w:t>
      </w:r>
      <w:r w:rsidR="003944B7">
        <w:rPr>
          <w:rFonts w:asciiTheme="minorHAnsi" w:hAnsiTheme="minorHAnsi" w:cstheme="minorHAnsi"/>
          <w:sz w:val="24"/>
          <w:lang w:val="sr-Cyrl-RS"/>
        </w:rPr>
        <w:t>52</w:t>
      </w:r>
      <w:r w:rsidRPr="00CB641C">
        <w:rPr>
          <w:rFonts w:asciiTheme="minorHAnsi" w:hAnsiTheme="minorHAnsi" w:cstheme="minorHAnsi"/>
          <w:sz w:val="24"/>
        </w:rPr>
        <w:t xml:space="preserve">/0 </w:t>
      </w:r>
      <w:r w:rsidR="000D1353" w:rsidRPr="00CB641C">
        <w:rPr>
          <w:rFonts w:asciiTheme="minorHAnsi" w:hAnsiTheme="minorHAnsi" w:cstheme="minorHAnsi"/>
          <w:sz w:val="24"/>
          <w:lang w:val="sr-Cyrl-RS"/>
        </w:rPr>
        <w:t xml:space="preserve">ДБК - </w:t>
      </w:r>
      <w:r w:rsidRPr="00CB641C">
        <w:rPr>
          <w:rFonts w:asciiTheme="minorHAnsi" w:hAnsiTheme="minorHAnsi" w:cstheme="minorHAnsi"/>
          <w:sz w:val="24"/>
        </w:rPr>
        <w:t>Управа.</w:t>
      </w:r>
      <w:r w:rsidR="000D1353" w:rsidRPr="00CB641C">
        <w:rPr>
          <w:rFonts w:asciiTheme="minorHAnsi" w:hAnsiTheme="minorHAnsi" w:cstheme="minorHAnsi"/>
          <w:sz w:val="24"/>
          <w:lang w:val="sr-Cyrl-RS"/>
        </w:rPr>
        <w:t xml:space="preserve"> </w:t>
      </w:r>
      <w:r w:rsidR="005450BD">
        <w:rPr>
          <w:rFonts w:asciiTheme="minorHAnsi" w:hAnsiTheme="minorHAnsi" w:cstheme="minorHAnsi"/>
          <w:sz w:val="24"/>
        </w:rPr>
        <w:t xml:space="preserve">Укупно извршени расходи  </w:t>
      </w:r>
      <w:r w:rsidR="003944B7">
        <w:rPr>
          <w:rFonts w:asciiTheme="minorHAnsi" w:hAnsiTheme="minorHAnsi" w:cstheme="minorHAnsi"/>
          <w:sz w:val="24"/>
          <w:lang w:val="sr-Cyrl-RS"/>
        </w:rPr>
        <w:t>185,266.00</w:t>
      </w:r>
      <w:r w:rsidRPr="00CB641C">
        <w:rPr>
          <w:rFonts w:asciiTheme="minorHAnsi" w:hAnsiTheme="minorHAnsi" w:cstheme="minorHAnsi"/>
          <w:sz w:val="24"/>
        </w:rPr>
        <w:t xml:space="preserve">   у односу на пла</w:t>
      </w:r>
      <w:r w:rsidR="00F15906" w:rsidRPr="00CB641C">
        <w:rPr>
          <w:rFonts w:asciiTheme="minorHAnsi" w:hAnsiTheme="minorHAnsi" w:cstheme="minorHAnsi"/>
          <w:sz w:val="24"/>
        </w:rPr>
        <w:t xml:space="preserve">нирана средства  </w:t>
      </w:r>
      <w:r w:rsidR="003944B7">
        <w:rPr>
          <w:rFonts w:asciiTheme="minorHAnsi" w:hAnsiTheme="minorHAnsi" w:cstheme="minorHAnsi"/>
          <w:sz w:val="24"/>
          <w:lang w:val="sr-Cyrl-RS"/>
        </w:rPr>
        <w:t>97,51</w:t>
      </w:r>
      <w:r w:rsidR="005450BD">
        <w:rPr>
          <w:rFonts w:asciiTheme="minorHAnsi" w:hAnsiTheme="minorHAnsi" w:cstheme="minorHAnsi"/>
          <w:sz w:val="24"/>
          <w:lang w:val="sr-Cyrl-RS"/>
        </w:rPr>
        <w:t xml:space="preserve"> </w:t>
      </w:r>
      <w:r w:rsidR="000D1353" w:rsidRPr="00CB641C">
        <w:rPr>
          <w:rFonts w:asciiTheme="minorHAnsi" w:hAnsiTheme="minorHAnsi" w:cstheme="minorHAnsi"/>
          <w:sz w:val="24"/>
        </w:rPr>
        <w:t>%  а 0,</w:t>
      </w:r>
      <w:r w:rsidR="00567CCF">
        <w:rPr>
          <w:rFonts w:asciiTheme="minorHAnsi" w:hAnsiTheme="minorHAnsi" w:cstheme="minorHAnsi"/>
          <w:sz w:val="24"/>
          <w:lang w:val="sr-Cyrl-RS"/>
        </w:rPr>
        <w:t>09</w:t>
      </w:r>
      <w:r w:rsidR="000D1353" w:rsidRPr="00CB641C">
        <w:rPr>
          <w:rFonts w:asciiTheme="minorHAnsi" w:hAnsiTheme="minorHAnsi" w:cstheme="minorHAnsi"/>
          <w:sz w:val="24"/>
          <w:lang w:val="sr-Cyrl-RS"/>
        </w:rPr>
        <w:t xml:space="preserve"> </w:t>
      </w:r>
      <w:r w:rsidRPr="00CB641C">
        <w:rPr>
          <w:rFonts w:asciiTheme="minorHAnsi" w:hAnsiTheme="minorHAnsi" w:cstheme="minorHAnsi"/>
          <w:sz w:val="24"/>
        </w:rPr>
        <w:t>%</w:t>
      </w:r>
      <w:r w:rsidR="000D1353" w:rsidRPr="00CB641C">
        <w:rPr>
          <w:rFonts w:asciiTheme="minorHAnsi" w:hAnsiTheme="minorHAnsi" w:cstheme="minorHAnsi"/>
          <w:sz w:val="24"/>
          <w:lang w:val="sr-Cyrl-RS"/>
        </w:rPr>
        <w:t xml:space="preserve"> </w:t>
      </w:r>
      <w:r w:rsidRPr="00CB641C">
        <w:rPr>
          <w:rFonts w:asciiTheme="minorHAnsi" w:hAnsiTheme="minorHAnsi" w:cstheme="minorHAnsi"/>
          <w:sz w:val="24"/>
        </w:rPr>
        <w:t>у структури извршења буџета Општине.</w:t>
      </w: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w:t>
      </w:r>
      <w:r w:rsidR="00A82DAD" w:rsidRPr="00CB641C">
        <w:rPr>
          <w:rFonts w:asciiTheme="minorHAnsi" w:hAnsiTheme="minorHAnsi" w:cstheme="minorHAnsi"/>
          <w:b/>
          <w:sz w:val="24"/>
        </w:rPr>
        <w:t xml:space="preserve"> </w:t>
      </w:r>
      <w:r w:rsidRPr="00CB641C">
        <w:rPr>
          <w:rFonts w:asciiTheme="minorHAnsi" w:hAnsiTheme="minorHAnsi" w:cstheme="minorHAnsi"/>
          <w:b/>
          <w:sz w:val="24"/>
        </w:rPr>
        <w:t xml:space="preserve">414000  социјална давања запосленима  се налазе на позицијама Одлуке о  буџету: </w:t>
      </w:r>
      <w:r w:rsidR="00AE4611" w:rsidRPr="00CB641C">
        <w:rPr>
          <w:rFonts w:asciiTheme="minorHAnsi" w:hAnsiTheme="minorHAnsi" w:cstheme="minorHAnsi"/>
          <w:sz w:val="24"/>
          <w:lang w:val="sr-Cyrl-RS"/>
        </w:rPr>
        <w:t>4</w:t>
      </w:r>
      <w:r w:rsidR="002961BD" w:rsidRPr="00CB641C">
        <w:rPr>
          <w:rFonts w:asciiTheme="minorHAnsi" w:hAnsiTheme="minorHAnsi" w:cstheme="minorHAnsi"/>
          <w:sz w:val="24"/>
        </w:rPr>
        <w:t>/0</w:t>
      </w:r>
      <w:r w:rsidR="002961BD" w:rsidRPr="00CB641C">
        <w:rPr>
          <w:rFonts w:asciiTheme="minorHAnsi" w:hAnsiTheme="minorHAnsi" w:cstheme="minorHAnsi"/>
          <w:sz w:val="24"/>
          <w:lang w:val="sr-Cyrl-RS"/>
        </w:rPr>
        <w:t xml:space="preserve"> </w:t>
      </w:r>
      <w:r w:rsidR="002961BD" w:rsidRPr="00CB641C">
        <w:rPr>
          <w:rFonts w:asciiTheme="minorHAnsi" w:hAnsiTheme="minorHAnsi" w:cstheme="minorHAnsi"/>
          <w:sz w:val="24"/>
        </w:rPr>
        <w:t>ДКБ</w:t>
      </w:r>
      <w:r w:rsidR="002961BD" w:rsidRPr="00CB641C">
        <w:rPr>
          <w:rFonts w:asciiTheme="minorHAnsi" w:hAnsiTheme="minorHAnsi" w:cstheme="minorHAnsi"/>
          <w:sz w:val="24"/>
          <w:lang w:val="sr-Cyrl-RS"/>
        </w:rPr>
        <w:t xml:space="preserve"> -</w:t>
      </w:r>
      <w:r w:rsidR="002961BD" w:rsidRPr="00CB641C">
        <w:rPr>
          <w:rFonts w:asciiTheme="minorHAnsi" w:hAnsiTheme="minorHAnsi" w:cstheme="minorHAnsi"/>
          <w:sz w:val="24"/>
        </w:rPr>
        <w:t xml:space="preserve"> Скупштина,  1</w:t>
      </w:r>
      <w:r w:rsidR="005450BD">
        <w:rPr>
          <w:rFonts w:asciiTheme="minorHAnsi" w:hAnsiTheme="minorHAnsi" w:cstheme="minorHAnsi"/>
          <w:sz w:val="24"/>
          <w:lang w:val="sr-Cyrl-RS"/>
        </w:rPr>
        <w:t>0</w:t>
      </w:r>
      <w:r w:rsidR="002961BD" w:rsidRPr="00CB641C">
        <w:rPr>
          <w:rFonts w:asciiTheme="minorHAnsi" w:hAnsiTheme="minorHAnsi" w:cstheme="minorHAnsi"/>
          <w:sz w:val="24"/>
        </w:rPr>
        <w:t>/0 ДКБ</w:t>
      </w:r>
      <w:r w:rsidR="002961BD" w:rsidRPr="00CB641C">
        <w:rPr>
          <w:rFonts w:asciiTheme="minorHAnsi" w:hAnsiTheme="minorHAnsi" w:cstheme="minorHAnsi"/>
          <w:sz w:val="24"/>
          <w:lang w:val="sr-Cyrl-RS"/>
        </w:rPr>
        <w:t xml:space="preserve"> - </w:t>
      </w:r>
      <w:r w:rsidR="00AE4611" w:rsidRPr="00CB641C">
        <w:rPr>
          <w:rFonts w:asciiTheme="minorHAnsi" w:hAnsiTheme="minorHAnsi" w:cstheme="minorHAnsi"/>
          <w:sz w:val="24"/>
        </w:rPr>
        <w:t xml:space="preserve">Председник, </w:t>
      </w:r>
      <w:r w:rsidR="005450BD">
        <w:rPr>
          <w:rFonts w:asciiTheme="minorHAnsi" w:hAnsiTheme="minorHAnsi" w:cstheme="minorHAnsi"/>
          <w:sz w:val="24"/>
          <w:lang w:val="sr-Cyrl-RS"/>
        </w:rPr>
        <w:t>17</w:t>
      </w:r>
      <w:r w:rsidR="002961BD" w:rsidRPr="00CB641C">
        <w:rPr>
          <w:rFonts w:asciiTheme="minorHAnsi" w:hAnsiTheme="minorHAnsi" w:cstheme="minorHAnsi"/>
          <w:sz w:val="24"/>
        </w:rPr>
        <w:t>/0  ДКБ</w:t>
      </w:r>
      <w:r w:rsidR="002961BD" w:rsidRPr="00CB641C">
        <w:rPr>
          <w:rFonts w:asciiTheme="minorHAnsi" w:hAnsiTheme="minorHAnsi" w:cstheme="minorHAnsi"/>
          <w:sz w:val="24"/>
          <w:lang w:val="sr-Cyrl-RS"/>
        </w:rPr>
        <w:t xml:space="preserve"> -</w:t>
      </w:r>
      <w:r w:rsidR="00567CCF">
        <w:rPr>
          <w:rFonts w:asciiTheme="minorHAnsi" w:hAnsiTheme="minorHAnsi" w:cstheme="minorHAnsi"/>
          <w:sz w:val="24"/>
        </w:rPr>
        <w:t xml:space="preserve"> Веће и </w:t>
      </w:r>
      <w:r w:rsidR="003944B7">
        <w:rPr>
          <w:rFonts w:asciiTheme="minorHAnsi" w:hAnsiTheme="minorHAnsi" w:cstheme="minorHAnsi"/>
          <w:sz w:val="24"/>
          <w:lang w:val="sr-Cyrl-RS"/>
        </w:rPr>
        <w:t>53</w:t>
      </w:r>
      <w:r w:rsidRPr="00CB641C">
        <w:rPr>
          <w:rFonts w:asciiTheme="minorHAnsi" w:hAnsiTheme="minorHAnsi" w:cstheme="minorHAnsi"/>
          <w:sz w:val="24"/>
        </w:rPr>
        <w:t xml:space="preserve">/0 ДКБ </w:t>
      </w:r>
      <w:r w:rsidR="002961BD" w:rsidRPr="00CB641C">
        <w:rPr>
          <w:rFonts w:asciiTheme="minorHAnsi" w:hAnsiTheme="minorHAnsi" w:cstheme="minorHAnsi"/>
          <w:sz w:val="24"/>
          <w:lang w:val="sr-Cyrl-RS"/>
        </w:rPr>
        <w:t>-</w:t>
      </w:r>
      <w:r w:rsidRPr="00CB641C">
        <w:rPr>
          <w:rFonts w:asciiTheme="minorHAnsi" w:hAnsiTheme="minorHAnsi" w:cstheme="minorHAnsi"/>
          <w:sz w:val="24"/>
        </w:rPr>
        <w:t>Управа.</w:t>
      </w:r>
      <w:r w:rsidR="002961BD" w:rsidRPr="00CB641C">
        <w:rPr>
          <w:rFonts w:asciiTheme="minorHAnsi" w:hAnsiTheme="minorHAnsi" w:cstheme="minorHAnsi"/>
          <w:sz w:val="24"/>
          <w:lang w:val="sr-Cyrl-RS"/>
        </w:rPr>
        <w:t xml:space="preserve"> </w:t>
      </w:r>
      <w:r w:rsidR="002961BD" w:rsidRPr="00CB641C">
        <w:rPr>
          <w:rFonts w:asciiTheme="minorHAnsi" w:hAnsiTheme="minorHAnsi" w:cstheme="minorHAnsi"/>
          <w:sz w:val="24"/>
        </w:rPr>
        <w:t xml:space="preserve">Укупно извршени расходи  </w:t>
      </w:r>
      <w:r w:rsidR="003944B7">
        <w:rPr>
          <w:rFonts w:asciiTheme="minorHAnsi" w:hAnsiTheme="minorHAnsi" w:cstheme="minorHAnsi"/>
          <w:sz w:val="24"/>
          <w:lang w:val="sr-Cyrl-RS"/>
        </w:rPr>
        <w:t>4,704,609.84</w:t>
      </w:r>
      <w:r w:rsidR="002961BD" w:rsidRPr="00CB641C">
        <w:rPr>
          <w:rFonts w:asciiTheme="minorHAnsi" w:hAnsiTheme="minorHAnsi" w:cstheme="minorHAnsi"/>
          <w:sz w:val="24"/>
        </w:rPr>
        <w:t xml:space="preserve"> </w:t>
      </w:r>
      <w:r w:rsidR="002961BD" w:rsidRPr="00CB641C">
        <w:rPr>
          <w:rFonts w:asciiTheme="minorHAnsi" w:hAnsiTheme="minorHAnsi" w:cstheme="minorHAnsi"/>
          <w:sz w:val="24"/>
          <w:lang w:val="sr-Cyrl-RS"/>
        </w:rPr>
        <w:t>динара</w:t>
      </w:r>
      <w:r w:rsidRPr="00CB641C">
        <w:rPr>
          <w:rFonts w:asciiTheme="minorHAnsi" w:hAnsiTheme="minorHAnsi" w:cstheme="minorHAnsi"/>
          <w:sz w:val="24"/>
        </w:rPr>
        <w:t xml:space="preserve"> у </w:t>
      </w:r>
      <w:r w:rsidR="002961BD" w:rsidRPr="00CB641C">
        <w:rPr>
          <w:rFonts w:asciiTheme="minorHAnsi" w:hAnsiTheme="minorHAnsi" w:cstheme="minorHAnsi"/>
          <w:sz w:val="24"/>
        </w:rPr>
        <w:t xml:space="preserve">односу на планирана средства  </w:t>
      </w:r>
      <w:r w:rsidR="003944B7">
        <w:rPr>
          <w:rFonts w:asciiTheme="minorHAnsi" w:hAnsiTheme="minorHAnsi" w:cstheme="minorHAnsi"/>
          <w:sz w:val="24"/>
          <w:lang w:val="sr-Cyrl-RS"/>
        </w:rPr>
        <w:t>98,02</w:t>
      </w:r>
      <w:r w:rsidR="002961BD" w:rsidRPr="00CB641C">
        <w:rPr>
          <w:rFonts w:asciiTheme="minorHAnsi" w:hAnsiTheme="minorHAnsi" w:cstheme="minorHAnsi"/>
          <w:sz w:val="24"/>
        </w:rPr>
        <w:t xml:space="preserve"> %  а  </w:t>
      </w:r>
      <w:r w:rsidR="00567CCF">
        <w:rPr>
          <w:rFonts w:asciiTheme="minorHAnsi" w:hAnsiTheme="minorHAnsi" w:cstheme="minorHAnsi"/>
          <w:sz w:val="24"/>
          <w:lang w:val="sr-Cyrl-RS"/>
        </w:rPr>
        <w:t>3,00</w:t>
      </w:r>
      <w:r w:rsidRPr="00CB641C">
        <w:rPr>
          <w:rFonts w:asciiTheme="minorHAnsi" w:hAnsiTheme="minorHAnsi" w:cstheme="minorHAnsi"/>
          <w:sz w:val="24"/>
        </w:rPr>
        <w:t xml:space="preserve"> %</w:t>
      </w:r>
      <w:r w:rsidR="002961BD" w:rsidRPr="00CB641C">
        <w:rPr>
          <w:rFonts w:asciiTheme="minorHAnsi" w:hAnsiTheme="minorHAnsi" w:cstheme="minorHAnsi"/>
          <w:sz w:val="24"/>
          <w:lang w:val="sr-Cyrl-RS"/>
        </w:rPr>
        <w:t xml:space="preserve"> </w:t>
      </w:r>
      <w:r w:rsidRPr="00CB641C">
        <w:rPr>
          <w:rFonts w:asciiTheme="minorHAnsi" w:hAnsiTheme="minorHAnsi" w:cstheme="minorHAnsi"/>
          <w:sz w:val="24"/>
        </w:rPr>
        <w:t>у структури извршења</w:t>
      </w:r>
      <w:r w:rsidR="002961BD" w:rsidRPr="00CB641C">
        <w:rPr>
          <w:rFonts w:asciiTheme="minorHAnsi" w:hAnsiTheme="minorHAnsi" w:cstheme="minorHAnsi"/>
          <w:sz w:val="24"/>
          <w:lang w:val="sr-Cyrl-RS"/>
        </w:rPr>
        <w:t xml:space="preserve"> </w:t>
      </w:r>
      <w:r w:rsidRPr="00CB641C">
        <w:rPr>
          <w:rFonts w:asciiTheme="minorHAnsi" w:hAnsiTheme="minorHAnsi" w:cstheme="minorHAnsi"/>
          <w:sz w:val="24"/>
        </w:rPr>
        <w:t>буџета Општине.</w:t>
      </w:r>
    </w:p>
    <w:p w:rsidR="005F1E9F" w:rsidRPr="00CB641C" w:rsidRDefault="005F1E9F" w:rsidP="005F1E9F">
      <w:pPr>
        <w:pStyle w:val="BodyText"/>
        <w:jc w:val="both"/>
        <w:rPr>
          <w:rFonts w:asciiTheme="minorHAnsi" w:hAnsiTheme="minorHAnsi" w:cstheme="minorHAnsi"/>
          <w:b/>
          <w:sz w:val="24"/>
        </w:rPr>
      </w:pPr>
      <w:r w:rsidRPr="00CB641C">
        <w:rPr>
          <w:rFonts w:asciiTheme="minorHAnsi" w:hAnsiTheme="minorHAnsi" w:cstheme="minorHAnsi"/>
          <w:b/>
          <w:sz w:val="24"/>
        </w:rPr>
        <w:t xml:space="preserve">             - 415000  накнаде трошкова за запослене се налазе на позицијама Одлуке о  буџету: </w:t>
      </w:r>
      <w:r w:rsidR="00A5376B" w:rsidRPr="00CB641C">
        <w:rPr>
          <w:rFonts w:asciiTheme="minorHAnsi" w:hAnsiTheme="minorHAnsi" w:cstheme="minorHAnsi"/>
          <w:sz w:val="24"/>
          <w:lang w:val="sr-Cyrl-RS"/>
        </w:rPr>
        <w:t>5</w:t>
      </w:r>
      <w:r w:rsidR="006D0C02" w:rsidRPr="00CB641C">
        <w:rPr>
          <w:rFonts w:asciiTheme="minorHAnsi" w:hAnsiTheme="minorHAnsi" w:cstheme="minorHAnsi"/>
          <w:sz w:val="24"/>
        </w:rPr>
        <w:t>/0ДКБ</w:t>
      </w:r>
      <w:r w:rsidR="006D0C02" w:rsidRPr="00CB641C">
        <w:rPr>
          <w:rFonts w:asciiTheme="minorHAnsi" w:hAnsiTheme="minorHAnsi" w:cstheme="minorHAnsi"/>
          <w:sz w:val="24"/>
          <w:lang w:val="sr-Cyrl-RS"/>
        </w:rPr>
        <w:t xml:space="preserve"> - </w:t>
      </w:r>
      <w:r w:rsidR="006D0C02" w:rsidRPr="00CB641C">
        <w:rPr>
          <w:rFonts w:asciiTheme="minorHAnsi" w:hAnsiTheme="minorHAnsi" w:cstheme="minorHAnsi"/>
          <w:sz w:val="24"/>
        </w:rPr>
        <w:t>Скупштина,  1</w:t>
      </w:r>
      <w:r w:rsidR="005450BD">
        <w:rPr>
          <w:rFonts w:asciiTheme="minorHAnsi" w:hAnsiTheme="minorHAnsi" w:cstheme="minorHAnsi"/>
          <w:sz w:val="24"/>
          <w:lang w:val="sr-Cyrl-RS"/>
        </w:rPr>
        <w:t>1</w:t>
      </w:r>
      <w:r w:rsidRPr="00CB641C">
        <w:rPr>
          <w:rFonts w:asciiTheme="minorHAnsi" w:hAnsiTheme="minorHAnsi" w:cstheme="minorHAnsi"/>
          <w:sz w:val="24"/>
        </w:rPr>
        <w:t>/0 ДКБ</w:t>
      </w:r>
      <w:r w:rsidR="006D0C02" w:rsidRPr="00CB641C">
        <w:rPr>
          <w:rFonts w:asciiTheme="minorHAnsi" w:hAnsiTheme="minorHAnsi" w:cstheme="minorHAnsi"/>
          <w:sz w:val="24"/>
          <w:lang w:val="sr-Cyrl-RS"/>
        </w:rPr>
        <w:t xml:space="preserve"> -</w:t>
      </w:r>
      <w:r w:rsidR="00A5376B" w:rsidRPr="00CB641C">
        <w:rPr>
          <w:rFonts w:asciiTheme="minorHAnsi" w:hAnsiTheme="minorHAnsi" w:cstheme="minorHAnsi"/>
          <w:sz w:val="24"/>
        </w:rPr>
        <w:t xml:space="preserve"> Председник, </w:t>
      </w:r>
      <w:r w:rsidR="005450BD">
        <w:rPr>
          <w:rFonts w:asciiTheme="minorHAnsi" w:hAnsiTheme="minorHAnsi" w:cstheme="minorHAnsi"/>
          <w:sz w:val="24"/>
          <w:lang w:val="sr-Cyrl-RS"/>
        </w:rPr>
        <w:t>18</w:t>
      </w:r>
      <w:r w:rsidRPr="00CB641C">
        <w:rPr>
          <w:rFonts w:asciiTheme="minorHAnsi" w:hAnsiTheme="minorHAnsi" w:cstheme="minorHAnsi"/>
          <w:sz w:val="24"/>
        </w:rPr>
        <w:t xml:space="preserve">/0  ДКБ </w:t>
      </w:r>
      <w:r w:rsidR="006D0C02" w:rsidRPr="00CB641C">
        <w:rPr>
          <w:rFonts w:asciiTheme="minorHAnsi" w:hAnsiTheme="minorHAnsi" w:cstheme="minorHAnsi"/>
          <w:sz w:val="24"/>
          <w:lang w:val="sr-Cyrl-RS"/>
        </w:rPr>
        <w:t>-</w:t>
      </w:r>
      <w:r w:rsidRPr="00CB641C">
        <w:rPr>
          <w:rFonts w:asciiTheme="minorHAnsi" w:hAnsiTheme="minorHAnsi" w:cstheme="minorHAnsi"/>
          <w:sz w:val="24"/>
        </w:rPr>
        <w:t xml:space="preserve"> Ве</w:t>
      </w:r>
      <w:r w:rsidR="00A5376B" w:rsidRPr="00CB641C">
        <w:rPr>
          <w:rFonts w:asciiTheme="minorHAnsi" w:hAnsiTheme="minorHAnsi" w:cstheme="minorHAnsi"/>
          <w:sz w:val="24"/>
        </w:rPr>
        <w:t xml:space="preserve">ће и </w:t>
      </w:r>
      <w:r w:rsidR="00CB7CB3">
        <w:rPr>
          <w:rFonts w:asciiTheme="minorHAnsi" w:hAnsiTheme="minorHAnsi" w:cstheme="minorHAnsi"/>
          <w:sz w:val="24"/>
          <w:lang w:val="sr-Cyrl-RS"/>
        </w:rPr>
        <w:t>54</w:t>
      </w:r>
      <w:r w:rsidRPr="00CB641C">
        <w:rPr>
          <w:rFonts w:asciiTheme="minorHAnsi" w:hAnsiTheme="minorHAnsi" w:cstheme="minorHAnsi"/>
          <w:sz w:val="24"/>
        </w:rPr>
        <w:t xml:space="preserve">/0 ДКБ </w:t>
      </w:r>
      <w:r w:rsidR="006D0C02" w:rsidRPr="00CB641C">
        <w:rPr>
          <w:rFonts w:asciiTheme="minorHAnsi" w:hAnsiTheme="minorHAnsi" w:cstheme="minorHAnsi"/>
          <w:sz w:val="24"/>
          <w:lang w:val="sr-Cyrl-RS"/>
        </w:rPr>
        <w:t>-</w:t>
      </w:r>
      <w:r w:rsidRPr="00CB641C">
        <w:rPr>
          <w:rFonts w:asciiTheme="minorHAnsi" w:hAnsiTheme="minorHAnsi" w:cstheme="minorHAnsi"/>
          <w:sz w:val="24"/>
        </w:rPr>
        <w:t>Управа.</w:t>
      </w:r>
      <w:r w:rsidR="006D0C02" w:rsidRPr="00CB641C">
        <w:rPr>
          <w:rFonts w:asciiTheme="minorHAnsi" w:hAnsiTheme="minorHAnsi" w:cstheme="minorHAnsi"/>
          <w:sz w:val="24"/>
          <w:lang w:val="sr-Cyrl-RS"/>
        </w:rPr>
        <w:t xml:space="preserve"> </w:t>
      </w:r>
      <w:r w:rsidRPr="00CB641C">
        <w:rPr>
          <w:rFonts w:asciiTheme="minorHAnsi" w:hAnsiTheme="minorHAnsi" w:cstheme="minorHAnsi"/>
          <w:sz w:val="24"/>
        </w:rPr>
        <w:t>Укупн</w:t>
      </w:r>
      <w:r w:rsidR="006D0C02" w:rsidRPr="00CB641C">
        <w:rPr>
          <w:rFonts w:asciiTheme="minorHAnsi" w:hAnsiTheme="minorHAnsi" w:cstheme="minorHAnsi"/>
          <w:sz w:val="24"/>
        </w:rPr>
        <w:t xml:space="preserve">о извршени расходи  </w:t>
      </w:r>
      <w:r w:rsidR="00567CCF">
        <w:rPr>
          <w:rFonts w:asciiTheme="minorHAnsi" w:hAnsiTheme="minorHAnsi" w:cstheme="minorHAnsi"/>
          <w:sz w:val="24"/>
          <w:lang w:val="sr-Cyrl-RS"/>
        </w:rPr>
        <w:t>1,</w:t>
      </w:r>
      <w:r w:rsidR="00CB7CB3">
        <w:rPr>
          <w:rFonts w:asciiTheme="minorHAnsi" w:hAnsiTheme="minorHAnsi" w:cstheme="minorHAnsi"/>
          <w:sz w:val="24"/>
          <w:lang w:val="sr-Cyrl-RS"/>
        </w:rPr>
        <w:t>338,390.00</w:t>
      </w:r>
      <w:r w:rsidR="006D0C02" w:rsidRPr="00CB641C">
        <w:rPr>
          <w:rFonts w:asciiTheme="minorHAnsi" w:hAnsiTheme="minorHAnsi" w:cstheme="minorHAnsi"/>
          <w:sz w:val="24"/>
          <w:lang w:val="sr-Cyrl-RS"/>
        </w:rPr>
        <w:t xml:space="preserve"> динара</w:t>
      </w:r>
      <w:r w:rsidRPr="00CB641C">
        <w:rPr>
          <w:rFonts w:asciiTheme="minorHAnsi" w:hAnsiTheme="minorHAnsi" w:cstheme="minorHAnsi"/>
          <w:sz w:val="24"/>
        </w:rPr>
        <w:t xml:space="preserve">  у </w:t>
      </w:r>
      <w:r w:rsidR="005450BD">
        <w:rPr>
          <w:rFonts w:asciiTheme="minorHAnsi" w:hAnsiTheme="minorHAnsi" w:cstheme="minorHAnsi"/>
          <w:sz w:val="24"/>
        </w:rPr>
        <w:t xml:space="preserve">односу на планирана средства  </w:t>
      </w:r>
      <w:r w:rsidR="00CB7CB3">
        <w:rPr>
          <w:rFonts w:asciiTheme="minorHAnsi" w:hAnsiTheme="minorHAnsi" w:cstheme="minorHAnsi"/>
          <w:sz w:val="24"/>
          <w:lang w:val="sr-Cyrl-RS"/>
        </w:rPr>
        <w:t>92,95</w:t>
      </w:r>
      <w:r w:rsidR="006D0C02" w:rsidRPr="00CB641C">
        <w:rPr>
          <w:rFonts w:asciiTheme="minorHAnsi" w:hAnsiTheme="minorHAnsi" w:cstheme="minorHAnsi"/>
          <w:sz w:val="24"/>
          <w:lang w:val="sr-Cyrl-RS"/>
        </w:rPr>
        <w:t xml:space="preserve"> </w:t>
      </w:r>
      <w:r w:rsidRPr="00CB641C">
        <w:rPr>
          <w:rFonts w:asciiTheme="minorHAnsi" w:hAnsiTheme="minorHAnsi" w:cstheme="minorHAnsi"/>
          <w:sz w:val="24"/>
        </w:rPr>
        <w:t>%  а  0</w:t>
      </w:r>
      <w:r w:rsidR="006D0C02" w:rsidRPr="00CB641C">
        <w:rPr>
          <w:rFonts w:asciiTheme="minorHAnsi" w:hAnsiTheme="minorHAnsi" w:cstheme="minorHAnsi"/>
          <w:sz w:val="24"/>
        </w:rPr>
        <w:t>,</w:t>
      </w:r>
      <w:r w:rsidR="00567CCF">
        <w:rPr>
          <w:rFonts w:asciiTheme="minorHAnsi" w:hAnsiTheme="minorHAnsi" w:cstheme="minorHAnsi"/>
          <w:sz w:val="24"/>
          <w:lang w:val="sr-Cyrl-RS"/>
        </w:rPr>
        <w:t>8</w:t>
      </w:r>
      <w:r w:rsidR="005450BD">
        <w:rPr>
          <w:rFonts w:asciiTheme="minorHAnsi" w:hAnsiTheme="minorHAnsi" w:cstheme="minorHAnsi"/>
          <w:sz w:val="24"/>
          <w:lang w:val="sr-Cyrl-RS"/>
        </w:rPr>
        <w:t>1</w:t>
      </w:r>
      <w:r w:rsidRPr="00CB641C">
        <w:rPr>
          <w:rFonts w:asciiTheme="minorHAnsi" w:hAnsiTheme="minorHAnsi" w:cstheme="minorHAnsi"/>
          <w:sz w:val="24"/>
        </w:rPr>
        <w:t xml:space="preserve"> % у структури извршења буџета Општине.</w:t>
      </w:r>
    </w:p>
    <w:p w:rsidR="00CB7CB3" w:rsidRPr="00CB7CB3" w:rsidRDefault="00CB7CB3" w:rsidP="00CB7CB3">
      <w:pPr>
        <w:pStyle w:val="BodyText"/>
        <w:rPr>
          <w:rFonts w:asciiTheme="minorHAnsi" w:hAnsiTheme="minorHAnsi" w:cstheme="minorHAnsi"/>
          <w:b/>
          <w:sz w:val="24"/>
        </w:rPr>
      </w:pPr>
      <w:r>
        <w:rPr>
          <w:rFonts w:asciiTheme="minorHAnsi" w:hAnsiTheme="minorHAnsi" w:cstheme="minorHAnsi"/>
          <w:b/>
          <w:sz w:val="24"/>
          <w:lang w:val="sr-Cyrl-RS"/>
        </w:rPr>
        <w:t xml:space="preserve">               </w:t>
      </w:r>
      <w:r>
        <w:rPr>
          <w:rFonts w:asciiTheme="minorHAnsi" w:hAnsiTheme="minorHAnsi" w:cstheme="minorHAnsi"/>
          <w:b/>
          <w:sz w:val="24"/>
        </w:rPr>
        <w:t>- 41</w:t>
      </w:r>
      <w:r>
        <w:rPr>
          <w:rFonts w:asciiTheme="minorHAnsi" w:hAnsiTheme="minorHAnsi" w:cstheme="minorHAnsi"/>
          <w:b/>
          <w:sz w:val="24"/>
          <w:lang w:val="sr-Cyrl-RS"/>
        </w:rPr>
        <w:t>6</w:t>
      </w:r>
      <w:r w:rsidRPr="00CB7CB3">
        <w:rPr>
          <w:rFonts w:asciiTheme="minorHAnsi" w:hAnsiTheme="minorHAnsi" w:cstheme="minorHAnsi"/>
          <w:b/>
          <w:sz w:val="24"/>
        </w:rPr>
        <w:t xml:space="preserve">000  </w:t>
      </w:r>
      <w:r>
        <w:rPr>
          <w:rFonts w:asciiTheme="minorHAnsi" w:hAnsiTheme="minorHAnsi" w:cstheme="minorHAnsi"/>
          <w:b/>
          <w:sz w:val="24"/>
          <w:lang w:val="sr-Cyrl-RS"/>
        </w:rPr>
        <w:t>јубиларне  награде</w:t>
      </w:r>
      <w:r w:rsidRPr="00CB7CB3">
        <w:rPr>
          <w:rFonts w:asciiTheme="minorHAnsi" w:hAnsiTheme="minorHAnsi" w:cstheme="minorHAnsi"/>
          <w:b/>
          <w:sz w:val="24"/>
        </w:rPr>
        <w:t xml:space="preserve"> се налазе на позицијама Одлуке о  буџету</w:t>
      </w:r>
      <w:r>
        <w:rPr>
          <w:rFonts w:asciiTheme="minorHAnsi" w:hAnsiTheme="minorHAnsi" w:cstheme="minorHAnsi"/>
          <w:b/>
          <w:sz w:val="24"/>
          <w:lang w:val="sr-Cyrl-RS"/>
        </w:rPr>
        <w:t xml:space="preserve">  </w:t>
      </w:r>
      <w:r w:rsidRPr="00CB7CB3">
        <w:rPr>
          <w:rFonts w:asciiTheme="minorHAnsi" w:hAnsiTheme="minorHAnsi" w:cstheme="minorHAnsi"/>
          <w:sz w:val="24"/>
        </w:rPr>
        <w:t xml:space="preserve"> </w:t>
      </w:r>
      <w:r>
        <w:rPr>
          <w:rFonts w:asciiTheme="minorHAnsi" w:hAnsiTheme="minorHAnsi" w:cstheme="minorHAnsi"/>
          <w:sz w:val="24"/>
          <w:lang w:val="sr-Cyrl-RS"/>
        </w:rPr>
        <w:t>55</w:t>
      </w:r>
      <w:r w:rsidRPr="00CB7CB3">
        <w:rPr>
          <w:rFonts w:asciiTheme="minorHAnsi" w:hAnsiTheme="minorHAnsi" w:cstheme="minorHAnsi"/>
          <w:sz w:val="24"/>
        </w:rPr>
        <w:t xml:space="preserve">/0 ДКБ </w:t>
      </w:r>
      <w:r w:rsidRPr="00CB7CB3">
        <w:rPr>
          <w:rFonts w:asciiTheme="minorHAnsi" w:hAnsiTheme="minorHAnsi" w:cstheme="minorHAnsi"/>
          <w:sz w:val="24"/>
          <w:lang w:val="sr-Cyrl-RS"/>
        </w:rPr>
        <w:t>-</w:t>
      </w:r>
      <w:r w:rsidRPr="00CB7CB3">
        <w:rPr>
          <w:rFonts w:asciiTheme="minorHAnsi" w:hAnsiTheme="minorHAnsi" w:cstheme="minorHAnsi"/>
          <w:sz w:val="24"/>
        </w:rPr>
        <w:t>Управа.</w:t>
      </w:r>
      <w:r w:rsidRPr="00CB7CB3">
        <w:rPr>
          <w:rFonts w:asciiTheme="minorHAnsi" w:hAnsiTheme="minorHAnsi" w:cstheme="minorHAnsi"/>
          <w:sz w:val="24"/>
          <w:lang w:val="sr-Cyrl-RS"/>
        </w:rPr>
        <w:t xml:space="preserve"> </w:t>
      </w:r>
      <w:r w:rsidRPr="00CB7CB3">
        <w:rPr>
          <w:rFonts w:asciiTheme="minorHAnsi" w:hAnsiTheme="minorHAnsi" w:cstheme="minorHAnsi"/>
          <w:sz w:val="24"/>
        </w:rPr>
        <w:t xml:space="preserve">Укупно извршени расходи  </w:t>
      </w:r>
      <w:r>
        <w:rPr>
          <w:rFonts w:asciiTheme="minorHAnsi" w:hAnsiTheme="minorHAnsi" w:cstheme="minorHAnsi"/>
          <w:sz w:val="24"/>
          <w:lang w:val="sr-Cyrl-RS"/>
        </w:rPr>
        <w:t>118,874.00</w:t>
      </w:r>
      <w:r w:rsidRPr="00CB7CB3">
        <w:rPr>
          <w:rFonts w:asciiTheme="minorHAnsi" w:hAnsiTheme="minorHAnsi" w:cstheme="minorHAnsi"/>
          <w:sz w:val="24"/>
          <w:lang w:val="sr-Cyrl-RS"/>
        </w:rPr>
        <w:t xml:space="preserve"> динара</w:t>
      </w:r>
      <w:r w:rsidRPr="00CB7CB3">
        <w:rPr>
          <w:rFonts w:asciiTheme="minorHAnsi" w:hAnsiTheme="minorHAnsi" w:cstheme="minorHAnsi"/>
          <w:sz w:val="24"/>
        </w:rPr>
        <w:t xml:space="preserve">  у односу на планирана средства  </w:t>
      </w:r>
      <w:r>
        <w:rPr>
          <w:rFonts w:asciiTheme="minorHAnsi" w:hAnsiTheme="minorHAnsi" w:cstheme="minorHAnsi"/>
          <w:sz w:val="24"/>
          <w:lang w:val="sr-Cyrl-RS"/>
        </w:rPr>
        <w:t>99,07</w:t>
      </w:r>
      <w:r w:rsidRPr="00CB7CB3">
        <w:rPr>
          <w:rFonts w:asciiTheme="minorHAnsi" w:hAnsiTheme="minorHAnsi" w:cstheme="minorHAnsi"/>
          <w:sz w:val="24"/>
          <w:lang w:val="sr-Cyrl-RS"/>
        </w:rPr>
        <w:t xml:space="preserve"> </w:t>
      </w:r>
      <w:r w:rsidRPr="00CB7CB3">
        <w:rPr>
          <w:rFonts w:asciiTheme="minorHAnsi" w:hAnsiTheme="minorHAnsi" w:cstheme="minorHAnsi"/>
          <w:sz w:val="24"/>
        </w:rPr>
        <w:t>%  а  0,</w:t>
      </w:r>
      <w:r w:rsidRPr="00CB7CB3">
        <w:rPr>
          <w:rFonts w:asciiTheme="minorHAnsi" w:hAnsiTheme="minorHAnsi" w:cstheme="minorHAnsi"/>
          <w:sz w:val="24"/>
          <w:lang w:val="sr-Cyrl-RS"/>
        </w:rPr>
        <w:t>81</w:t>
      </w:r>
      <w:r w:rsidRPr="00CB7CB3">
        <w:rPr>
          <w:rFonts w:asciiTheme="minorHAnsi" w:hAnsiTheme="minorHAnsi" w:cstheme="minorHAnsi"/>
          <w:sz w:val="24"/>
        </w:rPr>
        <w:t xml:space="preserve"> % у структури извршења буџета Општине.</w:t>
      </w:r>
    </w:p>
    <w:p w:rsidR="002E3218" w:rsidRPr="00CB641C" w:rsidRDefault="002E3218" w:rsidP="005F1E9F">
      <w:pPr>
        <w:pStyle w:val="BodyText"/>
        <w:rPr>
          <w:rFonts w:asciiTheme="minorHAnsi" w:hAnsiTheme="minorHAnsi" w:cstheme="minorHAnsi"/>
          <w:sz w:val="24"/>
          <w:lang w:val="sr-Cyrl-RS"/>
        </w:rPr>
      </w:pPr>
    </w:p>
    <w:p w:rsidR="005F1E9F" w:rsidRPr="00CB641C" w:rsidRDefault="005F1E9F" w:rsidP="005F1E9F">
      <w:pPr>
        <w:pStyle w:val="BodyText"/>
        <w:rPr>
          <w:rFonts w:asciiTheme="minorHAnsi" w:hAnsiTheme="minorHAnsi" w:cstheme="minorHAnsi"/>
          <w:b/>
          <w:sz w:val="24"/>
        </w:rPr>
      </w:pPr>
      <w:r w:rsidRPr="00CB641C">
        <w:rPr>
          <w:rFonts w:asciiTheme="minorHAnsi" w:hAnsiTheme="minorHAnsi" w:cstheme="minorHAnsi"/>
          <w:b/>
          <w:sz w:val="24"/>
        </w:rPr>
        <w:t xml:space="preserve">              КЛАСА 42 </w:t>
      </w:r>
      <w:r w:rsidR="00E4447D" w:rsidRPr="00CB641C">
        <w:rPr>
          <w:rFonts w:asciiTheme="minorHAnsi" w:hAnsiTheme="minorHAnsi" w:cstheme="minorHAnsi"/>
          <w:b/>
          <w:sz w:val="24"/>
          <w:lang w:val="sr-Cyrl-RS"/>
        </w:rPr>
        <w:t xml:space="preserve"> - </w:t>
      </w:r>
      <w:r w:rsidRPr="00CB641C">
        <w:rPr>
          <w:rFonts w:asciiTheme="minorHAnsi" w:hAnsiTheme="minorHAnsi" w:cstheme="minorHAnsi"/>
          <w:b/>
          <w:sz w:val="24"/>
        </w:rPr>
        <w:t>КОРИШЋЕЊЕ УСЛУ</w:t>
      </w:r>
      <w:r w:rsidR="00285B7E" w:rsidRPr="00CB641C">
        <w:rPr>
          <w:rFonts w:asciiTheme="minorHAnsi" w:hAnsiTheme="minorHAnsi" w:cstheme="minorHAnsi"/>
          <w:b/>
          <w:sz w:val="24"/>
        </w:rPr>
        <w:t xml:space="preserve">ГА И РОБА   извршени расходи  </w:t>
      </w:r>
      <w:r w:rsidR="00271A76">
        <w:rPr>
          <w:rFonts w:asciiTheme="minorHAnsi" w:hAnsiTheme="minorHAnsi" w:cstheme="minorHAnsi"/>
          <w:b/>
          <w:sz w:val="24"/>
          <w:lang w:val="sr-Cyrl-RS"/>
        </w:rPr>
        <w:t>68,180,617.68</w:t>
      </w:r>
      <w:r w:rsidRPr="00CB641C">
        <w:rPr>
          <w:rFonts w:asciiTheme="minorHAnsi" w:hAnsiTheme="minorHAnsi" w:cstheme="minorHAnsi"/>
          <w:b/>
          <w:sz w:val="24"/>
        </w:rPr>
        <w:t xml:space="preserve"> у </w:t>
      </w:r>
      <w:r w:rsidR="000431B7">
        <w:rPr>
          <w:rFonts w:asciiTheme="minorHAnsi" w:hAnsiTheme="minorHAnsi" w:cstheme="minorHAnsi"/>
          <w:b/>
          <w:sz w:val="24"/>
        </w:rPr>
        <w:t xml:space="preserve">односу на планирана средства  </w:t>
      </w:r>
      <w:r w:rsidR="00271A76">
        <w:rPr>
          <w:rFonts w:asciiTheme="minorHAnsi" w:hAnsiTheme="minorHAnsi" w:cstheme="minorHAnsi"/>
          <w:b/>
          <w:sz w:val="24"/>
          <w:lang w:val="sr-Cyrl-RS"/>
        </w:rPr>
        <w:t>94,39</w:t>
      </w:r>
      <w:r w:rsidR="00285B7E" w:rsidRPr="00CB641C">
        <w:rPr>
          <w:rFonts w:asciiTheme="minorHAnsi" w:hAnsiTheme="minorHAnsi" w:cstheme="minorHAnsi"/>
          <w:b/>
          <w:sz w:val="24"/>
          <w:lang w:val="sr-Cyrl-RS"/>
        </w:rPr>
        <w:t xml:space="preserve"> </w:t>
      </w:r>
      <w:r w:rsidRPr="00CB641C">
        <w:rPr>
          <w:rFonts w:asciiTheme="minorHAnsi" w:hAnsiTheme="minorHAnsi" w:cstheme="minorHAnsi"/>
          <w:b/>
          <w:sz w:val="24"/>
        </w:rPr>
        <w:t>% а</w:t>
      </w:r>
      <w:r w:rsidR="00285B7E" w:rsidRPr="00CB641C">
        <w:rPr>
          <w:rFonts w:asciiTheme="minorHAnsi" w:hAnsiTheme="minorHAnsi" w:cstheme="minorHAnsi"/>
          <w:b/>
          <w:sz w:val="24"/>
        </w:rPr>
        <w:t xml:space="preserve"> у </w:t>
      </w:r>
      <w:r w:rsidR="00A5376B" w:rsidRPr="00CB641C">
        <w:rPr>
          <w:rFonts w:asciiTheme="minorHAnsi" w:hAnsiTheme="minorHAnsi" w:cstheme="minorHAnsi"/>
          <w:b/>
          <w:sz w:val="24"/>
        </w:rPr>
        <w:t xml:space="preserve">структури  извршења буџета </w:t>
      </w:r>
      <w:r w:rsidR="000431B7">
        <w:rPr>
          <w:rFonts w:asciiTheme="minorHAnsi" w:hAnsiTheme="minorHAnsi" w:cstheme="minorHAnsi"/>
          <w:b/>
          <w:sz w:val="24"/>
          <w:lang w:val="sr-Cyrl-RS"/>
        </w:rPr>
        <w:t>4</w:t>
      </w:r>
      <w:r w:rsidR="00815A2F">
        <w:rPr>
          <w:rFonts w:asciiTheme="minorHAnsi" w:hAnsiTheme="minorHAnsi" w:cstheme="minorHAnsi"/>
          <w:b/>
          <w:sz w:val="24"/>
          <w:lang w:val="sr-Cyrl-RS"/>
        </w:rPr>
        <w:t>4</w:t>
      </w:r>
      <w:r w:rsidR="000431B7">
        <w:rPr>
          <w:rFonts w:asciiTheme="minorHAnsi" w:hAnsiTheme="minorHAnsi" w:cstheme="minorHAnsi"/>
          <w:b/>
          <w:sz w:val="24"/>
          <w:lang w:val="sr-Cyrl-RS"/>
        </w:rPr>
        <w:t>,</w:t>
      </w:r>
      <w:r w:rsidR="00815A2F">
        <w:rPr>
          <w:rFonts w:asciiTheme="minorHAnsi" w:hAnsiTheme="minorHAnsi" w:cstheme="minorHAnsi"/>
          <w:b/>
          <w:sz w:val="24"/>
          <w:lang w:val="sr-Cyrl-RS"/>
        </w:rPr>
        <w:t>96</w:t>
      </w:r>
      <w:r w:rsidRPr="00CB641C">
        <w:rPr>
          <w:rFonts w:asciiTheme="minorHAnsi" w:hAnsiTheme="minorHAnsi" w:cstheme="minorHAnsi"/>
          <w:b/>
          <w:sz w:val="24"/>
        </w:rPr>
        <w:t xml:space="preserve"> %.</w:t>
      </w:r>
    </w:p>
    <w:p w:rsidR="005F1E9F" w:rsidRPr="00CB641C" w:rsidRDefault="005F1E9F" w:rsidP="005F1E9F">
      <w:pPr>
        <w:pStyle w:val="BodyText"/>
        <w:jc w:val="both"/>
        <w:rPr>
          <w:rFonts w:asciiTheme="minorHAnsi" w:hAnsiTheme="minorHAnsi" w:cstheme="minorHAnsi"/>
          <w:b/>
          <w:sz w:val="18"/>
          <w:szCs w:val="18"/>
        </w:rPr>
      </w:pP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  421000 </w:t>
      </w:r>
      <w:r w:rsidR="0061639F" w:rsidRPr="00CB641C">
        <w:rPr>
          <w:rFonts w:asciiTheme="minorHAnsi" w:hAnsiTheme="minorHAnsi" w:cstheme="minorHAnsi"/>
          <w:b/>
          <w:sz w:val="24"/>
          <w:lang w:val="sr-Cyrl-RS"/>
        </w:rPr>
        <w:t>-</w:t>
      </w:r>
      <w:r w:rsidRPr="00CB641C">
        <w:rPr>
          <w:rFonts w:asciiTheme="minorHAnsi" w:hAnsiTheme="minorHAnsi" w:cstheme="minorHAnsi"/>
          <w:b/>
          <w:sz w:val="24"/>
        </w:rPr>
        <w:t xml:space="preserve"> стални трошкови се налазе на позицијама Одлуке о  буџету: </w:t>
      </w:r>
      <w:r w:rsidR="0083496B">
        <w:rPr>
          <w:rFonts w:asciiTheme="minorHAnsi" w:hAnsiTheme="minorHAnsi" w:cstheme="minorHAnsi"/>
          <w:sz w:val="24"/>
          <w:lang w:val="sr-Cyrl-RS"/>
        </w:rPr>
        <w:t>56</w:t>
      </w:r>
      <w:r w:rsidR="00A5376B" w:rsidRPr="00CB641C">
        <w:rPr>
          <w:rFonts w:asciiTheme="minorHAnsi" w:hAnsiTheme="minorHAnsi" w:cstheme="minorHAnsi"/>
          <w:sz w:val="24"/>
        </w:rPr>
        <w:t xml:space="preserve">/0 ДКБ   и </w:t>
      </w:r>
      <w:r w:rsidR="0083496B">
        <w:rPr>
          <w:rFonts w:asciiTheme="minorHAnsi" w:hAnsiTheme="minorHAnsi" w:cstheme="minorHAnsi"/>
          <w:sz w:val="24"/>
          <w:lang w:val="sr-Cyrl-RS"/>
        </w:rPr>
        <w:t>72</w:t>
      </w:r>
      <w:r w:rsidR="00A5376B" w:rsidRPr="00CB641C">
        <w:rPr>
          <w:rFonts w:asciiTheme="minorHAnsi" w:hAnsiTheme="minorHAnsi" w:cstheme="minorHAnsi"/>
          <w:sz w:val="24"/>
          <w:lang w:val="sr-Cyrl-RS"/>
        </w:rPr>
        <w:t>/0</w:t>
      </w:r>
      <w:r w:rsidRPr="00CB641C">
        <w:rPr>
          <w:rFonts w:asciiTheme="minorHAnsi" w:hAnsiTheme="minorHAnsi" w:cstheme="minorHAnsi"/>
          <w:sz w:val="24"/>
        </w:rPr>
        <w:t xml:space="preserve"> ДКБ </w:t>
      </w:r>
      <w:r w:rsidR="002E3218" w:rsidRPr="00CB641C">
        <w:rPr>
          <w:rFonts w:asciiTheme="minorHAnsi" w:hAnsiTheme="minorHAnsi" w:cstheme="minorHAnsi"/>
          <w:sz w:val="24"/>
          <w:lang w:val="sr-Cyrl-RS"/>
        </w:rPr>
        <w:t xml:space="preserve"> - </w:t>
      </w:r>
      <w:r w:rsidRPr="00CB641C">
        <w:rPr>
          <w:rFonts w:asciiTheme="minorHAnsi" w:hAnsiTheme="minorHAnsi" w:cstheme="minorHAnsi"/>
          <w:sz w:val="24"/>
        </w:rPr>
        <w:t>Управа. Укупно</w:t>
      </w:r>
      <w:r w:rsidR="002E3218" w:rsidRPr="00CB641C">
        <w:rPr>
          <w:rFonts w:asciiTheme="minorHAnsi" w:hAnsiTheme="minorHAnsi" w:cstheme="minorHAnsi"/>
          <w:sz w:val="24"/>
        </w:rPr>
        <w:t xml:space="preserve"> извршени расходи  </w:t>
      </w:r>
      <w:r w:rsidR="00271A76">
        <w:rPr>
          <w:rFonts w:asciiTheme="minorHAnsi" w:hAnsiTheme="minorHAnsi" w:cstheme="minorHAnsi"/>
          <w:sz w:val="24"/>
          <w:lang w:val="sr-Cyrl-RS"/>
        </w:rPr>
        <w:t>7,162,271.50</w:t>
      </w:r>
      <w:r w:rsidRPr="00CB641C">
        <w:rPr>
          <w:rFonts w:asciiTheme="minorHAnsi" w:hAnsiTheme="minorHAnsi" w:cstheme="minorHAnsi"/>
          <w:sz w:val="24"/>
        </w:rPr>
        <w:t xml:space="preserve">   у </w:t>
      </w:r>
      <w:r w:rsidR="002E3218" w:rsidRPr="00CB641C">
        <w:rPr>
          <w:rFonts w:asciiTheme="minorHAnsi" w:hAnsiTheme="minorHAnsi" w:cstheme="minorHAnsi"/>
          <w:sz w:val="24"/>
        </w:rPr>
        <w:t xml:space="preserve">односу на планирана средства  </w:t>
      </w:r>
      <w:r w:rsidR="00445396">
        <w:rPr>
          <w:rFonts w:asciiTheme="minorHAnsi" w:hAnsiTheme="minorHAnsi" w:cstheme="minorHAnsi"/>
          <w:sz w:val="24"/>
          <w:lang w:val="sr-Cyrl-RS"/>
        </w:rPr>
        <w:t>86,82</w:t>
      </w:r>
      <w:r w:rsidR="002E3218" w:rsidRPr="00CB641C">
        <w:rPr>
          <w:rFonts w:asciiTheme="minorHAnsi" w:hAnsiTheme="minorHAnsi" w:cstheme="minorHAnsi"/>
          <w:sz w:val="24"/>
        </w:rPr>
        <w:t xml:space="preserve"> %  а  </w:t>
      </w:r>
      <w:r w:rsidR="00A529AB">
        <w:rPr>
          <w:rFonts w:asciiTheme="minorHAnsi" w:hAnsiTheme="minorHAnsi" w:cstheme="minorHAnsi"/>
          <w:sz w:val="24"/>
          <w:lang w:val="sr-Cyrl-RS"/>
        </w:rPr>
        <w:t>4,29</w:t>
      </w:r>
      <w:r w:rsidRPr="00CB641C">
        <w:rPr>
          <w:rFonts w:asciiTheme="minorHAnsi" w:hAnsiTheme="minorHAnsi" w:cstheme="minorHAnsi"/>
          <w:sz w:val="24"/>
        </w:rPr>
        <w:t xml:space="preserve"> %</w:t>
      </w:r>
      <w:r w:rsidR="0013111C" w:rsidRPr="00CB641C">
        <w:rPr>
          <w:rFonts w:asciiTheme="minorHAnsi" w:hAnsiTheme="minorHAnsi" w:cstheme="minorHAnsi"/>
          <w:sz w:val="24"/>
          <w:lang w:val="sr-Cyrl-RS"/>
        </w:rPr>
        <w:t xml:space="preserve"> </w:t>
      </w:r>
      <w:r w:rsidRPr="00CB641C">
        <w:rPr>
          <w:rFonts w:asciiTheme="minorHAnsi" w:hAnsiTheme="minorHAnsi" w:cstheme="minorHAnsi"/>
          <w:sz w:val="24"/>
        </w:rPr>
        <w:t>у структури извршења буџета Општине.</w:t>
      </w:r>
    </w:p>
    <w:p w:rsidR="005F1E9F" w:rsidRPr="00CB641C" w:rsidRDefault="005F1E9F" w:rsidP="005F1E9F">
      <w:pPr>
        <w:pStyle w:val="BodyText"/>
        <w:jc w:val="both"/>
        <w:rPr>
          <w:rFonts w:asciiTheme="minorHAnsi" w:hAnsiTheme="minorHAnsi" w:cstheme="minorHAnsi"/>
          <w:b/>
          <w:sz w:val="24"/>
        </w:rPr>
      </w:pPr>
      <w:r w:rsidRPr="00CB641C">
        <w:rPr>
          <w:rFonts w:asciiTheme="minorHAnsi" w:hAnsiTheme="minorHAnsi" w:cstheme="minorHAnsi"/>
          <w:b/>
          <w:sz w:val="24"/>
        </w:rPr>
        <w:t xml:space="preserve">            - </w:t>
      </w:r>
      <w:r w:rsidR="002E3218" w:rsidRPr="00CB641C">
        <w:rPr>
          <w:rFonts w:asciiTheme="minorHAnsi" w:hAnsiTheme="minorHAnsi" w:cstheme="minorHAnsi"/>
          <w:b/>
          <w:sz w:val="24"/>
          <w:lang w:val="sr-Cyrl-RS"/>
        </w:rPr>
        <w:t xml:space="preserve"> </w:t>
      </w:r>
      <w:r w:rsidRPr="00CB641C">
        <w:rPr>
          <w:rFonts w:asciiTheme="minorHAnsi" w:hAnsiTheme="minorHAnsi" w:cstheme="minorHAnsi"/>
          <w:b/>
          <w:sz w:val="24"/>
        </w:rPr>
        <w:t xml:space="preserve">422000 </w:t>
      </w:r>
      <w:r w:rsidR="0061639F" w:rsidRPr="00CB641C">
        <w:rPr>
          <w:rFonts w:asciiTheme="minorHAnsi" w:hAnsiTheme="minorHAnsi" w:cstheme="minorHAnsi"/>
          <w:b/>
          <w:sz w:val="24"/>
          <w:lang w:val="sr-Cyrl-RS"/>
        </w:rPr>
        <w:t>-</w:t>
      </w:r>
      <w:r w:rsidRPr="00CB641C">
        <w:rPr>
          <w:rFonts w:asciiTheme="minorHAnsi" w:hAnsiTheme="minorHAnsi" w:cstheme="minorHAnsi"/>
          <w:b/>
          <w:sz w:val="24"/>
        </w:rPr>
        <w:t xml:space="preserve"> трошкови путовања се налазе на позицијама Одлуке о  буџету:</w:t>
      </w:r>
      <w:r w:rsidR="0013111C" w:rsidRPr="00CB641C">
        <w:rPr>
          <w:rFonts w:asciiTheme="minorHAnsi" w:hAnsiTheme="minorHAnsi" w:cstheme="minorHAnsi"/>
          <w:b/>
          <w:sz w:val="24"/>
          <w:lang w:val="sr-Cyrl-RS"/>
        </w:rPr>
        <w:t xml:space="preserve"> </w:t>
      </w:r>
      <w:r w:rsidR="005B6C08" w:rsidRPr="00CB641C">
        <w:rPr>
          <w:rFonts w:asciiTheme="minorHAnsi" w:hAnsiTheme="minorHAnsi" w:cstheme="minorHAnsi"/>
          <w:sz w:val="24"/>
          <w:lang w:val="sr-Cyrl-RS"/>
        </w:rPr>
        <w:t>6</w:t>
      </w:r>
      <w:r w:rsidRPr="00CB641C">
        <w:rPr>
          <w:rFonts w:asciiTheme="minorHAnsi" w:hAnsiTheme="minorHAnsi" w:cstheme="minorHAnsi"/>
          <w:sz w:val="24"/>
        </w:rPr>
        <w:t>/0</w:t>
      </w:r>
      <w:r w:rsidR="0013111C" w:rsidRPr="00CB641C">
        <w:rPr>
          <w:rFonts w:asciiTheme="minorHAnsi" w:hAnsiTheme="minorHAnsi" w:cstheme="minorHAnsi"/>
          <w:sz w:val="24"/>
          <w:lang w:val="sr-Cyrl-RS"/>
        </w:rPr>
        <w:t xml:space="preserve"> </w:t>
      </w:r>
      <w:r w:rsidRPr="00CB641C">
        <w:rPr>
          <w:rFonts w:asciiTheme="minorHAnsi" w:hAnsiTheme="minorHAnsi" w:cstheme="minorHAnsi"/>
          <w:sz w:val="24"/>
        </w:rPr>
        <w:t>ДКБ</w:t>
      </w:r>
      <w:r w:rsidR="0013111C" w:rsidRPr="00CB641C">
        <w:rPr>
          <w:rFonts w:asciiTheme="minorHAnsi" w:hAnsiTheme="minorHAnsi" w:cstheme="minorHAnsi"/>
          <w:sz w:val="24"/>
          <w:lang w:val="sr-Cyrl-RS"/>
        </w:rPr>
        <w:t xml:space="preserve"> -</w:t>
      </w:r>
      <w:r w:rsidR="0013111C" w:rsidRPr="00CB641C">
        <w:rPr>
          <w:rFonts w:asciiTheme="minorHAnsi" w:hAnsiTheme="minorHAnsi" w:cstheme="minorHAnsi"/>
          <w:sz w:val="24"/>
        </w:rPr>
        <w:t xml:space="preserve"> Скупштина,  1</w:t>
      </w:r>
      <w:r w:rsidR="005F128E">
        <w:rPr>
          <w:rFonts w:asciiTheme="minorHAnsi" w:hAnsiTheme="minorHAnsi" w:cstheme="minorHAnsi"/>
          <w:sz w:val="24"/>
          <w:lang w:val="en-GB"/>
        </w:rPr>
        <w:t>2</w:t>
      </w:r>
      <w:r w:rsidRPr="00CB641C">
        <w:rPr>
          <w:rFonts w:asciiTheme="minorHAnsi" w:hAnsiTheme="minorHAnsi" w:cstheme="minorHAnsi"/>
          <w:sz w:val="24"/>
        </w:rPr>
        <w:t>/0 ДКБ</w:t>
      </w:r>
      <w:r w:rsidR="0013111C" w:rsidRPr="00CB641C">
        <w:rPr>
          <w:rFonts w:asciiTheme="minorHAnsi" w:hAnsiTheme="minorHAnsi" w:cstheme="minorHAnsi"/>
          <w:sz w:val="24"/>
          <w:lang w:val="sr-Cyrl-RS"/>
        </w:rPr>
        <w:t xml:space="preserve"> -</w:t>
      </w:r>
      <w:r w:rsidR="005F128E">
        <w:rPr>
          <w:rFonts w:asciiTheme="minorHAnsi" w:hAnsiTheme="minorHAnsi" w:cstheme="minorHAnsi"/>
          <w:sz w:val="24"/>
        </w:rPr>
        <w:t xml:space="preserve"> Председник, и 19</w:t>
      </w:r>
      <w:r w:rsidRPr="00CB641C">
        <w:rPr>
          <w:rFonts w:asciiTheme="minorHAnsi" w:hAnsiTheme="minorHAnsi" w:cstheme="minorHAnsi"/>
          <w:sz w:val="24"/>
        </w:rPr>
        <w:t>/0 ДКБ</w:t>
      </w:r>
      <w:r w:rsidR="0013111C"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 Веће  и</w:t>
      </w:r>
      <w:r w:rsidR="0083496B">
        <w:rPr>
          <w:rFonts w:asciiTheme="minorHAnsi" w:hAnsiTheme="minorHAnsi" w:cstheme="minorHAnsi"/>
          <w:sz w:val="24"/>
          <w:lang w:val="sr-Cyrl-RS"/>
        </w:rPr>
        <w:t xml:space="preserve"> 57</w:t>
      </w:r>
      <w:r w:rsidRPr="00CB641C">
        <w:rPr>
          <w:rFonts w:asciiTheme="minorHAnsi" w:hAnsiTheme="minorHAnsi" w:cstheme="minorHAnsi"/>
          <w:sz w:val="24"/>
        </w:rPr>
        <w:t xml:space="preserve">/0 </w:t>
      </w:r>
      <w:r w:rsidR="0013111C" w:rsidRPr="00CB641C">
        <w:rPr>
          <w:rFonts w:asciiTheme="minorHAnsi" w:hAnsiTheme="minorHAnsi" w:cstheme="minorHAnsi"/>
          <w:sz w:val="24"/>
          <w:lang w:val="sr-Cyrl-RS"/>
        </w:rPr>
        <w:t xml:space="preserve"> ДБК - Управа</w:t>
      </w:r>
      <w:r w:rsidRPr="00CB641C">
        <w:rPr>
          <w:rFonts w:asciiTheme="minorHAnsi" w:hAnsiTheme="minorHAnsi" w:cstheme="minorHAnsi"/>
          <w:sz w:val="24"/>
        </w:rPr>
        <w:t>. Уку</w:t>
      </w:r>
      <w:r w:rsidR="0013111C" w:rsidRPr="00CB641C">
        <w:rPr>
          <w:rFonts w:asciiTheme="minorHAnsi" w:hAnsiTheme="minorHAnsi" w:cstheme="minorHAnsi"/>
          <w:sz w:val="24"/>
        </w:rPr>
        <w:t xml:space="preserve">пно извршени расходи  </w:t>
      </w:r>
      <w:r w:rsidR="00271A76">
        <w:rPr>
          <w:rFonts w:asciiTheme="minorHAnsi" w:hAnsiTheme="minorHAnsi" w:cstheme="minorHAnsi"/>
          <w:sz w:val="24"/>
          <w:lang w:val="sr-Cyrl-RS"/>
        </w:rPr>
        <w:t>124,875.28</w:t>
      </w:r>
      <w:r w:rsidR="0013111C"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у </w:t>
      </w:r>
      <w:r w:rsidR="0013111C" w:rsidRPr="00CB641C">
        <w:rPr>
          <w:rFonts w:asciiTheme="minorHAnsi" w:hAnsiTheme="minorHAnsi" w:cstheme="minorHAnsi"/>
          <w:sz w:val="24"/>
        </w:rPr>
        <w:t xml:space="preserve">односу на планирана средства  </w:t>
      </w:r>
      <w:r w:rsidR="00445396">
        <w:rPr>
          <w:rFonts w:asciiTheme="minorHAnsi" w:hAnsiTheme="minorHAnsi" w:cstheme="minorHAnsi"/>
          <w:sz w:val="24"/>
          <w:lang w:val="sr-Cyrl-RS"/>
        </w:rPr>
        <w:t>40,29</w:t>
      </w:r>
      <w:r w:rsidR="0013111C" w:rsidRPr="00CB641C">
        <w:rPr>
          <w:rFonts w:asciiTheme="minorHAnsi" w:hAnsiTheme="minorHAnsi" w:cstheme="minorHAnsi"/>
          <w:sz w:val="24"/>
        </w:rPr>
        <w:t xml:space="preserve"> %  а  0,</w:t>
      </w:r>
      <w:r w:rsidR="00A529AB">
        <w:rPr>
          <w:rFonts w:asciiTheme="minorHAnsi" w:hAnsiTheme="minorHAnsi" w:cstheme="minorHAnsi"/>
          <w:sz w:val="24"/>
          <w:lang w:val="sr-Cyrl-RS"/>
        </w:rPr>
        <w:t>13</w:t>
      </w:r>
      <w:r w:rsidRPr="00CB641C">
        <w:rPr>
          <w:rFonts w:asciiTheme="minorHAnsi" w:hAnsiTheme="minorHAnsi" w:cstheme="minorHAnsi"/>
          <w:sz w:val="24"/>
        </w:rPr>
        <w:t>%</w:t>
      </w:r>
      <w:r w:rsidR="0013111C" w:rsidRPr="00CB641C">
        <w:rPr>
          <w:rFonts w:asciiTheme="minorHAnsi" w:hAnsiTheme="minorHAnsi" w:cstheme="minorHAnsi"/>
          <w:sz w:val="24"/>
          <w:lang w:val="sr-Cyrl-RS"/>
        </w:rPr>
        <w:t xml:space="preserve"> </w:t>
      </w:r>
      <w:r w:rsidRPr="00CB641C">
        <w:rPr>
          <w:rFonts w:asciiTheme="minorHAnsi" w:hAnsiTheme="minorHAnsi" w:cstheme="minorHAnsi"/>
          <w:sz w:val="24"/>
        </w:rPr>
        <w:t>у структури</w:t>
      </w:r>
      <w:r w:rsidR="0013111C" w:rsidRPr="00CB641C">
        <w:rPr>
          <w:rFonts w:asciiTheme="minorHAnsi" w:hAnsiTheme="minorHAnsi" w:cstheme="minorHAnsi"/>
          <w:sz w:val="24"/>
          <w:lang w:val="sr-Cyrl-RS"/>
        </w:rPr>
        <w:t xml:space="preserve"> </w:t>
      </w:r>
      <w:r w:rsidRPr="00CB641C">
        <w:rPr>
          <w:rFonts w:asciiTheme="minorHAnsi" w:hAnsiTheme="minorHAnsi" w:cstheme="minorHAnsi"/>
          <w:sz w:val="24"/>
        </w:rPr>
        <w:t>извршења буџета Општине.</w:t>
      </w:r>
    </w:p>
    <w:p w:rsidR="005F1E9F" w:rsidRPr="00CB641C" w:rsidRDefault="00A5376B" w:rsidP="005F1E9F">
      <w:pPr>
        <w:pStyle w:val="BodyText"/>
        <w:jc w:val="both"/>
        <w:rPr>
          <w:rFonts w:asciiTheme="minorHAnsi" w:hAnsiTheme="minorHAnsi" w:cstheme="minorHAnsi"/>
          <w:b/>
          <w:sz w:val="24"/>
        </w:rPr>
      </w:pPr>
      <w:r w:rsidRPr="00CB641C">
        <w:rPr>
          <w:rFonts w:asciiTheme="minorHAnsi" w:hAnsiTheme="minorHAnsi" w:cstheme="minorHAnsi"/>
          <w:b/>
          <w:sz w:val="24"/>
        </w:rPr>
        <w:t xml:space="preserve">             - </w:t>
      </w:r>
      <w:r w:rsidR="005F1E9F" w:rsidRPr="00CB641C">
        <w:rPr>
          <w:rFonts w:asciiTheme="minorHAnsi" w:hAnsiTheme="minorHAnsi" w:cstheme="minorHAnsi"/>
          <w:b/>
          <w:sz w:val="24"/>
        </w:rPr>
        <w:t xml:space="preserve">423000 </w:t>
      </w:r>
      <w:r w:rsidR="0061639F" w:rsidRPr="00CB641C">
        <w:rPr>
          <w:rFonts w:asciiTheme="minorHAnsi" w:hAnsiTheme="minorHAnsi" w:cstheme="minorHAnsi"/>
          <w:b/>
          <w:sz w:val="24"/>
          <w:lang w:val="sr-Cyrl-RS"/>
        </w:rPr>
        <w:t>-</w:t>
      </w:r>
      <w:r w:rsidR="005F1E9F" w:rsidRPr="00CB641C">
        <w:rPr>
          <w:rFonts w:asciiTheme="minorHAnsi" w:hAnsiTheme="minorHAnsi" w:cstheme="minorHAnsi"/>
          <w:b/>
          <w:sz w:val="24"/>
        </w:rPr>
        <w:t xml:space="preserve"> услуге по угову се налазе на позицијама Одлуке о  буџету:</w:t>
      </w:r>
      <w:r w:rsidR="00B17661" w:rsidRPr="00CB641C">
        <w:rPr>
          <w:rFonts w:asciiTheme="minorHAnsi" w:hAnsiTheme="minorHAnsi" w:cstheme="minorHAnsi"/>
          <w:b/>
          <w:sz w:val="24"/>
          <w:lang w:val="sr-Cyrl-RS"/>
        </w:rPr>
        <w:t xml:space="preserve"> </w:t>
      </w:r>
      <w:r w:rsidR="005B6C08" w:rsidRPr="00CB641C">
        <w:rPr>
          <w:rFonts w:asciiTheme="minorHAnsi" w:hAnsiTheme="minorHAnsi" w:cstheme="minorHAnsi"/>
          <w:sz w:val="24"/>
          <w:lang w:val="sr-Cyrl-RS"/>
        </w:rPr>
        <w:t>7</w:t>
      </w:r>
      <w:r w:rsidR="006C70D7">
        <w:rPr>
          <w:rFonts w:asciiTheme="minorHAnsi" w:hAnsiTheme="minorHAnsi" w:cstheme="minorHAnsi"/>
          <w:sz w:val="24"/>
        </w:rPr>
        <w:t>/0 ДКБ Скупштина,  13</w:t>
      </w:r>
      <w:r w:rsidR="00B17661" w:rsidRPr="00CB641C">
        <w:rPr>
          <w:rFonts w:asciiTheme="minorHAnsi" w:hAnsiTheme="minorHAnsi" w:cstheme="minorHAnsi"/>
          <w:sz w:val="24"/>
          <w:lang w:val="sr-Cyrl-RS"/>
        </w:rPr>
        <w:t>/0</w:t>
      </w:r>
      <w:r w:rsidR="005F1E9F" w:rsidRPr="00CB641C">
        <w:rPr>
          <w:rFonts w:asciiTheme="minorHAnsi" w:hAnsiTheme="minorHAnsi" w:cstheme="minorHAnsi"/>
          <w:sz w:val="24"/>
        </w:rPr>
        <w:t xml:space="preserve"> ДКБ</w:t>
      </w:r>
      <w:r w:rsidR="00B17661" w:rsidRPr="00CB641C">
        <w:rPr>
          <w:rFonts w:asciiTheme="minorHAnsi" w:hAnsiTheme="minorHAnsi" w:cstheme="minorHAnsi"/>
          <w:sz w:val="24"/>
          <w:lang w:val="sr-Cyrl-RS"/>
        </w:rPr>
        <w:t xml:space="preserve"> -</w:t>
      </w:r>
      <w:r w:rsidR="005B6C08" w:rsidRPr="00CB641C">
        <w:rPr>
          <w:rFonts w:asciiTheme="minorHAnsi" w:hAnsiTheme="minorHAnsi" w:cstheme="minorHAnsi"/>
          <w:sz w:val="24"/>
        </w:rPr>
        <w:t xml:space="preserve"> Председник, и 2</w:t>
      </w:r>
      <w:r w:rsidR="006C70D7">
        <w:rPr>
          <w:rFonts w:asciiTheme="minorHAnsi" w:hAnsiTheme="minorHAnsi" w:cstheme="minorHAnsi"/>
          <w:sz w:val="24"/>
          <w:lang w:val="en-GB"/>
        </w:rPr>
        <w:t>0</w:t>
      </w:r>
      <w:r w:rsidR="005F1E9F" w:rsidRPr="00CB641C">
        <w:rPr>
          <w:rFonts w:asciiTheme="minorHAnsi" w:hAnsiTheme="minorHAnsi" w:cstheme="minorHAnsi"/>
          <w:sz w:val="24"/>
        </w:rPr>
        <w:t xml:space="preserve">/0 </w:t>
      </w:r>
      <w:r w:rsidR="00F02C07">
        <w:rPr>
          <w:rFonts w:asciiTheme="minorHAnsi" w:hAnsiTheme="minorHAnsi" w:cstheme="minorHAnsi"/>
          <w:sz w:val="24"/>
          <w:lang w:val="sr-Cyrl-RS"/>
        </w:rPr>
        <w:t xml:space="preserve"> И 21/0</w:t>
      </w:r>
      <w:r w:rsidR="005F1E9F" w:rsidRPr="00CB641C">
        <w:rPr>
          <w:rFonts w:asciiTheme="minorHAnsi" w:hAnsiTheme="minorHAnsi" w:cstheme="minorHAnsi"/>
          <w:sz w:val="24"/>
        </w:rPr>
        <w:t>ДКБ</w:t>
      </w:r>
      <w:r w:rsidR="00B17661" w:rsidRPr="00CB641C">
        <w:rPr>
          <w:rFonts w:asciiTheme="minorHAnsi" w:hAnsiTheme="minorHAnsi" w:cstheme="minorHAnsi"/>
          <w:sz w:val="24"/>
          <w:lang w:val="sr-Cyrl-RS"/>
        </w:rPr>
        <w:t xml:space="preserve"> -</w:t>
      </w:r>
      <w:r w:rsidR="0083496B">
        <w:rPr>
          <w:rFonts w:asciiTheme="minorHAnsi" w:hAnsiTheme="minorHAnsi" w:cstheme="minorHAnsi"/>
          <w:sz w:val="24"/>
        </w:rPr>
        <w:t xml:space="preserve"> Веће  и </w:t>
      </w:r>
      <w:r w:rsidR="0083496B">
        <w:rPr>
          <w:rFonts w:asciiTheme="minorHAnsi" w:hAnsiTheme="minorHAnsi" w:cstheme="minorHAnsi"/>
          <w:sz w:val="24"/>
          <w:lang w:val="sr-Cyrl-RS"/>
        </w:rPr>
        <w:t>58</w:t>
      </w:r>
      <w:r w:rsidR="005F1E9F" w:rsidRPr="00CB641C">
        <w:rPr>
          <w:rFonts w:asciiTheme="minorHAnsi" w:hAnsiTheme="minorHAnsi" w:cstheme="minorHAnsi"/>
          <w:sz w:val="24"/>
        </w:rPr>
        <w:t xml:space="preserve">/0, </w:t>
      </w:r>
      <w:r w:rsidR="0083496B">
        <w:rPr>
          <w:rFonts w:asciiTheme="minorHAnsi" w:hAnsiTheme="minorHAnsi" w:cstheme="minorHAnsi"/>
          <w:sz w:val="24"/>
          <w:lang w:val="sr-Cyrl-RS"/>
        </w:rPr>
        <w:t>27/0, 29/0, 32</w:t>
      </w:r>
      <w:r w:rsidR="006C70D7">
        <w:rPr>
          <w:rFonts w:asciiTheme="minorHAnsi" w:hAnsiTheme="minorHAnsi" w:cstheme="minorHAnsi"/>
          <w:sz w:val="24"/>
          <w:lang w:val="sr-Cyrl-RS"/>
        </w:rPr>
        <w:t xml:space="preserve">/0, </w:t>
      </w:r>
      <w:r w:rsidR="0083496B">
        <w:rPr>
          <w:rFonts w:asciiTheme="minorHAnsi" w:hAnsiTheme="minorHAnsi" w:cstheme="minorHAnsi"/>
          <w:sz w:val="24"/>
          <w:lang w:val="sr-Cyrl-RS"/>
        </w:rPr>
        <w:t>30/0, 73</w:t>
      </w:r>
      <w:r w:rsidR="006C70D7">
        <w:rPr>
          <w:rFonts w:asciiTheme="minorHAnsi" w:hAnsiTheme="minorHAnsi" w:cstheme="minorHAnsi"/>
          <w:sz w:val="24"/>
          <w:lang w:val="sr-Cyrl-RS"/>
        </w:rPr>
        <w:t xml:space="preserve">/0, </w:t>
      </w:r>
      <w:r w:rsidR="0083496B">
        <w:rPr>
          <w:rFonts w:asciiTheme="minorHAnsi" w:hAnsiTheme="minorHAnsi" w:cstheme="minorHAnsi"/>
          <w:sz w:val="24"/>
          <w:lang w:val="sr-Cyrl-RS"/>
        </w:rPr>
        <w:t>47</w:t>
      </w:r>
      <w:r w:rsidR="00B17661" w:rsidRPr="00CB641C">
        <w:rPr>
          <w:rFonts w:asciiTheme="minorHAnsi" w:hAnsiTheme="minorHAnsi" w:cstheme="minorHAnsi"/>
          <w:sz w:val="24"/>
          <w:lang w:val="sr-Cyrl-RS"/>
        </w:rPr>
        <w:t>/</w:t>
      </w:r>
      <w:r w:rsidR="006C70D7">
        <w:rPr>
          <w:rFonts w:asciiTheme="minorHAnsi" w:hAnsiTheme="minorHAnsi" w:cstheme="minorHAnsi"/>
          <w:sz w:val="24"/>
          <w:lang w:val="sr-Cyrl-RS"/>
        </w:rPr>
        <w:t xml:space="preserve">0, </w:t>
      </w:r>
      <w:r w:rsidR="0083496B">
        <w:rPr>
          <w:rFonts w:asciiTheme="minorHAnsi" w:hAnsiTheme="minorHAnsi" w:cstheme="minorHAnsi"/>
          <w:sz w:val="24"/>
          <w:lang w:val="sr-Cyrl-RS"/>
        </w:rPr>
        <w:t>38</w:t>
      </w:r>
      <w:r w:rsidR="00B17661" w:rsidRPr="00CB641C">
        <w:rPr>
          <w:rFonts w:asciiTheme="minorHAnsi" w:hAnsiTheme="minorHAnsi" w:cstheme="minorHAnsi"/>
          <w:sz w:val="24"/>
        </w:rPr>
        <w:t xml:space="preserve">/0, </w:t>
      </w:r>
      <w:r w:rsidR="0083496B">
        <w:rPr>
          <w:rFonts w:asciiTheme="minorHAnsi" w:hAnsiTheme="minorHAnsi" w:cstheme="minorHAnsi"/>
          <w:sz w:val="24"/>
          <w:lang w:val="sr-Cyrl-RS"/>
        </w:rPr>
        <w:t>41</w:t>
      </w:r>
      <w:r w:rsidR="00B17661" w:rsidRPr="00CB641C">
        <w:rPr>
          <w:rFonts w:asciiTheme="minorHAnsi" w:hAnsiTheme="minorHAnsi" w:cstheme="minorHAnsi"/>
          <w:sz w:val="24"/>
        </w:rPr>
        <w:t>/0</w:t>
      </w:r>
      <w:r w:rsidR="0083496B">
        <w:rPr>
          <w:rFonts w:asciiTheme="minorHAnsi" w:hAnsiTheme="minorHAnsi" w:cstheme="minorHAnsi"/>
          <w:sz w:val="24"/>
        </w:rPr>
        <w:t xml:space="preserve">, </w:t>
      </w:r>
      <w:r w:rsidR="0083496B">
        <w:rPr>
          <w:rFonts w:asciiTheme="minorHAnsi" w:hAnsiTheme="minorHAnsi" w:cstheme="minorHAnsi"/>
          <w:sz w:val="24"/>
          <w:lang w:val="sr-Cyrl-RS"/>
        </w:rPr>
        <w:t>45</w:t>
      </w:r>
      <w:r w:rsidR="0083496B">
        <w:rPr>
          <w:rFonts w:asciiTheme="minorHAnsi" w:hAnsiTheme="minorHAnsi" w:cstheme="minorHAnsi"/>
          <w:sz w:val="24"/>
        </w:rPr>
        <w:t>/0</w:t>
      </w:r>
      <w:r w:rsidR="0083496B">
        <w:rPr>
          <w:rFonts w:asciiTheme="minorHAnsi" w:hAnsiTheme="minorHAnsi" w:cstheme="minorHAnsi"/>
          <w:sz w:val="24"/>
          <w:lang w:val="sr-Cyrl-RS"/>
        </w:rPr>
        <w:t xml:space="preserve"> </w:t>
      </w:r>
      <w:r w:rsidR="006C70D7">
        <w:rPr>
          <w:rFonts w:asciiTheme="minorHAnsi" w:hAnsiTheme="minorHAnsi" w:cstheme="minorHAnsi"/>
          <w:sz w:val="24"/>
        </w:rPr>
        <w:t xml:space="preserve"> </w:t>
      </w:r>
      <w:r w:rsidR="005B6C08" w:rsidRPr="00CB641C">
        <w:rPr>
          <w:rFonts w:asciiTheme="minorHAnsi" w:hAnsiTheme="minorHAnsi" w:cstheme="minorHAnsi"/>
          <w:sz w:val="24"/>
          <w:lang w:val="sr-Cyrl-RS"/>
        </w:rPr>
        <w:t xml:space="preserve"> ДБК</w:t>
      </w:r>
      <w:r w:rsidR="005F1E9F" w:rsidRPr="00CB641C">
        <w:rPr>
          <w:rFonts w:asciiTheme="minorHAnsi" w:hAnsiTheme="minorHAnsi" w:cstheme="minorHAnsi"/>
          <w:sz w:val="24"/>
        </w:rPr>
        <w:t xml:space="preserve"> </w:t>
      </w:r>
      <w:r w:rsidR="00B17661" w:rsidRPr="00CB641C">
        <w:rPr>
          <w:rFonts w:asciiTheme="minorHAnsi" w:hAnsiTheme="minorHAnsi" w:cstheme="minorHAnsi"/>
          <w:sz w:val="24"/>
          <w:lang w:val="sr-Cyrl-RS"/>
        </w:rPr>
        <w:t>-</w:t>
      </w:r>
      <w:r w:rsidR="005F1E9F" w:rsidRPr="00CB641C">
        <w:rPr>
          <w:rFonts w:asciiTheme="minorHAnsi" w:hAnsiTheme="minorHAnsi" w:cstheme="minorHAnsi"/>
          <w:sz w:val="24"/>
        </w:rPr>
        <w:t xml:space="preserve"> Управа. Укупно</w:t>
      </w:r>
      <w:r w:rsidR="00B17661" w:rsidRPr="00CB641C">
        <w:rPr>
          <w:rFonts w:asciiTheme="minorHAnsi" w:hAnsiTheme="minorHAnsi" w:cstheme="minorHAnsi"/>
          <w:sz w:val="24"/>
        </w:rPr>
        <w:t xml:space="preserve"> извршени расходи  </w:t>
      </w:r>
      <w:r w:rsidR="00271A76">
        <w:rPr>
          <w:rFonts w:asciiTheme="minorHAnsi" w:hAnsiTheme="minorHAnsi" w:cstheme="minorHAnsi"/>
          <w:sz w:val="24"/>
          <w:lang w:val="sr-Cyrl-RS"/>
        </w:rPr>
        <w:t xml:space="preserve">53,188,575.81 </w:t>
      </w:r>
      <w:r w:rsidR="005F1E9F" w:rsidRPr="00CB641C">
        <w:rPr>
          <w:rFonts w:asciiTheme="minorHAnsi" w:hAnsiTheme="minorHAnsi" w:cstheme="minorHAnsi"/>
          <w:sz w:val="24"/>
        </w:rPr>
        <w:t xml:space="preserve"> у одн</w:t>
      </w:r>
      <w:r w:rsidR="00BD2613">
        <w:rPr>
          <w:rFonts w:asciiTheme="minorHAnsi" w:hAnsiTheme="minorHAnsi" w:cstheme="minorHAnsi"/>
          <w:sz w:val="24"/>
        </w:rPr>
        <w:t>ос</w:t>
      </w:r>
      <w:r w:rsidR="00F02C07">
        <w:rPr>
          <w:rFonts w:asciiTheme="minorHAnsi" w:hAnsiTheme="minorHAnsi" w:cstheme="minorHAnsi"/>
          <w:sz w:val="24"/>
        </w:rPr>
        <w:t xml:space="preserve">у на планирана средства  </w:t>
      </w:r>
      <w:r w:rsidR="00445396">
        <w:rPr>
          <w:rFonts w:asciiTheme="minorHAnsi" w:hAnsiTheme="minorHAnsi" w:cstheme="minorHAnsi"/>
          <w:sz w:val="24"/>
          <w:lang w:val="sr-Cyrl-RS"/>
        </w:rPr>
        <w:t>96,71</w:t>
      </w:r>
      <w:r w:rsidR="00B17661" w:rsidRPr="00CB641C">
        <w:rPr>
          <w:rFonts w:asciiTheme="minorHAnsi" w:hAnsiTheme="minorHAnsi" w:cstheme="minorHAnsi"/>
          <w:sz w:val="24"/>
        </w:rPr>
        <w:t xml:space="preserve"> %  а </w:t>
      </w:r>
      <w:r w:rsidR="00BD2613">
        <w:rPr>
          <w:rFonts w:asciiTheme="minorHAnsi" w:hAnsiTheme="minorHAnsi" w:cstheme="minorHAnsi"/>
          <w:sz w:val="24"/>
          <w:lang w:val="sr-Cyrl-RS"/>
        </w:rPr>
        <w:t>3</w:t>
      </w:r>
      <w:r w:rsidR="00F02C07">
        <w:rPr>
          <w:rFonts w:asciiTheme="minorHAnsi" w:hAnsiTheme="minorHAnsi" w:cstheme="minorHAnsi"/>
          <w:sz w:val="24"/>
          <w:lang w:val="sr-Cyrl-RS"/>
        </w:rPr>
        <w:t>4</w:t>
      </w:r>
      <w:r w:rsidR="00BD2613">
        <w:rPr>
          <w:rFonts w:asciiTheme="minorHAnsi" w:hAnsiTheme="minorHAnsi" w:cstheme="minorHAnsi"/>
          <w:sz w:val="24"/>
          <w:lang w:val="sr-Cyrl-RS"/>
        </w:rPr>
        <w:t>,</w:t>
      </w:r>
      <w:r w:rsidR="00F02C07">
        <w:rPr>
          <w:rFonts w:asciiTheme="minorHAnsi" w:hAnsiTheme="minorHAnsi" w:cstheme="minorHAnsi"/>
          <w:sz w:val="24"/>
          <w:lang w:val="sr-Cyrl-RS"/>
        </w:rPr>
        <w:t>93</w:t>
      </w:r>
      <w:r w:rsidR="005F1E9F" w:rsidRPr="00CB641C">
        <w:rPr>
          <w:rFonts w:asciiTheme="minorHAnsi" w:hAnsiTheme="minorHAnsi" w:cstheme="minorHAnsi"/>
          <w:sz w:val="24"/>
        </w:rPr>
        <w:t xml:space="preserve"> %</w:t>
      </w:r>
      <w:r w:rsidR="005B6C08" w:rsidRPr="00CB641C">
        <w:rPr>
          <w:rFonts w:asciiTheme="minorHAnsi" w:hAnsiTheme="minorHAnsi" w:cstheme="minorHAnsi"/>
          <w:sz w:val="24"/>
          <w:lang w:val="sr-Cyrl-RS"/>
        </w:rPr>
        <w:t xml:space="preserve"> </w:t>
      </w:r>
      <w:r w:rsidR="005F1E9F" w:rsidRPr="00CB641C">
        <w:rPr>
          <w:rFonts w:asciiTheme="minorHAnsi" w:hAnsiTheme="minorHAnsi" w:cstheme="minorHAnsi"/>
          <w:sz w:val="24"/>
        </w:rPr>
        <w:t>у структури</w:t>
      </w:r>
      <w:r w:rsidR="005B6C08" w:rsidRPr="00CB641C">
        <w:rPr>
          <w:rFonts w:asciiTheme="minorHAnsi" w:hAnsiTheme="minorHAnsi" w:cstheme="minorHAnsi"/>
          <w:sz w:val="24"/>
          <w:lang w:val="sr-Cyrl-RS"/>
        </w:rPr>
        <w:t xml:space="preserve"> </w:t>
      </w:r>
      <w:r w:rsidR="005F1E9F" w:rsidRPr="00CB641C">
        <w:rPr>
          <w:rFonts w:asciiTheme="minorHAnsi" w:hAnsiTheme="minorHAnsi" w:cstheme="minorHAnsi"/>
          <w:sz w:val="24"/>
        </w:rPr>
        <w:t>извршења буџета Oпштине.</w:t>
      </w: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- 424000 </w:t>
      </w:r>
      <w:r w:rsidR="0061639F" w:rsidRPr="00CB641C">
        <w:rPr>
          <w:rFonts w:asciiTheme="minorHAnsi" w:hAnsiTheme="minorHAnsi" w:cstheme="minorHAnsi"/>
          <w:b/>
          <w:sz w:val="24"/>
          <w:lang w:val="sr-Cyrl-RS"/>
        </w:rPr>
        <w:t>-</w:t>
      </w:r>
      <w:r w:rsidRPr="00CB641C">
        <w:rPr>
          <w:rFonts w:asciiTheme="minorHAnsi" w:hAnsiTheme="minorHAnsi" w:cstheme="minorHAnsi"/>
          <w:b/>
          <w:sz w:val="24"/>
        </w:rPr>
        <w:t xml:space="preserve"> специјализоване услуге се налазе на позицијама Одлуке о  буџету</w:t>
      </w:r>
      <w:r w:rsidR="00F450C2" w:rsidRPr="00CB641C">
        <w:rPr>
          <w:rFonts w:asciiTheme="minorHAnsi" w:hAnsiTheme="minorHAnsi" w:cstheme="minorHAnsi"/>
          <w:sz w:val="24"/>
        </w:rPr>
        <w:t xml:space="preserve">: </w:t>
      </w:r>
      <w:r w:rsidR="0083496B">
        <w:rPr>
          <w:rFonts w:asciiTheme="minorHAnsi" w:hAnsiTheme="minorHAnsi" w:cstheme="minorHAnsi"/>
          <w:sz w:val="24"/>
          <w:lang w:val="sr-Cyrl-RS"/>
        </w:rPr>
        <w:t>59</w:t>
      </w:r>
      <w:r w:rsidR="00F450C2" w:rsidRPr="00CB641C">
        <w:rPr>
          <w:rFonts w:asciiTheme="minorHAnsi" w:hAnsiTheme="minorHAnsi" w:cstheme="minorHAnsi"/>
          <w:sz w:val="24"/>
        </w:rPr>
        <w:t>/0</w:t>
      </w:r>
      <w:r w:rsidR="0083496B">
        <w:rPr>
          <w:rFonts w:asciiTheme="minorHAnsi" w:hAnsiTheme="minorHAnsi" w:cstheme="minorHAnsi"/>
          <w:sz w:val="24"/>
          <w:lang w:val="sr-Cyrl-RS"/>
        </w:rPr>
        <w:t>, 25/0</w:t>
      </w:r>
      <w:r w:rsidR="000C0254" w:rsidRPr="00CB641C">
        <w:rPr>
          <w:rFonts w:asciiTheme="minorHAnsi" w:hAnsiTheme="minorHAnsi" w:cstheme="minorHAnsi"/>
          <w:sz w:val="24"/>
          <w:lang w:val="sr-Cyrl-RS"/>
        </w:rPr>
        <w:t xml:space="preserve"> - </w:t>
      </w:r>
      <w:r w:rsidRPr="00CB641C">
        <w:rPr>
          <w:rFonts w:asciiTheme="minorHAnsi" w:hAnsiTheme="minorHAnsi" w:cstheme="minorHAnsi"/>
          <w:sz w:val="24"/>
        </w:rPr>
        <w:t>Управа.</w:t>
      </w:r>
      <w:r w:rsidR="000C0254" w:rsidRPr="00CB641C">
        <w:rPr>
          <w:rFonts w:asciiTheme="minorHAnsi" w:hAnsiTheme="minorHAnsi" w:cstheme="minorHAnsi"/>
          <w:sz w:val="24"/>
          <w:lang w:val="sr-Cyrl-RS"/>
        </w:rPr>
        <w:t xml:space="preserve"> </w:t>
      </w:r>
      <w:r w:rsidRPr="00CB641C">
        <w:rPr>
          <w:rFonts w:asciiTheme="minorHAnsi" w:hAnsiTheme="minorHAnsi" w:cstheme="minorHAnsi"/>
          <w:sz w:val="24"/>
        </w:rPr>
        <w:t>Уку</w:t>
      </w:r>
      <w:r w:rsidR="00B17661" w:rsidRPr="00CB641C">
        <w:rPr>
          <w:rFonts w:asciiTheme="minorHAnsi" w:hAnsiTheme="minorHAnsi" w:cstheme="minorHAnsi"/>
          <w:sz w:val="24"/>
        </w:rPr>
        <w:t xml:space="preserve">пно извршени расходи  </w:t>
      </w:r>
      <w:r w:rsidR="00271A76">
        <w:rPr>
          <w:rFonts w:asciiTheme="minorHAnsi" w:hAnsiTheme="minorHAnsi" w:cstheme="minorHAnsi"/>
          <w:sz w:val="24"/>
          <w:lang w:val="sr-Cyrl-RS"/>
        </w:rPr>
        <w:t>2,725,306.92</w:t>
      </w:r>
      <w:r w:rsidRPr="00CB641C">
        <w:rPr>
          <w:rFonts w:asciiTheme="minorHAnsi" w:hAnsiTheme="minorHAnsi" w:cstheme="minorHAnsi"/>
          <w:sz w:val="24"/>
        </w:rPr>
        <w:t xml:space="preserve">  у </w:t>
      </w:r>
      <w:r w:rsidR="00B17661" w:rsidRPr="00CB641C">
        <w:rPr>
          <w:rFonts w:asciiTheme="minorHAnsi" w:hAnsiTheme="minorHAnsi" w:cstheme="minorHAnsi"/>
          <w:sz w:val="24"/>
        </w:rPr>
        <w:t xml:space="preserve">односу на планирана средства  </w:t>
      </w:r>
      <w:r w:rsidR="00445396">
        <w:rPr>
          <w:rFonts w:asciiTheme="minorHAnsi" w:hAnsiTheme="minorHAnsi" w:cstheme="minorHAnsi"/>
          <w:sz w:val="24"/>
          <w:lang w:val="sr-Cyrl-RS"/>
        </w:rPr>
        <w:t>95,63</w:t>
      </w:r>
      <w:r w:rsidR="00F450C2" w:rsidRPr="00CB641C">
        <w:rPr>
          <w:rFonts w:asciiTheme="minorHAnsi" w:hAnsiTheme="minorHAnsi" w:cstheme="minorHAnsi"/>
          <w:sz w:val="24"/>
        </w:rPr>
        <w:t xml:space="preserve">%  а </w:t>
      </w:r>
      <w:r w:rsidR="00BD2613">
        <w:rPr>
          <w:rFonts w:asciiTheme="minorHAnsi" w:hAnsiTheme="minorHAnsi" w:cstheme="minorHAnsi"/>
          <w:sz w:val="24"/>
          <w:lang w:val="en-GB"/>
        </w:rPr>
        <w:t>2</w:t>
      </w:r>
      <w:r w:rsidR="00F450C2" w:rsidRPr="00CB641C">
        <w:rPr>
          <w:rFonts w:asciiTheme="minorHAnsi" w:hAnsiTheme="minorHAnsi" w:cstheme="minorHAnsi"/>
          <w:sz w:val="24"/>
        </w:rPr>
        <w:t>,</w:t>
      </w:r>
      <w:r w:rsidR="00F02C07">
        <w:rPr>
          <w:rFonts w:asciiTheme="minorHAnsi" w:hAnsiTheme="minorHAnsi" w:cstheme="minorHAnsi"/>
          <w:sz w:val="24"/>
          <w:lang w:val="sr-Cyrl-RS"/>
        </w:rPr>
        <w:t>22</w:t>
      </w:r>
      <w:r w:rsidRPr="00CB641C">
        <w:rPr>
          <w:rFonts w:asciiTheme="minorHAnsi" w:hAnsiTheme="minorHAnsi" w:cstheme="minorHAnsi"/>
          <w:sz w:val="24"/>
        </w:rPr>
        <w:t>%</w:t>
      </w:r>
      <w:r w:rsidR="000C0254" w:rsidRPr="00CB641C">
        <w:rPr>
          <w:rFonts w:asciiTheme="minorHAnsi" w:hAnsiTheme="minorHAnsi" w:cstheme="minorHAnsi"/>
          <w:sz w:val="24"/>
          <w:lang w:val="sr-Cyrl-RS"/>
        </w:rPr>
        <w:t xml:space="preserve"> </w:t>
      </w:r>
      <w:r w:rsidRPr="00CB641C">
        <w:rPr>
          <w:rFonts w:asciiTheme="minorHAnsi" w:hAnsiTheme="minorHAnsi" w:cstheme="minorHAnsi"/>
          <w:sz w:val="24"/>
        </w:rPr>
        <w:t>у структури</w:t>
      </w:r>
      <w:r w:rsidR="000C0254" w:rsidRPr="00CB641C">
        <w:rPr>
          <w:rFonts w:asciiTheme="minorHAnsi" w:hAnsiTheme="minorHAnsi" w:cstheme="minorHAnsi"/>
          <w:sz w:val="24"/>
          <w:lang w:val="sr-Cyrl-RS"/>
        </w:rPr>
        <w:t xml:space="preserve"> </w:t>
      </w:r>
      <w:r w:rsidRPr="00CB641C">
        <w:rPr>
          <w:rFonts w:asciiTheme="minorHAnsi" w:hAnsiTheme="minorHAnsi" w:cstheme="minorHAnsi"/>
          <w:sz w:val="24"/>
        </w:rPr>
        <w:t>извршења буџета Oпштине.</w:t>
      </w: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- 425000</w:t>
      </w:r>
      <w:r w:rsidR="0061639F" w:rsidRPr="00CB641C">
        <w:rPr>
          <w:rFonts w:asciiTheme="minorHAnsi" w:hAnsiTheme="minorHAnsi" w:cstheme="minorHAnsi"/>
          <w:b/>
          <w:sz w:val="24"/>
          <w:lang w:val="sr-Cyrl-RS"/>
        </w:rPr>
        <w:t xml:space="preserve"> -</w:t>
      </w:r>
      <w:r w:rsidRPr="00CB641C">
        <w:rPr>
          <w:rFonts w:asciiTheme="minorHAnsi" w:hAnsiTheme="minorHAnsi" w:cstheme="minorHAnsi"/>
          <w:b/>
          <w:sz w:val="24"/>
        </w:rPr>
        <w:t xml:space="preserve">  текуће поправке и одржавање (</w:t>
      </w:r>
      <w:r w:rsidR="0061639F" w:rsidRPr="00CB641C">
        <w:rPr>
          <w:rFonts w:asciiTheme="minorHAnsi" w:hAnsiTheme="minorHAnsi" w:cstheme="minorHAnsi"/>
          <w:b/>
          <w:sz w:val="24"/>
          <w:lang w:val="sr-Cyrl-RS"/>
        </w:rPr>
        <w:t xml:space="preserve"> </w:t>
      </w:r>
      <w:r w:rsidRPr="00CB641C">
        <w:rPr>
          <w:rFonts w:asciiTheme="minorHAnsi" w:hAnsiTheme="minorHAnsi" w:cstheme="minorHAnsi"/>
          <w:b/>
          <w:sz w:val="24"/>
        </w:rPr>
        <w:t>услуге,</w:t>
      </w:r>
      <w:r w:rsidR="0061639F" w:rsidRPr="00CB641C">
        <w:rPr>
          <w:rFonts w:asciiTheme="minorHAnsi" w:hAnsiTheme="minorHAnsi" w:cstheme="minorHAnsi"/>
          <w:b/>
          <w:sz w:val="24"/>
          <w:lang w:val="sr-Cyrl-RS"/>
        </w:rPr>
        <w:t xml:space="preserve"> </w:t>
      </w:r>
      <w:r w:rsidRPr="00CB641C">
        <w:rPr>
          <w:rFonts w:asciiTheme="minorHAnsi" w:hAnsiTheme="minorHAnsi" w:cstheme="minorHAnsi"/>
          <w:b/>
          <w:sz w:val="24"/>
        </w:rPr>
        <w:t>матер</w:t>
      </w:r>
      <w:r w:rsidR="0061639F" w:rsidRPr="00CB641C">
        <w:rPr>
          <w:rFonts w:asciiTheme="minorHAnsi" w:hAnsiTheme="minorHAnsi" w:cstheme="minorHAnsi"/>
          <w:b/>
          <w:sz w:val="24"/>
          <w:lang w:val="sr-Cyrl-RS"/>
        </w:rPr>
        <w:t>и</w:t>
      </w:r>
      <w:r w:rsidRPr="00CB641C">
        <w:rPr>
          <w:rFonts w:asciiTheme="minorHAnsi" w:hAnsiTheme="minorHAnsi" w:cstheme="minorHAnsi"/>
          <w:b/>
          <w:sz w:val="24"/>
        </w:rPr>
        <w:t>јал</w:t>
      </w:r>
      <w:r w:rsidR="0061639F" w:rsidRPr="00CB641C">
        <w:rPr>
          <w:rFonts w:asciiTheme="minorHAnsi" w:hAnsiTheme="minorHAnsi" w:cstheme="minorHAnsi"/>
          <w:b/>
          <w:sz w:val="24"/>
          <w:lang w:val="sr-Cyrl-RS"/>
        </w:rPr>
        <w:t xml:space="preserve"> </w:t>
      </w:r>
      <w:r w:rsidRPr="00CB641C">
        <w:rPr>
          <w:rFonts w:asciiTheme="minorHAnsi" w:hAnsiTheme="minorHAnsi" w:cstheme="minorHAnsi"/>
          <w:b/>
          <w:sz w:val="24"/>
        </w:rPr>
        <w:t>) Одлуке о  буџету</w:t>
      </w:r>
      <w:r w:rsidRPr="00CB641C">
        <w:rPr>
          <w:rFonts w:asciiTheme="minorHAnsi" w:hAnsiTheme="minorHAnsi" w:cstheme="minorHAnsi"/>
          <w:sz w:val="24"/>
        </w:rPr>
        <w:t>:</w:t>
      </w:r>
      <w:r w:rsidR="0061639F" w:rsidRPr="00CB641C">
        <w:rPr>
          <w:rFonts w:asciiTheme="minorHAnsi" w:hAnsiTheme="minorHAnsi" w:cstheme="minorHAnsi"/>
          <w:sz w:val="24"/>
          <w:lang w:val="sr-Cyrl-RS"/>
        </w:rPr>
        <w:t xml:space="preserve"> </w:t>
      </w:r>
      <w:r w:rsidR="0083496B">
        <w:rPr>
          <w:rFonts w:asciiTheme="minorHAnsi" w:hAnsiTheme="minorHAnsi" w:cstheme="minorHAnsi"/>
          <w:sz w:val="24"/>
          <w:lang w:val="sr-Cyrl-RS"/>
        </w:rPr>
        <w:t>60</w:t>
      </w:r>
      <w:r w:rsidR="0061639F" w:rsidRPr="00CB641C">
        <w:rPr>
          <w:rFonts w:asciiTheme="minorHAnsi" w:hAnsiTheme="minorHAnsi" w:cstheme="minorHAnsi"/>
          <w:sz w:val="24"/>
        </w:rPr>
        <w:t xml:space="preserve">/0, </w:t>
      </w:r>
      <w:r w:rsidR="0083496B">
        <w:rPr>
          <w:rFonts w:asciiTheme="minorHAnsi" w:hAnsiTheme="minorHAnsi" w:cstheme="minorHAnsi"/>
          <w:sz w:val="24"/>
          <w:lang w:val="sr-Cyrl-RS"/>
        </w:rPr>
        <w:t>26</w:t>
      </w:r>
      <w:r w:rsidRPr="00CB641C">
        <w:rPr>
          <w:rFonts w:asciiTheme="minorHAnsi" w:hAnsiTheme="minorHAnsi" w:cstheme="minorHAnsi"/>
          <w:sz w:val="24"/>
        </w:rPr>
        <w:t>/0</w:t>
      </w:r>
      <w:r w:rsidR="0061639F" w:rsidRPr="00CB641C">
        <w:rPr>
          <w:rFonts w:asciiTheme="minorHAnsi" w:hAnsiTheme="minorHAnsi" w:cstheme="minorHAnsi"/>
          <w:sz w:val="24"/>
          <w:lang w:val="sr-Cyrl-RS"/>
        </w:rPr>
        <w:t xml:space="preserve">,  ДБК - </w:t>
      </w:r>
      <w:r w:rsidRPr="00CB641C">
        <w:rPr>
          <w:rFonts w:asciiTheme="minorHAnsi" w:hAnsiTheme="minorHAnsi" w:cstheme="minorHAnsi"/>
          <w:sz w:val="24"/>
        </w:rPr>
        <w:t xml:space="preserve">Управа. Укупно извршени расходи  </w:t>
      </w:r>
      <w:r w:rsidR="00271A76">
        <w:rPr>
          <w:rFonts w:asciiTheme="minorHAnsi" w:hAnsiTheme="minorHAnsi" w:cstheme="minorHAnsi"/>
          <w:sz w:val="24"/>
          <w:lang w:val="sr-Cyrl-RS"/>
        </w:rPr>
        <w:t>1,073,887.50</w:t>
      </w:r>
      <w:r w:rsidRPr="00CB641C">
        <w:rPr>
          <w:rFonts w:asciiTheme="minorHAnsi" w:hAnsiTheme="minorHAnsi" w:cstheme="minorHAnsi"/>
          <w:sz w:val="24"/>
        </w:rPr>
        <w:t xml:space="preserve">  у одн</w:t>
      </w:r>
      <w:r w:rsidR="0061639F" w:rsidRPr="00CB641C">
        <w:rPr>
          <w:rFonts w:asciiTheme="minorHAnsi" w:hAnsiTheme="minorHAnsi" w:cstheme="minorHAnsi"/>
          <w:sz w:val="24"/>
        </w:rPr>
        <w:t xml:space="preserve">осу на планирана средства  </w:t>
      </w:r>
      <w:r w:rsidR="00445396">
        <w:rPr>
          <w:rFonts w:asciiTheme="minorHAnsi" w:hAnsiTheme="minorHAnsi" w:cstheme="minorHAnsi"/>
          <w:sz w:val="24"/>
          <w:lang w:val="sr-Cyrl-RS"/>
        </w:rPr>
        <w:t>71,60</w:t>
      </w:r>
      <w:r w:rsidR="00F450C2" w:rsidRPr="00CB641C">
        <w:rPr>
          <w:rFonts w:asciiTheme="minorHAnsi" w:hAnsiTheme="minorHAnsi" w:cstheme="minorHAnsi"/>
          <w:sz w:val="24"/>
        </w:rPr>
        <w:t xml:space="preserve"> %  а </w:t>
      </w:r>
      <w:r w:rsidR="00FE3331">
        <w:rPr>
          <w:rFonts w:asciiTheme="minorHAnsi" w:hAnsiTheme="minorHAnsi" w:cstheme="minorHAnsi"/>
          <w:sz w:val="24"/>
          <w:lang w:val="en-GB"/>
        </w:rPr>
        <w:t>0</w:t>
      </w:r>
      <w:r w:rsidR="0061639F" w:rsidRPr="00CB641C">
        <w:rPr>
          <w:rFonts w:asciiTheme="minorHAnsi" w:hAnsiTheme="minorHAnsi" w:cstheme="minorHAnsi"/>
          <w:sz w:val="24"/>
        </w:rPr>
        <w:t>,</w:t>
      </w:r>
      <w:r w:rsidR="008E5CA1">
        <w:rPr>
          <w:rFonts w:asciiTheme="minorHAnsi" w:hAnsiTheme="minorHAnsi" w:cstheme="minorHAnsi"/>
          <w:sz w:val="24"/>
          <w:lang w:val="en-GB"/>
        </w:rPr>
        <w:t>71</w:t>
      </w:r>
      <w:r w:rsidRPr="00CB641C">
        <w:rPr>
          <w:rFonts w:asciiTheme="minorHAnsi" w:hAnsiTheme="minorHAnsi" w:cstheme="minorHAnsi"/>
          <w:sz w:val="24"/>
        </w:rPr>
        <w:t xml:space="preserve"> % у структури</w:t>
      </w:r>
      <w:r w:rsidR="0061639F" w:rsidRPr="00CB641C">
        <w:rPr>
          <w:rFonts w:asciiTheme="minorHAnsi" w:hAnsiTheme="minorHAnsi" w:cstheme="minorHAnsi"/>
          <w:sz w:val="24"/>
          <w:lang w:val="sr-Cyrl-RS"/>
        </w:rPr>
        <w:t xml:space="preserve"> </w:t>
      </w:r>
      <w:r w:rsidRPr="00CB641C">
        <w:rPr>
          <w:rFonts w:asciiTheme="minorHAnsi" w:hAnsiTheme="minorHAnsi" w:cstheme="minorHAnsi"/>
          <w:sz w:val="24"/>
        </w:rPr>
        <w:t>извршења буџета Oпштине.</w:t>
      </w:r>
    </w:p>
    <w:p w:rsidR="005F1E9F" w:rsidRPr="00CB641C" w:rsidRDefault="005F1E9F" w:rsidP="005F1E9F">
      <w:pPr>
        <w:pStyle w:val="BodyText"/>
        <w:jc w:val="both"/>
        <w:rPr>
          <w:rFonts w:asciiTheme="minorHAnsi" w:hAnsiTheme="minorHAnsi" w:cstheme="minorHAnsi"/>
          <w:sz w:val="24"/>
          <w:lang w:val="sr-Cyrl-RS"/>
        </w:rPr>
      </w:pPr>
      <w:r w:rsidRPr="00CB641C">
        <w:rPr>
          <w:rFonts w:asciiTheme="minorHAnsi" w:hAnsiTheme="minorHAnsi" w:cstheme="minorHAnsi"/>
          <w:b/>
          <w:sz w:val="24"/>
        </w:rPr>
        <w:lastRenderedPageBreak/>
        <w:t xml:space="preserve">             - 426000 </w:t>
      </w:r>
      <w:r w:rsidR="0061639F" w:rsidRPr="00CB641C">
        <w:rPr>
          <w:rFonts w:asciiTheme="minorHAnsi" w:hAnsiTheme="minorHAnsi" w:cstheme="minorHAnsi"/>
          <w:b/>
          <w:sz w:val="24"/>
          <w:lang w:val="sr-Cyrl-RS"/>
        </w:rPr>
        <w:t>-</w:t>
      </w:r>
      <w:r w:rsidRPr="00CB641C">
        <w:rPr>
          <w:rFonts w:asciiTheme="minorHAnsi" w:hAnsiTheme="minorHAnsi" w:cstheme="minorHAnsi"/>
          <w:b/>
          <w:sz w:val="24"/>
        </w:rPr>
        <w:t xml:space="preserve"> материјал се налазе на позицијама Одлуке о буџету: </w:t>
      </w:r>
      <w:r w:rsidR="0083496B">
        <w:rPr>
          <w:rFonts w:asciiTheme="minorHAnsi" w:hAnsiTheme="minorHAnsi" w:cstheme="minorHAnsi"/>
          <w:sz w:val="24"/>
        </w:rPr>
        <w:t xml:space="preserve"> </w:t>
      </w:r>
      <w:r w:rsidR="0083496B">
        <w:rPr>
          <w:rFonts w:asciiTheme="minorHAnsi" w:hAnsiTheme="minorHAnsi" w:cstheme="minorHAnsi"/>
          <w:sz w:val="24"/>
          <w:lang w:val="sr-Cyrl-RS"/>
        </w:rPr>
        <w:t>22</w:t>
      </w:r>
      <w:r w:rsidR="002F499E" w:rsidRPr="00CB641C">
        <w:rPr>
          <w:rFonts w:asciiTheme="minorHAnsi" w:hAnsiTheme="minorHAnsi" w:cstheme="minorHAnsi"/>
          <w:sz w:val="24"/>
        </w:rPr>
        <w:t>/0</w:t>
      </w:r>
      <w:r w:rsidR="00FE3331">
        <w:rPr>
          <w:rFonts w:asciiTheme="minorHAnsi" w:hAnsiTheme="minorHAnsi" w:cstheme="minorHAnsi"/>
          <w:sz w:val="24"/>
          <w:lang w:val="sr-Cyrl-RS"/>
        </w:rPr>
        <w:t xml:space="preserve">, </w:t>
      </w:r>
      <w:r w:rsidR="0083496B">
        <w:rPr>
          <w:rFonts w:asciiTheme="minorHAnsi" w:hAnsiTheme="minorHAnsi" w:cstheme="minorHAnsi"/>
          <w:sz w:val="24"/>
          <w:lang w:val="sr-Cyrl-RS"/>
        </w:rPr>
        <w:t>61</w:t>
      </w:r>
      <w:r w:rsidR="00E72085" w:rsidRPr="00CB641C">
        <w:rPr>
          <w:rFonts w:asciiTheme="minorHAnsi" w:hAnsiTheme="minorHAnsi" w:cstheme="minorHAnsi"/>
          <w:sz w:val="24"/>
          <w:lang w:val="sr-Cyrl-RS"/>
        </w:rPr>
        <w:t xml:space="preserve">/0, </w:t>
      </w:r>
      <w:r w:rsidR="0083496B">
        <w:rPr>
          <w:rFonts w:asciiTheme="minorHAnsi" w:hAnsiTheme="minorHAnsi" w:cstheme="minorHAnsi"/>
          <w:sz w:val="24"/>
          <w:lang w:val="sr-Cyrl-RS"/>
        </w:rPr>
        <w:t>28</w:t>
      </w:r>
      <w:r w:rsidR="00FE3331">
        <w:rPr>
          <w:rFonts w:asciiTheme="minorHAnsi" w:hAnsiTheme="minorHAnsi" w:cstheme="minorHAnsi"/>
          <w:sz w:val="24"/>
          <w:lang w:val="sr-Cyrl-RS"/>
        </w:rPr>
        <w:t xml:space="preserve">/0, </w:t>
      </w:r>
      <w:r w:rsidR="0083496B">
        <w:rPr>
          <w:rFonts w:asciiTheme="minorHAnsi" w:hAnsiTheme="minorHAnsi" w:cstheme="minorHAnsi"/>
          <w:sz w:val="24"/>
          <w:lang w:val="sr-Cyrl-RS"/>
        </w:rPr>
        <w:t>7</w:t>
      </w:r>
      <w:r w:rsidR="00FE3331">
        <w:rPr>
          <w:rFonts w:asciiTheme="minorHAnsi" w:hAnsiTheme="minorHAnsi" w:cstheme="minorHAnsi"/>
          <w:sz w:val="24"/>
          <w:lang w:val="en-GB"/>
        </w:rPr>
        <w:t>5</w:t>
      </w:r>
      <w:r w:rsidR="002F499E" w:rsidRPr="00CB641C">
        <w:rPr>
          <w:rFonts w:asciiTheme="minorHAnsi" w:hAnsiTheme="minorHAnsi" w:cstheme="minorHAnsi"/>
          <w:sz w:val="24"/>
          <w:lang w:val="sr-Cyrl-RS"/>
        </w:rPr>
        <w:t>/</w:t>
      </w:r>
      <w:r w:rsidR="002F499E" w:rsidRPr="00CB641C">
        <w:rPr>
          <w:rFonts w:asciiTheme="minorHAnsi" w:hAnsiTheme="minorHAnsi" w:cstheme="minorHAnsi"/>
          <w:sz w:val="24"/>
        </w:rPr>
        <w:t>0</w:t>
      </w:r>
      <w:r w:rsidR="002F499E" w:rsidRPr="00CB641C">
        <w:rPr>
          <w:rFonts w:asciiTheme="minorHAnsi" w:hAnsiTheme="minorHAnsi" w:cstheme="minorHAnsi"/>
          <w:sz w:val="24"/>
          <w:lang w:val="sr-Cyrl-RS"/>
        </w:rPr>
        <w:t xml:space="preserve"> </w:t>
      </w:r>
      <w:r w:rsidR="0083496B">
        <w:rPr>
          <w:rFonts w:asciiTheme="minorHAnsi" w:hAnsiTheme="minorHAnsi" w:cstheme="minorHAnsi"/>
          <w:sz w:val="24"/>
          <w:lang w:val="sr-Cyrl-RS"/>
        </w:rPr>
        <w:t>48</w:t>
      </w:r>
      <w:r w:rsidR="0083496B">
        <w:rPr>
          <w:rFonts w:asciiTheme="minorHAnsi" w:hAnsiTheme="minorHAnsi" w:cstheme="minorHAnsi"/>
          <w:sz w:val="24"/>
          <w:lang w:val="en-GB"/>
        </w:rPr>
        <w:t xml:space="preserve">/0, </w:t>
      </w:r>
      <w:r w:rsidR="0083496B">
        <w:rPr>
          <w:rFonts w:asciiTheme="minorHAnsi" w:hAnsiTheme="minorHAnsi" w:cstheme="minorHAnsi"/>
          <w:sz w:val="24"/>
          <w:lang w:val="sr-Cyrl-RS"/>
        </w:rPr>
        <w:t>42</w:t>
      </w:r>
      <w:r w:rsidR="0083496B">
        <w:rPr>
          <w:rFonts w:asciiTheme="minorHAnsi" w:hAnsiTheme="minorHAnsi" w:cstheme="minorHAnsi"/>
          <w:sz w:val="24"/>
          <w:lang w:val="en-GB"/>
        </w:rPr>
        <w:t>/0</w:t>
      </w:r>
      <w:r w:rsidR="0083496B">
        <w:rPr>
          <w:rFonts w:asciiTheme="minorHAnsi" w:hAnsiTheme="minorHAnsi" w:cstheme="minorHAnsi"/>
          <w:sz w:val="24"/>
          <w:lang w:val="sr-Cyrl-RS"/>
        </w:rPr>
        <w:t xml:space="preserve"> - </w:t>
      </w:r>
      <w:r w:rsidRPr="00CB641C">
        <w:rPr>
          <w:rFonts w:asciiTheme="minorHAnsi" w:hAnsiTheme="minorHAnsi" w:cstheme="minorHAnsi"/>
          <w:sz w:val="24"/>
        </w:rPr>
        <w:t>ДКБ Управа. Укупн</w:t>
      </w:r>
      <w:r w:rsidR="00E72085" w:rsidRPr="00CB641C">
        <w:rPr>
          <w:rFonts w:asciiTheme="minorHAnsi" w:hAnsiTheme="minorHAnsi" w:cstheme="minorHAnsi"/>
          <w:sz w:val="24"/>
        </w:rPr>
        <w:t xml:space="preserve">о извршени расходи  </w:t>
      </w:r>
      <w:r w:rsidR="008E5CA1">
        <w:rPr>
          <w:rFonts w:asciiTheme="minorHAnsi" w:hAnsiTheme="minorHAnsi" w:cstheme="minorHAnsi"/>
          <w:sz w:val="24"/>
          <w:lang w:val="en-GB"/>
        </w:rPr>
        <w:t>3</w:t>
      </w:r>
      <w:r w:rsidR="00271A76">
        <w:rPr>
          <w:rFonts w:asciiTheme="minorHAnsi" w:hAnsiTheme="minorHAnsi" w:cstheme="minorHAnsi"/>
          <w:sz w:val="24"/>
          <w:lang w:val="sr-Cyrl-RS"/>
        </w:rPr>
        <w:t>3,905,700.57</w:t>
      </w:r>
      <w:r w:rsidRPr="00CB641C">
        <w:rPr>
          <w:rFonts w:asciiTheme="minorHAnsi" w:hAnsiTheme="minorHAnsi" w:cstheme="minorHAnsi"/>
          <w:sz w:val="24"/>
        </w:rPr>
        <w:t xml:space="preserve">  у</w:t>
      </w:r>
      <w:r w:rsidR="00E72085" w:rsidRPr="00CB641C">
        <w:rPr>
          <w:rFonts w:asciiTheme="minorHAnsi" w:hAnsiTheme="minorHAnsi" w:cstheme="minorHAnsi"/>
          <w:sz w:val="24"/>
        </w:rPr>
        <w:t xml:space="preserve"> односу на планирана средства  </w:t>
      </w:r>
      <w:r w:rsidR="00445396">
        <w:rPr>
          <w:rFonts w:asciiTheme="minorHAnsi" w:hAnsiTheme="minorHAnsi" w:cstheme="minorHAnsi"/>
          <w:sz w:val="24"/>
          <w:lang w:val="sr-Cyrl-RS"/>
        </w:rPr>
        <w:t>90,29</w:t>
      </w:r>
      <w:r w:rsidR="002F499E" w:rsidRPr="00CB641C">
        <w:rPr>
          <w:rFonts w:asciiTheme="minorHAnsi" w:hAnsiTheme="minorHAnsi" w:cstheme="minorHAnsi"/>
          <w:sz w:val="24"/>
        </w:rPr>
        <w:t xml:space="preserve"> %  а </w:t>
      </w:r>
      <w:r w:rsidR="008E5CA1">
        <w:rPr>
          <w:rFonts w:asciiTheme="minorHAnsi" w:hAnsiTheme="minorHAnsi" w:cstheme="minorHAnsi"/>
          <w:sz w:val="24"/>
          <w:lang w:val="sr-Cyrl-RS"/>
        </w:rPr>
        <w:t>2</w:t>
      </w:r>
      <w:r w:rsidR="00E72085" w:rsidRPr="00CB641C">
        <w:rPr>
          <w:rFonts w:asciiTheme="minorHAnsi" w:hAnsiTheme="minorHAnsi" w:cstheme="minorHAnsi"/>
          <w:sz w:val="24"/>
        </w:rPr>
        <w:t>,</w:t>
      </w:r>
      <w:r w:rsidR="008E5CA1">
        <w:rPr>
          <w:rFonts w:asciiTheme="minorHAnsi" w:hAnsiTheme="minorHAnsi" w:cstheme="minorHAnsi"/>
          <w:sz w:val="24"/>
          <w:lang w:val="sr-Cyrl-RS"/>
        </w:rPr>
        <w:t>71</w:t>
      </w:r>
      <w:r w:rsidR="00E72085" w:rsidRPr="00CB641C">
        <w:rPr>
          <w:rFonts w:asciiTheme="minorHAnsi" w:hAnsiTheme="minorHAnsi" w:cstheme="minorHAnsi"/>
          <w:sz w:val="24"/>
          <w:lang w:val="sr-Cyrl-RS"/>
        </w:rPr>
        <w:t xml:space="preserve"> </w:t>
      </w:r>
      <w:r w:rsidRPr="00CB641C">
        <w:rPr>
          <w:rFonts w:asciiTheme="minorHAnsi" w:hAnsiTheme="minorHAnsi" w:cstheme="minorHAnsi"/>
          <w:sz w:val="24"/>
        </w:rPr>
        <w:t>% у структури</w:t>
      </w:r>
      <w:r w:rsidR="00E72085" w:rsidRPr="00CB641C">
        <w:rPr>
          <w:rFonts w:asciiTheme="minorHAnsi" w:hAnsiTheme="minorHAnsi" w:cstheme="minorHAnsi"/>
          <w:sz w:val="24"/>
          <w:lang w:val="sr-Cyrl-RS"/>
        </w:rPr>
        <w:t xml:space="preserve"> </w:t>
      </w:r>
      <w:r w:rsidRPr="00CB641C">
        <w:rPr>
          <w:rFonts w:asciiTheme="minorHAnsi" w:hAnsiTheme="minorHAnsi" w:cstheme="minorHAnsi"/>
          <w:sz w:val="24"/>
        </w:rPr>
        <w:t>извршењ</w:t>
      </w:r>
      <w:r w:rsidR="00E871E6">
        <w:rPr>
          <w:rFonts w:asciiTheme="minorHAnsi" w:hAnsiTheme="minorHAnsi" w:cstheme="minorHAnsi"/>
          <w:sz w:val="24"/>
          <w:lang w:val="sr-Cyrl-RS"/>
        </w:rPr>
        <w:t xml:space="preserve">е </w:t>
      </w:r>
      <w:r w:rsidRPr="00CB641C">
        <w:rPr>
          <w:rFonts w:asciiTheme="minorHAnsi" w:hAnsiTheme="minorHAnsi" w:cstheme="minorHAnsi"/>
          <w:sz w:val="24"/>
        </w:rPr>
        <w:t>буџета Oпштине.</w:t>
      </w:r>
    </w:p>
    <w:p w:rsidR="00172652" w:rsidRPr="00CB641C" w:rsidRDefault="00172652" w:rsidP="005F1E9F">
      <w:pPr>
        <w:pStyle w:val="BodyText"/>
        <w:jc w:val="both"/>
        <w:rPr>
          <w:rFonts w:asciiTheme="minorHAnsi" w:hAnsiTheme="minorHAnsi" w:cstheme="minorHAnsi"/>
          <w:b/>
          <w:sz w:val="24"/>
          <w:lang w:val="sr-Cyrl-RS"/>
        </w:rPr>
      </w:pPr>
      <w:r w:rsidRPr="00CB641C">
        <w:rPr>
          <w:rFonts w:asciiTheme="minorHAnsi" w:hAnsiTheme="minorHAnsi" w:cstheme="minorHAnsi"/>
          <w:sz w:val="24"/>
          <w:lang w:val="sr-Cyrl-RS"/>
        </w:rPr>
        <w:t xml:space="preserve">              </w:t>
      </w:r>
      <w:r w:rsidRPr="00CB641C">
        <w:rPr>
          <w:rFonts w:asciiTheme="minorHAnsi" w:hAnsiTheme="minorHAnsi" w:cstheme="minorHAnsi"/>
          <w:b/>
          <w:sz w:val="24"/>
          <w:lang w:val="sr-Cyrl-RS"/>
        </w:rPr>
        <w:t xml:space="preserve">КЛАСА 44 – отплата камата и пратећи трошкови задуживања </w:t>
      </w:r>
      <w:r w:rsidR="00FE3331">
        <w:rPr>
          <w:rFonts w:asciiTheme="minorHAnsi" w:hAnsiTheme="minorHAnsi" w:cstheme="minorHAnsi"/>
          <w:b/>
          <w:sz w:val="24"/>
          <w:lang w:val="sr-Cyrl-RS"/>
        </w:rPr>
        <w:t xml:space="preserve">– извршени расходи у износу </w:t>
      </w:r>
      <w:r w:rsidR="0083496B">
        <w:rPr>
          <w:rFonts w:asciiTheme="minorHAnsi" w:hAnsiTheme="minorHAnsi" w:cstheme="minorHAnsi"/>
          <w:b/>
          <w:sz w:val="24"/>
          <w:lang w:val="sr-Cyrl-RS"/>
        </w:rPr>
        <w:t>72,381.00</w:t>
      </w:r>
      <w:r w:rsidR="00FE3331">
        <w:rPr>
          <w:rFonts w:asciiTheme="minorHAnsi" w:hAnsiTheme="minorHAnsi" w:cstheme="minorHAnsi"/>
          <w:b/>
          <w:sz w:val="24"/>
          <w:lang w:val="sr-Cyrl-RS"/>
        </w:rPr>
        <w:t xml:space="preserve"> динара </w:t>
      </w:r>
      <w:r w:rsidR="00EF7402">
        <w:rPr>
          <w:rFonts w:asciiTheme="minorHAnsi" w:hAnsiTheme="minorHAnsi" w:cstheme="minorHAnsi"/>
          <w:b/>
          <w:sz w:val="24"/>
          <w:lang w:val="sr-Cyrl-RS"/>
        </w:rPr>
        <w:t>у односу на планирана средст</w:t>
      </w:r>
      <w:r w:rsidR="0083496B">
        <w:rPr>
          <w:rFonts w:asciiTheme="minorHAnsi" w:hAnsiTheme="minorHAnsi" w:cstheme="minorHAnsi"/>
          <w:b/>
          <w:sz w:val="24"/>
          <w:lang w:val="sr-Cyrl-RS"/>
        </w:rPr>
        <w:t>ва 72</w:t>
      </w:r>
      <w:r w:rsidR="00FE3331">
        <w:rPr>
          <w:rFonts w:asciiTheme="minorHAnsi" w:hAnsiTheme="minorHAnsi" w:cstheme="minorHAnsi"/>
          <w:b/>
          <w:sz w:val="24"/>
          <w:lang w:val="sr-Cyrl-RS"/>
        </w:rPr>
        <w:t>,</w:t>
      </w:r>
      <w:r w:rsidR="0083496B">
        <w:rPr>
          <w:rFonts w:asciiTheme="minorHAnsi" w:hAnsiTheme="minorHAnsi" w:cstheme="minorHAnsi"/>
          <w:b/>
          <w:sz w:val="24"/>
          <w:lang w:val="sr-Cyrl-RS"/>
        </w:rPr>
        <w:t>39</w:t>
      </w:r>
      <w:r w:rsidR="008466BA" w:rsidRPr="00CB641C">
        <w:rPr>
          <w:rFonts w:asciiTheme="minorHAnsi" w:hAnsiTheme="minorHAnsi" w:cstheme="minorHAnsi"/>
          <w:b/>
          <w:sz w:val="24"/>
          <w:lang w:val="sr-Cyrl-RS"/>
        </w:rPr>
        <w:t xml:space="preserve"> %</w:t>
      </w:r>
    </w:p>
    <w:p w:rsidR="008466BA" w:rsidRPr="00CB641C" w:rsidRDefault="008466BA" w:rsidP="005F1E9F">
      <w:pPr>
        <w:pStyle w:val="BodyText"/>
        <w:jc w:val="both"/>
        <w:rPr>
          <w:rFonts w:asciiTheme="minorHAnsi" w:hAnsiTheme="minorHAnsi" w:cstheme="minorHAnsi"/>
          <w:b/>
          <w:sz w:val="24"/>
          <w:lang w:val="sr-Cyrl-RS"/>
        </w:rPr>
      </w:pPr>
      <w:r w:rsidRPr="00CB641C">
        <w:rPr>
          <w:rFonts w:asciiTheme="minorHAnsi" w:hAnsiTheme="minorHAnsi" w:cstheme="minorHAnsi"/>
          <w:b/>
          <w:sz w:val="24"/>
          <w:lang w:val="sr-Cyrl-RS"/>
        </w:rPr>
        <w:t xml:space="preserve">         </w:t>
      </w:r>
    </w:p>
    <w:p w:rsidR="005F1E9F" w:rsidRPr="00CB641C" w:rsidRDefault="00E4447D" w:rsidP="005F1E9F">
      <w:pPr>
        <w:pStyle w:val="BodyText"/>
        <w:jc w:val="both"/>
        <w:rPr>
          <w:rFonts w:asciiTheme="minorHAnsi" w:hAnsiTheme="minorHAnsi" w:cstheme="minorHAnsi"/>
          <w:b/>
          <w:sz w:val="24"/>
        </w:rPr>
      </w:pPr>
      <w:r w:rsidRPr="00CB641C">
        <w:rPr>
          <w:rFonts w:asciiTheme="minorHAnsi" w:hAnsiTheme="minorHAnsi" w:cstheme="minorHAnsi"/>
          <w:b/>
          <w:sz w:val="24"/>
        </w:rPr>
        <w:t xml:space="preserve">              КЛАСА 46</w:t>
      </w:r>
      <w:r w:rsidRPr="00CB641C">
        <w:rPr>
          <w:rFonts w:asciiTheme="minorHAnsi" w:hAnsiTheme="minorHAnsi" w:cstheme="minorHAnsi"/>
          <w:b/>
          <w:sz w:val="24"/>
          <w:lang w:val="sr-Cyrl-RS"/>
        </w:rPr>
        <w:t xml:space="preserve"> - </w:t>
      </w:r>
      <w:r w:rsidR="005F1E9F" w:rsidRPr="00CB641C">
        <w:rPr>
          <w:rFonts w:asciiTheme="minorHAnsi" w:hAnsiTheme="minorHAnsi" w:cstheme="minorHAnsi"/>
          <w:b/>
          <w:sz w:val="24"/>
        </w:rPr>
        <w:t xml:space="preserve">ДОНАЦИЈЕ, ДОТАЦИЈЕ И ТРАНСФЕРИ  извршени расходи  </w:t>
      </w:r>
      <w:r w:rsidR="0083496B">
        <w:rPr>
          <w:rFonts w:asciiTheme="minorHAnsi" w:hAnsiTheme="minorHAnsi" w:cstheme="minorHAnsi"/>
          <w:b/>
          <w:sz w:val="24"/>
          <w:lang w:val="sr-Cyrl-RS"/>
        </w:rPr>
        <w:t>5,580,000</w:t>
      </w:r>
      <w:r w:rsidR="00EF7402">
        <w:rPr>
          <w:rFonts w:asciiTheme="minorHAnsi" w:hAnsiTheme="minorHAnsi" w:cstheme="minorHAnsi"/>
          <w:b/>
          <w:sz w:val="24"/>
          <w:lang w:val="sr-Cyrl-RS"/>
        </w:rPr>
        <w:t>.00</w:t>
      </w:r>
      <w:r w:rsidRPr="00CB641C">
        <w:rPr>
          <w:rFonts w:asciiTheme="minorHAnsi" w:hAnsiTheme="minorHAnsi" w:cstheme="minorHAnsi"/>
          <w:b/>
          <w:sz w:val="24"/>
          <w:lang w:val="sr-Cyrl-RS"/>
        </w:rPr>
        <w:t xml:space="preserve"> </w:t>
      </w:r>
      <w:r w:rsidR="005F1E9F" w:rsidRPr="00CB641C">
        <w:rPr>
          <w:rFonts w:asciiTheme="minorHAnsi" w:hAnsiTheme="minorHAnsi" w:cstheme="minorHAnsi"/>
          <w:b/>
          <w:sz w:val="24"/>
        </w:rPr>
        <w:t xml:space="preserve">у </w:t>
      </w:r>
      <w:r w:rsidRPr="00CB641C">
        <w:rPr>
          <w:rFonts w:asciiTheme="minorHAnsi" w:hAnsiTheme="minorHAnsi" w:cstheme="minorHAnsi"/>
          <w:b/>
          <w:sz w:val="24"/>
        </w:rPr>
        <w:t xml:space="preserve">односу на планирана средства  </w:t>
      </w:r>
      <w:r w:rsidR="0083496B">
        <w:rPr>
          <w:rFonts w:asciiTheme="minorHAnsi" w:hAnsiTheme="minorHAnsi" w:cstheme="minorHAnsi"/>
          <w:b/>
          <w:sz w:val="24"/>
          <w:lang w:val="sr-Cyrl-RS"/>
        </w:rPr>
        <w:t>40,44</w:t>
      </w:r>
      <w:r w:rsidR="005F1E9F" w:rsidRPr="00CB641C">
        <w:rPr>
          <w:rFonts w:asciiTheme="minorHAnsi" w:hAnsiTheme="minorHAnsi" w:cstheme="minorHAnsi"/>
          <w:b/>
          <w:sz w:val="24"/>
        </w:rPr>
        <w:t xml:space="preserve"> % а у структури</w:t>
      </w:r>
      <w:r w:rsidRPr="00CB641C">
        <w:rPr>
          <w:rFonts w:asciiTheme="minorHAnsi" w:hAnsiTheme="minorHAnsi" w:cstheme="minorHAnsi"/>
          <w:b/>
          <w:sz w:val="24"/>
          <w:lang w:val="sr-Cyrl-RS"/>
        </w:rPr>
        <w:t xml:space="preserve"> </w:t>
      </w:r>
      <w:r w:rsidR="008466BA" w:rsidRPr="00CB641C">
        <w:rPr>
          <w:rFonts w:asciiTheme="minorHAnsi" w:hAnsiTheme="minorHAnsi" w:cstheme="minorHAnsi"/>
          <w:b/>
          <w:sz w:val="24"/>
        </w:rPr>
        <w:t xml:space="preserve">извршења буџета Општине </w:t>
      </w:r>
      <w:r w:rsidR="00EF7402">
        <w:rPr>
          <w:rFonts w:asciiTheme="minorHAnsi" w:hAnsiTheme="minorHAnsi" w:cstheme="minorHAnsi"/>
          <w:b/>
          <w:sz w:val="24"/>
          <w:lang w:val="sr-Cyrl-RS"/>
        </w:rPr>
        <w:t>6</w:t>
      </w:r>
      <w:r w:rsidR="008466BA" w:rsidRPr="00CB641C">
        <w:rPr>
          <w:rFonts w:asciiTheme="minorHAnsi" w:hAnsiTheme="minorHAnsi" w:cstheme="minorHAnsi"/>
          <w:b/>
          <w:sz w:val="24"/>
        </w:rPr>
        <w:t>,</w:t>
      </w:r>
      <w:r w:rsidR="00EF7402">
        <w:rPr>
          <w:rFonts w:asciiTheme="minorHAnsi" w:hAnsiTheme="minorHAnsi" w:cstheme="minorHAnsi"/>
          <w:b/>
          <w:sz w:val="24"/>
          <w:lang w:val="sr-Cyrl-RS"/>
        </w:rPr>
        <w:t>21</w:t>
      </w:r>
      <w:r w:rsidR="005F1E9F" w:rsidRPr="00CB641C">
        <w:rPr>
          <w:rFonts w:asciiTheme="minorHAnsi" w:hAnsiTheme="minorHAnsi" w:cstheme="minorHAnsi"/>
          <w:b/>
          <w:sz w:val="24"/>
        </w:rPr>
        <w:t>%.</w:t>
      </w: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- 463000  трансфери осталим нивоима власти :</w:t>
      </w:r>
      <w:r w:rsidR="005F245A" w:rsidRPr="00CB641C">
        <w:rPr>
          <w:rFonts w:asciiTheme="minorHAnsi" w:hAnsiTheme="minorHAnsi" w:cstheme="minorHAnsi"/>
          <w:b/>
          <w:sz w:val="24"/>
          <w:lang w:val="sr-Cyrl-RS"/>
        </w:rPr>
        <w:t xml:space="preserve"> </w:t>
      </w:r>
      <w:r w:rsidR="0083496B">
        <w:rPr>
          <w:rFonts w:asciiTheme="minorHAnsi" w:hAnsiTheme="minorHAnsi" w:cstheme="minorHAnsi"/>
          <w:sz w:val="24"/>
          <w:lang w:val="sr-Cyrl-RS"/>
        </w:rPr>
        <w:t>34</w:t>
      </w:r>
      <w:r w:rsidR="005F245A" w:rsidRPr="00CB641C">
        <w:rPr>
          <w:rFonts w:asciiTheme="minorHAnsi" w:hAnsiTheme="minorHAnsi" w:cstheme="minorHAnsi"/>
          <w:sz w:val="24"/>
          <w:lang w:val="sr-Cyrl-RS"/>
        </w:rPr>
        <w:t>/0,</w:t>
      </w:r>
      <w:r w:rsidR="005F245A" w:rsidRPr="00CB641C">
        <w:rPr>
          <w:rFonts w:asciiTheme="minorHAnsi" w:hAnsiTheme="minorHAnsi" w:cstheme="minorHAnsi"/>
          <w:sz w:val="24"/>
        </w:rPr>
        <w:t xml:space="preserve"> </w:t>
      </w:r>
      <w:r w:rsidR="0083496B">
        <w:rPr>
          <w:rFonts w:asciiTheme="minorHAnsi" w:hAnsiTheme="minorHAnsi" w:cstheme="minorHAnsi"/>
          <w:sz w:val="24"/>
          <w:lang w:val="sr-Cyrl-RS"/>
        </w:rPr>
        <w:t>63</w:t>
      </w:r>
      <w:r w:rsidR="0083496B">
        <w:rPr>
          <w:rFonts w:asciiTheme="minorHAnsi" w:hAnsiTheme="minorHAnsi" w:cstheme="minorHAnsi"/>
          <w:sz w:val="24"/>
        </w:rPr>
        <w:t>/</w:t>
      </w:r>
      <w:r w:rsidR="0083496B">
        <w:rPr>
          <w:rFonts w:asciiTheme="minorHAnsi" w:hAnsiTheme="minorHAnsi" w:cstheme="minorHAnsi"/>
          <w:sz w:val="24"/>
          <w:lang w:val="sr-Cyrl-RS"/>
        </w:rPr>
        <w:t>0</w:t>
      </w:r>
      <w:r w:rsidR="005F245A" w:rsidRPr="00CB641C">
        <w:rPr>
          <w:rFonts w:asciiTheme="minorHAnsi" w:hAnsiTheme="minorHAnsi" w:cstheme="minorHAnsi"/>
          <w:sz w:val="24"/>
          <w:lang w:val="sr-Cyrl-RS"/>
        </w:rPr>
        <w:t xml:space="preserve"> </w:t>
      </w:r>
      <w:r w:rsidRPr="00CB641C">
        <w:rPr>
          <w:rFonts w:asciiTheme="minorHAnsi" w:hAnsiTheme="minorHAnsi" w:cstheme="minorHAnsi"/>
          <w:sz w:val="24"/>
        </w:rPr>
        <w:t>ДКБ</w:t>
      </w:r>
      <w:r w:rsidR="005F245A"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 Управа . Укупн</w:t>
      </w:r>
      <w:r w:rsidR="005F245A" w:rsidRPr="00CB641C">
        <w:rPr>
          <w:rFonts w:asciiTheme="minorHAnsi" w:hAnsiTheme="minorHAnsi" w:cstheme="minorHAnsi"/>
          <w:sz w:val="24"/>
        </w:rPr>
        <w:t xml:space="preserve">о извршени расходи  </w:t>
      </w:r>
      <w:r w:rsidR="0083496B">
        <w:rPr>
          <w:rFonts w:asciiTheme="minorHAnsi" w:hAnsiTheme="minorHAnsi" w:cstheme="minorHAnsi"/>
          <w:sz w:val="24"/>
          <w:lang w:val="sr-Cyrl-RS"/>
        </w:rPr>
        <w:t>5,580</w:t>
      </w:r>
      <w:r w:rsidR="00EF7402">
        <w:rPr>
          <w:rFonts w:asciiTheme="minorHAnsi" w:hAnsiTheme="minorHAnsi" w:cstheme="minorHAnsi"/>
          <w:sz w:val="24"/>
          <w:lang w:val="sr-Cyrl-RS"/>
        </w:rPr>
        <w:t>,000</w:t>
      </w:r>
      <w:r w:rsidR="005F245A" w:rsidRPr="00CB641C">
        <w:rPr>
          <w:rFonts w:asciiTheme="minorHAnsi" w:hAnsiTheme="minorHAnsi" w:cstheme="minorHAnsi"/>
          <w:sz w:val="24"/>
          <w:lang w:val="sr-Cyrl-RS"/>
        </w:rPr>
        <w:t xml:space="preserve">.00 </w:t>
      </w:r>
      <w:r w:rsidRPr="00CB641C">
        <w:rPr>
          <w:rFonts w:asciiTheme="minorHAnsi" w:hAnsiTheme="minorHAnsi" w:cstheme="minorHAnsi"/>
          <w:sz w:val="24"/>
        </w:rPr>
        <w:t xml:space="preserve"> у односу на </w:t>
      </w:r>
      <w:r w:rsidR="002F7DDE" w:rsidRPr="00CB641C">
        <w:rPr>
          <w:rFonts w:asciiTheme="minorHAnsi" w:hAnsiTheme="minorHAnsi" w:cstheme="minorHAnsi"/>
          <w:sz w:val="24"/>
        </w:rPr>
        <w:t xml:space="preserve">планирана средства  </w:t>
      </w:r>
      <w:r w:rsidR="0083496B">
        <w:rPr>
          <w:rFonts w:asciiTheme="minorHAnsi" w:hAnsiTheme="minorHAnsi" w:cstheme="minorHAnsi"/>
          <w:sz w:val="24"/>
          <w:lang w:val="sr-Cyrl-RS"/>
        </w:rPr>
        <w:t>40,44</w:t>
      </w:r>
      <w:r w:rsidR="002F7DDE" w:rsidRPr="00CB641C">
        <w:rPr>
          <w:rFonts w:asciiTheme="minorHAnsi" w:hAnsiTheme="minorHAnsi" w:cstheme="minorHAnsi"/>
          <w:sz w:val="24"/>
        </w:rPr>
        <w:t xml:space="preserve"> %  а </w:t>
      </w:r>
      <w:r w:rsidR="00EF7402">
        <w:rPr>
          <w:rFonts w:asciiTheme="minorHAnsi" w:hAnsiTheme="minorHAnsi" w:cstheme="minorHAnsi"/>
          <w:sz w:val="24"/>
          <w:lang w:val="sr-Cyrl-RS"/>
        </w:rPr>
        <w:t>6,21</w:t>
      </w:r>
      <w:r w:rsidRPr="00CB641C">
        <w:rPr>
          <w:rFonts w:asciiTheme="minorHAnsi" w:hAnsiTheme="minorHAnsi" w:cstheme="minorHAnsi"/>
          <w:sz w:val="24"/>
        </w:rPr>
        <w:t xml:space="preserve"> % у структури извршења буџета Oпштине.</w:t>
      </w:r>
    </w:p>
    <w:p w:rsidR="005F1E9F" w:rsidRPr="00CB641C" w:rsidRDefault="005F245A" w:rsidP="005F1E9F">
      <w:pPr>
        <w:pStyle w:val="BodyText"/>
        <w:jc w:val="both"/>
        <w:rPr>
          <w:rFonts w:asciiTheme="minorHAnsi" w:hAnsiTheme="minorHAnsi" w:cstheme="minorHAnsi"/>
          <w:b/>
          <w:sz w:val="24"/>
        </w:rPr>
      </w:pPr>
      <w:r w:rsidRPr="00CB641C">
        <w:rPr>
          <w:rFonts w:asciiTheme="minorHAnsi" w:hAnsiTheme="minorHAnsi" w:cstheme="minorHAnsi"/>
          <w:b/>
          <w:sz w:val="24"/>
        </w:rPr>
        <w:t xml:space="preserve"> </w:t>
      </w:r>
      <w:r w:rsidR="005F1E9F" w:rsidRPr="00CB641C">
        <w:rPr>
          <w:rFonts w:asciiTheme="minorHAnsi" w:hAnsiTheme="minorHAnsi" w:cstheme="minorHAnsi"/>
          <w:b/>
          <w:sz w:val="24"/>
        </w:rPr>
        <w:t xml:space="preserve">              КЛАСА 47 </w:t>
      </w:r>
      <w:r w:rsidR="00953142" w:rsidRPr="00CB641C">
        <w:rPr>
          <w:rFonts w:asciiTheme="minorHAnsi" w:hAnsiTheme="minorHAnsi" w:cstheme="minorHAnsi"/>
          <w:b/>
          <w:sz w:val="24"/>
          <w:lang w:val="sr-Cyrl-RS"/>
        </w:rPr>
        <w:t>-</w:t>
      </w:r>
      <w:r w:rsidR="005F1E9F" w:rsidRPr="00CB641C">
        <w:rPr>
          <w:rFonts w:asciiTheme="minorHAnsi" w:hAnsiTheme="minorHAnsi" w:cstheme="minorHAnsi"/>
          <w:b/>
          <w:sz w:val="24"/>
        </w:rPr>
        <w:t xml:space="preserve"> СОЦИЈАЛНА ОСИГУРАЊЕ И СОЦИЈАЛН</w:t>
      </w:r>
      <w:r w:rsidR="00953142" w:rsidRPr="00CB641C">
        <w:rPr>
          <w:rFonts w:asciiTheme="minorHAnsi" w:hAnsiTheme="minorHAnsi" w:cstheme="minorHAnsi"/>
          <w:b/>
          <w:sz w:val="24"/>
        </w:rPr>
        <w:t xml:space="preserve">А ЗАШТИТА:  извршени расходи </w:t>
      </w:r>
      <w:r w:rsidR="00671CCC">
        <w:rPr>
          <w:rFonts w:asciiTheme="minorHAnsi" w:hAnsiTheme="minorHAnsi" w:cstheme="minorHAnsi"/>
          <w:b/>
          <w:sz w:val="24"/>
          <w:lang w:val="sr-Cyrl-RS"/>
        </w:rPr>
        <w:t>1,387,884.29</w:t>
      </w:r>
      <w:r w:rsidR="005F1E9F" w:rsidRPr="00CB641C">
        <w:rPr>
          <w:rFonts w:asciiTheme="minorHAnsi" w:hAnsiTheme="minorHAnsi" w:cstheme="minorHAnsi"/>
          <w:b/>
          <w:sz w:val="24"/>
        </w:rPr>
        <w:t xml:space="preserve">  у </w:t>
      </w:r>
      <w:r w:rsidR="00953142" w:rsidRPr="00CB641C">
        <w:rPr>
          <w:rFonts w:asciiTheme="minorHAnsi" w:hAnsiTheme="minorHAnsi" w:cstheme="minorHAnsi"/>
          <w:b/>
          <w:sz w:val="24"/>
        </w:rPr>
        <w:t xml:space="preserve">односу на планирана средства  </w:t>
      </w:r>
      <w:r w:rsidR="00671CCC">
        <w:rPr>
          <w:rFonts w:asciiTheme="minorHAnsi" w:hAnsiTheme="minorHAnsi" w:cstheme="minorHAnsi"/>
          <w:b/>
          <w:sz w:val="24"/>
          <w:lang w:val="sr-Cyrl-RS"/>
        </w:rPr>
        <w:t>87,29</w:t>
      </w:r>
      <w:r w:rsidR="005F1E9F" w:rsidRPr="00CB641C">
        <w:rPr>
          <w:rFonts w:asciiTheme="minorHAnsi" w:hAnsiTheme="minorHAnsi" w:cstheme="minorHAnsi"/>
          <w:b/>
          <w:sz w:val="24"/>
        </w:rPr>
        <w:t>% а у структу</w:t>
      </w:r>
      <w:r w:rsidR="00953142" w:rsidRPr="00CB641C">
        <w:rPr>
          <w:rFonts w:asciiTheme="minorHAnsi" w:hAnsiTheme="minorHAnsi" w:cstheme="minorHAnsi"/>
          <w:b/>
          <w:sz w:val="24"/>
        </w:rPr>
        <w:t>ри извршења буџета Општине  0,</w:t>
      </w:r>
      <w:r w:rsidR="00EF7402">
        <w:rPr>
          <w:rFonts w:asciiTheme="minorHAnsi" w:hAnsiTheme="minorHAnsi" w:cstheme="minorHAnsi"/>
          <w:b/>
          <w:sz w:val="24"/>
          <w:lang w:val="sr-Cyrl-RS"/>
        </w:rPr>
        <w:t>83</w:t>
      </w:r>
      <w:r w:rsidR="005F1E9F" w:rsidRPr="00CB641C">
        <w:rPr>
          <w:rFonts w:asciiTheme="minorHAnsi" w:hAnsiTheme="minorHAnsi" w:cstheme="minorHAnsi"/>
          <w:b/>
          <w:sz w:val="24"/>
        </w:rPr>
        <w:t>%.</w:t>
      </w: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  472000, накнада за социјалну заштиту из буџета  се налазе на позицијама Одлуке о буџету:</w:t>
      </w:r>
      <w:r w:rsidR="00D72857" w:rsidRPr="00CB641C">
        <w:rPr>
          <w:rFonts w:asciiTheme="minorHAnsi" w:hAnsiTheme="minorHAnsi" w:cstheme="minorHAnsi"/>
          <w:sz w:val="24"/>
        </w:rPr>
        <w:t xml:space="preserve">,  </w:t>
      </w:r>
      <w:r w:rsidR="000C2F78">
        <w:rPr>
          <w:rFonts w:asciiTheme="minorHAnsi" w:hAnsiTheme="minorHAnsi" w:cstheme="minorHAnsi"/>
          <w:sz w:val="24"/>
        </w:rPr>
        <w:t xml:space="preserve">23/0, </w:t>
      </w:r>
      <w:r w:rsidR="00671CCC">
        <w:rPr>
          <w:rFonts w:asciiTheme="minorHAnsi" w:hAnsiTheme="minorHAnsi" w:cstheme="minorHAnsi"/>
          <w:sz w:val="24"/>
          <w:lang w:val="sr-Cyrl-RS"/>
        </w:rPr>
        <w:t>39/0, 43</w:t>
      </w:r>
      <w:r w:rsidR="00671CCC">
        <w:rPr>
          <w:rFonts w:asciiTheme="minorHAnsi" w:hAnsiTheme="minorHAnsi" w:cstheme="minorHAnsi"/>
          <w:sz w:val="24"/>
        </w:rPr>
        <w:t>/0</w:t>
      </w:r>
      <w:r w:rsidR="00671CCC">
        <w:rPr>
          <w:rFonts w:asciiTheme="minorHAnsi" w:hAnsiTheme="minorHAnsi" w:cstheme="minorHAnsi"/>
          <w:sz w:val="24"/>
          <w:lang w:val="sr-Cyrl-RS"/>
        </w:rPr>
        <w:t xml:space="preserve"> </w:t>
      </w:r>
      <w:r w:rsidR="00D72857" w:rsidRPr="00CB641C">
        <w:rPr>
          <w:rFonts w:asciiTheme="minorHAnsi" w:hAnsiTheme="minorHAnsi" w:cstheme="minorHAnsi"/>
          <w:sz w:val="24"/>
        </w:rPr>
        <w:t xml:space="preserve"> </w:t>
      </w:r>
      <w:r w:rsidR="00953142" w:rsidRPr="00CB641C">
        <w:rPr>
          <w:rFonts w:asciiTheme="minorHAnsi" w:hAnsiTheme="minorHAnsi" w:cstheme="minorHAnsi"/>
          <w:sz w:val="24"/>
          <w:lang w:val="sr-Cyrl-RS"/>
        </w:rPr>
        <w:t xml:space="preserve"> - </w:t>
      </w:r>
      <w:r w:rsidRPr="00CB641C">
        <w:rPr>
          <w:rFonts w:asciiTheme="minorHAnsi" w:hAnsiTheme="minorHAnsi" w:cstheme="minorHAnsi"/>
          <w:sz w:val="24"/>
        </w:rPr>
        <w:t xml:space="preserve">Управа. Укупно извршени расходи  </w:t>
      </w:r>
      <w:r w:rsidR="00671CCC">
        <w:rPr>
          <w:rFonts w:asciiTheme="minorHAnsi" w:hAnsiTheme="minorHAnsi" w:cstheme="minorHAnsi"/>
          <w:sz w:val="24"/>
          <w:lang w:val="sr-Cyrl-RS"/>
        </w:rPr>
        <w:t>1,387,884.29</w:t>
      </w:r>
      <w:r w:rsidRPr="00CB641C">
        <w:rPr>
          <w:rFonts w:asciiTheme="minorHAnsi" w:hAnsiTheme="minorHAnsi" w:cstheme="minorHAnsi"/>
          <w:sz w:val="24"/>
        </w:rPr>
        <w:t xml:space="preserve">  у одн</w:t>
      </w:r>
      <w:r w:rsidR="00953142" w:rsidRPr="00CB641C">
        <w:rPr>
          <w:rFonts w:asciiTheme="minorHAnsi" w:hAnsiTheme="minorHAnsi" w:cstheme="minorHAnsi"/>
          <w:sz w:val="24"/>
        </w:rPr>
        <w:t xml:space="preserve">осу на планирана средства  </w:t>
      </w:r>
      <w:r w:rsidR="00671CCC">
        <w:rPr>
          <w:rFonts w:asciiTheme="minorHAnsi" w:hAnsiTheme="minorHAnsi" w:cstheme="minorHAnsi"/>
          <w:sz w:val="24"/>
          <w:lang w:val="sr-Cyrl-RS"/>
        </w:rPr>
        <w:t>87,29</w:t>
      </w:r>
      <w:r w:rsidR="00953142" w:rsidRPr="00CB641C">
        <w:rPr>
          <w:rFonts w:asciiTheme="minorHAnsi" w:hAnsiTheme="minorHAnsi" w:cstheme="minorHAnsi"/>
          <w:sz w:val="24"/>
        </w:rPr>
        <w:t xml:space="preserve"> %  а 0,</w:t>
      </w:r>
      <w:r w:rsidR="00EF7402">
        <w:rPr>
          <w:rFonts w:asciiTheme="minorHAnsi" w:hAnsiTheme="minorHAnsi" w:cstheme="minorHAnsi"/>
          <w:sz w:val="24"/>
          <w:lang w:val="sr-Cyrl-RS"/>
        </w:rPr>
        <w:t>83</w:t>
      </w:r>
      <w:r w:rsidRPr="00CB641C">
        <w:rPr>
          <w:rFonts w:asciiTheme="minorHAnsi" w:hAnsiTheme="minorHAnsi" w:cstheme="minorHAnsi"/>
          <w:sz w:val="24"/>
        </w:rPr>
        <w:t xml:space="preserve"> %  у структури  извршење буџета Oпштине.</w:t>
      </w:r>
    </w:p>
    <w:p w:rsidR="005F1E9F" w:rsidRPr="00CB641C" w:rsidRDefault="005F1E9F" w:rsidP="005F1E9F">
      <w:pPr>
        <w:pStyle w:val="BodyText"/>
        <w:jc w:val="both"/>
        <w:rPr>
          <w:rFonts w:asciiTheme="minorHAnsi" w:hAnsiTheme="minorHAnsi" w:cstheme="minorHAnsi"/>
          <w:b/>
          <w:sz w:val="24"/>
        </w:rPr>
      </w:pPr>
      <w:r w:rsidRPr="00CB641C">
        <w:rPr>
          <w:rFonts w:asciiTheme="minorHAnsi" w:hAnsiTheme="minorHAnsi" w:cstheme="minorHAnsi"/>
          <w:b/>
          <w:sz w:val="24"/>
        </w:rPr>
        <w:t xml:space="preserve">              КЛАСА 48</w:t>
      </w:r>
      <w:r w:rsidR="009C2EED" w:rsidRPr="00CB641C">
        <w:rPr>
          <w:rFonts w:asciiTheme="minorHAnsi" w:hAnsiTheme="minorHAnsi" w:cstheme="minorHAnsi"/>
          <w:b/>
          <w:sz w:val="24"/>
          <w:lang w:val="sr-Cyrl-RS"/>
        </w:rPr>
        <w:t xml:space="preserve"> -</w:t>
      </w:r>
      <w:r w:rsidRPr="00CB641C">
        <w:rPr>
          <w:rFonts w:asciiTheme="minorHAnsi" w:hAnsiTheme="minorHAnsi" w:cstheme="minorHAnsi"/>
          <w:b/>
          <w:sz w:val="24"/>
        </w:rPr>
        <w:t xml:space="preserve">  ОСТАЛИ РАСХОДИ ЗАШТИТА   извршени расходи </w:t>
      </w:r>
      <w:r w:rsidR="00B11D9A">
        <w:rPr>
          <w:rFonts w:asciiTheme="minorHAnsi" w:hAnsiTheme="minorHAnsi" w:cstheme="minorHAnsi"/>
          <w:b/>
          <w:sz w:val="24"/>
          <w:lang w:val="sr-Cyrl-RS"/>
        </w:rPr>
        <w:t>8,685,245.95</w:t>
      </w:r>
      <w:r w:rsidR="00D72857" w:rsidRPr="00CB641C">
        <w:rPr>
          <w:rFonts w:asciiTheme="minorHAnsi" w:hAnsiTheme="minorHAnsi" w:cstheme="minorHAnsi"/>
          <w:b/>
          <w:sz w:val="24"/>
          <w:lang w:val="sr-Cyrl-RS"/>
        </w:rPr>
        <w:t xml:space="preserve"> </w:t>
      </w:r>
      <w:r w:rsidRPr="00CB641C">
        <w:rPr>
          <w:rFonts w:asciiTheme="minorHAnsi" w:hAnsiTheme="minorHAnsi" w:cstheme="minorHAnsi"/>
          <w:b/>
          <w:sz w:val="24"/>
        </w:rPr>
        <w:t xml:space="preserve"> у </w:t>
      </w:r>
      <w:r w:rsidR="009C2EED" w:rsidRPr="00CB641C">
        <w:rPr>
          <w:rFonts w:asciiTheme="minorHAnsi" w:hAnsiTheme="minorHAnsi" w:cstheme="minorHAnsi"/>
          <w:b/>
          <w:sz w:val="24"/>
        </w:rPr>
        <w:t xml:space="preserve">односу на планирана средства  </w:t>
      </w:r>
      <w:r w:rsidR="00B11D9A">
        <w:rPr>
          <w:rFonts w:asciiTheme="minorHAnsi" w:hAnsiTheme="minorHAnsi" w:cstheme="minorHAnsi"/>
          <w:b/>
          <w:sz w:val="24"/>
          <w:lang w:val="sr-Cyrl-RS"/>
        </w:rPr>
        <w:t>95,55</w:t>
      </w:r>
      <w:r w:rsidRPr="00CB641C">
        <w:rPr>
          <w:rFonts w:asciiTheme="minorHAnsi" w:hAnsiTheme="minorHAnsi" w:cstheme="minorHAnsi"/>
          <w:b/>
          <w:sz w:val="24"/>
        </w:rPr>
        <w:t xml:space="preserve"> % а у структури</w:t>
      </w:r>
      <w:r w:rsidR="009C2EED" w:rsidRPr="00CB641C">
        <w:rPr>
          <w:rFonts w:asciiTheme="minorHAnsi" w:hAnsiTheme="minorHAnsi" w:cstheme="minorHAnsi"/>
          <w:b/>
          <w:sz w:val="24"/>
          <w:lang w:val="sr-Cyrl-RS"/>
        </w:rPr>
        <w:t xml:space="preserve"> </w:t>
      </w:r>
      <w:r w:rsidRPr="00CB641C">
        <w:rPr>
          <w:rFonts w:asciiTheme="minorHAnsi" w:hAnsiTheme="minorHAnsi" w:cstheme="minorHAnsi"/>
          <w:b/>
          <w:sz w:val="24"/>
        </w:rPr>
        <w:t>извршења буџета Општине</w:t>
      </w:r>
      <w:r w:rsidR="009C2EED" w:rsidRPr="00CB641C">
        <w:rPr>
          <w:rFonts w:asciiTheme="minorHAnsi" w:hAnsiTheme="minorHAnsi" w:cstheme="minorHAnsi"/>
          <w:b/>
          <w:sz w:val="24"/>
          <w:lang w:val="sr-Cyrl-RS"/>
        </w:rPr>
        <w:t xml:space="preserve"> </w:t>
      </w:r>
      <w:r w:rsidR="00EF7402">
        <w:rPr>
          <w:rFonts w:asciiTheme="minorHAnsi" w:hAnsiTheme="minorHAnsi" w:cstheme="minorHAnsi"/>
          <w:b/>
          <w:sz w:val="24"/>
          <w:lang w:val="sr-Cyrl-RS"/>
        </w:rPr>
        <w:t>5</w:t>
      </w:r>
      <w:r w:rsidR="009C2EED" w:rsidRPr="00CB641C">
        <w:rPr>
          <w:rFonts w:asciiTheme="minorHAnsi" w:hAnsiTheme="minorHAnsi" w:cstheme="minorHAnsi"/>
          <w:b/>
          <w:sz w:val="24"/>
        </w:rPr>
        <w:t>,</w:t>
      </w:r>
      <w:r w:rsidR="00EF7402">
        <w:rPr>
          <w:rFonts w:asciiTheme="minorHAnsi" w:hAnsiTheme="minorHAnsi" w:cstheme="minorHAnsi"/>
          <w:b/>
          <w:sz w:val="24"/>
          <w:lang w:val="sr-Cyrl-RS"/>
        </w:rPr>
        <w:t>16</w:t>
      </w:r>
      <w:r w:rsidRPr="00CB641C">
        <w:rPr>
          <w:rFonts w:asciiTheme="minorHAnsi" w:hAnsiTheme="minorHAnsi" w:cstheme="minorHAnsi"/>
          <w:b/>
          <w:sz w:val="24"/>
        </w:rPr>
        <w:t>%.</w:t>
      </w:r>
    </w:p>
    <w:p w:rsidR="005F1E9F" w:rsidRPr="00CB641C" w:rsidRDefault="009F275E"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w:t>
      </w:r>
      <w:r w:rsidR="005F1E9F" w:rsidRPr="00CB641C">
        <w:rPr>
          <w:rFonts w:asciiTheme="minorHAnsi" w:hAnsiTheme="minorHAnsi" w:cstheme="minorHAnsi"/>
          <w:b/>
          <w:sz w:val="24"/>
        </w:rPr>
        <w:t>-</w:t>
      </w:r>
      <w:r w:rsidRPr="00CB641C">
        <w:rPr>
          <w:rFonts w:asciiTheme="minorHAnsi" w:hAnsiTheme="minorHAnsi" w:cstheme="minorHAnsi"/>
          <w:b/>
          <w:sz w:val="24"/>
        </w:rPr>
        <w:t xml:space="preserve"> </w:t>
      </w:r>
      <w:r w:rsidR="005F1E9F" w:rsidRPr="00CB641C">
        <w:rPr>
          <w:rFonts w:asciiTheme="minorHAnsi" w:hAnsiTheme="minorHAnsi" w:cstheme="minorHAnsi"/>
          <w:b/>
          <w:sz w:val="24"/>
        </w:rPr>
        <w:t>481000, дотације невладиним организацијама  се налазе на позицијама Одлуке о буџету:</w:t>
      </w:r>
      <w:r w:rsidR="00D72857" w:rsidRPr="00CB641C">
        <w:rPr>
          <w:rFonts w:asciiTheme="minorHAnsi" w:hAnsiTheme="minorHAnsi" w:cstheme="minorHAnsi"/>
          <w:sz w:val="24"/>
        </w:rPr>
        <w:t xml:space="preserve">,  </w:t>
      </w:r>
      <w:r w:rsidR="00B11D9A">
        <w:rPr>
          <w:rFonts w:asciiTheme="minorHAnsi" w:hAnsiTheme="minorHAnsi" w:cstheme="minorHAnsi"/>
          <w:sz w:val="24"/>
          <w:lang w:val="sr-Cyrl-RS"/>
        </w:rPr>
        <w:t>37</w:t>
      </w:r>
      <w:r w:rsidR="005F1E9F" w:rsidRPr="00CB641C">
        <w:rPr>
          <w:rFonts w:asciiTheme="minorHAnsi" w:hAnsiTheme="minorHAnsi" w:cstheme="minorHAnsi"/>
          <w:sz w:val="24"/>
        </w:rPr>
        <w:t>/0</w:t>
      </w:r>
      <w:r w:rsidR="002240F3" w:rsidRPr="00CB641C">
        <w:rPr>
          <w:rFonts w:asciiTheme="minorHAnsi" w:hAnsiTheme="minorHAnsi" w:cstheme="minorHAnsi"/>
          <w:sz w:val="24"/>
        </w:rPr>
        <w:t xml:space="preserve">, </w:t>
      </w:r>
      <w:r w:rsidR="00B11D9A">
        <w:rPr>
          <w:rFonts w:asciiTheme="minorHAnsi" w:hAnsiTheme="minorHAnsi" w:cstheme="minorHAnsi"/>
          <w:sz w:val="24"/>
          <w:lang w:val="sr-Cyrl-RS"/>
        </w:rPr>
        <w:t>3</w:t>
      </w:r>
      <w:r w:rsidR="00A16A93">
        <w:rPr>
          <w:rFonts w:asciiTheme="minorHAnsi" w:hAnsiTheme="minorHAnsi" w:cstheme="minorHAnsi"/>
          <w:sz w:val="24"/>
          <w:lang w:val="en-GB"/>
        </w:rPr>
        <w:t>1</w:t>
      </w:r>
      <w:r w:rsidR="002240F3" w:rsidRPr="00CB641C">
        <w:rPr>
          <w:rFonts w:asciiTheme="minorHAnsi" w:hAnsiTheme="minorHAnsi" w:cstheme="minorHAnsi"/>
          <w:sz w:val="24"/>
          <w:lang w:val="sr-Cyrl-RS"/>
        </w:rPr>
        <w:t xml:space="preserve">/0, </w:t>
      </w:r>
      <w:r w:rsidR="00B11D9A">
        <w:rPr>
          <w:rFonts w:asciiTheme="minorHAnsi" w:hAnsiTheme="minorHAnsi" w:cstheme="minorHAnsi"/>
          <w:sz w:val="24"/>
          <w:lang w:val="sr-Cyrl-RS"/>
        </w:rPr>
        <w:t>33</w:t>
      </w:r>
      <w:r w:rsidR="00D72857" w:rsidRPr="00CB641C">
        <w:rPr>
          <w:rFonts w:asciiTheme="minorHAnsi" w:hAnsiTheme="minorHAnsi" w:cstheme="minorHAnsi"/>
          <w:sz w:val="24"/>
        </w:rPr>
        <w:t xml:space="preserve">/0, </w:t>
      </w:r>
      <w:r w:rsidR="00B11D9A">
        <w:rPr>
          <w:rFonts w:asciiTheme="minorHAnsi" w:hAnsiTheme="minorHAnsi" w:cstheme="minorHAnsi"/>
          <w:sz w:val="24"/>
          <w:lang w:val="sr-Cyrl-RS"/>
        </w:rPr>
        <w:t>49</w:t>
      </w:r>
      <w:r w:rsidR="00D72857" w:rsidRPr="00CB641C">
        <w:rPr>
          <w:rFonts w:asciiTheme="minorHAnsi" w:hAnsiTheme="minorHAnsi" w:cstheme="minorHAnsi"/>
          <w:sz w:val="24"/>
        </w:rPr>
        <w:t xml:space="preserve">/0, </w:t>
      </w:r>
      <w:r w:rsidR="00B11D9A">
        <w:rPr>
          <w:rFonts w:asciiTheme="minorHAnsi" w:hAnsiTheme="minorHAnsi" w:cstheme="minorHAnsi"/>
          <w:sz w:val="24"/>
          <w:lang w:val="sr-Cyrl-RS"/>
        </w:rPr>
        <w:t>40</w:t>
      </w:r>
      <w:r w:rsidR="00D72857" w:rsidRPr="00CB641C">
        <w:rPr>
          <w:rFonts w:asciiTheme="minorHAnsi" w:hAnsiTheme="minorHAnsi" w:cstheme="minorHAnsi"/>
          <w:sz w:val="24"/>
        </w:rPr>
        <w:t>/0</w:t>
      </w:r>
      <w:r w:rsidR="00D72857" w:rsidRPr="00CB641C">
        <w:rPr>
          <w:rFonts w:asciiTheme="minorHAnsi" w:hAnsiTheme="minorHAnsi" w:cstheme="minorHAnsi"/>
          <w:sz w:val="24"/>
          <w:lang w:val="sr-Cyrl-RS"/>
        </w:rPr>
        <w:t xml:space="preserve">, </w:t>
      </w:r>
      <w:r w:rsidR="00A16A93">
        <w:rPr>
          <w:rFonts w:asciiTheme="minorHAnsi" w:hAnsiTheme="minorHAnsi" w:cstheme="minorHAnsi"/>
          <w:sz w:val="24"/>
          <w:lang w:val="sr-Cyrl-RS"/>
        </w:rPr>
        <w:t xml:space="preserve"> </w:t>
      </w:r>
      <w:r w:rsidR="00B11D9A">
        <w:rPr>
          <w:rFonts w:asciiTheme="minorHAnsi" w:hAnsiTheme="minorHAnsi" w:cstheme="minorHAnsi"/>
          <w:sz w:val="24"/>
          <w:lang w:val="sr-Cyrl-RS"/>
        </w:rPr>
        <w:t>44</w:t>
      </w:r>
      <w:r w:rsidR="002240F3" w:rsidRPr="00CB641C">
        <w:rPr>
          <w:rFonts w:asciiTheme="minorHAnsi" w:hAnsiTheme="minorHAnsi" w:cstheme="minorHAnsi"/>
          <w:sz w:val="24"/>
          <w:lang w:val="sr-Cyrl-RS"/>
        </w:rPr>
        <w:t>/0</w:t>
      </w:r>
      <w:r w:rsidR="00B11D9A">
        <w:rPr>
          <w:rFonts w:asciiTheme="minorHAnsi" w:hAnsiTheme="minorHAnsi" w:cstheme="minorHAnsi"/>
          <w:sz w:val="24"/>
          <w:lang w:val="en-GB"/>
        </w:rPr>
        <w:t xml:space="preserve">, </w:t>
      </w:r>
      <w:r w:rsidR="00B11D9A">
        <w:rPr>
          <w:rFonts w:asciiTheme="minorHAnsi" w:hAnsiTheme="minorHAnsi" w:cstheme="minorHAnsi"/>
          <w:sz w:val="24"/>
          <w:lang w:val="sr-Cyrl-RS"/>
        </w:rPr>
        <w:t>46</w:t>
      </w:r>
      <w:r w:rsidR="00A16A93">
        <w:rPr>
          <w:rFonts w:asciiTheme="minorHAnsi" w:hAnsiTheme="minorHAnsi" w:cstheme="minorHAnsi"/>
          <w:sz w:val="24"/>
          <w:lang w:val="en-GB"/>
        </w:rPr>
        <w:t>/0</w:t>
      </w:r>
      <w:r w:rsidR="00B11D9A">
        <w:rPr>
          <w:rFonts w:asciiTheme="minorHAnsi" w:hAnsiTheme="minorHAnsi" w:cstheme="minorHAnsi"/>
          <w:sz w:val="24"/>
          <w:lang w:val="sr-Cyrl-RS"/>
        </w:rPr>
        <w:t>, 76/0</w:t>
      </w:r>
      <w:r w:rsidR="002240F3" w:rsidRPr="00CB641C">
        <w:rPr>
          <w:rFonts w:asciiTheme="minorHAnsi" w:hAnsiTheme="minorHAnsi" w:cstheme="minorHAnsi"/>
          <w:sz w:val="24"/>
          <w:lang w:val="sr-Cyrl-RS"/>
        </w:rPr>
        <w:t xml:space="preserve">  ДКБ -</w:t>
      </w:r>
      <w:r w:rsidR="009C2EED" w:rsidRPr="00CB641C">
        <w:rPr>
          <w:rFonts w:asciiTheme="minorHAnsi" w:hAnsiTheme="minorHAnsi" w:cstheme="minorHAnsi"/>
          <w:sz w:val="24"/>
        </w:rPr>
        <w:t xml:space="preserve"> Управа</w:t>
      </w:r>
      <w:r w:rsidR="009C2EED" w:rsidRPr="00CB641C">
        <w:rPr>
          <w:rFonts w:asciiTheme="minorHAnsi" w:hAnsiTheme="minorHAnsi" w:cstheme="minorHAnsi"/>
          <w:sz w:val="24"/>
          <w:lang w:val="sr-Cyrl-RS"/>
        </w:rPr>
        <w:t xml:space="preserve">. </w:t>
      </w:r>
      <w:r w:rsidR="005F1E9F" w:rsidRPr="00CB641C">
        <w:rPr>
          <w:rFonts w:asciiTheme="minorHAnsi" w:hAnsiTheme="minorHAnsi" w:cstheme="minorHAnsi"/>
          <w:sz w:val="24"/>
        </w:rPr>
        <w:t xml:space="preserve">Укупно извршени расходи  </w:t>
      </w:r>
      <w:r w:rsidR="00B11D9A">
        <w:rPr>
          <w:rFonts w:asciiTheme="minorHAnsi" w:hAnsiTheme="minorHAnsi" w:cstheme="minorHAnsi"/>
          <w:sz w:val="24"/>
          <w:lang w:val="sr-Cyrl-RS"/>
        </w:rPr>
        <w:t>8,622,959.95</w:t>
      </w:r>
      <w:r w:rsidR="005F1E9F" w:rsidRPr="00CB641C">
        <w:rPr>
          <w:rFonts w:asciiTheme="minorHAnsi" w:hAnsiTheme="minorHAnsi" w:cstheme="minorHAnsi"/>
          <w:sz w:val="24"/>
        </w:rPr>
        <w:t xml:space="preserve">  у </w:t>
      </w:r>
      <w:r w:rsidR="00D72857" w:rsidRPr="00CB641C">
        <w:rPr>
          <w:rFonts w:asciiTheme="minorHAnsi" w:hAnsiTheme="minorHAnsi" w:cstheme="minorHAnsi"/>
          <w:sz w:val="24"/>
        </w:rPr>
        <w:t xml:space="preserve">односу на планирана средства  </w:t>
      </w:r>
      <w:r w:rsidR="00B11D9A">
        <w:rPr>
          <w:rFonts w:asciiTheme="minorHAnsi" w:hAnsiTheme="minorHAnsi" w:cstheme="minorHAnsi"/>
          <w:sz w:val="24"/>
          <w:lang w:val="sr-Cyrl-RS"/>
        </w:rPr>
        <w:t>97,11</w:t>
      </w:r>
      <w:r w:rsidR="005F1E9F" w:rsidRPr="00CB641C">
        <w:rPr>
          <w:rFonts w:asciiTheme="minorHAnsi" w:hAnsiTheme="minorHAnsi" w:cstheme="minorHAnsi"/>
          <w:sz w:val="24"/>
        </w:rPr>
        <w:t xml:space="preserve"> %  а</w:t>
      </w:r>
      <w:r w:rsidR="002240F3" w:rsidRPr="00CB641C">
        <w:rPr>
          <w:rFonts w:asciiTheme="minorHAnsi" w:hAnsiTheme="minorHAnsi" w:cstheme="minorHAnsi"/>
          <w:sz w:val="24"/>
        </w:rPr>
        <w:t xml:space="preserve"> </w:t>
      </w:r>
      <w:r w:rsidR="00EF7402">
        <w:rPr>
          <w:rFonts w:asciiTheme="minorHAnsi" w:hAnsiTheme="minorHAnsi" w:cstheme="minorHAnsi"/>
          <w:sz w:val="24"/>
          <w:lang w:val="sr-Cyrl-RS"/>
        </w:rPr>
        <w:t>4</w:t>
      </w:r>
      <w:r w:rsidR="002240F3" w:rsidRPr="00CB641C">
        <w:rPr>
          <w:rFonts w:asciiTheme="minorHAnsi" w:hAnsiTheme="minorHAnsi" w:cstheme="minorHAnsi"/>
          <w:sz w:val="24"/>
        </w:rPr>
        <w:t>,</w:t>
      </w:r>
      <w:r w:rsidR="00EF7402">
        <w:rPr>
          <w:rFonts w:asciiTheme="minorHAnsi" w:hAnsiTheme="minorHAnsi" w:cstheme="minorHAnsi"/>
          <w:sz w:val="24"/>
          <w:lang w:val="sr-Cyrl-RS"/>
        </w:rPr>
        <w:t>43</w:t>
      </w:r>
      <w:r w:rsidR="002240F3" w:rsidRPr="00CB641C">
        <w:rPr>
          <w:rFonts w:asciiTheme="minorHAnsi" w:hAnsiTheme="minorHAnsi" w:cstheme="minorHAnsi"/>
          <w:sz w:val="24"/>
          <w:lang w:val="sr-Cyrl-RS"/>
        </w:rPr>
        <w:t xml:space="preserve"> </w:t>
      </w:r>
      <w:r w:rsidR="005F1E9F" w:rsidRPr="00CB641C">
        <w:rPr>
          <w:rFonts w:asciiTheme="minorHAnsi" w:hAnsiTheme="minorHAnsi" w:cstheme="minorHAnsi"/>
          <w:sz w:val="24"/>
        </w:rPr>
        <w:t>%  у структури</w:t>
      </w:r>
      <w:r w:rsidR="001C4EC2" w:rsidRPr="00CB641C">
        <w:rPr>
          <w:rFonts w:asciiTheme="minorHAnsi" w:hAnsiTheme="minorHAnsi" w:cstheme="minorHAnsi"/>
          <w:sz w:val="24"/>
          <w:lang w:val="sr-Cyrl-RS"/>
        </w:rPr>
        <w:t xml:space="preserve"> </w:t>
      </w:r>
      <w:r w:rsidR="005F1E9F" w:rsidRPr="00CB641C">
        <w:rPr>
          <w:rFonts w:asciiTheme="minorHAnsi" w:hAnsiTheme="minorHAnsi" w:cstheme="minorHAnsi"/>
          <w:sz w:val="24"/>
        </w:rPr>
        <w:t>извршења буџета Oпштине.</w:t>
      </w:r>
    </w:p>
    <w:p w:rsidR="005F1E9F" w:rsidRPr="00CB641C" w:rsidRDefault="005F1E9F" w:rsidP="005F1E9F">
      <w:pPr>
        <w:pStyle w:val="BodyText"/>
        <w:jc w:val="both"/>
        <w:rPr>
          <w:rFonts w:asciiTheme="minorHAnsi" w:hAnsiTheme="minorHAnsi" w:cstheme="minorHAnsi"/>
          <w:sz w:val="24"/>
        </w:rPr>
      </w:pPr>
      <w:r w:rsidRPr="00CB641C">
        <w:rPr>
          <w:rFonts w:asciiTheme="minorHAnsi" w:hAnsiTheme="minorHAnsi" w:cstheme="minorHAnsi"/>
          <w:b/>
          <w:sz w:val="24"/>
        </w:rPr>
        <w:t xml:space="preserve">           -</w:t>
      </w:r>
      <w:r w:rsidR="009F275E" w:rsidRPr="00CB641C">
        <w:rPr>
          <w:rFonts w:asciiTheme="minorHAnsi" w:hAnsiTheme="minorHAnsi" w:cstheme="minorHAnsi"/>
          <w:b/>
          <w:sz w:val="24"/>
        </w:rPr>
        <w:t xml:space="preserve"> </w:t>
      </w:r>
      <w:r w:rsidR="009C2EED" w:rsidRPr="00CB641C">
        <w:rPr>
          <w:rFonts w:asciiTheme="minorHAnsi" w:hAnsiTheme="minorHAnsi" w:cstheme="minorHAnsi"/>
          <w:b/>
          <w:sz w:val="24"/>
          <w:lang w:val="sr-Cyrl-RS"/>
        </w:rPr>
        <w:t xml:space="preserve"> </w:t>
      </w:r>
      <w:r w:rsidRPr="00CB641C">
        <w:rPr>
          <w:rFonts w:asciiTheme="minorHAnsi" w:hAnsiTheme="minorHAnsi" w:cstheme="minorHAnsi"/>
          <w:b/>
          <w:sz w:val="24"/>
        </w:rPr>
        <w:t>482000, порези,</w:t>
      </w:r>
      <w:r w:rsidR="00960224" w:rsidRPr="00CB641C">
        <w:rPr>
          <w:rFonts w:asciiTheme="minorHAnsi" w:hAnsiTheme="minorHAnsi" w:cstheme="minorHAnsi"/>
          <w:b/>
          <w:sz w:val="24"/>
          <w:lang w:val="sr-Cyrl-RS"/>
        </w:rPr>
        <w:t xml:space="preserve"> </w:t>
      </w:r>
      <w:r w:rsidRPr="00CB641C">
        <w:rPr>
          <w:rFonts w:asciiTheme="minorHAnsi" w:hAnsiTheme="minorHAnsi" w:cstheme="minorHAnsi"/>
          <w:b/>
          <w:sz w:val="24"/>
        </w:rPr>
        <w:t>обавезне таксе,</w:t>
      </w:r>
      <w:r w:rsidR="00960224" w:rsidRPr="00CB641C">
        <w:rPr>
          <w:rFonts w:asciiTheme="minorHAnsi" w:hAnsiTheme="minorHAnsi" w:cstheme="minorHAnsi"/>
          <w:b/>
          <w:sz w:val="24"/>
          <w:lang w:val="sr-Cyrl-RS"/>
        </w:rPr>
        <w:t xml:space="preserve"> </w:t>
      </w:r>
      <w:r w:rsidRPr="00CB641C">
        <w:rPr>
          <w:rFonts w:asciiTheme="minorHAnsi" w:hAnsiTheme="minorHAnsi" w:cstheme="minorHAnsi"/>
          <w:b/>
          <w:sz w:val="24"/>
        </w:rPr>
        <w:t>казне и пенали  се налазе на позицијама Одлуке о буџету:</w:t>
      </w:r>
      <w:r w:rsidR="001C4EC2" w:rsidRPr="00CB641C">
        <w:rPr>
          <w:rFonts w:asciiTheme="minorHAnsi" w:hAnsiTheme="minorHAnsi" w:cstheme="minorHAnsi"/>
          <w:b/>
          <w:sz w:val="24"/>
          <w:lang w:val="sr-Cyrl-RS"/>
        </w:rPr>
        <w:t xml:space="preserve"> </w:t>
      </w:r>
      <w:r w:rsidR="00B11D9A">
        <w:rPr>
          <w:rFonts w:asciiTheme="minorHAnsi" w:hAnsiTheme="minorHAnsi" w:cstheme="minorHAnsi"/>
          <w:sz w:val="24"/>
          <w:lang w:val="sr-Cyrl-RS"/>
        </w:rPr>
        <w:t>64</w:t>
      </w:r>
      <w:r w:rsidRPr="00CB641C">
        <w:rPr>
          <w:rFonts w:asciiTheme="minorHAnsi" w:hAnsiTheme="minorHAnsi" w:cstheme="minorHAnsi"/>
          <w:sz w:val="24"/>
        </w:rPr>
        <w:t xml:space="preserve">/0 </w:t>
      </w:r>
      <w:r w:rsidR="001C4EC2" w:rsidRPr="00CB641C">
        <w:rPr>
          <w:rFonts w:asciiTheme="minorHAnsi" w:hAnsiTheme="minorHAnsi" w:cstheme="minorHAnsi"/>
          <w:sz w:val="24"/>
          <w:lang w:val="sr-Cyrl-RS"/>
        </w:rPr>
        <w:t xml:space="preserve">ДКБ – </w:t>
      </w:r>
      <w:r w:rsidR="001C4EC2" w:rsidRPr="00CB641C">
        <w:rPr>
          <w:rFonts w:asciiTheme="minorHAnsi" w:hAnsiTheme="minorHAnsi" w:cstheme="minorHAnsi"/>
          <w:sz w:val="24"/>
        </w:rPr>
        <w:t>Управа</w:t>
      </w:r>
      <w:r w:rsidR="001C4EC2" w:rsidRPr="00CB641C">
        <w:rPr>
          <w:rFonts w:asciiTheme="minorHAnsi" w:hAnsiTheme="minorHAnsi" w:cstheme="minorHAnsi"/>
          <w:sz w:val="24"/>
          <w:lang w:val="sr-Cyrl-RS"/>
        </w:rPr>
        <w:t xml:space="preserve">. </w:t>
      </w:r>
      <w:r w:rsidR="00E56D5B" w:rsidRPr="00CB641C">
        <w:rPr>
          <w:rFonts w:asciiTheme="minorHAnsi" w:hAnsiTheme="minorHAnsi" w:cstheme="minorHAnsi"/>
          <w:sz w:val="24"/>
        </w:rPr>
        <w:t xml:space="preserve">Укупно извршени расходи  </w:t>
      </w:r>
      <w:r w:rsidR="00B11D9A">
        <w:rPr>
          <w:rFonts w:asciiTheme="minorHAnsi" w:hAnsiTheme="minorHAnsi" w:cstheme="minorHAnsi"/>
          <w:sz w:val="24"/>
          <w:lang w:val="sr-Cyrl-RS"/>
        </w:rPr>
        <w:t>62,286.00</w:t>
      </w:r>
      <w:r w:rsidRPr="00CB641C">
        <w:rPr>
          <w:rFonts w:asciiTheme="minorHAnsi" w:hAnsiTheme="minorHAnsi" w:cstheme="minorHAnsi"/>
          <w:sz w:val="24"/>
        </w:rPr>
        <w:t xml:space="preserve">   у </w:t>
      </w:r>
      <w:r w:rsidR="00E56D5B" w:rsidRPr="00CB641C">
        <w:rPr>
          <w:rFonts w:asciiTheme="minorHAnsi" w:hAnsiTheme="minorHAnsi" w:cstheme="minorHAnsi"/>
          <w:sz w:val="24"/>
        </w:rPr>
        <w:t xml:space="preserve">односу на планирана средства  </w:t>
      </w:r>
      <w:r w:rsidR="00B11D9A">
        <w:rPr>
          <w:rFonts w:asciiTheme="minorHAnsi" w:hAnsiTheme="minorHAnsi" w:cstheme="minorHAnsi"/>
          <w:sz w:val="24"/>
          <w:lang w:val="sr-Cyrl-RS"/>
        </w:rPr>
        <w:t>62,29</w:t>
      </w:r>
      <w:r w:rsidR="00A16A93">
        <w:rPr>
          <w:rFonts w:asciiTheme="minorHAnsi" w:hAnsiTheme="minorHAnsi" w:cstheme="minorHAnsi"/>
          <w:sz w:val="24"/>
        </w:rPr>
        <w:t xml:space="preserve"> %  а 0.05</w:t>
      </w:r>
      <w:r w:rsidRPr="00CB641C">
        <w:rPr>
          <w:rFonts w:asciiTheme="minorHAnsi" w:hAnsiTheme="minorHAnsi" w:cstheme="minorHAnsi"/>
          <w:sz w:val="24"/>
        </w:rPr>
        <w:t xml:space="preserve"> %  у структури</w:t>
      </w:r>
      <w:r w:rsidR="009F275E" w:rsidRPr="00CB641C">
        <w:rPr>
          <w:rFonts w:asciiTheme="minorHAnsi" w:hAnsiTheme="minorHAnsi" w:cstheme="minorHAnsi"/>
          <w:sz w:val="24"/>
        </w:rPr>
        <w:t xml:space="preserve"> </w:t>
      </w:r>
      <w:r w:rsidRPr="00CB641C">
        <w:rPr>
          <w:rFonts w:asciiTheme="minorHAnsi" w:hAnsiTheme="minorHAnsi" w:cstheme="minorHAnsi"/>
          <w:sz w:val="24"/>
        </w:rPr>
        <w:t>извршења буџета Oпштине.</w:t>
      </w:r>
    </w:p>
    <w:p w:rsidR="005F1E9F" w:rsidRPr="00CB641C" w:rsidRDefault="005F1E9F" w:rsidP="005F1E9F">
      <w:pPr>
        <w:pStyle w:val="BodyText"/>
        <w:jc w:val="both"/>
        <w:rPr>
          <w:rFonts w:asciiTheme="minorHAnsi" w:hAnsiTheme="minorHAnsi" w:cstheme="minorHAnsi"/>
          <w:sz w:val="24"/>
          <w:lang w:val="sr-Cyrl-RS"/>
        </w:rPr>
      </w:pPr>
      <w:r w:rsidRPr="00CB641C">
        <w:rPr>
          <w:rFonts w:asciiTheme="minorHAnsi" w:hAnsiTheme="minorHAnsi" w:cstheme="minorHAnsi"/>
          <w:sz w:val="24"/>
        </w:rPr>
        <w:t xml:space="preserve">            </w:t>
      </w:r>
      <w:r w:rsidR="00A16A93" w:rsidRPr="00A16A93">
        <w:rPr>
          <w:rFonts w:asciiTheme="minorHAnsi" w:hAnsiTheme="minorHAnsi" w:cstheme="minorHAnsi"/>
          <w:b/>
          <w:sz w:val="24"/>
        </w:rPr>
        <w:t xml:space="preserve">- </w:t>
      </w:r>
      <w:r w:rsidR="00A16A93" w:rsidRPr="00A16A93">
        <w:rPr>
          <w:rFonts w:asciiTheme="minorHAnsi" w:hAnsiTheme="minorHAnsi" w:cstheme="minorHAnsi"/>
          <w:b/>
          <w:sz w:val="24"/>
          <w:lang w:val="sr-Cyrl-RS"/>
        </w:rPr>
        <w:t xml:space="preserve"> </w:t>
      </w:r>
      <w:r w:rsidR="00A16A93">
        <w:rPr>
          <w:rFonts w:asciiTheme="minorHAnsi" w:hAnsiTheme="minorHAnsi" w:cstheme="minorHAnsi"/>
          <w:b/>
          <w:sz w:val="24"/>
        </w:rPr>
        <w:t>48</w:t>
      </w:r>
      <w:r w:rsidR="00A16A93">
        <w:rPr>
          <w:rFonts w:asciiTheme="minorHAnsi" w:hAnsiTheme="minorHAnsi" w:cstheme="minorHAnsi"/>
          <w:b/>
          <w:sz w:val="24"/>
          <w:lang w:val="sr-Cyrl-RS"/>
        </w:rPr>
        <w:t>3</w:t>
      </w:r>
      <w:r w:rsidR="00A16A93" w:rsidRPr="00A16A93">
        <w:rPr>
          <w:rFonts w:asciiTheme="minorHAnsi" w:hAnsiTheme="minorHAnsi" w:cstheme="minorHAnsi"/>
          <w:b/>
          <w:sz w:val="24"/>
        </w:rPr>
        <w:t xml:space="preserve">000, </w:t>
      </w:r>
      <w:r w:rsidR="00A16A93">
        <w:rPr>
          <w:rFonts w:asciiTheme="minorHAnsi" w:hAnsiTheme="minorHAnsi" w:cstheme="minorHAnsi"/>
          <w:b/>
          <w:sz w:val="24"/>
          <w:lang w:val="sr-Cyrl-RS"/>
        </w:rPr>
        <w:t>новчане казне и пенали по решењу судова</w:t>
      </w:r>
      <w:r w:rsidR="00A16A93" w:rsidRPr="00A16A93">
        <w:rPr>
          <w:rFonts w:asciiTheme="minorHAnsi" w:hAnsiTheme="minorHAnsi" w:cstheme="minorHAnsi"/>
          <w:b/>
          <w:sz w:val="24"/>
        </w:rPr>
        <w:t xml:space="preserve"> на позицијама Одлуке о буџету:</w:t>
      </w:r>
      <w:r w:rsidR="00A16A93" w:rsidRPr="00A16A93">
        <w:rPr>
          <w:rFonts w:asciiTheme="minorHAnsi" w:hAnsiTheme="minorHAnsi" w:cstheme="minorHAnsi"/>
          <w:b/>
          <w:sz w:val="24"/>
          <w:lang w:val="sr-Cyrl-RS"/>
        </w:rPr>
        <w:t xml:space="preserve"> </w:t>
      </w:r>
      <w:r w:rsidR="00B11D9A">
        <w:rPr>
          <w:rFonts w:asciiTheme="minorHAnsi" w:hAnsiTheme="minorHAnsi" w:cstheme="minorHAnsi"/>
          <w:sz w:val="24"/>
          <w:lang w:val="sr-Cyrl-RS"/>
        </w:rPr>
        <w:t>65</w:t>
      </w:r>
      <w:r w:rsidR="00A16A93" w:rsidRPr="00A16A93">
        <w:rPr>
          <w:rFonts w:asciiTheme="minorHAnsi" w:hAnsiTheme="minorHAnsi" w:cstheme="minorHAnsi"/>
          <w:sz w:val="24"/>
        </w:rPr>
        <w:t xml:space="preserve">/0 </w:t>
      </w:r>
      <w:r w:rsidR="00A16A93" w:rsidRPr="00A16A93">
        <w:rPr>
          <w:rFonts w:asciiTheme="minorHAnsi" w:hAnsiTheme="minorHAnsi" w:cstheme="minorHAnsi"/>
          <w:sz w:val="24"/>
          <w:lang w:val="sr-Cyrl-RS"/>
        </w:rPr>
        <w:t xml:space="preserve">ДКБ – </w:t>
      </w:r>
      <w:r w:rsidR="00A16A93" w:rsidRPr="00A16A93">
        <w:rPr>
          <w:rFonts w:asciiTheme="minorHAnsi" w:hAnsiTheme="minorHAnsi" w:cstheme="minorHAnsi"/>
          <w:sz w:val="24"/>
        </w:rPr>
        <w:t>Управа</w:t>
      </w:r>
      <w:r w:rsidR="00A16A93" w:rsidRPr="00A16A93">
        <w:rPr>
          <w:rFonts w:asciiTheme="minorHAnsi" w:hAnsiTheme="minorHAnsi" w:cstheme="minorHAnsi"/>
          <w:sz w:val="24"/>
          <w:lang w:val="sr-Cyrl-RS"/>
        </w:rPr>
        <w:t xml:space="preserve">. </w:t>
      </w:r>
      <w:r w:rsidR="00B11D9A">
        <w:rPr>
          <w:rFonts w:asciiTheme="minorHAnsi" w:hAnsiTheme="minorHAnsi" w:cstheme="minorHAnsi"/>
          <w:sz w:val="24"/>
          <w:lang w:val="sr-Cyrl-RS"/>
        </w:rPr>
        <w:t>Није било извршења.</w:t>
      </w:r>
    </w:p>
    <w:p w:rsidR="005F1E9F" w:rsidRPr="00CB641C" w:rsidRDefault="005F1E9F" w:rsidP="009F275E">
      <w:pPr>
        <w:pStyle w:val="BodyText"/>
        <w:jc w:val="both"/>
        <w:rPr>
          <w:rFonts w:asciiTheme="minorHAnsi" w:hAnsiTheme="minorHAnsi" w:cstheme="minorHAnsi"/>
          <w:b/>
          <w:sz w:val="24"/>
        </w:rPr>
      </w:pPr>
      <w:r w:rsidRPr="00CB641C">
        <w:rPr>
          <w:rFonts w:asciiTheme="minorHAnsi" w:hAnsiTheme="minorHAnsi" w:cstheme="minorHAnsi"/>
          <w:b/>
          <w:sz w:val="24"/>
        </w:rPr>
        <w:t xml:space="preserve">              КЛАСА  51 </w:t>
      </w:r>
      <w:r w:rsidR="001C4EC2" w:rsidRPr="00CB641C">
        <w:rPr>
          <w:rFonts w:asciiTheme="minorHAnsi" w:hAnsiTheme="minorHAnsi" w:cstheme="minorHAnsi"/>
          <w:b/>
          <w:sz w:val="24"/>
          <w:lang w:val="sr-Cyrl-RS"/>
        </w:rPr>
        <w:t xml:space="preserve"> - </w:t>
      </w:r>
      <w:r w:rsidRPr="00CB641C">
        <w:rPr>
          <w:rFonts w:asciiTheme="minorHAnsi" w:hAnsiTheme="minorHAnsi" w:cstheme="minorHAnsi"/>
          <w:b/>
          <w:sz w:val="24"/>
        </w:rPr>
        <w:t xml:space="preserve">ОСНОВНА СРЕДСТВА  извршени  издаци    </w:t>
      </w:r>
      <w:r w:rsidR="00B11D9A">
        <w:rPr>
          <w:rFonts w:asciiTheme="minorHAnsi" w:hAnsiTheme="minorHAnsi" w:cstheme="minorHAnsi"/>
          <w:b/>
          <w:sz w:val="24"/>
          <w:lang w:val="sr-Cyrl-RS"/>
        </w:rPr>
        <w:t>2,171,547.45</w:t>
      </w:r>
      <w:r w:rsidR="001C4EC2" w:rsidRPr="00CB641C">
        <w:rPr>
          <w:rFonts w:asciiTheme="minorHAnsi" w:hAnsiTheme="minorHAnsi" w:cstheme="minorHAnsi"/>
          <w:b/>
          <w:sz w:val="24"/>
          <w:lang w:val="sr-Cyrl-RS"/>
        </w:rPr>
        <w:t xml:space="preserve"> </w:t>
      </w:r>
      <w:r w:rsidRPr="00CB641C">
        <w:rPr>
          <w:rFonts w:asciiTheme="minorHAnsi" w:hAnsiTheme="minorHAnsi" w:cstheme="minorHAnsi"/>
          <w:b/>
          <w:sz w:val="24"/>
        </w:rPr>
        <w:t xml:space="preserve">у </w:t>
      </w:r>
      <w:r w:rsidR="001C4EC2" w:rsidRPr="00CB641C">
        <w:rPr>
          <w:rFonts w:asciiTheme="minorHAnsi" w:hAnsiTheme="minorHAnsi" w:cstheme="minorHAnsi"/>
          <w:b/>
          <w:sz w:val="24"/>
        </w:rPr>
        <w:t xml:space="preserve">односу на планирана средства  </w:t>
      </w:r>
      <w:r w:rsidR="00B11D9A">
        <w:rPr>
          <w:rFonts w:asciiTheme="minorHAnsi" w:hAnsiTheme="minorHAnsi" w:cstheme="minorHAnsi"/>
          <w:b/>
          <w:sz w:val="24"/>
          <w:lang w:val="sr-Cyrl-RS"/>
        </w:rPr>
        <w:t>96,52</w:t>
      </w:r>
      <w:r w:rsidRPr="00CB641C">
        <w:rPr>
          <w:rFonts w:asciiTheme="minorHAnsi" w:hAnsiTheme="minorHAnsi" w:cstheme="minorHAnsi"/>
          <w:b/>
          <w:sz w:val="24"/>
        </w:rPr>
        <w:t xml:space="preserve"> %, а у структури</w:t>
      </w:r>
      <w:r w:rsidR="001C4EC2" w:rsidRPr="00CB641C">
        <w:rPr>
          <w:rFonts w:asciiTheme="minorHAnsi" w:hAnsiTheme="minorHAnsi" w:cstheme="minorHAnsi"/>
          <w:b/>
          <w:sz w:val="24"/>
          <w:lang w:val="sr-Cyrl-RS"/>
        </w:rPr>
        <w:t xml:space="preserve"> </w:t>
      </w:r>
      <w:r w:rsidR="001C4EC2" w:rsidRPr="00CB641C">
        <w:rPr>
          <w:rFonts w:asciiTheme="minorHAnsi" w:hAnsiTheme="minorHAnsi" w:cstheme="minorHAnsi"/>
          <w:b/>
          <w:sz w:val="24"/>
        </w:rPr>
        <w:t xml:space="preserve">извршења буџета Општине </w:t>
      </w:r>
      <w:r w:rsidR="00A16A93">
        <w:rPr>
          <w:rFonts w:asciiTheme="minorHAnsi" w:hAnsiTheme="minorHAnsi" w:cstheme="minorHAnsi"/>
          <w:b/>
          <w:sz w:val="24"/>
          <w:lang w:val="sr-Cyrl-RS"/>
        </w:rPr>
        <w:t>3,13</w:t>
      </w:r>
      <w:r w:rsidR="001C4EC2" w:rsidRPr="00CB641C">
        <w:rPr>
          <w:rFonts w:asciiTheme="minorHAnsi" w:hAnsiTheme="minorHAnsi" w:cstheme="minorHAnsi"/>
          <w:b/>
          <w:sz w:val="24"/>
          <w:lang w:val="sr-Cyrl-RS"/>
        </w:rPr>
        <w:t xml:space="preserve"> </w:t>
      </w:r>
      <w:r w:rsidRPr="00CB641C">
        <w:rPr>
          <w:rFonts w:asciiTheme="minorHAnsi" w:hAnsiTheme="minorHAnsi" w:cstheme="minorHAnsi"/>
          <w:b/>
          <w:sz w:val="24"/>
        </w:rPr>
        <w:t>%.</w:t>
      </w:r>
    </w:p>
    <w:p w:rsidR="005F1E9F" w:rsidRPr="00CB641C" w:rsidRDefault="005F1E9F" w:rsidP="009F275E">
      <w:pPr>
        <w:pStyle w:val="BodyText"/>
        <w:jc w:val="both"/>
        <w:rPr>
          <w:rFonts w:asciiTheme="minorHAnsi" w:hAnsiTheme="minorHAnsi" w:cstheme="minorHAnsi"/>
          <w:sz w:val="24"/>
        </w:rPr>
      </w:pPr>
      <w:r w:rsidRPr="00CB641C">
        <w:rPr>
          <w:rFonts w:asciiTheme="minorHAnsi" w:hAnsiTheme="minorHAnsi" w:cstheme="minorHAnsi"/>
          <w:b/>
          <w:sz w:val="24"/>
        </w:rPr>
        <w:t xml:space="preserve">               -  512000, машине и</w:t>
      </w:r>
      <w:r w:rsidR="001C4EC2" w:rsidRPr="00CB641C">
        <w:rPr>
          <w:rFonts w:asciiTheme="minorHAnsi" w:hAnsiTheme="minorHAnsi" w:cstheme="minorHAnsi"/>
          <w:b/>
          <w:sz w:val="24"/>
          <w:lang w:val="sr-Cyrl-RS"/>
        </w:rPr>
        <w:t xml:space="preserve"> </w:t>
      </w:r>
      <w:r w:rsidRPr="00CB641C">
        <w:rPr>
          <w:rFonts w:asciiTheme="minorHAnsi" w:hAnsiTheme="minorHAnsi" w:cstheme="minorHAnsi"/>
          <w:b/>
          <w:sz w:val="24"/>
        </w:rPr>
        <w:t>опрема се налазе на позицијама Одлуке о буџету:</w:t>
      </w:r>
      <w:r w:rsidR="001C4EC2" w:rsidRPr="00CB641C">
        <w:rPr>
          <w:rFonts w:asciiTheme="minorHAnsi" w:hAnsiTheme="minorHAnsi" w:cstheme="minorHAnsi"/>
          <w:sz w:val="24"/>
          <w:lang w:val="sr-Cyrl-RS"/>
        </w:rPr>
        <w:t xml:space="preserve"> </w:t>
      </w:r>
      <w:r w:rsidR="00B11D9A">
        <w:rPr>
          <w:rFonts w:asciiTheme="minorHAnsi" w:hAnsiTheme="minorHAnsi" w:cstheme="minorHAnsi"/>
          <w:sz w:val="24"/>
        </w:rPr>
        <w:t xml:space="preserve"> </w:t>
      </w:r>
      <w:r w:rsidR="00B11D9A">
        <w:rPr>
          <w:rFonts w:asciiTheme="minorHAnsi" w:hAnsiTheme="minorHAnsi" w:cstheme="minorHAnsi"/>
          <w:sz w:val="24"/>
          <w:lang w:val="sr-Cyrl-RS"/>
        </w:rPr>
        <w:t>67</w:t>
      </w:r>
      <w:r w:rsidR="00A16A93">
        <w:rPr>
          <w:rFonts w:asciiTheme="minorHAnsi" w:hAnsiTheme="minorHAnsi" w:cstheme="minorHAnsi"/>
          <w:sz w:val="24"/>
          <w:lang w:val="sr-Cyrl-RS"/>
        </w:rPr>
        <w:t>/</w:t>
      </w:r>
      <w:r w:rsidR="00960224" w:rsidRPr="00CB641C">
        <w:rPr>
          <w:rFonts w:asciiTheme="minorHAnsi" w:hAnsiTheme="minorHAnsi" w:cstheme="minorHAnsi"/>
          <w:sz w:val="24"/>
          <w:lang w:val="sr-Cyrl-RS"/>
        </w:rPr>
        <w:t>0 -</w:t>
      </w:r>
      <w:r w:rsidRPr="00CB641C">
        <w:rPr>
          <w:rFonts w:asciiTheme="minorHAnsi" w:hAnsiTheme="minorHAnsi" w:cstheme="minorHAnsi"/>
          <w:sz w:val="24"/>
        </w:rPr>
        <w:t xml:space="preserve"> Управа .</w:t>
      </w:r>
      <w:r w:rsidR="00960224" w:rsidRPr="00CB641C">
        <w:rPr>
          <w:rFonts w:asciiTheme="minorHAnsi" w:hAnsiTheme="minorHAnsi" w:cstheme="minorHAnsi"/>
          <w:sz w:val="24"/>
          <w:lang w:val="sr-Cyrl-RS"/>
        </w:rPr>
        <w:t xml:space="preserve"> </w:t>
      </w:r>
      <w:r w:rsidRPr="00CB641C">
        <w:rPr>
          <w:rFonts w:asciiTheme="minorHAnsi" w:hAnsiTheme="minorHAnsi" w:cstheme="minorHAnsi"/>
          <w:sz w:val="24"/>
        </w:rPr>
        <w:t xml:space="preserve">Укупно извршени расходи  </w:t>
      </w:r>
      <w:r w:rsidR="00B11D9A">
        <w:rPr>
          <w:rFonts w:asciiTheme="minorHAnsi" w:hAnsiTheme="minorHAnsi" w:cstheme="minorHAnsi"/>
          <w:sz w:val="24"/>
          <w:lang w:val="sr-Cyrl-RS"/>
        </w:rPr>
        <w:t>1,721,547.45</w:t>
      </w:r>
      <w:r w:rsidRPr="00CB641C">
        <w:rPr>
          <w:rFonts w:asciiTheme="minorHAnsi" w:hAnsiTheme="minorHAnsi" w:cstheme="minorHAnsi"/>
          <w:sz w:val="24"/>
        </w:rPr>
        <w:t xml:space="preserve">   у</w:t>
      </w:r>
      <w:r w:rsidR="001C4EC2" w:rsidRPr="00CB641C">
        <w:rPr>
          <w:rFonts w:asciiTheme="minorHAnsi" w:hAnsiTheme="minorHAnsi" w:cstheme="minorHAnsi"/>
          <w:sz w:val="24"/>
        </w:rPr>
        <w:t xml:space="preserve"> односу на планирана средства  </w:t>
      </w:r>
      <w:r w:rsidR="00B11D9A">
        <w:rPr>
          <w:rFonts w:asciiTheme="minorHAnsi" w:hAnsiTheme="minorHAnsi" w:cstheme="minorHAnsi"/>
          <w:sz w:val="24"/>
          <w:lang w:val="sr-Cyrl-RS"/>
        </w:rPr>
        <w:t>95,65</w:t>
      </w:r>
      <w:r w:rsidR="00B159B9">
        <w:rPr>
          <w:rFonts w:asciiTheme="minorHAnsi" w:hAnsiTheme="minorHAnsi" w:cstheme="minorHAnsi"/>
          <w:sz w:val="24"/>
        </w:rPr>
        <w:t xml:space="preserve"> %  а </w:t>
      </w:r>
      <w:r w:rsidR="00EF7402">
        <w:rPr>
          <w:rFonts w:asciiTheme="minorHAnsi" w:hAnsiTheme="minorHAnsi" w:cstheme="minorHAnsi"/>
          <w:sz w:val="24"/>
          <w:lang w:val="sr-Cyrl-RS"/>
        </w:rPr>
        <w:t>1,59</w:t>
      </w:r>
      <w:r w:rsidR="001C4EC2" w:rsidRPr="00CB641C">
        <w:rPr>
          <w:rFonts w:asciiTheme="minorHAnsi" w:hAnsiTheme="minorHAnsi" w:cstheme="minorHAnsi"/>
          <w:sz w:val="24"/>
        </w:rPr>
        <w:t>,</w:t>
      </w:r>
      <w:r w:rsidR="00B159B9">
        <w:rPr>
          <w:rFonts w:asciiTheme="minorHAnsi" w:hAnsiTheme="minorHAnsi" w:cstheme="minorHAnsi"/>
          <w:sz w:val="24"/>
          <w:lang w:val="sr-Cyrl-RS"/>
        </w:rPr>
        <w:t>00</w:t>
      </w:r>
      <w:r w:rsidRPr="00CB641C">
        <w:rPr>
          <w:rFonts w:asciiTheme="minorHAnsi" w:hAnsiTheme="minorHAnsi" w:cstheme="minorHAnsi"/>
          <w:sz w:val="24"/>
        </w:rPr>
        <w:t xml:space="preserve"> %  у структури буџета Oпштине.</w:t>
      </w:r>
    </w:p>
    <w:p w:rsidR="00B11D9A" w:rsidRPr="00B11D9A" w:rsidRDefault="00B11D9A" w:rsidP="00B11D9A">
      <w:pPr>
        <w:tabs>
          <w:tab w:val="left" w:pos="1485"/>
        </w:tabs>
        <w:jc w:val="center"/>
        <w:rPr>
          <w:rFonts w:asciiTheme="minorHAnsi" w:hAnsiTheme="minorHAnsi" w:cstheme="minorHAnsi"/>
          <w:sz w:val="24"/>
        </w:rPr>
      </w:pPr>
      <w:r>
        <w:rPr>
          <w:rFonts w:asciiTheme="minorHAnsi" w:hAnsiTheme="minorHAnsi" w:cstheme="minorHAnsi"/>
          <w:b/>
          <w:sz w:val="24"/>
        </w:rPr>
        <w:t xml:space="preserve">            -  51</w:t>
      </w:r>
      <w:r>
        <w:rPr>
          <w:rFonts w:asciiTheme="minorHAnsi" w:hAnsiTheme="minorHAnsi" w:cstheme="minorHAnsi"/>
          <w:b/>
          <w:sz w:val="24"/>
          <w:lang w:val="sr-Cyrl-RS"/>
        </w:rPr>
        <w:t>5</w:t>
      </w:r>
      <w:r w:rsidRPr="00B11D9A">
        <w:rPr>
          <w:rFonts w:asciiTheme="minorHAnsi" w:hAnsiTheme="minorHAnsi" w:cstheme="minorHAnsi"/>
          <w:b/>
          <w:sz w:val="24"/>
        </w:rPr>
        <w:t xml:space="preserve">000, </w:t>
      </w:r>
      <w:r>
        <w:rPr>
          <w:rFonts w:asciiTheme="minorHAnsi" w:hAnsiTheme="minorHAnsi" w:cstheme="minorHAnsi"/>
          <w:b/>
          <w:sz w:val="24"/>
          <w:lang w:val="sr-Cyrl-RS"/>
        </w:rPr>
        <w:t xml:space="preserve">нематеријална имовина </w:t>
      </w:r>
      <w:r w:rsidRPr="00B11D9A">
        <w:rPr>
          <w:rFonts w:asciiTheme="minorHAnsi" w:hAnsiTheme="minorHAnsi" w:cstheme="minorHAnsi"/>
          <w:b/>
          <w:sz w:val="24"/>
        </w:rPr>
        <w:t xml:space="preserve"> се налазе на позицијама Одлуке о буџету:</w:t>
      </w:r>
      <w:r w:rsidRPr="00B11D9A">
        <w:rPr>
          <w:rFonts w:asciiTheme="minorHAnsi" w:hAnsiTheme="minorHAnsi" w:cstheme="minorHAnsi"/>
          <w:sz w:val="24"/>
          <w:lang w:val="sr-Cyrl-RS"/>
        </w:rPr>
        <w:t xml:space="preserve"> </w:t>
      </w:r>
      <w:r w:rsidRPr="00B11D9A">
        <w:rPr>
          <w:rFonts w:asciiTheme="minorHAnsi" w:hAnsiTheme="minorHAnsi" w:cstheme="minorHAnsi"/>
          <w:sz w:val="24"/>
        </w:rPr>
        <w:t xml:space="preserve"> </w:t>
      </w:r>
      <w:r>
        <w:rPr>
          <w:rFonts w:asciiTheme="minorHAnsi" w:hAnsiTheme="minorHAnsi" w:cstheme="minorHAnsi"/>
          <w:sz w:val="24"/>
          <w:lang w:val="sr-Cyrl-RS"/>
        </w:rPr>
        <w:t>69/</w:t>
      </w:r>
      <w:r w:rsidRPr="00B11D9A">
        <w:rPr>
          <w:rFonts w:asciiTheme="minorHAnsi" w:hAnsiTheme="minorHAnsi" w:cstheme="minorHAnsi"/>
          <w:sz w:val="24"/>
          <w:lang w:val="sr-Cyrl-RS"/>
        </w:rPr>
        <w:t>0 -</w:t>
      </w:r>
      <w:r w:rsidRPr="00B11D9A">
        <w:rPr>
          <w:rFonts w:asciiTheme="minorHAnsi" w:hAnsiTheme="minorHAnsi" w:cstheme="minorHAnsi"/>
          <w:sz w:val="24"/>
        </w:rPr>
        <w:t xml:space="preserve"> Управа .</w:t>
      </w:r>
      <w:r w:rsidRPr="00B11D9A">
        <w:rPr>
          <w:rFonts w:asciiTheme="minorHAnsi" w:hAnsiTheme="minorHAnsi" w:cstheme="minorHAnsi"/>
          <w:sz w:val="24"/>
          <w:lang w:val="sr-Cyrl-RS"/>
        </w:rPr>
        <w:t xml:space="preserve"> </w:t>
      </w:r>
      <w:r w:rsidRPr="00B11D9A">
        <w:rPr>
          <w:rFonts w:asciiTheme="minorHAnsi" w:hAnsiTheme="minorHAnsi" w:cstheme="minorHAnsi"/>
          <w:sz w:val="24"/>
        </w:rPr>
        <w:t xml:space="preserve">Укупно извршени расходи  </w:t>
      </w:r>
      <w:r>
        <w:rPr>
          <w:rFonts w:asciiTheme="minorHAnsi" w:hAnsiTheme="minorHAnsi" w:cstheme="minorHAnsi"/>
          <w:sz w:val="24"/>
          <w:lang w:val="sr-Cyrl-RS"/>
        </w:rPr>
        <w:t>450,000.00</w:t>
      </w:r>
      <w:r w:rsidRPr="00B11D9A">
        <w:rPr>
          <w:rFonts w:asciiTheme="minorHAnsi" w:hAnsiTheme="minorHAnsi" w:cstheme="minorHAnsi"/>
          <w:sz w:val="24"/>
        </w:rPr>
        <w:t xml:space="preserve">   у односу на планирана средства  </w:t>
      </w:r>
      <w:r>
        <w:rPr>
          <w:rFonts w:asciiTheme="minorHAnsi" w:hAnsiTheme="minorHAnsi" w:cstheme="minorHAnsi"/>
          <w:sz w:val="24"/>
          <w:lang w:val="sr-Cyrl-RS"/>
        </w:rPr>
        <w:t>100</w:t>
      </w:r>
      <w:r>
        <w:rPr>
          <w:rFonts w:asciiTheme="minorHAnsi" w:hAnsiTheme="minorHAnsi" w:cstheme="minorHAnsi"/>
          <w:sz w:val="24"/>
        </w:rPr>
        <w:t xml:space="preserve"> % </w:t>
      </w:r>
      <w:r w:rsidRPr="00B11D9A">
        <w:rPr>
          <w:rFonts w:asciiTheme="minorHAnsi" w:hAnsiTheme="minorHAnsi" w:cstheme="minorHAnsi"/>
          <w:sz w:val="24"/>
        </w:rPr>
        <w:t xml:space="preserve"> </w:t>
      </w:r>
    </w:p>
    <w:p w:rsidR="00B11D9A" w:rsidRPr="00B11D9A" w:rsidRDefault="00B11D9A" w:rsidP="00B11D9A">
      <w:pPr>
        <w:tabs>
          <w:tab w:val="left" w:pos="1485"/>
        </w:tabs>
        <w:jc w:val="center"/>
        <w:rPr>
          <w:rFonts w:asciiTheme="minorHAnsi" w:hAnsiTheme="minorHAnsi" w:cstheme="minorHAnsi"/>
          <w:sz w:val="22"/>
          <w:szCs w:val="22"/>
        </w:rPr>
      </w:pPr>
      <w:r w:rsidRPr="00B11D9A">
        <w:rPr>
          <w:rFonts w:asciiTheme="minorHAnsi" w:hAnsiTheme="minorHAnsi" w:cstheme="minorHAnsi"/>
          <w:b/>
          <w:sz w:val="22"/>
          <w:szCs w:val="22"/>
        </w:rPr>
        <w:t xml:space="preserve">               </w:t>
      </w:r>
    </w:p>
    <w:p w:rsidR="00C14743" w:rsidRDefault="00C14743" w:rsidP="0022007F">
      <w:pPr>
        <w:tabs>
          <w:tab w:val="left" w:pos="1485"/>
        </w:tabs>
        <w:jc w:val="center"/>
        <w:rPr>
          <w:rFonts w:asciiTheme="minorHAnsi" w:hAnsiTheme="minorHAnsi" w:cstheme="minorHAnsi"/>
          <w:sz w:val="22"/>
          <w:szCs w:val="22"/>
          <w:lang w:val="sr-Cyrl-RS"/>
        </w:rPr>
      </w:pPr>
    </w:p>
    <w:p w:rsidR="00C14743" w:rsidRDefault="00C14743" w:rsidP="0022007F">
      <w:pPr>
        <w:tabs>
          <w:tab w:val="left" w:pos="1485"/>
        </w:tabs>
        <w:jc w:val="center"/>
        <w:rPr>
          <w:rFonts w:asciiTheme="minorHAnsi" w:hAnsiTheme="minorHAnsi" w:cstheme="minorHAnsi"/>
          <w:sz w:val="22"/>
          <w:szCs w:val="22"/>
          <w:lang w:val="sr-Cyrl-RS"/>
        </w:rPr>
      </w:pPr>
    </w:p>
    <w:p w:rsidR="00EF7402" w:rsidRDefault="00EF7402" w:rsidP="0022007F">
      <w:pPr>
        <w:tabs>
          <w:tab w:val="left" w:pos="1485"/>
        </w:tabs>
        <w:jc w:val="center"/>
        <w:rPr>
          <w:rFonts w:asciiTheme="minorHAnsi" w:hAnsiTheme="minorHAnsi" w:cstheme="minorHAnsi"/>
          <w:sz w:val="22"/>
          <w:szCs w:val="22"/>
          <w:lang w:val="sr-Cyrl-RS"/>
        </w:rPr>
      </w:pPr>
    </w:p>
    <w:p w:rsidR="00EF7402" w:rsidRDefault="00EF7402" w:rsidP="0022007F">
      <w:pPr>
        <w:tabs>
          <w:tab w:val="left" w:pos="1485"/>
        </w:tabs>
        <w:jc w:val="center"/>
        <w:rPr>
          <w:rFonts w:asciiTheme="minorHAnsi" w:hAnsiTheme="minorHAnsi" w:cstheme="minorHAnsi"/>
          <w:sz w:val="22"/>
          <w:szCs w:val="22"/>
          <w:lang w:val="sr-Cyrl-RS"/>
        </w:rPr>
      </w:pPr>
    </w:p>
    <w:p w:rsidR="00C14743" w:rsidRDefault="00C14743" w:rsidP="0022007F">
      <w:pPr>
        <w:tabs>
          <w:tab w:val="left" w:pos="1485"/>
        </w:tabs>
        <w:jc w:val="center"/>
        <w:rPr>
          <w:rFonts w:asciiTheme="minorHAnsi" w:hAnsiTheme="minorHAnsi" w:cstheme="minorHAnsi"/>
          <w:sz w:val="22"/>
          <w:szCs w:val="22"/>
          <w:lang w:val="sr-Cyrl-RS"/>
        </w:rPr>
      </w:pPr>
    </w:p>
    <w:p w:rsidR="00C14743" w:rsidRDefault="00C14743" w:rsidP="0022007F">
      <w:pPr>
        <w:tabs>
          <w:tab w:val="left" w:pos="1485"/>
        </w:tabs>
        <w:jc w:val="center"/>
        <w:rPr>
          <w:rFonts w:asciiTheme="minorHAnsi" w:hAnsiTheme="minorHAnsi" w:cstheme="minorHAnsi"/>
          <w:sz w:val="22"/>
          <w:szCs w:val="22"/>
          <w:lang w:val="sr-Cyrl-RS"/>
        </w:rPr>
      </w:pPr>
    </w:p>
    <w:p w:rsidR="0022007F" w:rsidRPr="00CB641C" w:rsidRDefault="00E871E6" w:rsidP="0022007F">
      <w:pPr>
        <w:tabs>
          <w:tab w:val="left" w:pos="1485"/>
        </w:tabs>
        <w:jc w:val="center"/>
        <w:rPr>
          <w:rFonts w:asciiTheme="minorHAnsi" w:hAnsiTheme="minorHAnsi" w:cstheme="minorHAnsi"/>
          <w:sz w:val="22"/>
          <w:szCs w:val="22"/>
        </w:rPr>
      </w:pPr>
      <w:r>
        <w:rPr>
          <w:rFonts w:asciiTheme="minorHAnsi" w:hAnsiTheme="minorHAnsi" w:cstheme="minorHAnsi"/>
          <w:sz w:val="22"/>
          <w:szCs w:val="22"/>
          <w:lang w:val="sr-Cyrl-RS"/>
        </w:rPr>
        <w:lastRenderedPageBreak/>
        <w:t>ИЗВ</w:t>
      </w:r>
      <w:r w:rsidR="0022007F" w:rsidRPr="00CB641C">
        <w:rPr>
          <w:rFonts w:asciiTheme="minorHAnsi" w:hAnsiTheme="minorHAnsi" w:cstheme="minorHAnsi"/>
          <w:sz w:val="22"/>
          <w:szCs w:val="22"/>
        </w:rPr>
        <w:t>РШЕЊЕ РАСХОДА ПО ПРОГРАМИМА И ПРОГРАМСКИМ АК</w:t>
      </w:r>
      <w:r w:rsidR="00CC26EC" w:rsidRPr="00CB641C">
        <w:rPr>
          <w:rFonts w:asciiTheme="minorHAnsi" w:hAnsiTheme="minorHAnsi" w:cstheme="minorHAnsi"/>
          <w:sz w:val="22"/>
          <w:szCs w:val="22"/>
        </w:rPr>
        <w:t>ТИВНОСТИМА 01.01.20</w:t>
      </w:r>
      <w:r w:rsidR="00CD6E08">
        <w:rPr>
          <w:rFonts w:asciiTheme="minorHAnsi" w:hAnsiTheme="minorHAnsi" w:cstheme="minorHAnsi"/>
          <w:sz w:val="22"/>
          <w:szCs w:val="22"/>
          <w:lang w:val="sr-Cyrl-RS"/>
        </w:rPr>
        <w:t>23</w:t>
      </w:r>
      <w:r w:rsidR="00A46C6E" w:rsidRPr="00CB641C">
        <w:rPr>
          <w:rFonts w:asciiTheme="minorHAnsi" w:hAnsiTheme="minorHAnsi" w:cstheme="minorHAnsi"/>
          <w:sz w:val="22"/>
          <w:szCs w:val="22"/>
        </w:rPr>
        <w:t xml:space="preserve"> </w:t>
      </w:r>
      <w:r w:rsidR="00E706CA" w:rsidRPr="00CB641C">
        <w:rPr>
          <w:rFonts w:asciiTheme="minorHAnsi" w:hAnsiTheme="minorHAnsi" w:cstheme="minorHAnsi"/>
          <w:sz w:val="22"/>
          <w:szCs w:val="22"/>
        </w:rPr>
        <w:t>-</w:t>
      </w:r>
      <w:r w:rsidR="00A46C6E" w:rsidRPr="00CB641C">
        <w:rPr>
          <w:rFonts w:asciiTheme="minorHAnsi" w:hAnsiTheme="minorHAnsi" w:cstheme="minorHAnsi"/>
          <w:sz w:val="22"/>
          <w:szCs w:val="22"/>
        </w:rPr>
        <w:t xml:space="preserve"> </w:t>
      </w:r>
      <w:r w:rsidR="00CC26EC" w:rsidRPr="00CB641C">
        <w:rPr>
          <w:rFonts w:asciiTheme="minorHAnsi" w:hAnsiTheme="minorHAnsi" w:cstheme="minorHAnsi"/>
          <w:sz w:val="22"/>
          <w:szCs w:val="22"/>
        </w:rPr>
        <w:t>31.12.20</w:t>
      </w:r>
      <w:r w:rsidR="00CD6E08">
        <w:rPr>
          <w:rFonts w:asciiTheme="minorHAnsi" w:hAnsiTheme="minorHAnsi" w:cstheme="minorHAnsi"/>
          <w:sz w:val="22"/>
          <w:szCs w:val="22"/>
          <w:lang w:val="sr-Cyrl-RS"/>
        </w:rPr>
        <w:t>23</w:t>
      </w:r>
      <w:r w:rsidR="0022007F" w:rsidRPr="00CB641C">
        <w:rPr>
          <w:rFonts w:asciiTheme="minorHAnsi" w:hAnsiTheme="minorHAnsi" w:cstheme="minorHAnsi"/>
          <w:sz w:val="22"/>
          <w:szCs w:val="22"/>
        </w:rPr>
        <w:t>.ГОДИНЕ</w:t>
      </w:r>
    </w:p>
    <w:p w:rsidR="00A46C6E" w:rsidRPr="00CB641C" w:rsidRDefault="00A46C6E" w:rsidP="0022007F">
      <w:pPr>
        <w:tabs>
          <w:tab w:val="left" w:pos="1485"/>
        </w:tabs>
        <w:jc w:val="center"/>
        <w:rPr>
          <w:rFonts w:asciiTheme="minorHAnsi" w:hAnsiTheme="minorHAnsi" w:cstheme="minorHAnsi"/>
          <w:sz w:val="18"/>
          <w:szCs w:val="18"/>
        </w:rPr>
      </w:pPr>
    </w:p>
    <w:p w:rsidR="0022007F" w:rsidRPr="00CB641C" w:rsidRDefault="0022007F" w:rsidP="008F1673">
      <w:pPr>
        <w:tabs>
          <w:tab w:val="left" w:pos="1485"/>
        </w:tabs>
        <w:rPr>
          <w:rFonts w:asciiTheme="minorHAnsi" w:hAnsiTheme="minorHAnsi" w:cstheme="minorHAnsi"/>
          <w:b/>
          <w:sz w:val="18"/>
          <w:szCs w:val="18"/>
          <w:lang w:val="sr-Cyrl-RS"/>
        </w:rPr>
      </w:pPr>
    </w:p>
    <w:p w:rsidR="00CB641C" w:rsidRDefault="00CB641C" w:rsidP="0022007F">
      <w:pPr>
        <w:tabs>
          <w:tab w:val="left" w:pos="1485"/>
        </w:tabs>
        <w:rPr>
          <w:rFonts w:asciiTheme="minorHAnsi" w:hAnsiTheme="minorHAnsi" w:cstheme="minorHAnsi"/>
          <w:sz w:val="18"/>
          <w:szCs w:val="18"/>
          <w:lang w:val="sr-Cyrl-RS"/>
        </w:rPr>
      </w:pPr>
    </w:p>
    <w:p w:rsidR="00CB641C" w:rsidRPr="00CB641C" w:rsidRDefault="00CB641C" w:rsidP="0022007F">
      <w:pPr>
        <w:tabs>
          <w:tab w:val="left" w:pos="1485"/>
        </w:tabs>
        <w:rPr>
          <w:rFonts w:asciiTheme="minorHAnsi" w:hAnsiTheme="minorHAnsi" w:cstheme="minorHAnsi"/>
          <w:sz w:val="18"/>
          <w:szCs w:val="18"/>
          <w:lang w:val="sr-Cyrl-RS"/>
        </w:rPr>
      </w:pPr>
    </w:p>
    <w:tbl>
      <w:tblPr>
        <w:tblpPr w:leftFromText="180" w:rightFromText="180" w:vertAnchor="text" w:tblpX="522"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260"/>
        <w:gridCol w:w="2880"/>
        <w:gridCol w:w="2250"/>
        <w:gridCol w:w="1800"/>
        <w:gridCol w:w="900"/>
      </w:tblGrid>
      <w:tr w:rsidR="004B3CDE" w:rsidRPr="00CB641C" w:rsidTr="009E71DF">
        <w:trPr>
          <w:trHeight w:val="440"/>
        </w:trPr>
        <w:tc>
          <w:tcPr>
            <w:tcW w:w="1098" w:type="dxa"/>
            <w:shd w:val="clear" w:color="auto" w:fill="B2A1C7" w:themeFill="accent4" w:themeFillTint="99"/>
          </w:tcPr>
          <w:p w:rsidR="004B3CDE" w:rsidRPr="00CB641C" w:rsidRDefault="004B3CDE" w:rsidP="004A7AB9">
            <w:pPr>
              <w:pStyle w:val="BodyText"/>
              <w:jc w:val="center"/>
              <w:rPr>
                <w:rFonts w:asciiTheme="minorHAnsi" w:hAnsiTheme="minorHAnsi" w:cstheme="minorHAnsi"/>
                <w:sz w:val="18"/>
                <w:szCs w:val="18"/>
              </w:rPr>
            </w:pPr>
            <w:r w:rsidRPr="00CB641C">
              <w:rPr>
                <w:rFonts w:asciiTheme="minorHAnsi" w:hAnsiTheme="minorHAnsi" w:cstheme="minorHAnsi"/>
                <w:sz w:val="18"/>
                <w:szCs w:val="18"/>
              </w:rPr>
              <w:t xml:space="preserve">Пррам </w:t>
            </w:r>
          </w:p>
        </w:tc>
        <w:tc>
          <w:tcPr>
            <w:tcW w:w="1260" w:type="dxa"/>
            <w:shd w:val="clear" w:color="auto" w:fill="B2A1C7" w:themeFill="accent4" w:themeFillTint="99"/>
          </w:tcPr>
          <w:p w:rsidR="004B3CDE" w:rsidRPr="00CB641C" w:rsidRDefault="004B3CDE" w:rsidP="004B3CDE">
            <w:pPr>
              <w:pStyle w:val="BodyText"/>
              <w:jc w:val="center"/>
              <w:rPr>
                <w:rFonts w:asciiTheme="minorHAnsi" w:hAnsiTheme="minorHAnsi" w:cstheme="minorHAnsi"/>
                <w:sz w:val="18"/>
                <w:szCs w:val="18"/>
              </w:rPr>
            </w:pPr>
            <w:r w:rsidRPr="00CB641C">
              <w:rPr>
                <w:rFonts w:asciiTheme="minorHAnsi" w:hAnsiTheme="minorHAnsi" w:cstheme="minorHAnsi"/>
                <w:sz w:val="18"/>
                <w:szCs w:val="18"/>
              </w:rPr>
              <w:t>Програмска активност/појекат</w:t>
            </w:r>
          </w:p>
        </w:tc>
        <w:tc>
          <w:tcPr>
            <w:tcW w:w="2880" w:type="dxa"/>
            <w:shd w:val="clear" w:color="auto" w:fill="B2A1C7" w:themeFill="accent4" w:themeFillTint="99"/>
            <w:vAlign w:val="center"/>
          </w:tcPr>
          <w:p w:rsidR="004B3CDE" w:rsidRPr="00CB641C" w:rsidRDefault="004B3CDE" w:rsidP="004B3CDE">
            <w:pPr>
              <w:pStyle w:val="BodyText"/>
              <w:jc w:val="center"/>
              <w:rPr>
                <w:rFonts w:asciiTheme="minorHAnsi" w:hAnsiTheme="minorHAnsi" w:cstheme="minorHAnsi"/>
                <w:sz w:val="18"/>
                <w:szCs w:val="18"/>
              </w:rPr>
            </w:pPr>
            <w:r w:rsidRPr="00CB641C">
              <w:rPr>
                <w:rFonts w:asciiTheme="minorHAnsi" w:hAnsiTheme="minorHAnsi" w:cstheme="minorHAnsi"/>
                <w:sz w:val="18"/>
                <w:szCs w:val="18"/>
              </w:rPr>
              <w:t>Назив програма / шифра програма</w:t>
            </w:r>
          </w:p>
        </w:tc>
        <w:tc>
          <w:tcPr>
            <w:tcW w:w="2250" w:type="dxa"/>
            <w:shd w:val="clear" w:color="auto" w:fill="B2A1C7" w:themeFill="accent4" w:themeFillTint="99"/>
            <w:vAlign w:val="center"/>
          </w:tcPr>
          <w:p w:rsidR="004B3CDE" w:rsidRPr="00CB641C" w:rsidRDefault="004B3CDE" w:rsidP="004B3CDE">
            <w:pPr>
              <w:pStyle w:val="BodyText"/>
              <w:jc w:val="center"/>
              <w:rPr>
                <w:rFonts w:asciiTheme="minorHAnsi" w:hAnsiTheme="minorHAnsi" w:cstheme="minorHAnsi"/>
                <w:sz w:val="18"/>
                <w:szCs w:val="18"/>
              </w:rPr>
            </w:pPr>
          </w:p>
          <w:p w:rsidR="004B3CDE" w:rsidRPr="00CB641C" w:rsidRDefault="004B3CDE" w:rsidP="004B3CDE">
            <w:pPr>
              <w:pStyle w:val="BodyText"/>
              <w:jc w:val="center"/>
              <w:rPr>
                <w:rFonts w:asciiTheme="minorHAnsi" w:hAnsiTheme="minorHAnsi" w:cstheme="minorHAnsi"/>
                <w:sz w:val="18"/>
                <w:szCs w:val="18"/>
              </w:rPr>
            </w:pPr>
            <w:r w:rsidRPr="00CB641C">
              <w:rPr>
                <w:rFonts w:asciiTheme="minorHAnsi" w:hAnsiTheme="minorHAnsi" w:cstheme="minorHAnsi"/>
                <w:sz w:val="18"/>
                <w:szCs w:val="18"/>
              </w:rPr>
              <w:t>Планирано</w:t>
            </w:r>
          </w:p>
        </w:tc>
        <w:tc>
          <w:tcPr>
            <w:tcW w:w="1800" w:type="dxa"/>
            <w:shd w:val="clear" w:color="auto" w:fill="B2A1C7" w:themeFill="accent4" w:themeFillTint="99"/>
          </w:tcPr>
          <w:p w:rsidR="004B3CDE" w:rsidRPr="00CB641C" w:rsidRDefault="004B3CDE" w:rsidP="004B3CDE">
            <w:pPr>
              <w:pStyle w:val="BodyText"/>
              <w:jc w:val="center"/>
              <w:rPr>
                <w:rFonts w:asciiTheme="minorHAnsi" w:hAnsiTheme="minorHAnsi" w:cstheme="minorHAnsi"/>
                <w:sz w:val="18"/>
                <w:szCs w:val="18"/>
              </w:rPr>
            </w:pPr>
          </w:p>
          <w:p w:rsidR="004B3CDE" w:rsidRPr="00CB641C" w:rsidRDefault="004B3CDE" w:rsidP="004B3CDE">
            <w:pPr>
              <w:pStyle w:val="BodyText"/>
              <w:jc w:val="center"/>
              <w:rPr>
                <w:rFonts w:asciiTheme="minorHAnsi" w:hAnsiTheme="minorHAnsi" w:cstheme="minorHAnsi"/>
                <w:sz w:val="18"/>
                <w:szCs w:val="18"/>
              </w:rPr>
            </w:pPr>
            <w:r w:rsidRPr="00CB641C">
              <w:rPr>
                <w:rFonts w:asciiTheme="minorHAnsi" w:hAnsiTheme="minorHAnsi" w:cstheme="minorHAnsi"/>
                <w:sz w:val="18"/>
                <w:szCs w:val="18"/>
              </w:rPr>
              <w:t>Изршено</w:t>
            </w:r>
          </w:p>
        </w:tc>
        <w:tc>
          <w:tcPr>
            <w:tcW w:w="900" w:type="dxa"/>
            <w:shd w:val="clear" w:color="auto" w:fill="B2A1C7" w:themeFill="accent4" w:themeFillTint="99"/>
          </w:tcPr>
          <w:p w:rsidR="004B3CDE" w:rsidRPr="00CB641C" w:rsidRDefault="004B3CDE" w:rsidP="004B3CDE">
            <w:pPr>
              <w:pStyle w:val="BodyText"/>
              <w:jc w:val="center"/>
              <w:rPr>
                <w:rFonts w:asciiTheme="minorHAnsi" w:hAnsiTheme="minorHAnsi" w:cstheme="minorHAnsi"/>
                <w:sz w:val="18"/>
                <w:szCs w:val="18"/>
                <w:lang w:val="sr-Cyrl-RS"/>
              </w:rPr>
            </w:pPr>
          </w:p>
          <w:p w:rsidR="004B3CDE" w:rsidRPr="00CB641C" w:rsidRDefault="004B3CDE" w:rsidP="004B3CDE">
            <w:pPr>
              <w:pStyle w:val="BodyText"/>
              <w:jc w:val="center"/>
              <w:rPr>
                <w:rFonts w:asciiTheme="minorHAnsi" w:hAnsiTheme="minorHAnsi" w:cstheme="minorHAnsi"/>
                <w:sz w:val="18"/>
                <w:szCs w:val="18"/>
              </w:rPr>
            </w:pPr>
            <w:r w:rsidRPr="00CB641C">
              <w:rPr>
                <w:rFonts w:asciiTheme="minorHAnsi" w:hAnsiTheme="minorHAnsi" w:cstheme="minorHAnsi"/>
                <w:sz w:val="18"/>
                <w:szCs w:val="18"/>
              </w:rPr>
              <w:t>%</w:t>
            </w:r>
          </w:p>
        </w:tc>
      </w:tr>
      <w:tr w:rsidR="004B3CDE" w:rsidRPr="00CB641C" w:rsidTr="006E13D7">
        <w:trPr>
          <w:trHeight w:val="590"/>
        </w:trPr>
        <w:tc>
          <w:tcPr>
            <w:tcW w:w="1098"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1102</w:t>
            </w:r>
          </w:p>
        </w:tc>
        <w:tc>
          <w:tcPr>
            <w:tcW w:w="1260" w:type="dxa"/>
          </w:tcPr>
          <w:p w:rsidR="004B3CDE" w:rsidRPr="00CB641C" w:rsidRDefault="004B3CDE" w:rsidP="004B3CDE">
            <w:pPr>
              <w:pStyle w:val="BodyText"/>
              <w:rPr>
                <w:rFonts w:asciiTheme="minorHAnsi" w:hAnsiTheme="minorHAnsi" w:cstheme="minorHAnsi"/>
                <w:sz w:val="22"/>
                <w:szCs w:val="22"/>
              </w:rPr>
            </w:pP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Програм 2</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w:t>
            </w:r>
            <w:r w:rsidRPr="00CB641C">
              <w:rPr>
                <w:rFonts w:asciiTheme="minorHAnsi" w:hAnsiTheme="minorHAnsi" w:cstheme="minorHAnsi"/>
                <w:b/>
                <w:sz w:val="22"/>
                <w:szCs w:val="22"/>
                <w:lang w:val="sr-Cyrl-RS"/>
              </w:rPr>
              <w:t xml:space="preserve"> </w:t>
            </w:r>
            <w:r w:rsidR="002564F8" w:rsidRPr="00CB641C">
              <w:rPr>
                <w:rFonts w:asciiTheme="minorHAnsi" w:hAnsiTheme="minorHAnsi" w:cstheme="minorHAnsi"/>
                <w:b/>
                <w:sz w:val="22"/>
                <w:szCs w:val="22"/>
                <w:lang w:val="sr-Cyrl-RS"/>
              </w:rPr>
              <w:t>к</w:t>
            </w:r>
            <w:r w:rsidRPr="00CB641C">
              <w:rPr>
                <w:rFonts w:asciiTheme="minorHAnsi" w:hAnsiTheme="minorHAnsi" w:cstheme="minorHAnsi"/>
                <w:b/>
                <w:sz w:val="22"/>
                <w:szCs w:val="22"/>
              </w:rPr>
              <w:t>омунална делатност</w:t>
            </w:r>
          </w:p>
        </w:tc>
        <w:tc>
          <w:tcPr>
            <w:tcW w:w="2250" w:type="dxa"/>
          </w:tcPr>
          <w:p w:rsidR="004B3CDE" w:rsidRPr="00CB641C" w:rsidRDefault="00CB641C" w:rsidP="004B3CDE">
            <w:pPr>
              <w:pStyle w:val="BodyText"/>
              <w:jc w:val="right"/>
              <w:rPr>
                <w:rFonts w:asciiTheme="minorHAnsi" w:hAnsiTheme="minorHAnsi" w:cstheme="minorHAnsi"/>
                <w:b/>
                <w:sz w:val="22"/>
                <w:szCs w:val="22"/>
              </w:rPr>
            </w:pPr>
            <w:r>
              <w:rPr>
                <w:rFonts w:asciiTheme="minorHAnsi" w:hAnsiTheme="minorHAnsi" w:cstheme="minorHAnsi"/>
                <w:b/>
                <w:sz w:val="22"/>
                <w:szCs w:val="22"/>
                <w:lang w:val="sr-Cyrl-RS"/>
              </w:rPr>
              <w:t>2</w:t>
            </w:r>
            <w:r w:rsidR="002564F8" w:rsidRPr="00CB641C">
              <w:rPr>
                <w:rFonts w:asciiTheme="minorHAnsi" w:hAnsiTheme="minorHAnsi" w:cstheme="minorHAnsi"/>
                <w:b/>
                <w:sz w:val="22"/>
                <w:szCs w:val="22"/>
              </w:rPr>
              <w:t>,</w:t>
            </w:r>
            <w:r w:rsidR="00CD6E08">
              <w:rPr>
                <w:rFonts w:asciiTheme="minorHAnsi" w:hAnsiTheme="minorHAnsi" w:cstheme="minorHAnsi"/>
                <w:b/>
                <w:sz w:val="22"/>
                <w:szCs w:val="22"/>
                <w:lang w:val="sr-Cyrl-RS"/>
              </w:rPr>
              <w:t>8</w:t>
            </w:r>
            <w:r w:rsidR="004B3CDE" w:rsidRPr="00CB641C">
              <w:rPr>
                <w:rFonts w:asciiTheme="minorHAnsi" w:hAnsiTheme="minorHAnsi" w:cstheme="minorHAnsi"/>
                <w:b/>
                <w:sz w:val="22"/>
                <w:szCs w:val="22"/>
              </w:rPr>
              <w:t>00,000.00</w:t>
            </w:r>
          </w:p>
        </w:tc>
        <w:tc>
          <w:tcPr>
            <w:tcW w:w="1800" w:type="dxa"/>
          </w:tcPr>
          <w:p w:rsidR="004B3CDE" w:rsidRPr="00CB641C" w:rsidRDefault="00CD6E08" w:rsidP="002564F8">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2,625,154.92</w:t>
            </w:r>
          </w:p>
        </w:tc>
        <w:tc>
          <w:tcPr>
            <w:tcW w:w="900" w:type="dxa"/>
          </w:tcPr>
          <w:p w:rsidR="004B3CDE" w:rsidRPr="00F079A7" w:rsidRDefault="00CD6E08" w:rsidP="00CD6E08">
            <w:pPr>
              <w:pStyle w:val="BodyText"/>
              <w:jc w:val="center"/>
              <w:rPr>
                <w:rFonts w:asciiTheme="minorHAnsi" w:hAnsiTheme="minorHAnsi" w:cstheme="minorHAnsi"/>
                <w:b/>
                <w:szCs w:val="20"/>
                <w:lang w:val="sr-Cyrl-RS"/>
              </w:rPr>
            </w:pPr>
            <w:r>
              <w:rPr>
                <w:rFonts w:asciiTheme="minorHAnsi" w:hAnsiTheme="minorHAnsi" w:cstheme="minorHAnsi"/>
                <w:b/>
                <w:szCs w:val="20"/>
                <w:lang w:val="sr-Cyrl-RS"/>
              </w:rPr>
              <w:t>93,76</w:t>
            </w:r>
          </w:p>
        </w:tc>
      </w:tr>
      <w:tr w:rsidR="004B3CDE" w:rsidRPr="00CB641C" w:rsidTr="006E13D7">
        <w:trPr>
          <w:trHeight w:val="275"/>
        </w:trPr>
        <w:tc>
          <w:tcPr>
            <w:tcW w:w="1098" w:type="dxa"/>
          </w:tcPr>
          <w:p w:rsidR="004B3CDE" w:rsidRPr="00CB641C" w:rsidRDefault="004B3CDE" w:rsidP="004B3CDE">
            <w:pPr>
              <w:pStyle w:val="BodyText"/>
              <w:rPr>
                <w:rFonts w:asciiTheme="minorHAnsi" w:hAnsiTheme="minorHAnsi" w:cstheme="minorHAnsi"/>
                <w:sz w:val="22"/>
                <w:szCs w:val="22"/>
              </w:rPr>
            </w:pPr>
          </w:p>
        </w:tc>
        <w:tc>
          <w:tcPr>
            <w:tcW w:w="1260" w:type="dxa"/>
          </w:tcPr>
          <w:p w:rsidR="004B3CDE" w:rsidRPr="00CB641C" w:rsidRDefault="004B3CDE" w:rsidP="004B3CDE">
            <w:pPr>
              <w:pStyle w:val="BodyText"/>
              <w:rPr>
                <w:rFonts w:asciiTheme="minorHAnsi" w:hAnsiTheme="minorHAnsi" w:cstheme="minorHAnsi"/>
                <w:b/>
                <w:sz w:val="22"/>
                <w:szCs w:val="22"/>
                <w:lang w:val="sr-Cyrl-RS"/>
              </w:rPr>
            </w:pPr>
            <w:r w:rsidRPr="00CB641C">
              <w:rPr>
                <w:rFonts w:asciiTheme="minorHAnsi" w:hAnsiTheme="minorHAnsi" w:cstheme="minorHAnsi"/>
                <w:sz w:val="22"/>
                <w:szCs w:val="22"/>
              </w:rPr>
              <w:t>1102-0008</w:t>
            </w: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Управљање и снадбевање водом за пиће</w:t>
            </w:r>
          </w:p>
        </w:tc>
        <w:tc>
          <w:tcPr>
            <w:tcW w:w="2250" w:type="dxa"/>
          </w:tcPr>
          <w:p w:rsidR="004B3CDE" w:rsidRPr="00CB641C" w:rsidRDefault="00CB641C" w:rsidP="004B3CDE">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2</w:t>
            </w:r>
            <w:r w:rsidR="002564F8" w:rsidRPr="00CB641C">
              <w:rPr>
                <w:rFonts w:asciiTheme="minorHAnsi" w:hAnsiTheme="minorHAnsi" w:cstheme="minorHAnsi"/>
                <w:sz w:val="22"/>
                <w:szCs w:val="22"/>
              </w:rPr>
              <w:t>,</w:t>
            </w:r>
            <w:r w:rsidR="00CD6E08">
              <w:rPr>
                <w:rFonts w:asciiTheme="minorHAnsi" w:hAnsiTheme="minorHAnsi" w:cstheme="minorHAnsi"/>
                <w:sz w:val="22"/>
                <w:szCs w:val="22"/>
                <w:lang w:val="sr-Cyrl-RS"/>
              </w:rPr>
              <w:t>8</w:t>
            </w:r>
            <w:r w:rsidR="004B3CDE" w:rsidRPr="00CB641C">
              <w:rPr>
                <w:rFonts w:asciiTheme="minorHAnsi" w:hAnsiTheme="minorHAnsi" w:cstheme="minorHAnsi"/>
                <w:sz w:val="22"/>
                <w:szCs w:val="22"/>
              </w:rPr>
              <w:t>00,000.00</w:t>
            </w:r>
          </w:p>
        </w:tc>
        <w:tc>
          <w:tcPr>
            <w:tcW w:w="1800" w:type="dxa"/>
          </w:tcPr>
          <w:p w:rsidR="004B3CDE" w:rsidRPr="00CB641C" w:rsidRDefault="00CD6E08" w:rsidP="002F4388">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2,625,154.92</w:t>
            </w:r>
          </w:p>
        </w:tc>
        <w:tc>
          <w:tcPr>
            <w:tcW w:w="900" w:type="dxa"/>
          </w:tcPr>
          <w:p w:rsidR="004B3CDE" w:rsidRPr="00F079A7" w:rsidRDefault="00CD6E08" w:rsidP="00CD6E08">
            <w:pPr>
              <w:pStyle w:val="BodyText"/>
              <w:jc w:val="center"/>
              <w:rPr>
                <w:rFonts w:asciiTheme="minorHAnsi" w:hAnsiTheme="minorHAnsi" w:cstheme="minorHAnsi"/>
                <w:szCs w:val="20"/>
                <w:lang w:val="sr-Cyrl-RS"/>
              </w:rPr>
            </w:pPr>
            <w:r>
              <w:rPr>
                <w:rFonts w:asciiTheme="minorHAnsi" w:hAnsiTheme="minorHAnsi" w:cstheme="minorHAnsi"/>
                <w:szCs w:val="20"/>
                <w:lang w:val="sr-Cyrl-RS"/>
              </w:rPr>
              <w:t>93,76</w:t>
            </w:r>
          </w:p>
        </w:tc>
      </w:tr>
      <w:tr w:rsidR="004A7AB9" w:rsidRPr="00CB641C" w:rsidTr="006E13D7">
        <w:trPr>
          <w:trHeight w:val="275"/>
        </w:trPr>
        <w:tc>
          <w:tcPr>
            <w:tcW w:w="1098" w:type="dxa"/>
          </w:tcPr>
          <w:p w:rsidR="004A7AB9" w:rsidRPr="00CB641C" w:rsidRDefault="004A7AB9" w:rsidP="004A7AB9">
            <w:pPr>
              <w:pStyle w:val="BodyText"/>
              <w:rPr>
                <w:rFonts w:asciiTheme="minorHAnsi" w:hAnsiTheme="minorHAnsi" w:cstheme="minorHAnsi"/>
                <w:b/>
                <w:sz w:val="22"/>
                <w:szCs w:val="22"/>
              </w:rPr>
            </w:pPr>
            <w:r w:rsidRPr="00CB641C">
              <w:rPr>
                <w:rFonts w:asciiTheme="minorHAnsi" w:hAnsiTheme="minorHAnsi" w:cstheme="minorHAnsi"/>
                <w:b/>
                <w:sz w:val="22"/>
                <w:szCs w:val="22"/>
              </w:rPr>
              <w:t>1501</w:t>
            </w:r>
          </w:p>
        </w:tc>
        <w:tc>
          <w:tcPr>
            <w:tcW w:w="1260" w:type="dxa"/>
          </w:tcPr>
          <w:p w:rsidR="004A7AB9" w:rsidRPr="00CB641C" w:rsidRDefault="004A7AB9" w:rsidP="004A7AB9">
            <w:pPr>
              <w:pStyle w:val="BodyText"/>
              <w:rPr>
                <w:rFonts w:asciiTheme="minorHAnsi" w:hAnsiTheme="minorHAnsi" w:cstheme="minorHAnsi"/>
                <w:b/>
                <w:sz w:val="22"/>
                <w:szCs w:val="22"/>
              </w:rPr>
            </w:pPr>
          </w:p>
        </w:tc>
        <w:tc>
          <w:tcPr>
            <w:tcW w:w="2880" w:type="dxa"/>
          </w:tcPr>
          <w:p w:rsidR="004A7AB9" w:rsidRPr="00CB641C" w:rsidRDefault="004A7AB9" w:rsidP="004A7AB9">
            <w:pPr>
              <w:pStyle w:val="BodyText"/>
              <w:rPr>
                <w:rFonts w:asciiTheme="minorHAnsi" w:hAnsiTheme="minorHAnsi" w:cstheme="minorHAnsi"/>
                <w:b/>
                <w:sz w:val="22"/>
                <w:szCs w:val="22"/>
              </w:rPr>
            </w:pPr>
            <w:r w:rsidRPr="00CB641C">
              <w:rPr>
                <w:rFonts w:asciiTheme="minorHAnsi" w:hAnsiTheme="minorHAnsi" w:cstheme="minorHAnsi"/>
                <w:b/>
                <w:sz w:val="22"/>
                <w:szCs w:val="22"/>
              </w:rPr>
              <w:t>ПРОГРАМ</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3</w:t>
            </w:r>
            <w:r w:rsidRPr="00CB641C">
              <w:rPr>
                <w:rFonts w:asciiTheme="minorHAnsi" w:hAnsiTheme="minorHAnsi" w:cstheme="minorHAnsi"/>
                <w:b/>
                <w:sz w:val="22"/>
                <w:szCs w:val="22"/>
                <w:lang w:val="sr-Cyrl-RS"/>
              </w:rPr>
              <w:t xml:space="preserve"> - л</w:t>
            </w:r>
            <w:r w:rsidRPr="00CB641C">
              <w:rPr>
                <w:rFonts w:asciiTheme="minorHAnsi" w:hAnsiTheme="minorHAnsi" w:cstheme="minorHAnsi"/>
                <w:b/>
                <w:sz w:val="22"/>
                <w:szCs w:val="22"/>
              </w:rPr>
              <w:t>окални економски развој</w:t>
            </w:r>
          </w:p>
        </w:tc>
        <w:tc>
          <w:tcPr>
            <w:tcW w:w="2250" w:type="dxa"/>
          </w:tcPr>
          <w:p w:rsidR="004A7AB9" w:rsidRPr="00CB641C" w:rsidRDefault="00CD6E08" w:rsidP="004A7AB9">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1,616</w:t>
            </w:r>
            <w:r w:rsidR="00F079A7">
              <w:rPr>
                <w:rFonts w:asciiTheme="minorHAnsi" w:hAnsiTheme="minorHAnsi" w:cstheme="minorHAnsi"/>
                <w:b/>
                <w:sz w:val="22"/>
                <w:szCs w:val="22"/>
                <w:lang w:val="sr-Cyrl-RS"/>
              </w:rPr>
              <w:t>,000.00</w:t>
            </w:r>
          </w:p>
        </w:tc>
        <w:tc>
          <w:tcPr>
            <w:tcW w:w="1800" w:type="dxa"/>
          </w:tcPr>
          <w:p w:rsidR="004A7AB9" w:rsidRPr="00CB641C" w:rsidRDefault="00CD6E08" w:rsidP="004A7AB9">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1,615,094.23</w:t>
            </w:r>
          </w:p>
        </w:tc>
        <w:tc>
          <w:tcPr>
            <w:tcW w:w="900" w:type="dxa"/>
          </w:tcPr>
          <w:p w:rsidR="004A7AB9" w:rsidRPr="00F079A7" w:rsidRDefault="00CD6E08" w:rsidP="00CD6E08">
            <w:pPr>
              <w:pStyle w:val="BodyText"/>
              <w:jc w:val="center"/>
              <w:rPr>
                <w:rFonts w:asciiTheme="minorHAnsi" w:hAnsiTheme="minorHAnsi" w:cstheme="minorHAnsi"/>
                <w:b/>
                <w:szCs w:val="20"/>
                <w:lang w:val="sr-Cyrl-RS"/>
              </w:rPr>
            </w:pPr>
            <w:r>
              <w:rPr>
                <w:rFonts w:asciiTheme="minorHAnsi" w:hAnsiTheme="minorHAnsi" w:cstheme="minorHAnsi"/>
                <w:b/>
                <w:szCs w:val="20"/>
                <w:lang w:val="sr-Cyrl-RS"/>
              </w:rPr>
              <w:t>99,94</w:t>
            </w:r>
          </w:p>
        </w:tc>
      </w:tr>
      <w:tr w:rsidR="00CB641C" w:rsidRPr="00CB641C" w:rsidTr="006E13D7">
        <w:trPr>
          <w:trHeight w:val="275"/>
        </w:trPr>
        <w:tc>
          <w:tcPr>
            <w:tcW w:w="1098" w:type="dxa"/>
          </w:tcPr>
          <w:p w:rsidR="00CB641C" w:rsidRPr="00CB641C" w:rsidRDefault="00CB641C" w:rsidP="00CB641C">
            <w:pPr>
              <w:pStyle w:val="BodyText"/>
              <w:rPr>
                <w:rFonts w:asciiTheme="minorHAnsi" w:hAnsiTheme="minorHAnsi" w:cstheme="minorHAnsi"/>
                <w:b/>
                <w:sz w:val="22"/>
                <w:szCs w:val="22"/>
              </w:rPr>
            </w:pPr>
          </w:p>
        </w:tc>
        <w:tc>
          <w:tcPr>
            <w:tcW w:w="1260" w:type="dxa"/>
          </w:tcPr>
          <w:p w:rsidR="00CB641C" w:rsidRPr="00CD6E08" w:rsidRDefault="00CB641C" w:rsidP="00CB641C">
            <w:pPr>
              <w:pStyle w:val="BodyText"/>
              <w:rPr>
                <w:rFonts w:asciiTheme="minorHAnsi" w:hAnsiTheme="minorHAnsi" w:cstheme="minorHAnsi"/>
                <w:b/>
                <w:sz w:val="22"/>
                <w:szCs w:val="22"/>
                <w:lang w:val="sr-Cyrl-RS"/>
              </w:rPr>
            </w:pPr>
            <w:r>
              <w:rPr>
                <w:rFonts w:asciiTheme="minorHAnsi" w:hAnsiTheme="minorHAnsi" w:cstheme="minorHAnsi"/>
                <w:sz w:val="22"/>
                <w:szCs w:val="22"/>
              </w:rPr>
              <w:t>1501-</w:t>
            </w:r>
            <w:r w:rsidR="00CD6E08">
              <w:rPr>
                <w:rFonts w:asciiTheme="minorHAnsi" w:hAnsiTheme="minorHAnsi" w:cstheme="minorHAnsi"/>
                <w:sz w:val="22"/>
                <w:szCs w:val="22"/>
                <w:lang w:val="sr-Cyrl-RS"/>
              </w:rPr>
              <w:t>0002</w:t>
            </w:r>
          </w:p>
        </w:tc>
        <w:tc>
          <w:tcPr>
            <w:tcW w:w="2880" w:type="dxa"/>
          </w:tcPr>
          <w:p w:rsidR="00CB641C" w:rsidRPr="00CB641C" w:rsidRDefault="00CD6E08" w:rsidP="00CB641C">
            <w:pPr>
              <w:pStyle w:val="BodyText"/>
              <w:rPr>
                <w:rFonts w:asciiTheme="minorHAnsi" w:hAnsiTheme="minorHAnsi" w:cstheme="minorHAnsi"/>
                <w:b/>
                <w:sz w:val="22"/>
                <w:szCs w:val="22"/>
              </w:rPr>
            </w:pPr>
            <w:r>
              <w:rPr>
                <w:rFonts w:asciiTheme="minorHAnsi" w:hAnsiTheme="minorHAnsi" w:cstheme="minorHAnsi"/>
                <w:sz w:val="22"/>
                <w:szCs w:val="22"/>
                <w:lang w:val="sr-Cyrl-RS"/>
              </w:rPr>
              <w:t>Мере активне политике запошљавања</w:t>
            </w:r>
          </w:p>
        </w:tc>
        <w:tc>
          <w:tcPr>
            <w:tcW w:w="2250" w:type="dxa"/>
          </w:tcPr>
          <w:p w:rsidR="00CB641C" w:rsidRPr="00CB641C" w:rsidRDefault="00CD6E08" w:rsidP="00CB641C">
            <w:pPr>
              <w:pStyle w:val="BodyText"/>
              <w:jc w:val="right"/>
              <w:rPr>
                <w:rFonts w:asciiTheme="minorHAnsi" w:hAnsiTheme="minorHAnsi" w:cstheme="minorHAnsi"/>
                <w:b/>
                <w:sz w:val="22"/>
                <w:szCs w:val="22"/>
                <w:lang w:val="sr-Cyrl-RS"/>
              </w:rPr>
            </w:pPr>
            <w:r>
              <w:rPr>
                <w:rFonts w:asciiTheme="minorHAnsi" w:hAnsiTheme="minorHAnsi" w:cstheme="minorHAnsi"/>
                <w:sz w:val="22"/>
                <w:szCs w:val="22"/>
                <w:lang w:val="sr-Cyrl-RS"/>
              </w:rPr>
              <w:t>1,216,</w:t>
            </w:r>
            <w:r w:rsidR="00CB641C">
              <w:rPr>
                <w:rFonts w:asciiTheme="minorHAnsi" w:hAnsiTheme="minorHAnsi" w:cstheme="minorHAnsi"/>
                <w:sz w:val="22"/>
                <w:szCs w:val="22"/>
                <w:lang w:val="sr-Cyrl-RS"/>
              </w:rPr>
              <w:t>000.</w:t>
            </w:r>
            <w:r w:rsidR="00CB641C" w:rsidRPr="00CB641C">
              <w:rPr>
                <w:rFonts w:asciiTheme="minorHAnsi" w:hAnsiTheme="minorHAnsi" w:cstheme="minorHAnsi"/>
                <w:sz w:val="22"/>
                <w:szCs w:val="22"/>
                <w:lang w:val="sr-Cyrl-RS"/>
              </w:rPr>
              <w:t>00</w:t>
            </w:r>
          </w:p>
        </w:tc>
        <w:tc>
          <w:tcPr>
            <w:tcW w:w="1800" w:type="dxa"/>
          </w:tcPr>
          <w:p w:rsidR="00CB641C" w:rsidRPr="00CB641C" w:rsidRDefault="00CD6E08" w:rsidP="00CB641C">
            <w:pPr>
              <w:jc w:val="right"/>
              <w:rPr>
                <w:rFonts w:asciiTheme="minorHAnsi" w:hAnsiTheme="minorHAnsi" w:cstheme="minorHAnsi"/>
                <w:color w:val="000000"/>
                <w:sz w:val="22"/>
                <w:szCs w:val="22"/>
                <w:lang w:val="sr-Cyrl-RS"/>
              </w:rPr>
            </w:pPr>
            <w:r>
              <w:rPr>
                <w:rFonts w:asciiTheme="minorHAnsi" w:hAnsiTheme="minorHAnsi" w:cstheme="minorHAnsi"/>
                <w:color w:val="000000"/>
                <w:sz w:val="22"/>
                <w:szCs w:val="22"/>
                <w:lang w:val="sr-Cyrl-RS"/>
              </w:rPr>
              <w:t>1,215,906.23</w:t>
            </w:r>
          </w:p>
          <w:p w:rsidR="00CB641C" w:rsidRPr="00CB641C" w:rsidRDefault="00CB641C" w:rsidP="00CB641C">
            <w:pPr>
              <w:pStyle w:val="BodyText"/>
              <w:jc w:val="right"/>
              <w:rPr>
                <w:rFonts w:asciiTheme="minorHAnsi" w:hAnsiTheme="minorHAnsi" w:cstheme="minorHAnsi"/>
                <w:sz w:val="22"/>
                <w:szCs w:val="22"/>
              </w:rPr>
            </w:pPr>
          </w:p>
        </w:tc>
        <w:tc>
          <w:tcPr>
            <w:tcW w:w="900" w:type="dxa"/>
          </w:tcPr>
          <w:p w:rsidR="00CB641C" w:rsidRPr="00F079A7" w:rsidRDefault="00CD6E08" w:rsidP="00CD6E08">
            <w:pPr>
              <w:jc w:val="center"/>
              <w:rPr>
                <w:rFonts w:asciiTheme="minorHAnsi" w:hAnsiTheme="minorHAnsi" w:cstheme="minorHAnsi"/>
                <w:color w:val="000000"/>
                <w:szCs w:val="20"/>
                <w:lang w:val="sr-Cyrl-RS"/>
              </w:rPr>
            </w:pPr>
            <w:r>
              <w:rPr>
                <w:rFonts w:asciiTheme="minorHAnsi" w:hAnsiTheme="minorHAnsi" w:cstheme="minorHAnsi"/>
                <w:color w:val="000000"/>
                <w:szCs w:val="20"/>
                <w:lang w:val="sr-Cyrl-RS"/>
              </w:rPr>
              <w:t>99,99</w:t>
            </w:r>
          </w:p>
        </w:tc>
      </w:tr>
      <w:tr w:rsidR="004A7AB9" w:rsidRPr="00CB641C" w:rsidTr="006E13D7">
        <w:trPr>
          <w:trHeight w:val="275"/>
        </w:trPr>
        <w:tc>
          <w:tcPr>
            <w:tcW w:w="1098" w:type="dxa"/>
          </w:tcPr>
          <w:p w:rsidR="004A7AB9" w:rsidRPr="00CB641C" w:rsidRDefault="004A7AB9" w:rsidP="004A7AB9">
            <w:pPr>
              <w:pStyle w:val="BodyText"/>
              <w:rPr>
                <w:rFonts w:asciiTheme="minorHAnsi" w:hAnsiTheme="minorHAnsi" w:cstheme="minorHAnsi"/>
                <w:b/>
                <w:sz w:val="22"/>
                <w:szCs w:val="22"/>
              </w:rPr>
            </w:pPr>
          </w:p>
        </w:tc>
        <w:tc>
          <w:tcPr>
            <w:tcW w:w="1260" w:type="dxa"/>
          </w:tcPr>
          <w:p w:rsidR="004A7AB9" w:rsidRPr="00CB641C" w:rsidRDefault="00CB641C" w:rsidP="004A7AB9">
            <w:pPr>
              <w:pStyle w:val="BodyText"/>
              <w:rPr>
                <w:rFonts w:asciiTheme="minorHAnsi" w:hAnsiTheme="minorHAnsi" w:cstheme="minorHAnsi"/>
                <w:sz w:val="22"/>
                <w:szCs w:val="22"/>
                <w:lang w:val="sr-Cyrl-RS"/>
              </w:rPr>
            </w:pPr>
            <w:r>
              <w:rPr>
                <w:rFonts w:asciiTheme="minorHAnsi" w:hAnsiTheme="minorHAnsi" w:cstheme="minorHAnsi"/>
                <w:sz w:val="22"/>
                <w:szCs w:val="22"/>
                <w:lang w:val="sr-Cyrl-RS"/>
              </w:rPr>
              <w:t>1501-</w:t>
            </w:r>
            <w:r w:rsidR="00CD6E08">
              <w:rPr>
                <w:rFonts w:asciiTheme="minorHAnsi" w:hAnsiTheme="minorHAnsi" w:cstheme="minorHAnsi"/>
                <w:sz w:val="22"/>
                <w:szCs w:val="22"/>
                <w:lang w:val="sr-Cyrl-RS"/>
              </w:rPr>
              <w:t>0003</w:t>
            </w:r>
          </w:p>
        </w:tc>
        <w:tc>
          <w:tcPr>
            <w:tcW w:w="2880" w:type="dxa"/>
          </w:tcPr>
          <w:p w:rsidR="004A7AB9" w:rsidRPr="00CB641C" w:rsidRDefault="00CD6E08" w:rsidP="004A7AB9">
            <w:pPr>
              <w:pStyle w:val="BodyText"/>
              <w:rPr>
                <w:rFonts w:asciiTheme="minorHAnsi" w:hAnsiTheme="minorHAnsi" w:cstheme="minorHAnsi"/>
                <w:sz w:val="22"/>
                <w:szCs w:val="22"/>
                <w:lang w:val="sr-Cyrl-RS"/>
              </w:rPr>
            </w:pPr>
            <w:r>
              <w:rPr>
                <w:rFonts w:asciiTheme="minorHAnsi" w:hAnsiTheme="minorHAnsi" w:cstheme="minorHAnsi"/>
                <w:sz w:val="22"/>
                <w:szCs w:val="22"/>
                <w:lang w:val="sr-Cyrl-RS"/>
              </w:rPr>
              <w:t>Подршка економском развоју и промоцији предузетништва</w:t>
            </w:r>
          </w:p>
        </w:tc>
        <w:tc>
          <w:tcPr>
            <w:tcW w:w="2250" w:type="dxa"/>
          </w:tcPr>
          <w:p w:rsidR="004A7AB9" w:rsidRPr="00CB641C" w:rsidRDefault="00CD6E08" w:rsidP="004A7AB9">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400</w:t>
            </w:r>
            <w:r w:rsidR="00CB641C">
              <w:rPr>
                <w:rFonts w:asciiTheme="minorHAnsi" w:hAnsiTheme="minorHAnsi" w:cstheme="minorHAnsi"/>
                <w:sz w:val="22"/>
                <w:szCs w:val="22"/>
                <w:lang w:val="sr-Cyrl-RS"/>
              </w:rPr>
              <w:t>,000.00</w:t>
            </w:r>
          </w:p>
        </w:tc>
        <w:tc>
          <w:tcPr>
            <w:tcW w:w="1800" w:type="dxa"/>
          </w:tcPr>
          <w:p w:rsidR="004A7AB9" w:rsidRPr="00CB641C" w:rsidRDefault="00CD6E08" w:rsidP="004A7AB9">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399,188.00</w:t>
            </w:r>
          </w:p>
        </w:tc>
        <w:tc>
          <w:tcPr>
            <w:tcW w:w="900" w:type="dxa"/>
          </w:tcPr>
          <w:p w:rsidR="004A7AB9" w:rsidRPr="00651712" w:rsidRDefault="002F4388"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99,</w:t>
            </w:r>
            <w:r w:rsidR="00CD6E08">
              <w:rPr>
                <w:rFonts w:asciiTheme="minorHAnsi" w:hAnsiTheme="minorHAnsi" w:cstheme="minorHAnsi"/>
                <w:szCs w:val="20"/>
                <w:lang w:val="sr-Cyrl-RS"/>
              </w:rPr>
              <w:t>79</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1502</w:t>
            </w:r>
          </w:p>
        </w:tc>
        <w:tc>
          <w:tcPr>
            <w:tcW w:w="1260" w:type="dxa"/>
          </w:tcPr>
          <w:p w:rsidR="004B3CDE" w:rsidRPr="00CB641C" w:rsidRDefault="004B3CDE" w:rsidP="004B3CDE">
            <w:pPr>
              <w:pStyle w:val="BodyText"/>
              <w:rPr>
                <w:rFonts w:asciiTheme="minorHAnsi" w:hAnsiTheme="minorHAnsi" w:cstheme="minorHAnsi"/>
                <w:b/>
                <w:sz w:val="22"/>
                <w:szCs w:val="22"/>
              </w:rPr>
            </w:pP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Програм 4</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w:t>
            </w:r>
            <w:r w:rsidRPr="00CB641C">
              <w:rPr>
                <w:rFonts w:asciiTheme="minorHAnsi" w:hAnsiTheme="minorHAnsi" w:cstheme="minorHAnsi"/>
                <w:b/>
                <w:sz w:val="22"/>
                <w:szCs w:val="22"/>
                <w:lang w:val="sr-Cyrl-RS"/>
              </w:rPr>
              <w:t xml:space="preserve"> </w:t>
            </w:r>
            <w:r w:rsidR="002564F8" w:rsidRPr="00CB641C">
              <w:rPr>
                <w:rFonts w:asciiTheme="minorHAnsi" w:hAnsiTheme="minorHAnsi" w:cstheme="minorHAnsi"/>
                <w:b/>
                <w:sz w:val="22"/>
                <w:szCs w:val="22"/>
                <w:lang w:val="sr-Cyrl-RS"/>
              </w:rPr>
              <w:t>р</w:t>
            </w:r>
            <w:r w:rsidRPr="00CB641C">
              <w:rPr>
                <w:rFonts w:asciiTheme="minorHAnsi" w:hAnsiTheme="minorHAnsi" w:cstheme="minorHAnsi"/>
                <w:b/>
                <w:sz w:val="22"/>
                <w:szCs w:val="22"/>
              </w:rPr>
              <w:t>азвој туризма</w:t>
            </w:r>
          </w:p>
        </w:tc>
        <w:tc>
          <w:tcPr>
            <w:tcW w:w="2250" w:type="dxa"/>
          </w:tcPr>
          <w:p w:rsidR="004B3CDE" w:rsidRPr="00CB641C" w:rsidRDefault="00CD6E08" w:rsidP="004B3CDE">
            <w:pPr>
              <w:pStyle w:val="BodyText"/>
              <w:jc w:val="right"/>
              <w:rPr>
                <w:rFonts w:asciiTheme="minorHAnsi" w:hAnsiTheme="minorHAnsi" w:cstheme="minorHAnsi"/>
                <w:b/>
                <w:sz w:val="22"/>
                <w:szCs w:val="22"/>
              </w:rPr>
            </w:pPr>
            <w:r>
              <w:rPr>
                <w:rFonts w:asciiTheme="minorHAnsi" w:hAnsiTheme="minorHAnsi" w:cstheme="minorHAnsi"/>
                <w:b/>
                <w:sz w:val="22"/>
                <w:szCs w:val="22"/>
                <w:lang w:val="sr-Cyrl-RS"/>
              </w:rPr>
              <w:t>883,</w:t>
            </w:r>
            <w:r w:rsidR="00F079A7">
              <w:rPr>
                <w:rFonts w:asciiTheme="minorHAnsi" w:hAnsiTheme="minorHAnsi" w:cstheme="minorHAnsi"/>
                <w:b/>
                <w:sz w:val="22"/>
                <w:szCs w:val="22"/>
                <w:lang w:val="sr-Cyrl-RS"/>
              </w:rPr>
              <w:t>000</w:t>
            </w:r>
            <w:r w:rsidR="004B3CDE" w:rsidRPr="00CB641C">
              <w:rPr>
                <w:rFonts w:asciiTheme="minorHAnsi" w:hAnsiTheme="minorHAnsi" w:cstheme="minorHAnsi"/>
                <w:b/>
                <w:sz w:val="22"/>
                <w:szCs w:val="22"/>
              </w:rPr>
              <w:t>.00</w:t>
            </w:r>
          </w:p>
        </w:tc>
        <w:tc>
          <w:tcPr>
            <w:tcW w:w="1800" w:type="dxa"/>
          </w:tcPr>
          <w:p w:rsidR="004B3CDE" w:rsidRPr="00CB641C" w:rsidRDefault="00CD6E08"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692,179.00</w:t>
            </w:r>
          </w:p>
        </w:tc>
        <w:tc>
          <w:tcPr>
            <w:tcW w:w="900" w:type="dxa"/>
          </w:tcPr>
          <w:p w:rsidR="004B3CDE" w:rsidRPr="00651712" w:rsidRDefault="00CD6E08" w:rsidP="004D7562">
            <w:pPr>
              <w:pStyle w:val="BodyText"/>
              <w:jc w:val="center"/>
              <w:rPr>
                <w:rFonts w:asciiTheme="minorHAnsi" w:hAnsiTheme="minorHAnsi" w:cstheme="minorHAnsi"/>
                <w:b/>
                <w:szCs w:val="20"/>
              </w:rPr>
            </w:pPr>
            <w:r>
              <w:rPr>
                <w:rFonts w:asciiTheme="minorHAnsi" w:hAnsiTheme="minorHAnsi" w:cstheme="minorHAnsi"/>
                <w:b/>
                <w:szCs w:val="20"/>
                <w:lang w:val="sr-Cyrl-RS"/>
              </w:rPr>
              <w:t>78,39</w:t>
            </w:r>
          </w:p>
        </w:tc>
      </w:tr>
      <w:tr w:rsidR="004B3CDE" w:rsidRPr="00CB641C" w:rsidTr="006E13D7">
        <w:trPr>
          <w:trHeight w:val="485"/>
        </w:trPr>
        <w:tc>
          <w:tcPr>
            <w:tcW w:w="1098" w:type="dxa"/>
          </w:tcPr>
          <w:p w:rsidR="004B3CDE" w:rsidRPr="00CB641C" w:rsidRDefault="004B3CDE" w:rsidP="004B3CDE">
            <w:pPr>
              <w:pStyle w:val="BodyText"/>
              <w:rPr>
                <w:rFonts w:asciiTheme="minorHAnsi" w:hAnsiTheme="minorHAnsi" w:cstheme="minorHAnsi"/>
                <w:b/>
                <w:sz w:val="22"/>
                <w:szCs w:val="22"/>
              </w:rPr>
            </w:pPr>
          </w:p>
        </w:tc>
        <w:tc>
          <w:tcPr>
            <w:tcW w:w="1260" w:type="dxa"/>
          </w:tcPr>
          <w:p w:rsidR="004B3CDE" w:rsidRPr="00CD6E08" w:rsidRDefault="00F079A7" w:rsidP="004B3CDE">
            <w:pPr>
              <w:pStyle w:val="BodyText"/>
              <w:rPr>
                <w:rFonts w:asciiTheme="minorHAnsi" w:hAnsiTheme="minorHAnsi" w:cstheme="minorHAnsi"/>
                <w:b/>
                <w:sz w:val="22"/>
                <w:szCs w:val="22"/>
                <w:lang w:val="sr-Cyrl-RS"/>
              </w:rPr>
            </w:pPr>
            <w:r>
              <w:rPr>
                <w:rFonts w:asciiTheme="minorHAnsi" w:hAnsiTheme="minorHAnsi" w:cstheme="minorHAnsi"/>
                <w:sz w:val="22"/>
                <w:szCs w:val="22"/>
              </w:rPr>
              <w:t>1502-</w:t>
            </w:r>
            <w:r w:rsidR="00CD6E08">
              <w:rPr>
                <w:rFonts w:asciiTheme="minorHAnsi" w:hAnsiTheme="minorHAnsi" w:cstheme="minorHAnsi"/>
                <w:sz w:val="22"/>
                <w:szCs w:val="22"/>
                <w:lang w:val="sr-Cyrl-RS"/>
              </w:rPr>
              <w:t>0002</w:t>
            </w:r>
          </w:p>
        </w:tc>
        <w:tc>
          <w:tcPr>
            <w:tcW w:w="2880" w:type="dxa"/>
          </w:tcPr>
          <w:p w:rsidR="004B3CDE" w:rsidRPr="00CD6E08" w:rsidRDefault="00CD6E08" w:rsidP="004B3CDE">
            <w:pPr>
              <w:pStyle w:val="BodyText"/>
              <w:rPr>
                <w:rFonts w:asciiTheme="minorHAnsi" w:hAnsiTheme="minorHAnsi" w:cstheme="minorHAnsi"/>
                <w:b/>
                <w:sz w:val="22"/>
                <w:szCs w:val="22"/>
                <w:lang w:val="sr-Cyrl-RS"/>
              </w:rPr>
            </w:pPr>
            <w:r>
              <w:rPr>
                <w:rFonts w:asciiTheme="minorHAnsi" w:hAnsiTheme="minorHAnsi" w:cstheme="minorHAnsi"/>
                <w:sz w:val="22"/>
                <w:szCs w:val="22"/>
                <w:lang w:val="sr-Cyrl-RS"/>
              </w:rPr>
              <w:t>Промоција туристичке понуде</w:t>
            </w:r>
          </w:p>
        </w:tc>
        <w:tc>
          <w:tcPr>
            <w:tcW w:w="2250" w:type="dxa"/>
          </w:tcPr>
          <w:p w:rsidR="004B3CDE" w:rsidRPr="00CB641C" w:rsidRDefault="00CD6E08" w:rsidP="00666244">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883</w:t>
            </w:r>
            <w:r w:rsidR="00F079A7">
              <w:rPr>
                <w:rFonts w:asciiTheme="minorHAnsi" w:hAnsiTheme="minorHAnsi" w:cstheme="minorHAnsi"/>
                <w:sz w:val="22"/>
                <w:szCs w:val="22"/>
                <w:lang w:val="sr-Cyrl-RS"/>
              </w:rPr>
              <w:t>,000</w:t>
            </w:r>
            <w:r w:rsidR="004B3CDE" w:rsidRPr="00CB641C">
              <w:rPr>
                <w:rFonts w:asciiTheme="minorHAnsi" w:hAnsiTheme="minorHAnsi" w:cstheme="minorHAnsi"/>
                <w:sz w:val="22"/>
                <w:szCs w:val="22"/>
              </w:rPr>
              <w:t>.00</w:t>
            </w:r>
          </w:p>
        </w:tc>
        <w:tc>
          <w:tcPr>
            <w:tcW w:w="1800" w:type="dxa"/>
          </w:tcPr>
          <w:p w:rsidR="004B3CDE" w:rsidRPr="00CB641C" w:rsidRDefault="00CD6E08"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692,179.00</w:t>
            </w:r>
          </w:p>
        </w:tc>
        <w:tc>
          <w:tcPr>
            <w:tcW w:w="900" w:type="dxa"/>
          </w:tcPr>
          <w:p w:rsidR="004B3CDE" w:rsidRPr="00651712" w:rsidRDefault="00CD6E08"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78,39</w:t>
            </w:r>
          </w:p>
        </w:tc>
      </w:tr>
      <w:tr w:rsidR="00F079A7" w:rsidRPr="00CB641C" w:rsidTr="006E13D7">
        <w:trPr>
          <w:trHeight w:val="485"/>
        </w:trPr>
        <w:tc>
          <w:tcPr>
            <w:tcW w:w="1098" w:type="dxa"/>
          </w:tcPr>
          <w:p w:rsidR="00F079A7" w:rsidRPr="00F079A7" w:rsidRDefault="00F079A7" w:rsidP="004B3CDE">
            <w:pPr>
              <w:pStyle w:val="BodyText"/>
              <w:rPr>
                <w:rFonts w:asciiTheme="minorHAnsi" w:hAnsiTheme="minorHAnsi" w:cstheme="minorHAnsi"/>
                <w:b/>
                <w:sz w:val="22"/>
                <w:szCs w:val="22"/>
                <w:lang w:val="sr-Cyrl-RS"/>
              </w:rPr>
            </w:pPr>
            <w:r>
              <w:rPr>
                <w:rFonts w:asciiTheme="minorHAnsi" w:hAnsiTheme="minorHAnsi" w:cstheme="minorHAnsi"/>
                <w:b/>
                <w:sz w:val="22"/>
                <w:szCs w:val="22"/>
                <w:lang w:val="sr-Cyrl-RS"/>
              </w:rPr>
              <w:t>0101</w:t>
            </w:r>
          </w:p>
        </w:tc>
        <w:tc>
          <w:tcPr>
            <w:tcW w:w="1260" w:type="dxa"/>
          </w:tcPr>
          <w:p w:rsidR="00F079A7" w:rsidRDefault="00F079A7" w:rsidP="004B3CDE">
            <w:pPr>
              <w:pStyle w:val="BodyText"/>
              <w:rPr>
                <w:rFonts w:asciiTheme="minorHAnsi" w:hAnsiTheme="minorHAnsi" w:cstheme="minorHAnsi"/>
                <w:sz w:val="22"/>
                <w:szCs w:val="22"/>
              </w:rPr>
            </w:pPr>
          </w:p>
        </w:tc>
        <w:tc>
          <w:tcPr>
            <w:tcW w:w="2880" w:type="dxa"/>
          </w:tcPr>
          <w:p w:rsidR="00F079A7" w:rsidRPr="00F079A7" w:rsidRDefault="00F079A7" w:rsidP="004B3CDE">
            <w:pPr>
              <w:pStyle w:val="BodyText"/>
              <w:rPr>
                <w:rFonts w:asciiTheme="minorHAnsi" w:hAnsiTheme="minorHAnsi" w:cstheme="minorHAnsi"/>
                <w:b/>
                <w:sz w:val="22"/>
                <w:szCs w:val="22"/>
                <w:lang w:val="sr-Cyrl-RS"/>
              </w:rPr>
            </w:pPr>
            <w:r w:rsidRPr="00F079A7">
              <w:rPr>
                <w:rFonts w:asciiTheme="minorHAnsi" w:hAnsiTheme="minorHAnsi" w:cstheme="minorHAnsi"/>
                <w:b/>
                <w:sz w:val="22"/>
                <w:szCs w:val="22"/>
                <w:lang w:val="sr-Cyrl-RS"/>
              </w:rPr>
              <w:t>Програм 5 – пољопривреда и рурални развој</w:t>
            </w:r>
          </w:p>
        </w:tc>
        <w:tc>
          <w:tcPr>
            <w:tcW w:w="2250" w:type="dxa"/>
          </w:tcPr>
          <w:p w:rsidR="00F079A7" w:rsidRPr="00F079A7" w:rsidRDefault="004D7562"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5,000</w:t>
            </w:r>
            <w:r w:rsidR="00924BC1">
              <w:rPr>
                <w:rFonts w:asciiTheme="minorHAnsi" w:hAnsiTheme="minorHAnsi" w:cstheme="minorHAnsi"/>
                <w:b/>
                <w:sz w:val="22"/>
                <w:szCs w:val="22"/>
                <w:lang w:val="sr-Cyrl-RS"/>
              </w:rPr>
              <w:t>,00</w:t>
            </w:r>
            <w:r w:rsidR="00F079A7" w:rsidRPr="00F079A7">
              <w:rPr>
                <w:rFonts w:asciiTheme="minorHAnsi" w:hAnsiTheme="minorHAnsi" w:cstheme="minorHAnsi"/>
                <w:b/>
                <w:sz w:val="22"/>
                <w:szCs w:val="22"/>
                <w:lang w:val="sr-Cyrl-RS"/>
              </w:rPr>
              <w:t>0.00</w:t>
            </w:r>
          </w:p>
        </w:tc>
        <w:tc>
          <w:tcPr>
            <w:tcW w:w="1800" w:type="dxa"/>
          </w:tcPr>
          <w:p w:rsidR="00F079A7" w:rsidRPr="00F079A7" w:rsidRDefault="004D7562" w:rsidP="004D7562">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4,772,769.50</w:t>
            </w:r>
          </w:p>
        </w:tc>
        <w:tc>
          <w:tcPr>
            <w:tcW w:w="900" w:type="dxa"/>
          </w:tcPr>
          <w:p w:rsidR="00F079A7" w:rsidRPr="00651712" w:rsidRDefault="004D7562"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95,46</w:t>
            </w:r>
          </w:p>
        </w:tc>
      </w:tr>
      <w:tr w:rsidR="00F079A7" w:rsidRPr="00CB641C" w:rsidTr="006E13D7">
        <w:trPr>
          <w:trHeight w:val="485"/>
        </w:trPr>
        <w:tc>
          <w:tcPr>
            <w:tcW w:w="1098" w:type="dxa"/>
          </w:tcPr>
          <w:p w:rsidR="00F079A7" w:rsidRPr="00CB641C" w:rsidRDefault="00F079A7" w:rsidP="004B3CDE">
            <w:pPr>
              <w:pStyle w:val="BodyText"/>
              <w:rPr>
                <w:rFonts w:asciiTheme="minorHAnsi" w:hAnsiTheme="minorHAnsi" w:cstheme="minorHAnsi"/>
                <w:b/>
                <w:sz w:val="22"/>
                <w:szCs w:val="22"/>
              </w:rPr>
            </w:pPr>
          </w:p>
        </w:tc>
        <w:tc>
          <w:tcPr>
            <w:tcW w:w="1260" w:type="dxa"/>
          </w:tcPr>
          <w:p w:rsidR="00F079A7" w:rsidRPr="00F079A7" w:rsidRDefault="00F079A7" w:rsidP="004B3CDE">
            <w:pPr>
              <w:pStyle w:val="BodyText"/>
              <w:rPr>
                <w:rFonts w:asciiTheme="minorHAnsi" w:hAnsiTheme="minorHAnsi" w:cstheme="minorHAnsi"/>
                <w:sz w:val="22"/>
                <w:szCs w:val="22"/>
                <w:lang w:val="sr-Cyrl-RS"/>
              </w:rPr>
            </w:pPr>
            <w:r>
              <w:rPr>
                <w:rFonts w:asciiTheme="minorHAnsi" w:hAnsiTheme="minorHAnsi" w:cstheme="minorHAnsi"/>
                <w:sz w:val="22"/>
                <w:szCs w:val="22"/>
                <w:lang w:val="sr-Cyrl-RS"/>
              </w:rPr>
              <w:t>0101 - 0001</w:t>
            </w:r>
          </w:p>
        </w:tc>
        <w:tc>
          <w:tcPr>
            <w:tcW w:w="2880" w:type="dxa"/>
          </w:tcPr>
          <w:p w:rsidR="00F079A7" w:rsidRPr="00F079A7" w:rsidRDefault="00F079A7" w:rsidP="004B3CDE">
            <w:pPr>
              <w:pStyle w:val="BodyText"/>
              <w:rPr>
                <w:rFonts w:asciiTheme="minorHAnsi" w:hAnsiTheme="minorHAnsi" w:cstheme="minorHAnsi"/>
                <w:sz w:val="22"/>
                <w:szCs w:val="22"/>
                <w:lang w:val="sr-Cyrl-RS"/>
              </w:rPr>
            </w:pPr>
            <w:r>
              <w:rPr>
                <w:rFonts w:asciiTheme="minorHAnsi" w:hAnsiTheme="minorHAnsi" w:cstheme="minorHAnsi"/>
                <w:sz w:val="22"/>
                <w:szCs w:val="22"/>
                <w:lang w:val="sr-Cyrl-RS"/>
              </w:rPr>
              <w:t>Пољопривреда</w:t>
            </w:r>
          </w:p>
        </w:tc>
        <w:tc>
          <w:tcPr>
            <w:tcW w:w="2250" w:type="dxa"/>
          </w:tcPr>
          <w:p w:rsidR="00F079A7" w:rsidRDefault="004D7562"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5,000</w:t>
            </w:r>
            <w:r w:rsidR="00924BC1">
              <w:rPr>
                <w:rFonts w:asciiTheme="minorHAnsi" w:hAnsiTheme="minorHAnsi" w:cstheme="minorHAnsi"/>
                <w:sz w:val="22"/>
                <w:szCs w:val="22"/>
                <w:lang w:val="sr-Cyrl-RS"/>
              </w:rPr>
              <w:t>,00</w:t>
            </w:r>
            <w:r w:rsidR="00F079A7">
              <w:rPr>
                <w:rFonts w:asciiTheme="minorHAnsi" w:hAnsiTheme="minorHAnsi" w:cstheme="minorHAnsi"/>
                <w:sz w:val="22"/>
                <w:szCs w:val="22"/>
                <w:lang w:val="sr-Cyrl-RS"/>
              </w:rPr>
              <w:t>0.00</w:t>
            </w:r>
          </w:p>
        </w:tc>
        <w:tc>
          <w:tcPr>
            <w:tcW w:w="1800" w:type="dxa"/>
          </w:tcPr>
          <w:p w:rsidR="00F079A7" w:rsidRDefault="004D7562" w:rsidP="00924BC1">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4,772,769.50</w:t>
            </w:r>
          </w:p>
        </w:tc>
        <w:tc>
          <w:tcPr>
            <w:tcW w:w="900" w:type="dxa"/>
          </w:tcPr>
          <w:p w:rsidR="00F079A7" w:rsidRPr="00651712" w:rsidRDefault="004D7562"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95,46</w:t>
            </w:r>
          </w:p>
        </w:tc>
      </w:tr>
      <w:tr w:rsidR="00651712" w:rsidRPr="00CB641C" w:rsidTr="006E13D7">
        <w:trPr>
          <w:trHeight w:val="485"/>
        </w:trPr>
        <w:tc>
          <w:tcPr>
            <w:tcW w:w="1098" w:type="dxa"/>
          </w:tcPr>
          <w:p w:rsidR="00651712" w:rsidRPr="00CB641C" w:rsidRDefault="00651712" w:rsidP="004B3CDE">
            <w:pPr>
              <w:pStyle w:val="BodyText"/>
              <w:rPr>
                <w:rFonts w:asciiTheme="minorHAnsi" w:hAnsiTheme="minorHAnsi" w:cstheme="minorHAnsi"/>
                <w:b/>
                <w:sz w:val="22"/>
                <w:szCs w:val="22"/>
              </w:rPr>
            </w:pPr>
            <w:r>
              <w:rPr>
                <w:rFonts w:asciiTheme="minorHAnsi" w:hAnsiTheme="minorHAnsi" w:cstheme="minorHAnsi"/>
                <w:b/>
                <w:sz w:val="22"/>
                <w:szCs w:val="22"/>
              </w:rPr>
              <w:t>0401</w:t>
            </w:r>
          </w:p>
        </w:tc>
        <w:tc>
          <w:tcPr>
            <w:tcW w:w="1260" w:type="dxa"/>
          </w:tcPr>
          <w:p w:rsidR="00651712" w:rsidRDefault="00651712" w:rsidP="004B3CDE">
            <w:pPr>
              <w:pStyle w:val="BodyText"/>
              <w:rPr>
                <w:rFonts w:asciiTheme="minorHAnsi" w:hAnsiTheme="minorHAnsi" w:cstheme="minorHAnsi"/>
                <w:sz w:val="22"/>
                <w:szCs w:val="22"/>
                <w:lang w:val="sr-Cyrl-RS"/>
              </w:rPr>
            </w:pPr>
          </w:p>
        </w:tc>
        <w:tc>
          <w:tcPr>
            <w:tcW w:w="2880" w:type="dxa"/>
          </w:tcPr>
          <w:p w:rsidR="00651712" w:rsidRPr="00651712" w:rsidRDefault="00651712" w:rsidP="004B3CDE">
            <w:pPr>
              <w:pStyle w:val="BodyText"/>
              <w:rPr>
                <w:rFonts w:asciiTheme="minorHAnsi" w:hAnsiTheme="minorHAnsi" w:cstheme="minorHAnsi"/>
                <w:b/>
                <w:sz w:val="22"/>
                <w:szCs w:val="22"/>
                <w:lang w:val="sr-Cyrl-RS"/>
              </w:rPr>
            </w:pPr>
            <w:r w:rsidRPr="00651712">
              <w:rPr>
                <w:rFonts w:asciiTheme="minorHAnsi" w:hAnsiTheme="minorHAnsi" w:cstheme="minorHAnsi"/>
                <w:b/>
                <w:sz w:val="22"/>
                <w:szCs w:val="22"/>
                <w:lang w:val="sr-Cyrl-RS"/>
              </w:rPr>
              <w:t>Програм 6 – заштита животне средине</w:t>
            </w:r>
          </w:p>
        </w:tc>
        <w:tc>
          <w:tcPr>
            <w:tcW w:w="2250" w:type="dxa"/>
          </w:tcPr>
          <w:p w:rsidR="00651712" w:rsidRPr="00651712" w:rsidRDefault="004D7562"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320,00</w:t>
            </w:r>
            <w:r w:rsidR="00651712" w:rsidRPr="00651712">
              <w:rPr>
                <w:rFonts w:asciiTheme="minorHAnsi" w:hAnsiTheme="minorHAnsi" w:cstheme="minorHAnsi"/>
                <w:b/>
                <w:sz w:val="22"/>
                <w:szCs w:val="22"/>
                <w:lang w:val="sr-Cyrl-RS"/>
              </w:rPr>
              <w:t>0.00</w:t>
            </w:r>
          </w:p>
        </w:tc>
        <w:tc>
          <w:tcPr>
            <w:tcW w:w="1800" w:type="dxa"/>
          </w:tcPr>
          <w:p w:rsidR="00651712" w:rsidRPr="00651712" w:rsidRDefault="004D7562"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320,00</w:t>
            </w:r>
            <w:r w:rsidR="00651712" w:rsidRPr="00651712">
              <w:rPr>
                <w:rFonts w:asciiTheme="minorHAnsi" w:hAnsiTheme="minorHAnsi" w:cstheme="minorHAnsi"/>
                <w:b/>
                <w:sz w:val="22"/>
                <w:szCs w:val="22"/>
                <w:lang w:val="sr-Cyrl-RS"/>
              </w:rPr>
              <w:t>0.00</w:t>
            </w:r>
          </w:p>
        </w:tc>
        <w:tc>
          <w:tcPr>
            <w:tcW w:w="900" w:type="dxa"/>
          </w:tcPr>
          <w:p w:rsidR="00651712" w:rsidRPr="004D7562" w:rsidRDefault="004D7562" w:rsidP="004D7562">
            <w:pPr>
              <w:pStyle w:val="BodyText"/>
              <w:jc w:val="center"/>
              <w:rPr>
                <w:rFonts w:asciiTheme="minorHAnsi" w:hAnsiTheme="minorHAnsi" w:cstheme="minorHAnsi"/>
                <w:b/>
                <w:szCs w:val="20"/>
                <w:lang w:val="sr-Cyrl-RS"/>
              </w:rPr>
            </w:pPr>
            <w:r w:rsidRPr="004D7562">
              <w:rPr>
                <w:rFonts w:asciiTheme="minorHAnsi" w:hAnsiTheme="minorHAnsi" w:cstheme="minorHAnsi"/>
                <w:b/>
                <w:szCs w:val="20"/>
                <w:lang w:val="sr-Cyrl-RS"/>
              </w:rPr>
              <w:t>100,00</w:t>
            </w:r>
          </w:p>
        </w:tc>
      </w:tr>
      <w:tr w:rsidR="00651712" w:rsidRPr="00CB641C" w:rsidTr="006E13D7">
        <w:trPr>
          <w:trHeight w:val="485"/>
        </w:trPr>
        <w:tc>
          <w:tcPr>
            <w:tcW w:w="1098" w:type="dxa"/>
          </w:tcPr>
          <w:p w:rsidR="00651712" w:rsidRPr="00CB641C" w:rsidRDefault="00651712" w:rsidP="004B3CDE">
            <w:pPr>
              <w:pStyle w:val="BodyText"/>
              <w:rPr>
                <w:rFonts w:asciiTheme="minorHAnsi" w:hAnsiTheme="minorHAnsi" w:cstheme="minorHAnsi"/>
                <w:b/>
                <w:sz w:val="22"/>
                <w:szCs w:val="22"/>
              </w:rPr>
            </w:pPr>
          </w:p>
        </w:tc>
        <w:tc>
          <w:tcPr>
            <w:tcW w:w="1260" w:type="dxa"/>
          </w:tcPr>
          <w:p w:rsidR="00651712" w:rsidRPr="004D7562" w:rsidRDefault="00651712" w:rsidP="004B3CDE">
            <w:pPr>
              <w:pStyle w:val="BodyText"/>
              <w:rPr>
                <w:rFonts w:asciiTheme="minorHAnsi" w:hAnsiTheme="minorHAnsi" w:cstheme="minorHAnsi"/>
                <w:sz w:val="22"/>
                <w:szCs w:val="22"/>
                <w:lang w:val="sr-Cyrl-RS"/>
              </w:rPr>
            </w:pPr>
            <w:r>
              <w:rPr>
                <w:rFonts w:asciiTheme="minorHAnsi" w:hAnsiTheme="minorHAnsi" w:cstheme="minorHAnsi"/>
                <w:sz w:val="22"/>
                <w:szCs w:val="22"/>
                <w:lang w:val="en-GB"/>
              </w:rPr>
              <w:t>0401-000</w:t>
            </w:r>
            <w:r w:rsidR="004D7562">
              <w:rPr>
                <w:rFonts w:asciiTheme="minorHAnsi" w:hAnsiTheme="minorHAnsi" w:cstheme="minorHAnsi"/>
                <w:sz w:val="22"/>
                <w:szCs w:val="22"/>
                <w:lang w:val="sr-Cyrl-RS"/>
              </w:rPr>
              <w:t>1</w:t>
            </w:r>
          </w:p>
        </w:tc>
        <w:tc>
          <w:tcPr>
            <w:tcW w:w="2880" w:type="dxa"/>
          </w:tcPr>
          <w:p w:rsidR="00651712" w:rsidRDefault="00651712" w:rsidP="004D7562">
            <w:pPr>
              <w:pStyle w:val="BodyText"/>
              <w:rPr>
                <w:rFonts w:asciiTheme="minorHAnsi" w:hAnsiTheme="minorHAnsi" w:cstheme="minorHAnsi"/>
                <w:sz w:val="22"/>
                <w:szCs w:val="22"/>
                <w:lang w:val="sr-Cyrl-RS"/>
              </w:rPr>
            </w:pPr>
            <w:r>
              <w:rPr>
                <w:rFonts w:asciiTheme="minorHAnsi" w:hAnsiTheme="minorHAnsi" w:cstheme="minorHAnsi"/>
                <w:sz w:val="22"/>
                <w:szCs w:val="22"/>
                <w:lang w:val="sr-Cyrl-RS"/>
              </w:rPr>
              <w:t xml:space="preserve">Управљање </w:t>
            </w:r>
            <w:r w:rsidR="004D7562">
              <w:rPr>
                <w:rFonts w:asciiTheme="minorHAnsi" w:hAnsiTheme="minorHAnsi" w:cstheme="minorHAnsi"/>
                <w:sz w:val="22"/>
                <w:szCs w:val="22"/>
                <w:lang w:val="sr-Cyrl-RS"/>
              </w:rPr>
              <w:t>заштитом животне средине</w:t>
            </w:r>
          </w:p>
        </w:tc>
        <w:tc>
          <w:tcPr>
            <w:tcW w:w="2250" w:type="dxa"/>
          </w:tcPr>
          <w:p w:rsidR="00651712" w:rsidRDefault="004D7562"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320,00</w:t>
            </w:r>
            <w:r w:rsidR="00651712">
              <w:rPr>
                <w:rFonts w:asciiTheme="minorHAnsi" w:hAnsiTheme="minorHAnsi" w:cstheme="minorHAnsi"/>
                <w:sz w:val="22"/>
                <w:szCs w:val="22"/>
                <w:lang w:val="sr-Cyrl-RS"/>
              </w:rPr>
              <w:t>0.00</w:t>
            </w:r>
          </w:p>
        </w:tc>
        <w:tc>
          <w:tcPr>
            <w:tcW w:w="1800" w:type="dxa"/>
          </w:tcPr>
          <w:p w:rsidR="00651712" w:rsidRDefault="004D7562"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320,00</w:t>
            </w:r>
            <w:r w:rsidR="00651712">
              <w:rPr>
                <w:rFonts w:asciiTheme="minorHAnsi" w:hAnsiTheme="minorHAnsi" w:cstheme="minorHAnsi"/>
                <w:sz w:val="22"/>
                <w:szCs w:val="22"/>
                <w:lang w:val="sr-Cyrl-RS"/>
              </w:rPr>
              <w:t>0.00</w:t>
            </w:r>
          </w:p>
        </w:tc>
        <w:tc>
          <w:tcPr>
            <w:tcW w:w="900" w:type="dxa"/>
          </w:tcPr>
          <w:p w:rsidR="00651712" w:rsidRPr="00651712" w:rsidRDefault="004D7562"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100,00</w:t>
            </w:r>
          </w:p>
        </w:tc>
      </w:tr>
      <w:tr w:rsidR="00651712" w:rsidRPr="00CB641C" w:rsidTr="006E13D7">
        <w:tc>
          <w:tcPr>
            <w:tcW w:w="1098" w:type="dxa"/>
          </w:tcPr>
          <w:p w:rsidR="00651712" w:rsidRPr="004D7562" w:rsidRDefault="00651712" w:rsidP="00651712">
            <w:pPr>
              <w:pStyle w:val="BodyText"/>
              <w:rPr>
                <w:rFonts w:asciiTheme="minorHAnsi" w:hAnsiTheme="minorHAnsi" w:cstheme="minorHAnsi"/>
                <w:b/>
                <w:sz w:val="22"/>
                <w:szCs w:val="22"/>
                <w:lang w:val="sr-Cyrl-RS"/>
              </w:rPr>
            </w:pPr>
            <w:r w:rsidRPr="00CB641C">
              <w:rPr>
                <w:rFonts w:asciiTheme="minorHAnsi" w:hAnsiTheme="minorHAnsi" w:cstheme="minorHAnsi"/>
                <w:b/>
                <w:sz w:val="22"/>
                <w:szCs w:val="22"/>
              </w:rPr>
              <w:t>090</w:t>
            </w:r>
            <w:r w:rsidR="004D7562">
              <w:rPr>
                <w:rFonts w:asciiTheme="minorHAnsi" w:hAnsiTheme="minorHAnsi" w:cstheme="minorHAnsi"/>
                <w:b/>
                <w:sz w:val="22"/>
                <w:szCs w:val="22"/>
                <w:lang w:val="sr-Cyrl-RS"/>
              </w:rPr>
              <w:t>2</w:t>
            </w:r>
          </w:p>
        </w:tc>
        <w:tc>
          <w:tcPr>
            <w:tcW w:w="1260" w:type="dxa"/>
          </w:tcPr>
          <w:p w:rsidR="00651712" w:rsidRPr="00CB641C" w:rsidRDefault="00651712" w:rsidP="00651712">
            <w:pPr>
              <w:pStyle w:val="BodyText"/>
              <w:rPr>
                <w:rFonts w:asciiTheme="minorHAnsi" w:hAnsiTheme="minorHAnsi" w:cstheme="minorHAnsi"/>
                <w:b/>
                <w:sz w:val="22"/>
                <w:szCs w:val="22"/>
              </w:rPr>
            </w:pPr>
          </w:p>
        </w:tc>
        <w:tc>
          <w:tcPr>
            <w:tcW w:w="2880" w:type="dxa"/>
          </w:tcPr>
          <w:p w:rsidR="00651712" w:rsidRPr="00CB641C" w:rsidRDefault="00651712" w:rsidP="00651712">
            <w:pPr>
              <w:pStyle w:val="BodyText"/>
              <w:rPr>
                <w:rFonts w:asciiTheme="minorHAnsi" w:hAnsiTheme="minorHAnsi" w:cstheme="minorHAnsi"/>
                <w:b/>
                <w:sz w:val="22"/>
                <w:szCs w:val="22"/>
              </w:rPr>
            </w:pPr>
            <w:r w:rsidRPr="00CB641C">
              <w:rPr>
                <w:rFonts w:asciiTheme="minorHAnsi" w:hAnsiTheme="minorHAnsi" w:cstheme="minorHAnsi"/>
                <w:b/>
                <w:sz w:val="22"/>
                <w:szCs w:val="22"/>
              </w:rPr>
              <w:t>Програм 11</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w:t>
            </w:r>
            <w:r w:rsidRPr="00CB641C">
              <w:rPr>
                <w:rFonts w:asciiTheme="minorHAnsi" w:hAnsiTheme="minorHAnsi" w:cstheme="minorHAnsi"/>
                <w:b/>
                <w:sz w:val="22"/>
                <w:szCs w:val="22"/>
                <w:lang w:val="sr-Cyrl-RS"/>
              </w:rPr>
              <w:t xml:space="preserve"> с</w:t>
            </w:r>
            <w:r w:rsidRPr="00CB641C">
              <w:rPr>
                <w:rFonts w:asciiTheme="minorHAnsi" w:hAnsiTheme="minorHAnsi" w:cstheme="minorHAnsi"/>
                <w:b/>
                <w:sz w:val="22"/>
                <w:szCs w:val="22"/>
              </w:rPr>
              <w:t>оцијална и дечија заштита</w:t>
            </w:r>
          </w:p>
        </w:tc>
        <w:tc>
          <w:tcPr>
            <w:tcW w:w="2250" w:type="dxa"/>
          </w:tcPr>
          <w:p w:rsidR="00651712" w:rsidRPr="00CB641C" w:rsidRDefault="004D7562" w:rsidP="00651712">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8,240</w:t>
            </w:r>
            <w:r w:rsidR="00651712" w:rsidRPr="00CB641C">
              <w:rPr>
                <w:rFonts w:asciiTheme="minorHAnsi" w:hAnsiTheme="minorHAnsi" w:cstheme="minorHAnsi"/>
                <w:b/>
                <w:sz w:val="22"/>
                <w:szCs w:val="22"/>
                <w:lang w:val="sr-Cyrl-RS"/>
              </w:rPr>
              <w:t>,00</w:t>
            </w:r>
            <w:r w:rsidR="00651712" w:rsidRPr="00CB641C">
              <w:rPr>
                <w:rFonts w:asciiTheme="minorHAnsi" w:hAnsiTheme="minorHAnsi" w:cstheme="minorHAnsi"/>
                <w:b/>
                <w:sz w:val="22"/>
                <w:szCs w:val="22"/>
              </w:rPr>
              <w:t>0</w:t>
            </w:r>
            <w:r w:rsidR="00651712" w:rsidRPr="00CB641C">
              <w:rPr>
                <w:rFonts w:asciiTheme="minorHAnsi" w:hAnsiTheme="minorHAnsi" w:cstheme="minorHAnsi"/>
                <w:b/>
                <w:sz w:val="22"/>
                <w:szCs w:val="22"/>
                <w:lang w:val="sr-Cyrl-RS"/>
              </w:rPr>
              <w:t>.00</w:t>
            </w:r>
          </w:p>
        </w:tc>
        <w:tc>
          <w:tcPr>
            <w:tcW w:w="1800" w:type="dxa"/>
          </w:tcPr>
          <w:p w:rsidR="00651712" w:rsidRPr="00CB641C" w:rsidRDefault="004D7562" w:rsidP="004246EB">
            <w:pPr>
              <w:pStyle w:val="BodyText"/>
              <w:tabs>
                <w:tab w:val="center" w:pos="972"/>
                <w:tab w:val="right" w:pos="1944"/>
              </w:tabs>
              <w:jc w:val="right"/>
              <w:rPr>
                <w:rFonts w:asciiTheme="minorHAnsi" w:hAnsiTheme="minorHAnsi" w:cstheme="minorHAnsi"/>
                <w:b/>
                <w:sz w:val="22"/>
                <w:szCs w:val="22"/>
              </w:rPr>
            </w:pPr>
            <w:r>
              <w:rPr>
                <w:rFonts w:asciiTheme="minorHAnsi" w:hAnsiTheme="minorHAnsi" w:cstheme="minorHAnsi"/>
                <w:b/>
                <w:sz w:val="22"/>
                <w:szCs w:val="22"/>
                <w:lang w:val="sr-Cyrl-RS"/>
              </w:rPr>
              <w:t>6,668,812.76</w:t>
            </w:r>
          </w:p>
          <w:p w:rsidR="00651712" w:rsidRPr="00CB641C" w:rsidRDefault="00651712" w:rsidP="00651712">
            <w:pPr>
              <w:jc w:val="center"/>
              <w:rPr>
                <w:rFonts w:asciiTheme="minorHAnsi" w:hAnsiTheme="minorHAnsi" w:cstheme="minorHAnsi"/>
                <w:b/>
                <w:sz w:val="22"/>
                <w:szCs w:val="22"/>
              </w:rPr>
            </w:pPr>
            <w:r w:rsidRPr="00CB641C">
              <w:rPr>
                <w:rFonts w:asciiTheme="minorHAnsi" w:hAnsiTheme="minorHAnsi" w:cstheme="minorHAnsi"/>
                <w:color w:val="000000"/>
                <w:sz w:val="22"/>
                <w:szCs w:val="22"/>
              </w:rPr>
              <w:t xml:space="preserve">            </w:t>
            </w:r>
          </w:p>
        </w:tc>
        <w:tc>
          <w:tcPr>
            <w:tcW w:w="900" w:type="dxa"/>
          </w:tcPr>
          <w:p w:rsidR="00651712" w:rsidRPr="00651712" w:rsidRDefault="004D7562" w:rsidP="004D7562">
            <w:pPr>
              <w:pStyle w:val="BodyText"/>
              <w:tabs>
                <w:tab w:val="center" w:pos="972"/>
                <w:tab w:val="right" w:pos="1944"/>
              </w:tabs>
              <w:jc w:val="center"/>
              <w:rPr>
                <w:rFonts w:asciiTheme="minorHAnsi" w:hAnsiTheme="minorHAnsi" w:cstheme="minorHAnsi"/>
                <w:b/>
                <w:szCs w:val="20"/>
                <w:lang w:val="sr-Cyrl-RS"/>
              </w:rPr>
            </w:pPr>
            <w:r>
              <w:rPr>
                <w:rFonts w:asciiTheme="minorHAnsi" w:hAnsiTheme="minorHAnsi" w:cstheme="minorHAnsi"/>
                <w:b/>
                <w:szCs w:val="20"/>
                <w:lang w:val="sr-Cyrl-RS"/>
              </w:rPr>
              <w:t>80,94</w:t>
            </w:r>
          </w:p>
          <w:p w:rsidR="00651712" w:rsidRPr="00651712" w:rsidRDefault="00651712" w:rsidP="004D7562">
            <w:pPr>
              <w:jc w:val="center"/>
              <w:rPr>
                <w:rFonts w:asciiTheme="minorHAnsi" w:hAnsiTheme="minorHAnsi" w:cstheme="minorHAnsi"/>
                <w:szCs w:val="20"/>
                <w:lang w:val="sr-Cyrl-RS"/>
              </w:rPr>
            </w:pPr>
          </w:p>
        </w:tc>
      </w:tr>
      <w:tr w:rsidR="00651712" w:rsidRPr="00CB641C" w:rsidTr="006E13D7">
        <w:tc>
          <w:tcPr>
            <w:tcW w:w="1098" w:type="dxa"/>
          </w:tcPr>
          <w:p w:rsidR="00651712" w:rsidRPr="00CB641C" w:rsidRDefault="00651712" w:rsidP="00651712">
            <w:pPr>
              <w:pStyle w:val="BodyText"/>
              <w:rPr>
                <w:rFonts w:asciiTheme="minorHAnsi" w:hAnsiTheme="minorHAnsi" w:cstheme="minorHAnsi"/>
                <w:b/>
                <w:sz w:val="22"/>
                <w:szCs w:val="22"/>
              </w:rPr>
            </w:pPr>
          </w:p>
        </w:tc>
        <w:tc>
          <w:tcPr>
            <w:tcW w:w="1260" w:type="dxa"/>
          </w:tcPr>
          <w:p w:rsidR="00651712" w:rsidRPr="00CB641C" w:rsidRDefault="004D7562" w:rsidP="00651712">
            <w:pPr>
              <w:pStyle w:val="BodyText"/>
              <w:rPr>
                <w:rFonts w:asciiTheme="minorHAnsi" w:hAnsiTheme="minorHAnsi" w:cstheme="minorHAnsi"/>
                <w:b/>
                <w:sz w:val="22"/>
                <w:szCs w:val="22"/>
              </w:rPr>
            </w:pPr>
            <w:r>
              <w:rPr>
                <w:rFonts w:asciiTheme="minorHAnsi" w:hAnsiTheme="minorHAnsi" w:cstheme="minorHAnsi"/>
                <w:sz w:val="22"/>
                <w:szCs w:val="22"/>
              </w:rPr>
              <w:t>090</w:t>
            </w:r>
            <w:r>
              <w:rPr>
                <w:rFonts w:asciiTheme="minorHAnsi" w:hAnsiTheme="minorHAnsi" w:cstheme="minorHAnsi"/>
                <w:sz w:val="22"/>
                <w:szCs w:val="22"/>
                <w:lang w:val="sr-Cyrl-RS"/>
              </w:rPr>
              <w:t>2</w:t>
            </w:r>
            <w:r w:rsidR="00651712" w:rsidRPr="00CB641C">
              <w:rPr>
                <w:rFonts w:asciiTheme="minorHAnsi" w:hAnsiTheme="minorHAnsi" w:cstheme="minorHAnsi"/>
                <w:sz w:val="22"/>
                <w:szCs w:val="22"/>
              </w:rPr>
              <w:t>-0001</w:t>
            </w:r>
          </w:p>
        </w:tc>
        <w:tc>
          <w:tcPr>
            <w:tcW w:w="2880" w:type="dxa"/>
          </w:tcPr>
          <w:p w:rsidR="00651712" w:rsidRPr="00CB641C" w:rsidRDefault="00651712" w:rsidP="00651712">
            <w:pPr>
              <w:pStyle w:val="BodyText"/>
              <w:rPr>
                <w:rFonts w:asciiTheme="minorHAnsi" w:hAnsiTheme="minorHAnsi" w:cstheme="minorHAnsi"/>
                <w:b/>
                <w:sz w:val="22"/>
                <w:szCs w:val="22"/>
              </w:rPr>
            </w:pPr>
            <w:r w:rsidRPr="00CB641C">
              <w:rPr>
                <w:rFonts w:asciiTheme="minorHAnsi" w:hAnsiTheme="minorHAnsi" w:cstheme="minorHAnsi"/>
                <w:sz w:val="22"/>
                <w:szCs w:val="22"/>
              </w:rPr>
              <w:t>Једнократне помоћи и други облици помоћи</w:t>
            </w:r>
          </w:p>
        </w:tc>
        <w:tc>
          <w:tcPr>
            <w:tcW w:w="2250" w:type="dxa"/>
          </w:tcPr>
          <w:p w:rsidR="00651712" w:rsidRPr="00CB641C" w:rsidRDefault="004D7562" w:rsidP="00651712">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7,640</w:t>
            </w:r>
            <w:r w:rsidR="00651712">
              <w:rPr>
                <w:rFonts w:asciiTheme="minorHAnsi" w:hAnsiTheme="minorHAnsi" w:cstheme="minorHAnsi"/>
                <w:sz w:val="22"/>
                <w:szCs w:val="22"/>
                <w:lang w:val="sr-Cyrl-RS"/>
              </w:rPr>
              <w:t>,000.00</w:t>
            </w:r>
          </w:p>
        </w:tc>
        <w:tc>
          <w:tcPr>
            <w:tcW w:w="1800" w:type="dxa"/>
          </w:tcPr>
          <w:p w:rsidR="00651712" w:rsidRPr="000D10B6" w:rsidRDefault="004D7562" w:rsidP="00651712">
            <w:pPr>
              <w:pStyle w:val="BodyText"/>
              <w:jc w:val="right"/>
              <w:rPr>
                <w:rFonts w:asciiTheme="minorHAnsi" w:hAnsiTheme="minorHAnsi" w:cstheme="minorHAnsi"/>
                <w:b/>
                <w:sz w:val="22"/>
                <w:szCs w:val="22"/>
                <w:lang w:val="en-GB"/>
              </w:rPr>
            </w:pPr>
            <w:r>
              <w:rPr>
                <w:rFonts w:asciiTheme="minorHAnsi" w:hAnsiTheme="minorHAnsi" w:cstheme="minorHAnsi"/>
                <w:sz w:val="22"/>
                <w:szCs w:val="22"/>
                <w:lang w:val="sr-Cyrl-RS"/>
              </w:rPr>
              <w:t>6,215,852.81</w:t>
            </w:r>
          </w:p>
        </w:tc>
        <w:tc>
          <w:tcPr>
            <w:tcW w:w="900" w:type="dxa"/>
          </w:tcPr>
          <w:p w:rsidR="00651712" w:rsidRPr="00651712" w:rsidRDefault="004D7562" w:rsidP="004D7562">
            <w:pPr>
              <w:pStyle w:val="BodyText"/>
              <w:jc w:val="center"/>
              <w:rPr>
                <w:rFonts w:asciiTheme="minorHAnsi" w:hAnsiTheme="minorHAnsi" w:cstheme="minorHAnsi"/>
                <w:szCs w:val="20"/>
              </w:rPr>
            </w:pPr>
            <w:r>
              <w:rPr>
                <w:rFonts w:asciiTheme="minorHAnsi" w:hAnsiTheme="minorHAnsi" w:cstheme="minorHAnsi"/>
                <w:szCs w:val="20"/>
                <w:lang w:val="sr-Cyrl-RS"/>
              </w:rPr>
              <w:t>81,36</w:t>
            </w:r>
          </w:p>
        </w:tc>
      </w:tr>
      <w:tr w:rsidR="00651712" w:rsidRPr="00CB641C" w:rsidTr="006E13D7">
        <w:tc>
          <w:tcPr>
            <w:tcW w:w="1098" w:type="dxa"/>
          </w:tcPr>
          <w:p w:rsidR="00651712" w:rsidRPr="00CB641C" w:rsidRDefault="00651712" w:rsidP="00651712">
            <w:pPr>
              <w:pStyle w:val="BodyText"/>
              <w:rPr>
                <w:rFonts w:asciiTheme="minorHAnsi" w:hAnsiTheme="minorHAnsi" w:cstheme="minorHAnsi"/>
                <w:b/>
                <w:sz w:val="22"/>
                <w:szCs w:val="22"/>
              </w:rPr>
            </w:pPr>
          </w:p>
        </w:tc>
        <w:tc>
          <w:tcPr>
            <w:tcW w:w="1260" w:type="dxa"/>
          </w:tcPr>
          <w:p w:rsidR="00651712" w:rsidRPr="004D7562" w:rsidRDefault="004D7562" w:rsidP="00651712">
            <w:pPr>
              <w:pStyle w:val="BodyText"/>
              <w:rPr>
                <w:rFonts w:asciiTheme="minorHAnsi" w:hAnsiTheme="minorHAnsi" w:cstheme="minorHAnsi"/>
                <w:b/>
                <w:sz w:val="22"/>
                <w:szCs w:val="22"/>
                <w:lang w:val="sr-Cyrl-RS"/>
              </w:rPr>
            </w:pPr>
            <w:r>
              <w:rPr>
                <w:rFonts w:asciiTheme="minorHAnsi" w:hAnsiTheme="minorHAnsi" w:cstheme="minorHAnsi"/>
                <w:sz w:val="22"/>
                <w:szCs w:val="22"/>
              </w:rPr>
              <w:t>090</w:t>
            </w:r>
            <w:r>
              <w:rPr>
                <w:rFonts w:asciiTheme="minorHAnsi" w:hAnsiTheme="minorHAnsi" w:cstheme="minorHAnsi"/>
                <w:sz w:val="22"/>
                <w:szCs w:val="22"/>
                <w:lang w:val="sr-Cyrl-RS"/>
              </w:rPr>
              <w:t>2</w:t>
            </w:r>
            <w:r w:rsidR="00651712" w:rsidRPr="00CB641C">
              <w:rPr>
                <w:rFonts w:asciiTheme="minorHAnsi" w:hAnsiTheme="minorHAnsi" w:cstheme="minorHAnsi"/>
                <w:sz w:val="22"/>
                <w:szCs w:val="22"/>
              </w:rPr>
              <w:t>-00</w:t>
            </w:r>
            <w:r>
              <w:rPr>
                <w:rFonts w:asciiTheme="minorHAnsi" w:hAnsiTheme="minorHAnsi" w:cstheme="minorHAnsi"/>
                <w:sz w:val="22"/>
                <w:szCs w:val="22"/>
                <w:lang w:val="sr-Cyrl-RS"/>
              </w:rPr>
              <w:t>21</w:t>
            </w:r>
          </w:p>
        </w:tc>
        <w:tc>
          <w:tcPr>
            <w:tcW w:w="2880" w:type="dxa"/>
          </w:tcPr>
          <w:p w:rsidR="00651712" w:rsidRPr="00CB641C" w:rsidRDefault="00651712" w:rsidP="00651712">
            <w:pPr>
              <w:pStyle w:val="BodyText"/>
              <w:rPr>
                <w:rFonts w:asciiTheme="minorHAnsi" w:hAnsiTheme="minorHAnsi" w:cstheme="minorHAnsi"/>
                <w:b/>
                <w:sz w:val="22"/>
                <w:szCs w:val="22"/>
              </w:rPr>
            </w:pPr>
            <w:r w:rsidRPr="00CB641C">
              <w:rPr>
                <w:rFonts w:asciiTheme="minorHAnsi" w:hAnsiTheme="minorHAnsi" w:cstheme="minorHAnsi"/>
                <w:sz w:val="22"/>
                <w:szCs w:val="22"/>
              </w:rPr>
              <w:t>Подршка особа са инвалидетом</w:t>
            </w:r>
          </w:p>
        </w:tc>
        <w:tc>
          <w:tcPr>
            <w:tcW w:w="2250" w:type="dxa"/>
          </w:tcPr>
          <w:p w:rsidR="00651712" w:rsidRPr="00CB641C" w:rsidRDefault="004D7562" w:rsidP="00651712">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600</w:t>
            </w:r>
            <w:r w:rsidR="00651712" w:rsidRPr="00CB641C">
              <w:rPr>
                <w:rFonts w:asciiTheme="minorHAnsi" w:hAnsiTheme="minorHAnsi" w:cstheme="minorHAnsi"/>
                <w:sz w:val="22"/>
                <w:szCs w:val="22"/>
              </w:rPr>
              <w:t>,000.00</w:t>
            </w:r>
          </w:p>
        </w:tc>
        <w:tc>
          <w:tcPr>
            <w:tcW w:w="1800" w:type="dxa"/>
          </w:tcPr>
          <w:p w:rsidR="00651712" w:rsidRPr="00CB641C" w:rsidRDefault="004D7562" w:rsidP="00651712">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452,959.95</w:t>
            </w:r>
          </w:p>
        </w:tc>
        <w:tc>
          <w:tcPr>
            <w:tcW w:w="900" w:type="dxa"/>
          </w:tcPr>
          <w:p w:rsidR="00651712" w:rsidRPr="00651712" w:rsidRDefault="004D7562"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75,49</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1201</w:t>
            </w:r>
          </w:p>
        </w:tc>
        <w:tc>
          <w:tcPr>
            <w:tcW w:w="1260" w:type="dxa"/>
          </w:tcPr>
          <w:p w:rsidR="004B3CDE" w:rsidRPr="00CB641C" w:rsidRDefault="004B3CDE" w:rsidP="004B3CDE">
            <w:pPr>
              <w:pStyle w:val="BodyText"/>
              <w:rPr>
                <w:rFonts w:asciiTheme="minorHAnsi" w:hAnsiTheme="minorHAnsi" w:cstheme="minorHAnsi"/>
                <w:b/>
                <w:sz w:val="22"/>
                <w:szCs w:val="22"/>
              </w:rPr>
            </w:pP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Програм 13</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w:t>
            </w:r>
            <w:r w:rsidRPr="00CB641C">
              <w:rPr>
                <w:rFonts w:asciiTheme="minorHAnsi" w:hAnsiTheme="minorHAnsi" w:cstheme="minorHAnsi"/>
                <w:b/>
                <w:sz w:val="22"/>
                <w:szCs w:val="22"/>
                <w:lang w:val="sr-Cyrl-RS"/>
              </w:rPr>
              <w:t xml:space="preserve"> </w:t>
            </w:r>
            <w:r w:rsidR="002564F8" w:rsidRPr="00CB641C">
              <w:rPr>
                <w:rFonts w:asciiTheme="minorHAnsi" w:hAnsiTheme="minorHAnsi" w:cstheme="minorHAnsi"/>
                <w:b/>
                <w:sz w:val="22"/>
                <w:szCs w:val="22"/>
                <w:lang w:val="sr-Cyrl-RS"/>
              </w:rPr>
              <w:t>р</w:t>
            </w:r>
            <w:r w:rsidRPr="00CB641C">
              <w:rPr>
                <w:rFonts w:asciiTheme="minorHAnsi" w:hAnsiTheme="minorHAnsi" w:cstheme="minorHAnsi"/>
                <w:b/>
                <w:sz w:val="22"/>
                <w:szCs w:val="22"/>
              </w:rPr>
              <w:t>азвој културе и информисања</w:t>
            </w:r>
          </w:p>
        </w:tc>
        <w:tc>
          <w:tcPr>
            <w:tcW w:w="2250" w:type="dxa"/>
          </w:tcPr>
          <w:p w:rsidR="004B3CDE" w:rsidRPr="00CB641C" w:rsidRDefault="007D5F13"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4,060</w:t>
            </w:r>
            <w:r w:rsidR="00355A98">
              <w:rPr>
                <w:rFonts w:asciiTheme="minorHAnsi" w:hAnsiTheme="minorHAnsi" w:cstheme="minorHAnsi"/>
                <w:b/>
                <w:sz w:val="22"/>
                <w:szCs w:val="22"/>
                <w:lang w:val="sr-Cyrl-RS"/>
              </w:rPr>
              <w:t>,000</w:t>
            </w:r>
            <w:r w:rsidR="002564F8" w:rsidRPr="00CB641C">
              <w:rPr>
                <w:rFonts w:asciiTheme="minorHAnsi" w:hAnsiTheme="minorHAnsi" w:cstheme="minorHAnsi"/>
                <w:b/>
                <w:sz w:val="22"/>
                <w:szCs w:val="22"/>
                <w:lang w:val="sr-Cyrl-RS"/>
              </w:rPr>
              <w:t>.00</w:t>
            </w:r>
          </w:p>
        </w:tc>
        <w:tc>
          <w:tcPr>
            <w:tcW w:w="1800" w:type="dxa"/>
          </w:tcPr>
          <w:p w:rsidR="004B3CDE" w:rsidRPr="00CB641C" w:rsidRDefault="007D5F13" w:rsidP="00C623E5">
            <w:pPr>
              <w:pStyle w:val="BodyText"/>
              <w:jc w:val="right"/>
              <w:rPr>
                <w:rFonts w:asciiTheme="minorHAnsi" w:hAnsiTheme="minorHAnsi" w:cstheme="minorHAnsi"/>
                <w:b/>
                <w:sz w:val="22"/>
                <w:szCs w:val="22"/>
                <w:lang w:val="sr-Cyrl-RS"/>
              </w:rPr>
            </w:pPr>
            <w:r>
              <w:rPr>
                <w:rFonts w:asciiTheme="minorHAnsi" w:eastAsia="Calibri" w:hAnsiTheme="minorHAnsi" w:cstheme="minorHAnsi"/>
                <w:b/>
                <w:sz w:val="22"/>
                <w:szCs w:val="22"/>
                <w:lang w:val="sr-Cyrl-RS"/>
              </w:rPr>
              <w:t>3,872,656,45</w:t>
            </w:r>
          </w:p>
        </w:tc>
        <w:tc>
          <w:tcPr>
            <w:tcW w:w="900" w:type="dxa"/>
          </w:tcPr>
          <w:p w:rsidR="004B3CDE" w:rsidRPr="00651712" w:rsidRDefault="007D5F13" w:rsidP="004D7562">
            <w:pPr>
              <w:pStyle w:val="BodyText"/>
              <w:jc w:val="center"/>
              <w:rPr>
                <w:rFonts w:asciiTheme="minorHAnsi" w:eastAsia="Calibri" w:hAnsiTheme="minorHAnsi" w:cstheme="minorHAnsi"/>
                <w:b/>
                <w:szCs w:val="20"/>
                <w:lang w:val="sr-Cyrl-RS"/>
              </w:rPr>
            </w:pPr>
            <w:r>
              <w:rPr>
                <w:rFonts w:asciiTheme="minorHAnsi" w:eastAsia="Calibri" w:hAnsiTheme="minorHAnsi" w:cstheme="minorHAnsi"/>
                <w:b/>
                <w:szCs w:val="20"/>
                <w:lang w:val="sr-Cyrl-RS"/>
              </w:rPr>
              <w:t>95,39</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sz w:val="22"/>
                <w:szCs w:val="22"/>
              </w:rPr>
            </w:pPr>
          </w:p>
        </w:tc>
        <w:tc>
          <w:tcPr>
            <w:tcW w:w="1260" w:type="dxa"/>
          </w:tcPr>
          <w:p w:rsidR="004B3CDE" w:rsidRPr="004D7562" w:rsidRDefault="004B3CDE" w:rsidP="004B3CDE">
            <w:pPr>
              <w:pStyle w:val="BodyText"/>
              <w:rPr>
                <w:rFonts w:asciiTheme="minorHAnsi" w:hAnsiTheme="minorHAnsi" w:cstheme="minorHAnsi"/>
                <w:b/>
                <w:sz w:val="22"/>
                <w:szCs w:val="22"/>
                <w:lang w:val="sr-Cyrl-RS"/>
              </w:rPr>
            </w:pPr>
            <w:r w:rsidRPr="00CB641C">
              <w:rPr>
                <w:rFonts w:asciiTheme="minorHAnsi" w:hAnsiTheme="minorHAnsi" w:cstheme="minorHAnsi"/>
                <w:sz w:val="22"/>
                <w:szCs w:val="22"/>
              </w:rPr>
              <w:t>1201-000</w:t>
            </w:r>
            <w:r w:rsidR="004D7562">
              <w:rPr>
                <w:rFonts w:asciiTheme="minorHAnsi" w:hAnsiTheme="minorHAnsi" w:cstheme="minorHAnsi"/>
                <w:sz w:val="22"/>
                <w:szCs w:val="22"/>
                <w:lang w:val="sr-Cyrl-RS"/>
              </w:rPr>
              <w:t>2</w:t>
            </w:r>
          </w:p>
        </w:tc>
        <w:tc>
          <w:tcPr>
            <w:tcW w:w="2880" w:type="dxa"/>
          </w:tcPr>
          <w:p w:rsidR="004B3CDE" w:rsidRPr="004D7562" w:rsidRDefault="004D7562" w:rsidP="004B3CDE">
            <w:pPr>
              <w:pStyle w:val="BodyText"/>
              <w:rPr>
                <w:rFonts w:asciiTheme="minorHAnsi" w:hAnsiTheme="minorHAnsi" w:cstheme="minorHAnsi"/>
                <w:b/>
                <w:sz w:val="22"/>
                <w:szCs w:val="22"/>
                <w:lang w:val="sr-Cyrl-RS"/>
              </w:rPr>
            </w:pPr>
            <w:r>
              <w:rPr>
                <w:rFonts w:asciiTheme="minorHAnsi" w:hAnsiTheme="minorHAnsi" w:cstheme="minorHAnsi"/>
                <w:sz w:val="22"/>
                <w:szCs w:val="22"/>
                <w:lang w:val="sr-Cyrl-RS"/>
              </w:rPr>
              <w:t>Јачање културне продукције и уетничког стваралаштва</w:t>
            </w:r>
          </w:p>
        </w:tc>
        <w:tc>
          <w:tcPr>
            <w:tcW w:w="2250" w:type="dxa"/>
          </w:tcPr>
          <w:p w:rsidR="007D3F2F" w:rsidRPr="00CB641C" w:rsidRDefault="007D3F2F" w:rsidP="004B3CDE">
            <w:pPr>
              <w:pStyle w:val="BodyText"/>
              <w:jc w:val="right"/>
              <w:rPr>
                <w:rFonts w:asciiTheme="minorHAnsi" w:hAnsiTheme="minorHAnsi" w:cstheme="minorHAnsi"/>
                <w:sz w:val="22"/>
                <w:szCs w:val="22"/>
                <w:lang w:val="sr-Cyrl-RS"/>
              </w:rPr>
            </w:pPr>
          </w:p>
          <w:p w:rsidR="004B3CDE" w:rsidRPr="00CB641C" w:rsidRDefault="004D7562" w:rsidP="004B3CDE">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2,270</w:t>
            </w:r>
            <w:r w:rsidR="004B3CDE" w:rsidRPr="00CB641C">
              <w:rPr>
                <w:rFonts w:asciiTheme="minorHAnsi" w:hAnsiTheme="minorHAnsi" w:cstheme="minorHAnsi"/>
                <w:sz w:val="22"/>
                <w:szCs w:val="22"/>
              </w:rPr>
              <w:t>,000.00</w:t>
            </w:r>
          </w:p>
        </w:tc>
        <w:tc>
          <w:tcPr>
            <w:tcW w:w="1800" w:type="dxa"/>
          </w:tcPr>
          <w:p w:rsidR="007D3F2F" w:rsidRPr="00CB641C" w:rsidRDefault="007D3F2F" w:rsidP="00C623E5">
            <w:pPr>
              <w:pStyle w:val="BodyText"/>
              <w:jc w:val="right"/>
              <w:rPr>
                <w:rFonts w:asciiTheme="minorHAnsi" w:eastAsia="Calibri" w:hAnsiTheme="minorHAnsi" w:cstheme="minorHAnsi"/>
                <w:sz w:val="22"/>
                <w:szCs w:val="22"/>
                <w:lang w:val="sr-Cyrl-RS"/>
              </w:rPr>
            </w:pPr>
          </w:p>
          <w:p w:rsidR="004B3CDE" w:rsidRPr="00CB641C" w:rsidRDefault="004D7562" w:rsidP="004246EB">
            <w:pPr>
              <w:pStyle w:val="BodyText"/>
              <w:jc w:val="right"/>
              <w:rPr>
                <w:rFonts w:asciiTheme="minorHAnsi" w:hAnsiTheme="minorHAnsi" w:cstheme="minorHAnsi"/>
                <w:b/>
                <w:sz w:val="22"/>
                <w:szCs w:val="22"/>
                <w:lang w:val="sr-Cyrl-RS"/>
              </w:rPr>
            </w:pPr>
            <w:r>
              <w:rPr>
                <w:rFonts w:asciiTheme="minorHAnsi" w:eastAsia="Calibri" w:hAnsiTheme="minorHAnsi" w:cstheme="minorHAnsi"/>
                <w:sz w:val="22"/>
                <w:szCs w:val="22"/>
                <w:lang w:val="sr-Cyrl-RS"/>
              </w:rPr>
              <w:t>2,190,786.94</w:t>
            </w:r>
          </w:p>
        </w:tc>
        <w:tc>
          <w:tcPr>
            <w:tcW w:w="900" w:type="dxa"/>
          </w:tcPr>
          <w:p w:rsidR="007D3F2F" w:rsidRPr="00651712" w:rsidRDefault="007D3F2F" w:rsidP="004D7562">
            <w:pPr>
              <w:pStyle w:val="BodyText"/>
              <w:spacing w:line="360" w:lineRule="auto"/>
              <w:jc w:val="center"/>
              <w:rPr>
                <w:rFonts w:asciiTheme="minorHAnsi" w:eastAsia="Calibri" w:hAnsiTheme="minorHAnsi" w:cstheme="minorHAnsi"/>
                <w:szCs w:val="20"/>
                <w:lang w:val="sr-Cyrl-RS"/>
              </w:rPr>
            </w:pPr>
          </w:p>
          <w:p w:rsidR="004B3CDE" w:rsidRPr="00651712" w:rsidRDefault="007D5F13" w:rsidP="004D7562">
            <w:pPr>
              <w:pStyle w:val="BodyText"/>
              <w:spacing w:line="360" w:lineRule="auto"/>
              <w:jc w:val="center"/>
              <w:rPr>
                <w:rFonts w:asciiTheme="minorHAnsi" w:eastAsia="Calibri" w:hAnsiTheme="minorHAnsi" w:cstheme="minorHAnsi"/>
                <w:szCs w:val="20"/>
                <w:lang w:val="sr-Cyrl-RS"/>
              </w:rPr>
            </w:pPr>
            <w:r>
              <w:rPr>
                <w:rFonts w:asciiTheme="minorHAnsi" w:eastAsia="Calibri" w:hAnsiTheme="minorHAnsi" w:cstheme="minorHAnsi"/>
                <w:szCs w:val="20"/>
                <w:lang w:val="sr-Cyrl-RS"/>
              </w:rPr>
              <w:t>96,51</w:t>
            </w:r>
          </w:p>
        </w:tc>
      </w:tr>
      <w:tr w:rsidR="004B3CDE" w:rsidRPr="00CB641C" w:rsidTr="006E13D7">
        <w:trPr>
          <w:trHeight w:val="713"/>
        </w:trPr>
        <w:tc>
          <w:tcPr>
            <w:tcW w:w="1098" w:type="dxa"/>
          </w:tcPr>
          <w:p w:rsidR="004B3CDE" w:rsidRPr="00CB641C" w:rsidRDefault="004B3CDE" w:rsidP="004B3CDE">
            <w:pPr>
              <w:pStyle w:val="BodyText"/>
              <w:rPr>
                <w:rFonts w:asciiTheme="minorHAnsi" w:hAnsiTheme="minorHAnsi" w:cstheme="minorHAnsi"/>
                <w:sz w:val="22"/>
                <w:szCs w:val="22"/>
              </w:rPr>
            </w:pPr>
          </w:p>
        </w:tc>
        <w:tc>
          <w:tcPr>
            <w:tcW w:w="1260" w:type="dxa"/>
          </w:tcPr>
          <w:p w:rsidR="004B3CDE" w:rsidRPr="004D7562" w:rsidRDefault="00C34B05" w:rsidP="004B3CDE">
            <w:pPr>
              <w:pStyle w:val="BodyText"/>
              <w:rPr>
                <w:rFonts w:asciiTheme="minorHAnsi" w:hAnsiTheme="minorHAnsi" w:cstheme="minorHAnsi"/>
                <w:b/>
                <w:sz w:val="22"/>
                <w:szCs w:val="22"/>
                <w:lang w:val="sr-Cyrl-RS"/>
              </w:rPr>
            </w:pPr>
            <w:r>
              <w:rPr>
                <w:rFonts w:asciiTheme="minorHAnsi" w:hAnsiTheme="minorHAnsi" w:cstheme="minorHAnsi"/>
                <w:sz w:val="22"/>
                <w:szCs w:val="22"/>
              </w:rPr>
              <w:t>1201-</w:t>
            </w:r>
            <w:r w:rsidR="004D7562">
              <w:rPr>
                <w:rFonts w:asciiTheme="minorHAnsi" w:hAnsiTheme="minorHAnsi" w:cstheme="minorHAnsi"/>
                <w:sz w:val="22"/>
                <w:szCs w:val="22"/>
                <w:lang w:val="sr-Cyrl-RS"/>
              </w:rPr>
              <w:t>0003</w:t>
            </w:r>
          </w:p>
        </w:tc>
        <w:tc>
          <w:tcPr>
            <w:tcW w:w="2880" w:type="dxa"/>
          </w:tcPr>
          <w:p w:rsidR="004B3CDE" w:rsidRPr="004D7562" w:rsidRDefault="004D7562" w:rsidP="004B3CDE">
            <w:pPr>
              <w:pStyle w:val="BodyText"/>
              <w:rPr>
                <w:rFonts w:asciiTheme="minorHAnsi" w:hAnsiTheme="minorHAnsi" w:cstheme="minorHAnsi"/>
                <w:b/>
                <w:sz w:val="22"/>
                <w:szCs w:val="22"/>
                <w:lang w:val="sr-Cyrl-RS"/>
              </w:rPr>
            </w:pPr>
            <w:r>
              <w:rPr>
                <w:rFonts w:asciiTheme="minorHAnsi" w:hAnsiTheme="minorHAnsi" w:cstheme="minorHAnsi"/>
                <w:sz w:val="22"/>
                <w:szCs w:val="22"/>
                <w:lang w:val="sr-Cyrl-RS"/>
              </w:rPr>
              <w:t>Унапређење система очувања и представљања културно историјског наслеђа</w:t>
            </w:r>
          </w:p>
        </w:tc>
        <w:tc>
          <w:tcPr>
            <w:tcW w:w="2250" w:type="dxa"/>
          </w:tcPr>
          <w:p w:rsidR="007D3F2F" w:rsidRPr="00CB641C" w:rsidRDefault="007D3F2F" w:rsidP="004B3CDE">
            <w:pPr>
              <w:pStyle w:val="BodyText"/>
              <w:jc w:val="right"/>
              <w:rPr>
                <w:rFonts w:asciiTheme="minorHAnsi" w:hAnsiTheme="minorHAnsi" w:cstheme="minorHAnsi"/>
                <w:sz w:val="22"/>
                <w:szCs w:val="22"/>
                <w:lang w:val="sr-Cyrl-RS"/>
              </w:rPr>
            </w:pPr>
          </w:p>
          <w:p w:rsidR="004B3CDE" w:rsidRPr="00CB641C" w:rsidRDefault="004D7562" w:rsidP="004B3CDE">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1,790,</w:t>
            </w:r>
            <w:r w:rsidR="00C34B05">
              <w:rPr>
                <w:rFonts w:asciiTheme="minorHAnsi" w:hAnsiTheme="minorHAnsi" w:cstheme="minorHAnsi"/>
                <w:sz w:val="22"/>
                <w:szCs w:val="22"/>
                <w:lang w:val="sr-Cyrl-RS"/>
              </w:rPr>
              <w:t>000</w:t>
            </w:r>
            <w:r w:rsidR="004B3CDE" w:rsidRPr="00CB641C">
              <w:rPr>
                <w:rFonts w:asciiTheme="minorHAnsi" w:hAnsiTheme="minorHAnsi" w:cstheme="minorHAnsi"/>
                <w:sz w:val="22"/>
                <w:szCs w:val="22"/>
              </w:rPr>
              <w:t>.00</w:t>
            </w:r>
          </w:p>
        </w:tc>
        <w:tc>
          <w:tcPr>
            <w:tcW w:w="1800" w:type="dxa"/>
          </w:tcPr>
          <w:p w:rsidR="007D3F2F" w:rsidRPr="00CB641C" w:rsidRDefault="007D3F2F" w:rsidP="004B3CDE">
            <w:pPr>
              <w:pStyle w:val="BodyText"/>
              <w:jc w:val="right"/>
              <w:rPr>
                <w:rFonts w:asciiTheme="minorHAnsi" w:hAnsiTheme="minorHAnsi" w:cstheme="minorHAnsi"/>
                <w:sz w:val="22"/>
                <w:szCs w:val="22"/>
                <w:lang w:val="sr-Cyrl-RS"/>
              </w:rPr>
            </w:pPr>
          </w:p>
          <w:p w:rsidR="004B3CDE" w:rsidRPr="00CB641C" w:rsidRDefault="004D7562"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1,681,869.51</w:t>
            </w:r>
          </w:p>
        </w:tc>
        <w:tc>
          <w:tcPr>
            <w:tcW w:w="900" w:type="dxa"/>
          </w:tcPr>
          <w:p w:rsidR="007D3F2F" w:rsidRPr="00651712" w:rsidRDefault="007D3F2F" w:rsidP="004D7562">
            <w:pPr>
              <w:pStyle w:val="BodyText"/>
              <w:jc w:val="center"/>
              <w:rPr>
                <w:rFonts w:asciiTheme="minorHAnsi" w:hAnsiTheme="minorHAnsi" w:cstheme="minorHAnsi"/>
                <w:szCs w:val="20"/>
                <w:lang w:val="sr-Cyrl-RS"/>
              </w:rPr>
            </w:pPr>
          </w:p>
          <w:p w:rsidR="004B3CDE" w:rsidRPr="00651712" w:rsidRDefault="007D5F13" w:rsidP="004D7562">
            <w:pPr>
              <w:pStyle w:val="BodyText"/>
              <w:jc w:val="center"/>
              <w:rPr>
                <w:rFonts w:asciiTheme="minorHAnsi" w:hAnsiTheme="minorHAnsi" w:cstheme="minorHAnsi"/>
                <w:szCs w:val="20"/>
              </w:rPr>
            </w:pPr>
            <w:r>
              <w:rPr>
                <w:rFonts w:asciiTheme="minorHAnsi" w:hAnsiTheme="minorHAnsi" w:cstheme="minorHAnsi"/>
                <w:szCs w:val="20"/>
                <w:lang w:val="sr-Cyrl-RS"/>
              </w:rPr>
              <w:t>93,96</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sz w:val="22"/>
                <w:szCs w:val="22"/>
              </w:rPr>
            </w:pPr>
          </w:p>
        </w:tc>
        <w:tc>
          <w:tcPr>
            <w:tcW w:w="1260" w:type="dxa"/>
          </w:tcPr>
          <w:p w:rsidR="004B3CDE" w:rsidRPr="00CB641C" w:rsidRDefault="00C34B05" w:rsidP="004B3CDE">
            <w:pPr>
              <w:pStyle w:val="BodyText"/>
              <w:rPr>
                <w:rFonts w:asciiTheme="minorHAnsi" w:hAnsiTheme="minorHAnsi" w:cstheme="minorHAnsi"/>
                <w:b/>
                <w:sz w:val="22"/>
                <w:szCs w:val="22"/>
              </w:rPr>
            </w:pPr>
            <w:r>
              <w:rPr>
                <w:rFonts w:asciiTheme="minorHAnsi" w:hAnsiTheme="minorHAnsi" w:cstheme="minorHAnsi"/>
                <w:sz w:val="22"/>
                <w:szCs w:val="22"/>
              </w:rPr>
              <w:t>1201-</w:t>
            </w:r>
            <w:r>
              <w:rPr>
                <w:rFonts w:asciiTheme="minorHAnsi" w:hAnsiTheme="minorHAnsi" w:cstheme="minorHAnsi"/>
                <w:sz w:val="22"/>
                <w:szCs w:val="22"/>
                <w:lang w:val="sr-Cyrl-RS"/>
              </w:rPr>
              <w:t>4</w:t>
            </w:r>
            <w:r w:rsidR="004B3CDE" w:rsidRPr="00CB641C">
              <w:rPr>
                <w:rFonts w:asciiTheme="minorHAnsi" w:hAnsiTheme="minorHAnsi" w:cstheme="minorHAnsi"/>
                <w:sz w:val="22"/>
                <w:szCs w:val="22"/>
              </w:rPr>
              <w:t>002</w:t>
            </w: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Развојиа афирмација културно поетских манифестација  на територији ГО Црвени Крст.</w:t>
            </w:r>
          </w:p>
        </w:tc>
        <w:tc>
          <w:tcPr>
            <w:tcW w:w="2250" w:type="dxa"/>
          </w:tcPr>
          <w:p w:rsidR="007D3F2F" w:rsidRPr="00CB641C" w:rsidRDefault="007D3F2F" w:rsidP="004B3CDE">
            <w:pPr>
              <w:pStyle w:val="BodyText"/>
              <w:jc w:val="right"/>
              <w:rPr>
                <w:rFonts w:asciiTheme="minorHAnsi" w:hAnsiTheme="minorHAnsi" w:cstheme="minorHAnsi"/>
                <w:sz w:val="22"/>
                <w:szCs w:val="22"/>
                <w:lang w:val="sr-Cyrl-RS"/>
              </w:rPr>
            </w:pPr>
          </w:p>
          <w:p w:rsidR="004B3CDE" w:rsidRPr="00CB641C" w:rsidRDefault="004B3CDE" w:rsidP="004B3CDE">
            <w:pPr>
              <w:pStyle w:val="BodyText"/>
              <w:jc w:val="right"/>
              <w:rPr>
                <w:rFonts w:asciiTheme="minorHAnsi" w:hAnsiTheme="minorHAnsi" w:cstheme="minorHAnsi"/>
                <w:b/>
                <w:sz w:val="22"/>
                <w:szCs w:val="22"/>
              </w:rPr>
            </w:pPr>
            <w:r w:rsidRPr="00CB641C">
              <w:rPr>
                <w:rFonts w:asciiTheme="minorHAnsi" w:hAnsiTheme="minorHAnsi" w:cstheme="minorHAnsi"/>
                <w:sz w:val="22"/>
                <w:szCs w:val="22"/>
              </w:rPr>
              <w:t>0.00</w:t>
            </w:r>
          </w:p>
        </w:tc>
        <w:tc>
          <w:tcPr>
            <w:tcW w:w="1800" w:type="dxa"/>
          </w:tcPr>
          <w:p w:rsidR="007D3F2F" w:rsidRPr="00CB641C" w:rsidRDefault="007D3F2F" w:rsidP="004B3CDE">
            <w:pPr>
              <w:pStyle w:val="BodyText"/>
              <w:jc w:val="right"/>
              <w:rPr>
                <w:rFonts w:asciiTheme="minorHAnsi" w:eastAsia="Calibri" w:hAnsiTheme="minorHAnsi" w:cstheme="minorHAnsi"/>
                <w:sz w:val="22"/>
                <w:szCs w:val="22"/>
                <w:lang w:val="sr-Cyrl-RS"/>
              </w:rPr>
            </w:pPr>
          </w:p>
          <w:p w:rsidR="004B3CDE" w:rsidRPr="004D7562" w:rsidRDefault="004D7562" w:rsidP="004246EB">
            <w:pPr>
              <w:pStyle w:val="BodyText"/>
              <w:jc w:val="right"/>
              <w:rPr>
                <w:rFonts w:asciiTheme="minorHAnsi" w:hAnsiTheme="minorHAnsi" w:cstheme="minorHAnsi"/>
                <w:sz w:val="22"/>
                <w:szCs w:val="22"/>
                <w:lang w:val="sr-Cyrl-RS"/>
              </w:rPr>
            </w:pPr>
            <w:r w:rsidRPr="004D7562">
              <w:rPr>
                <w:rFonts w:asciiTheme="minorHAnsi" w:hAnsiTheme="minorHAnsi" w:cstheme="minorHAnsi"/>
                <w:sz w:val="22"/>
                <w:szCs w:val="22"/>
                <w:lang w:val="sr-Cyrl-RS"/>
              </w:rPr>
              <w:t>0.00</w:t>
            </w:r>
          </w:p>
        </w:tc>
        <w:tc>
          <w:tcPr>
            <w:tcW w:w="900" w:type="dxa"/>
          </w:tcPr>
          <w:p w:rsidR="007D3F2F" w:rsidRPr="00C34B05" w:rsidRDefault="007D3F2F" w:rsidP="004D7562">
            <w:pPr>
              <w:pStyle w:val="BodyText"/>
              <w:jc w:val="center"/>
              <w:rPr>
                <w:rFonts w:asciiTheme="minorHAnsi" w:eastAsia="Calibri" w:hAnsiTheme="minorHAnsi" w:cstheme="minorHAnsi"/>
                <w:szCs w:val="20"/>
                <w:lang w:val="sr-Cyrl-RS"/>
              </w:rPr>
            </w:pPr>
          </w:p>
          <w:p w:rsidR="004B3CDE" w:rsidRPr="00C34B05" w:rsidRDefault="00535989" w:rsidP="004D7562">
            <w:pPr>
              <w:pStyle w:val="BodyText"/>
              <w:jc w:val="center"/>
              <w:rPr>
                <w:rFonts w:asciiTheme="minorHAnsi" w:eastAsia="Calibri" w:hAnsiTheme="minorHAnsi" w:cstheme="minorHAnsi"/>
                <w:szCs w:val="20"/>
              </w:rPr>
            </w:pPr>
            <w:r>
              <w:rPr>
                <w:rFonts w:asciiTheme="minorHAnsi" w:eastAsia="Calibri" w:hAnsiTheme="minorHAnsi" w:cstheme="minorHAnsi"/>
                <w:szCs w:val="20"/>
                <w:lang w:val="sr-Cyrl-RS"/>
              </w:rPr>
              <w:t>0,00</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1301</w:t>
            </w:r>
          </w:p>
        </w:tc>
        <w:tc>
          <w:tcPr>
            <w:tcW w:w="1260" w:type="dxa"/>
          </w:tcPr>
          <w:p w:rsidR="004B3CDE" w:rsidRPr="00CB641C" w:rsidRDefault="004B3CDE" w:rsidP="004B3CDE">
            <w:pPr>
              <w:pStyle w:val="BodyText"/>
              <w:rPr>
                <w:rFonts w:asciiTheme="minorHAnsi" w:hAnsiTheme="minorHAnsi" w:cstheme="minorHAnsi"/>
                <w:sz w:val="22"/>
                <w:szCs w:val="22"/>
              </w:rPr>
            </w:pP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Програм  14</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w:t>
            </w:r>
            <w:r w:rsidR="006E13D7" w:rsidRPr="00CB641C">
              <w:rPr>
                <w:rFonts w:asciiTheme="minorHAnsi" w:hAnsiTheme="minorHAnsi" w:cstheme="minorHAnsi"/>
                <w:b/>
                <w:sz w:val="22"/>
                <w:szCs w:val="22"/>
                <w:lang w:val="sr-Cyrl-RS"/>
              </w:rPr>
              <w:t xml:space="preserve"> р</w:t>
            </w:r>
            <w:r w:rsidRPr="00CB641C">
              <w:rPr>
                <w:rFonts w:asciiTheme="minorHAnsi" w:hAnsiTheme="minorHAnsi" w:cstheme="minorHAnsi"/>
                <w:b/>
                <w:sz w:val="22"/>
                <w:szCs w:val="22"/>
              </w:rPr>
              <w:t>азвој спорта и омладине</w:t>
            </w:r>
          </w:p>
        </w:tc>
        <w:tc>
          <w:tcPr>
            <w:tcW w:w="2250" w:type="dxa"/>
          </w:tcPr>
          <w:p w:rsidR="004B3CDE" w:rsidRPr="00CB641C" w:rsidRDefault="00A4557B" w:rsidP="004B3CDE">
            <w:pPr>
              <w:pStyle w:val="BodyText"/>
              <w:jc w:val="right"/>
              <w:rPr>
                <w:rFonts w:asciiTheme="minorHAnsi" w:hAnsiTheme="minorHAnsi" w:cstheme="minorHAnsi"/>
                <w:b/>
                <w:sz w:val="22"/>
                <w:szCs w:val="22"/>
              </w:rPr>
            </w:pPr>
            <w:r>
              <w:rPr>
                <w:rFonts w:asciiTheme="minorHAnsi" w:hAnsiTheme="minorHAnsi" w:cstheme="minorHAnsi"/>
                <w:b/>
                <w:sz w:val="22"/>
                <w:szCs w:val="22"/>
                <w:lang w:val="sr-Cyrl-RS"/>
              </w:rPr>
              <w:t>9,330</w:t>
            </w:r>
            <w:r w:rsidR="004B3CDE" w:rsidRPr="00CB641C">
              <w:rPr>
                <w:rFonts w:asciiTheme="minorHAnsi" w:hAnsiTheme="minorHAnsi" w:cstheme="minorHAnsi"/>
                <w:b/>
                <w:sz w:val="22"/>
                <w:szCs w:val="22"/>
              </w:rPr>
              <w:t>,000.00</w:t>
            </w:r>
          </w:p>
        </w:tc>
        <w:tc>
          <w:tcPr>
            <w:tcW w:w="1800" w:type="dxa"/>
          </w:tcPr>
          <w:p w:rsidR="004B3CDE" w:rsidRPr="00CB641C" w:rsidRDefault="00A4557B" w:rsidP="00C34B05">
            <w:pPr>
              <w:pStyle w:val="BodyText"/>
              <w:jc w:val="right"/>
              <w:rPr>
                <w:rFonts w:asciiTheme="minorHAnsi" w:hAnsiTheme="minorHAnsi" w:cstheme="minorHAnsi"/>
                <w:b/>
                <w:sz w:val="22"/>
                <w:szCs w:val="22"/>
              </w:rPr>
            </w:pPr>
            <w:r>
              <w:rPr>
                <w:rFonts w:asciiTheme="minorHAnsi" w:hAnsiTheme="minorHAnsi" w:cstheme="minorHAnsi"/>
                <w:b/>
                <w:sz w:val="22"/>
                <w:szCs w:val="22"/>
                <w:lang w:val="sr-Cyrl-RS"/>
              </w:rPr>
              <w:t>9,134,081.30</w:t>
            </w:r>
          </w:p>
        </w:tc>
        <w:tc>
          <w:tcPr>
            <w:tcW w:w="900" w:type="dxa"/>
          </w:tcPr>
          <w:p w:rsidR="00001E5A" w:rsidRPr="00001E5A" w:rsidRDefault="00A4557B" w:rsidP="004D7562">
            <w:pPr>
              <w:pStyle w:val="BodyText"/>
              <w:jc w:val="center"/>
              <w:rPr>
                <w:rFonts w:asciiTheme="minorHAnsi" w:hAnsiTheme="minorHAnsi" w:cstheme="minorHAnsi"/>
                <w:b/>
                <w:szCs w:val="20"/>
                <w:lang w:val="sr-Cyrl-RS"/>
              </w:rPr>
            </w:pPr>
            <w:r>
              <w:rPr>
                <w:rFonts w:asciiTheme="minorHAnsi" w:hAnsiTheme="minorHAnsi" w:cstheme="minorHAnsi"/>
                <w:b/>
                <w:szCs w:val="20"/>
                <w:lang w:val="sr-Cyrl-RS"/>
              </w:rPr>
              <w:t>97,90</w:t>
            </w:r>
          </w:p>
        </w:tc>
      </w:tr>
      <w:tr w:rsidR="004B3CDE" w:rsidRPr="00CB641C" w:rsidTr="006E13D7">
        <w:trPr>
          <w:trHeight w:val="1198"/>
        </w:trPr>
        <w:tc>
          <w:tcPr>
            <w:tcW w:w="1098" w:type="dxa"/>
          </w:tcPr>
          <w:p w:rsidR="004B3CDE" w:rsidRPr="00CB641C" w:rsidRDefault="004B3CDE" w:rsidP="004B3CDE">
            <w:pPr>
              <w:pStyle w:val="BodyText"/>
              <w:rPr>
                <w:rFonts w:asciiTheme="minorHAnsi" w:hAnsiTheme="minorHAnsi" w:cstheme="minorHAnsi"/>
                <w:b/>
                <w:sz w:val="22"/>
                <w:szCs w:val="22"/>
              </w:rPr>
            </w:pPr>
          </w:p>
        </w:tc>
        <w:tc>
          <w:tcPr>
            <w:tcW w:w="126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1301-</w:t>
            </w:r>
            <w:r w:rsidRPr="00CB641C">
              <w:rPr>
                <w:rFonts w:asciiTheme="minorHAnsi" w:hAnsiTheme="minorHAnsi" w:cstheme="minorHAnsi"/>
                <w:sz w:val="22"/>
                <w:szCs w:val="22"/>
                <w:lang w:val="sr-Cyrl-RS"/>
              </w:rPr>
              <w:t xml:space="preserve"> </w:t>
            </w:r>
            <w:r w:rsidRPr="00CB641C">
              <w:rPr>
                <w:rFonts w:asciiTheme="minorHAnsi" w:hAnsiTheme="minorHAnsi" w:cstheme="minorHAnsi"/>
                <w:sz w:val="22"/>
                <w:szCs w:val="22"/>
              </w:rPr>
              <w:t>0001</w:t>
            </w: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Подршка локалним спортским организацијама,удружењима и савезима</w:t>
            </w:r>
          </w:p>
        </w:tc>
        <w:tc>
          <w:tcPr>
            <w:tcW w:w="2250" w:type="dxa"/>
          </w:tcPr>
          <w:p w:rsidR="004B3CDE" w:rsidRPr="00CB641C" w:rsidRDefault="00A4557B" w:rsidP="004B3CDE">
            <w:pPr>
              <w:pStyle w:val="BodyText"/>
              <w:jc w:val="right"/>
              <w:rPr>
                <w:rFonts w:asciiTheme="minorHAnsi" w:hAnsiTheme="minorHAnsi" w:cstheme="minorHAnsi"/>
                <w:b/>
                <w:sz w:val="22"/>
                <w:szCs w:val="22"/>
              </w:rPr>
            </w:pPr>
            <w:r>
              <w:rPr>
                <w:rFonts w:asciiTheme="minorHAnsi" w:hAnsiTheme="minorHAnsi" w:cstheme="minorHAnsi"/>
                <w:sz w:val="22"/>
                <w:szCs w:val="22"/>
                <w:lang w:val="en-GB"/>
              </w:rPr>
              <w:t>5</w:t>
            </w:r>
            <w:r>
              <w:rPr>
                <w:rFonts w:asciiTheme="minorHAnsi" w:hAnsiTheme="minorHAnsi" w:cstheme="minorHAnsi"/>
                <w:sz w:val="22"/>
                <w:szCs w:val="22"/>
                <w:lang w:val="sr-Cyrl-RS"/>
              </w:rPr>
              <w:t>,430</w:t>
            </w:r>
            <w:r w:rsidR="004B3CDE" w:rsidRPr="00CB641C">
              <w:rPr>
                <w:rFonts w:asciiTheme="minorHAnsi" w:hAnsiTheme="minorHAnsi" w:cstheme="minorHAnsi"/>
                <w:sz w:val="22"/>
                <w:szCs w:val="22"/>
              </w:rPr>
              <w:t>,000.00</w:t>
            </w:r>
          </w:p>
        </w:tc>
        <w:tc>
          <w:tcPr>
            <w:tcW w:w="1800" w:type="dxa"/>
          </w:tcPr>
          <w:p w:rsidR="004B3CDE" w:rsidRPr="00CB641C" w:rsidRDefault="00A4557B" w:rsidP="00C34B05">
            <w:pPr>
              <w:jc w:val="right"/>
              <w:rPr>
                <w:rFonts w:asciiTheme="minorHAnsi" w:hAnsiTheme="minorHAnsi" w:cstheme="minorHAnsi"/>
                <w:color w:val="000000"/>
                <w:sz w:val="22"/>
                <w:szCs w:val="22"/>
                <w:lang w:val="sr-Cyrl-RS"/>
              </w:rPr>
            </w:pPr>
            <w:r>
              <w:rPr>
                <w:rFonts w:asciiTheme="minorHAnsi" w:hAnsiTheme="minorHAnsi" w:cstheme="minorHAnsi"/>
                <w:color w:val="000000"/>
                <w:sz w:val="22"/>
                <w:szCs w:val="22"/>
                <w:lang w:val="sr-Cyrl-RS"/>
              </w:rPr>
              <w:t>5,422,463.50</w:t>
            </w:r>
          </w:p>
          <w:p w:rsidR="004B3CDE" w:rsidRPr="00CB641C" w:rsidRDefault="004B3CDE" w:rsidP="004B3CDE">
            <w:pPr>
              <w:pStyle w:val="BodyText"/>
              <w:jc w:val="right"/>
              <w:rPr>
                <w:rFonts w:asciiTheme="minorHAnsi" w:hAnsiTheme="minorHAnsi" w:cstheme="minorHAnsi"/>
                <w:b/>
                <w:sz w:val="22"/>
                <w:szCs w:val="22"/>
              </w:rPr>
            </w:pPr>
          </w:p>
        </w:tc>
        <w:tc>
          <w:tcPr>
            <w:tcW w:w="900" w:type="dxa"/>
          </w:tcPr>
          <w:p w:rsidR="004B3CDE" w:rsidRPr="00C34B05" w:rsidRDefault="00A4557B" w:rsidP="004D7562">
            <w:pPr>
              <w:jc w:val="center"/>
              <w:rPr>
                <w:rFonts w:asciiTheme="minorHAnsi" w:hAnsiTheme="minorHAnsi" w:cstheme="minorHAnsi"/>
                <w:color w:val="000000"/>
                <w:szCs w:val="20"/>
              </w:rPr>
            </w:pPr>
            <w:r>
              <w:rPr>
                <w:rFonts w:asciiTheme="minorHAnsi" w:hAnsiTheme="minorHAnsi" w:cstheme="minorHAnsi"/>
                <w:color w:val="000000"/>
                <w:szCs w:val="20"/>
                <w:lang w:val="sr-Cyrl-RS"/>
              </w:rPr>
              <w:t>99,86</w:t>
            </w:r>
          </w:p>
        </w:tc>
      </w:tr>
      <w:tr w:rsidR="00001E5A" w:rsidRPr="00CB641C" w:rsidTr="006E13D7">
        <w:trPr>
          <w:trHeight w:val="1198"/>
        </w:trPr>
        <w:tc>
          <w:tcPr>
            <w:tcW w:w="1098" w:type="dxa"/>
          </w:tcPr>
          <w:p w:rsidR="00001E5A" w:rsidRPr="00CB641C" w:rsidRDefault="00001E5A" w:rsidP="004B3CDE">
            <w:pPr>
              <w:pStyle w:val="BodyText"/>
              <w:rPr>
                <w:rFonts w:asciiTheme="minorHAnsi" w:hAnsiTheme="minorHAnsi" w:cstheme="minorHAnsi"/>
                <w:b/>
                <w:sz w:val="22"/>
                <w:szCs w:val="22"/>
              </w:rPr>
            </w:pPr>
          </w:p>
        </w:tc>
        <w:tc>
          <w:tcPr>
            <w:tcW w:w="1260" w:type="dxa"/>
          </w:tcPr>
          <w:p w:rsidR="00001E5A" w:rsidRPr="00001E5A" w:rsidRDefault="00001E5A" w:rsidP="004B3CDE">
            <w:pPr>
              <w:pStyle w:val="BodyText"/>
              <w:rPr>
                <w:rFonts w:asciiTheme="minorHAnsi" w:hAnsiTheme="minorHAnsi" w:cstheme="minorHAnsi"/>
                <w:sz w:val="22"/>
                <w:szCs w:val="22"/>
                <w:lang w:val="sr-Cyrl-RS"/>
              </w:rPr>
            </w:pPr>
            <w:r>
              <w:rPr>
                <w:rFonts w:asciiTheme="minorHAnsi" w:hAnsiTheme="minorHAnsi" w:cstheme="minorHAnsi"/>
                <w:sz w:val="22"/>
                <w:szCs w:val="22"/>
                <w:lang w:val="sr-Cyrl-RS"/>
              </w:rPr>
              <w:t>1301-0005</w:t>
            </w:r>
          </w:p>
        </w:tc>
        <w:tc>
          <w:tcPr>
            <w:tcW w:w="2880" w:type="dxa"/>
          </w:tcPr>
          <w:p w:rsidR="00001E5A" w:rsidRPr="00001E5A" w:rsidRDefault="00001E5A" w:rsidP="004B3CDE">
            <w:pPr>
              <w:pStyle w:val="BodyText"/>
              <w:rPr>
                <w:rFonts w:asciiTheme="minorHAnsi" w:hAnsiTheme="minorHAnsi" w:cstheme="minorHAnsi"/>
                <w:sz w:val="22"/>
                <w:szCs w:val="22"/>
                <w:lang w:val="sr-Cyrl-RS"/>
              </w:rPr>
            </w:pPr>
            <w:r>
              <w:rPr>
                <w:rFonts w:asciiTheme="minorHAnsi" w:hAnsiTheme="minorHAnsi" w:cstheme="minorHAnsi"/>
                <w:sz w:val="22"/>
                <w:szCs w:val="22"/>
                <w:lang w:val="sr-Cyrl-RS"/>
              </w:rPr>
              <w:t>Спровођење омладинске политике</w:t>
            </w:r>
          </w:p>
        </w:tc>
        <w:tc>
          <w:tcPr>
            <w:tcW w:w="2250" w:type="dxa"/>
          </w:tcPr>
          <w:p w:rsidR="00001E5A" w:rsidRDefault="00A4557B"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3,90</w:t>
            </w:r>
            <w:r w:rsidR="00001E5A">
              <w:rPr>
                <w:rFonts w:asciiTheme="minorHAnsi" w:hAnsiTheme="minorHAnsi" w:cstheme="minorHAnsi"/>
                <w:sz w:val="22"/>
                <w:szCs w:val="22"/>
                <w:lang w:val="sr-Cyrl-RS"/>
              </w:rPr>
              <w:t>0,000.00</w:t>
            </w:r>
          </w:p>
        </w:tc>
        <w:tc>
          <w:tcPr>
            <w:tcW w:w="1800" w:type="dxa"/>
          </w:tcPr>
          <w:p w:rsidR="00001E5A" w:rsidRDefault="00A4557B" w:rsidP="00C34B05">
            <w:pPr>
              <w:jc w:val="right"/>
              <w:rPr>
                <w:rFonts w:asciiTheme="minorHAnsi" w:hAnsiTheme="minorHAnsi" w:cstheme="minorHAnsi"/>
                <w:color w:val="000000"/>
                <w:sz w:val="22"/>
                <w:szCs w:val="22"/>
                <w:lang w:val="sr-Cyrl-RS"/>
              </w:rPr>
            </w:pPr>
            <w:r>
              <w:rPr>
                <w:rFonts w:asciiTheme="minorHAnsi" w:hAnsiTheme="minorHAnsi" w:cstheme="minorHAnsi"/>
                <w:color w:val="000000"/>
                <w:sz w:val="22"/>
                <w:szCs w:val="22"/>
                <w:lang w:val="sr-Cyrl-RS"/>
              </w:rPr>
              <w:t>3,711,617.80</w:t>
            </w:r>
          </w:p>
        </w:tc>
        <w:tc>
          <w:tcPr>
            <w:tcW w:w="900" w:type="dxa"/>
          </w:tcPr>
          <w:p w:rsidR="00001E5A" w:rsidRDefault="00A4557B" w:rsidP="004D7562">
            <w:pPr>
              <w:jc w:val="center"/>
              <w:rPr>
                <w:rFonts w:asciiTheme="minorHAnsi" w:hAnsiTheme="minorHAnsi" w:cstheme="minorHAnsi"/>
                <w:color w:val="000000"/>
                <w:szCs w:val="20"/>
                <w:lang w:val="sr-Cyrl-RS"/>
              </w:rPr>
            </w:pPr>
            <w:r>
              <w:rPr>
                <w:rFonts w:asciiTheme="minorHAnsi" w:hAnsiTheme="minorHAnsi" w:cstheme="minorHAnsi"/>
                <w:color w:val="000000"/>
                <w:szCs w:val="20"/>
                <w:lang w:val="sr-Cyrl-RS"/>
              </w:rPr>
              <w:t>95,19</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0602</w:t>
            </w:r>
          </w:p>
        </w:tc>
        <w:tc>
          <w:tcPr>
            <w:tcW w:w="1260" w:type="dxa"/>
          </w:tcPr>
          <w:p w:rsidR="004B3CDE" w:rsidRPr="00CB641C" w:rsidRDefault="004B3CDE" w:rsidP="004B3CDE">
            <w:pPr>
              <w:pStyle w:val="BodyText"/>
              <w:rPr>
                <w:rFonts w:asciiTheme="minorHAnsi" w:hAnsiTheme="minorHAnsi" w:cstheme="minorHAnsi"/>
                <w:b/>
                <w:sz w:val="22"/>
                <w:szCs w:val="22"/>
              </w:rPr>
            </w:pP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Програм 15</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Локална самоуправа</w:t>
            </w:r>
          </w:p>
        </w:tc>
        <w:tc>
          <w:tcPr>
            <w:tcW w:w="2250" w:type="dxa"/>
            <w:shd w:val="clear" w:color="auto" w:fill="FFFFFF"/>
          </w:tcPr>
          <w:p w:rsidR="004B3CDE" w:rsidRPr="00CB641C" w:rsidRDefault="00A4557B"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88,116,000</w:t>
            </w:r>
            <w:r w:rsidR="00BD48F2">
              <w:rPr>
                <w:rFonts w:asciiTheme="minorHAnsi" w:hAnsiTheme="minorHAnsi" w:cstheme="minorHAnsi"/>
                <w:b/>
                <w:sz w:val="22"/>
                <w:szCs w:val="22"/>
                <w:lang w:val="sr-Cyrl-RS"/>
              </w:rPr>
              <w:t>.00</w:t>
            </w:r>
          </w:p>
        </w:tc>
        <w:tc>
          <w:tcPr>
            <w:tcW w:w="1800" w:type="dxa"/>
            <w:shd w:val="clear" w:color="auto" w:fill="FFFFFF"/>
          </w:tcPr>
          <w:p w:rsidR="004B3CDE" w:rsidRPr="00CB641C" w:rsidRDefault="00A4557B"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74,145,073.47</w:t>
            </w:r>
          </w:p>
        </w:tc>
        <w:tc>
          <w:tcPr>
            <w:tcW w:w="900" w:type="dxa"/>
            <w:shd w:val="clear" w:color="auto" w:fill="FFFFFF"/>
          </w:tcPr>
          <w:p w:rsidR="004B3CDE" w:rsidRPr="00C34B05" w:rsidRDefault="00A4557B" w:rsidP="004D7562">
            <w:pPr>
              <w:pStyle w:val="BodyText"/>
              <w:jc w:val="center"/>
              <w:rPr>
                <w:rFonts w:asciiTheme="minorHAnsi" w:hAnsiTheme="minorHAnsi" w:cstheme="minorHAnsi"/>
                <w:b/>
                <w:szCs w:val="20"/>
                <w:lang w:val="sr-Cyrl-RS"/>
              </w:rPr>
            </w:pPr>
            <w:r>
              <w:rPr>
                <w:rFonts w:asciiTheme="minorHAnsi" w:hAnsiTheme="minorHAnsi" w:cstheme="minorHAnsi"/>
                <w:b/>
                <w:szCs w:val="20"/>
                <w:lang w:val="sr-Cyrl-RS"/>
              </w:rPr>
              <w:t>84,15</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b/>
                <w:sz w:val="22"/>
                <w:szCs w:val="22"/>
              </w:rPr>
            </w:pPr>
          </w:p>
        </w:tc>
        <w:tc>
          <w:tcPr>
            <w:tcW w:w="126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0602-0001</w:t>
            </w: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 xml:space="preserve">Функционисање локалне самоуправе и градске општине                                  </w:t>
            </w:r>
          </w:p>
        </w:tc>
        <w:tc>
          <w:tcPr>
            <w:tcW w:w="2250" w:type="dxa"/>
            <w:shd w:val="clear" w:color="auto" w:fill="FFFFFF"/>
          </w:tcPr>
          <w:p w:rsidR="004B3CDE" w:rsidRPr="00CB641C" w:rsidRDefault="00A4557B" w:rsidP="004B3CDE">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83,356,000.00</w:t>
            </w:r>
          </w:p>
        </w:tc>
        <w:tc>
          <w:tcPr>
            <w:tcW w:w="1800" w:type="dxa"/>
            <w:shd w:val="clear" w:color="auto" w:fill="FFFFFF"/>
          </w:tcPr>
          <w:p w:rsidR="004B3CDE" w:rsidRPr="00CB641C" w:rsidRDefault="00A4557B"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71,859,473.04</w:t>
            </w:r>
          </w:p>
        </w:tc>
        <w:tc>
          <w:tcPr>
            <w:tcW w:w="900" w:type="dxa"/>
            <w:shd w:val="clear" w:color="auto" w:fill="FFFFFF"/>
          </w:tcPr>
          <w:p w:rsidR="004B3CDE" w:rsidRPr="00C34B05" w:rsidRDefault="00A4557B"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86,21</w:t>
            </w:r>
          </w:p>
        </w:tc>
      </w:tr>
      <w:tr w:rsidR="007D3F2F" w:rsidRPr="00CB641C" w:rsidTr="006E13D7">
        <w:tc>
          <w:tcPr>
            <w:tcW w:w="1098" w:type="dxa"/>
          </w:tcPr>
          <w:p w:rsidR="007D3F2F" w:rsidRPr="00CB641C" w:rsidRDefault="007D3F2F" w:rsidP="004B3CDE">
            <w:pPr>
              <w:pStyle w:val="BodyText"/>
              <w:rPr>
                <w:rFonts w:asciiTheme="minorHAnsi" w:hAnsiTheme="minorHAnsi" w:cstheme="minorHAnsi"/>
                <w:b/>
                <w:sz w:val="22"/>
                <w:szCs w:val="22"/>
                <w:lang w:val="sr-Cyrl-RS"/>
              </w:rPr>
            </w:pPr>
          </w:p>
        </w:tc>
        <w:tc>
          <w:tcPr>
            <w:tcW w:w="1260" w:type="dxa"/>
          </w:tcPr>
          <w:p w:rsidR="007D3F2F" w:rsidRPr="00CB641C" w:rsidRDefault="00C5564A" w:rsidP="004B3CDE">
            <w:pPr>
              <w:pStyle w:val="BodyText"/>
              <w:rPr>
                <w:rFonts w:asciiTheme="minorHAnsi" w:hAnsiTheme="minorHAnsi" w:cstheme="minorHAnsi"/>
                <w:sz w:val="22"/>
                <w:szCs w:val="22"/>
                <w:lang w:val="sr-Cyrl-RS"/>
              </w:rPr>
            </w:pPr>
            <w:r>
              <w:rPr>
                <w:rFonts w:asciiTheme="minorHAnsi" w:hAnsiTheme="minorHAnsi" w:cstheme="minorHAnsi"/>
                <w:sz w:val="22"/>
                <w:szCs w:val="22"/>
                <w:lang w:val="sr-Cyrl-RS"/>
              </w:rPr>
              <w:t>0602-4</w:t>
            </w:r>
            <w:r w:rsidR="007D3F2F" w:rsidRPr="00CB641C">
              <w:rPr>
                <w:rFonts w:asciiTheme="minorHAnsi" w:hAnsiTheme="minorHAnsi" w:cstheme="minorHAnsi"/>
                <w:sz w:val="22"/>
                <w:szCs w:val="22"/>
                <w:lang w:val="sr-Cyrl-RS"/>
              </w:rPr>
              <w:t>00</w:t>
            </w:r>
            <w:r w:rsidR="00A4557B">
              <w:rPr>
                <w:rFonts w:asciiTheme="minorHAnsi" w:hAnsiTheme="minorHAnsi" w:cstheme="minorHAnsi"/>
                <w:sz w:val="22"/>
                <w:szCs w:val="22"/>
                <w:lang w:val="sr-Cyrl-RS"/>
              </w:rPr>
              <w:t>1</w:t>
            </w:r>
          </w:p>
        </w:tc>
        <w:tc>
          <w:tcPr>
            <w:tcW w:w="2880" w:type="dxa"/>
          </w:tcPr>
          <w:p w:rsidR="007D3F2F" w:rsidRPr="00CB641C" w:rsidRDefault="007D3F2F" w:rsidP="004B3CDE">
            <w:pPr>
              <w:pStyle w:val="BodyText"/>
              <w:rPr>
                <w:rFonts w:asciiTheme="minorHAnsi" w:hAnsiTheme="minorHAnsi" w:cstheme="minorHAnsi"/>
                <w:sz w:val="22"/>
                <w:szCs w:val="22"/>
                <w:lang w:val="sr-Cyrl-RS"/>
              </w:rPr>
            </w:pPr>
            <w:r w:rsidRPr="00CB641C">
              <w:rPr>
                <w:rFonts w:asciiTheme="minorHAnsi" w:hAnsiTheme="minorHAnsi" w:cstheme="minorHAnsi"/>
                <w:sz w:val="22"/>
                <w:szCs w:val="22"/>
                <w:lang w:val="sr-Cyrl-RS"/>
              </w:rPr>
              <w:t>Домови културе, спортских терена и паркова</w:t>
            </w:r>
          </w:p>
        </w:tc>
        <w:tc>
          <w:tcPr>
            <w:tcW w:w="2250" w:type="dxa"/>
            <w:shd w:val="clear" w:color="auto" w:fill="FFFFFF"/>
          </w:tcPr>
          <w:p w:rsidR="007D3F2F" w:rsidRPr="00CB641C" w:rsidRDefault="00A4557B"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1,800</w:t>
            </w:r>
            <w:r w:rsidR="007D3F2F" w:rsidRPr="00CB641C">
              <w:rPr>
                <w:rFonts w:asciiTheme="minorHAnsi" w:hAnsiTheme="minorHAnsi" w:cstheme="minorHAnsi"/>
                <w:sz w:val="22"/>
                <w:szCs w:val="22"/>
                <w:lang w:val="sr-Cyrl-RS"/>
              </w:rPr>
              <w:t>,000.00</w:t>
            </w:r>
          </w:p>
        </w:tc>
        <w:tc>
          <w:tcPr>
            <w:tcW w:w="1800" w:type="dxa"/>
            <w:shd w:val="clear" w:color="auto" w:fill="FFFFFF"/>
          </w:tcPr>
          <w:p w:rsidR="007D3F2F" w:rsidRPr="00CB641C" w:rsidRDefault="00A4557B"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1,245,600.43</w:t>
            </w:r>
          </w:p>
        </w:tc>
        <w:tc>
          <w:tcPr>
            <w:tcW w:w="900" w:type="dxa"/>
            <w:shd w:val="clear" w:color="auto" w:fill="FFFFFF"/>
          </w:tcPr>
          <w:p w:rsidR="007D3F2F" w:rsidRPr="00C34B05" w:rsidRDefault="00A4557B"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69,20</w:t>
            </w:r>
          </w:p>
        </w:tc>
      </w:tr>
      <w:tr w:rsidR="007D3F2F" w:rsidRPr="00CB641C" w:rsidTr="006E13D7">
        <w:tc>
          <w:tcPr>
            <w:tcW w:w="1098" w:type="dxa"/>
          </w:tcPr>
          <w:p w:rsidR="007D3F2F" w:rsidRPr="00CB641C" w:rsidRDefault="007D3F2F" w:rsidP="004B3CDE">
            <w:pPr>
              <w:pStyle w:val="BodyText"/>
              <w:rPr>
                <w:rFonts w:asciiTheme="minorHAnsi" w:hAnsiTheme="minorHAnsi" w:cstheme="minorHAnsi"/>
                <w:b/>
                <w:sz w:val="22"/>
                <w:szCs w:val="22"/>
                <w:lang w:val="sr-Cyrl-RS"/>
              </w:rPr>
            </w:pPr>
          </w:p>
        </w:tc>
        <w:tc>
          <w:tcPr>
            <w:tcW w:w="1260" w:type="dxa"/>
          </w:tcPr>
          <w:p w:rsidR="007D3F2F" w:rsidRPr="00CB641C" w:rsidRDefault="00C5564A" w:rsidP="004B3CDE">
            <w:pPr>
              <w:pStyle w:val="BodyText"/>
              <w:rPr>
                <w:rFonts w:asciiTheme="minorHAnsi" w:hAnsiTheme="minorHAnsi" w:cstheme="minorHAnsi"/>
                <w:sz w:val="22"/>
                <w:szCs w:val="22"/>
                <w:lang w:val="sr-Cyrl-RS"/>
              </w:rPr>
            </w:pPr>
            <w:r>
              <w:rPr>
                <w:rFonts w:asciiTheme="minorHAnsi" w:hAnsiTheme="minorHAnsi" w:cstheme="minorHAnsi"/>
                <w:sz w:val="22"/>
                <w:szCs w:val="22"/>
                <w:lang w:val="sr-Cyrl-RS"/>
              </w:rPr>
              <w:t>0602-4</w:t>
            </w:r>
            <w:r w:rsidR="007D3F2F" w:rsidRPr="00CB641C">
              <w:rPr>
                <w:rFonts w:asciiTheme="minorHAnsi" w:hAnsiTheme="minorHAnsi" w:cstheme="minorHAnsi"/>
                <w:sz w:val="22"/>
                <w:szCs w:val="22"/>
                <w:lang w:val="sr-Cyrl-RS"/>
              </w:rPr>
              <w:t>005</w:t>
            </w:r>
          </w:p>
        </w:tc>
        <w:tc>
          <w:tcPr>
            <w:tcW w:w="2880" w:type="dxa"/>
          </w:tcPr>
          <w:p w:rsidR="007D3F2F" w:rsidRPr="00CB641C" w:rsidRDefault="007D3F2F" w:rsidP="004B3CDE">
            <w:pPr>
              <w:pStyle w:val="BodyText"/>
              <w:rPr>
                <w:rFonts w:asciiTheme="minorHAnsi" w:hAnsiTheme="minorHAnsi" w:cstheme="minorHAnsi"/>
                <w:sz w:val="22"/>
                <w:szCs w:val="22"/>
                <w:lang w:val="sr-Cyrl-RS"/>
              </w:rPr>
            </w:pPr>
            <w:r w:rsidRPr="00CB641C">
              <w:rPr>
                <w:rFonts w:asciiTheme="minorHAnsi" w:hAnsiTheme="minorHAnsi" w:cstheme="minorHAnsi"/>
                <w:sz w:val="22"/>
                <w:szCs w:val="22"/>
                <w:lang w:val="sr-Cyrl-RS"/>
              </w:rPr>
              <w:t>Финансирање пројекта удружење грађана некласификовани на другом месту</w:t>
            </w:r>
          </w:p>
        </w:tc>
        <w:tc>
          <w:tcPr>
            <w:tcW w:w="2250" w:type="dxa"/>
            <w:shd w:val="clear" w:color="auto" w:fill="FFFFFF"/>
          </w:tcPr>
          <w:p w:rsidR="007D3F2F" w:rsidRPr="00CB641C" w:rsidRDefault="007D3F2F" w:rsidP="004B3CDE">
            <w:pPr>
              <w:pStyle w:val="BodyText"/>
              <w:jc w:val="right"/>
              <w:rPr>
                <w:rFonts w:asciiTheme="minorHAnsi" w:hAnsiTheme="minorHAnsi" w:cstheme="minorHAnsi"/>
                <w:sz w:val="22"/>
                <w:szCs w:val="22"/>
                <w:lang w:val="sr-Cyrl-RS"/>
              </w:rPr>
            </w:pPr>
          </w:p>
          <w:p w:rsidR="007D3F2F" w:rsidRPr="00CB641C" w:rsidRDefault="00A4557B" w:rsidP="00C5564A">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1,1</w:t>
            </w:r>
            <w:r w:rsidR="007D3F2F" w:rsidRPr="00CB641C">
              <w:rPr>
                <w:rFonts w:asciiTheme="minorHAnsi" w:hAnsiTheme="minorHAnsi" w:cstheme="minorHAnsi"/>
                <w:sz w:val="22"/>
                <w:szCs w:val="22"/>
                <w:lang w:val="sr-Cyrl-RS"/>
              </w:rPr>
              <w:t>00,000.00</w:t>
            </w:r>
          </w:p>
        </w:tc>
        <w:tc>
          <w:tcPr>
            <w:tcW w:w="1800" w:type="dxa"/>
            <w:shd w:val="clear" w:color="auto" w:fill="FFFFFF"/>
          </w:tcPr>
          <w:p w:rsidR="007D3F2F" w:rsidRPr="00CB641C" w:rsidRDefault="007D3F2F" w:rsidP="004B3CDE">
            <w:pPr>
              <w:pStyle w:val="BodyText"/>
              <w:jc w:val="right"/>
              <w:rPr>
                <w:rFonts w:asciiTheme="minorHAnsi" w:hAnsiTheme="minorHAnsi" w:cstheme="minorHAnsi"/>
                <w:sz w:val="22"/>
                <w:szCs w:val="22"/>
                <w:lang w:val="sr-Cyrl-RS"/>
              </w:rPr>
            </w:pPr>
          </w:p>
          <w:p w:rsidR="007D3F2F" w:rsidRPr="00CB641C" w:rsidRDefault="00A4557B"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1,040</w:t>
            </w:r>
            <w:r w:rsidR="007D3F2F" w:rsidRPr="00CB641C">
              <w:rPr>
                <w:rFonts w:asciiTheme="minorHAnsi" w:hAnsiTheme="minorHAnsi" w:cstheme="minorHAnsi"/>
                <w:sz w:val="22"/>
                <w:szCs w:val="22"/>
                <w:lang w:val="sr-Cyrl-RS"/>
              </w:rPr>
              <w:t>,000.00</w:t>
            </w:r>
          </w:p>
        </w:tc>
        <w:tc>
          <w:tcPr>
            <w:tcW w:w="900" w:type="dxa"/>
            <w:shd w:val="clear" w:color="auto" w:fill="FFFFFF"/>
          </w:tcPr>
          <w:p w:rsidR="007D3F2F" w:rsidRPr="00C34B05" w:rsidRDefault="007D3F2F" w:rsidP="004D7562">
            <w:pPr>
              <w:pStyle w:val="BodyText"/>
              <w:jc w:val="center"/>
              <w:rPr>
                <w:rFonts w:asciiTheme="minorHAnsi" w:hAnsiTheme="minorHAnsi" w:cstheme="minorHAnsi"/>
                <w:szCs w:val="20"/>
                <w:lang w:val="sr-Cyrl-RS"/>
              </w:rPr>
            </w:pPr>
          </w:p>
          <w:p w:rsidR="007D3F2F" w:rsidRPr="00C34B05" w:rsidRDefault="00A4557B" w:rsidP="004D7562">
            <w:pPr>
              <w:jc w:val="center"/>
              <w:rPr>
                <w:rFonts w:asciiTheme="minorHAnsi" w:hAnsiTheme="minorHAnsi" w:cstheme="minorHAnsi"/>
                <w:szCs w:val="20"/>
                <w:lang w:val="sr-Cyrl-RS"/>
              </w:rPr>
            </w:pPr>
            <w:r>
              <w:rPr>
                <w:rFonts w:asciiTheme="minorHAnsi" w:hAnsiTheme="minorHAnsi" w:cstheme="minorHAnsi"/>
                <w:szCs w:val="20"/>
                <w:lang w:val="sr-Cyrl-RS"/>
              </w:rPr>
              <w:t>94,54</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b/>
                <w:sz w:val="22"/>
                <w:szCs w:val="22"/>
              </w:rPr>
            </w:pPr>
          </w:p>
          <w:p w:rsidR="004B3CDE" w:rsidRPr="00CB641C" w:rsidRDefault="004B3CDE" w:rsidP="004B3CDE">
            <w:pPr>
              <w:pStyle w:val="BodyText"/>
              <w:rPr>
                <w:rFonts w:asciiTheme="minorHAnsi" w:hAnsiTheme="minorHAnsi" w:cstheme="minorHAnsi"/>
                <w:b/>
                <w:sz w:val="22"/>
                <w:szCs w:val="22"/>
              </w:rPr>
            </w:pPr>
          </w:p>
        </w:tc>
        <w:tc>
          <w:tcPr>
            <w:tcW w:w="126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0602-0009</w:t>
            </w: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Текућа резерва</w:t>
            </w:r>
          </w:p>
        </w:tc>
        <w:tc>
          <w:tcPr>
            <w:tcW w:w="2250" w:type="dxa"/>
            <w:shd w:val="clear" w:color="auto" w:fill="FFFFFF"/>
          </w:tcPr>
          <w:p w:rsidR="004B3CDE" w:rsidRPr="00CB641C" w:rsidRDefault="00A4557B" w:rsidP="004B3CDE">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1,360</w:t>
            </w:r>
            <w:r w:rsidR="004B3CDE" w:rsidRPr="00CB641C">
              <w:rPr>
                <w:rFonts w:asciiTheme="minorHAnsi" w:hAnsiTheme="minorHAnsi" w:cstheme="minorHAnsi"/>
                <w:sz w:val="22"/>
                <w:szCs w:val="22"/>
              </w:rPr>
              <w:t>,000.00</w:t>
            </w:r>
          </w:p>
        </w:tc>
        <w:tc>
          <w:tcPr>
            <w:tcW w:w="1800" w:type="dxa"/>
            <w:shd w:val="clear" w:color="auto" w:fill="FFFFFF"/>
          </w:tcPr>
          <w:p w:rsidR="004B3CDE" w:rsidRPr="00CB641C" w:rsidRDefault="004B3CDE" w:rsidP="004B3CDE">
            <w:pPr>
              <w:pStyle w:val="BodyText"/>
              <w:jc w:val="center"/>
              <w:rPr>
                <w:rFonts w:asciiTheme="minorHAnsi" w:hAnsiTheme="minorHAnsi" w:cstheme="minorHAnsi"/>
                <w:sz w:val="22"/>
                <w:szCs w:val="22"/>
              </w:rPr>
            </w:pPr>
          </w:p>
        </w:tc>
        <w:tc>
          <w:tcPr>
            <w:tcW w:w="900" w:type="dxa"/>
            <w:shd w:val="clear" w:color="auto" w:fill="FFFFFF"/>
          </w:tcPr>
          <w:p w:rsidR="004B3CDE" w:rsidRPr="00CB641C" w:rsidRDefault="004B3CDE" w:rsidP="004D7562">
            <w:pPr>
              <w:pStyle w:val="BodyText"/>
              <w:jc w:val="center"/>
              <w:rPr>
                <w:rFonts w:asciiTheme="minorHAnsi" w:hAnsiTheme="minorHAnsi" w:cstheme="minorHAnsi"/>
                <w:sz w:val="18"/>
                <w:szCs w:val="18"/>
              </w:rPr>
            </w:pPr>
          </w:p>
        </w:tc>
      </w:tr>
      <w:tr w:rsidR="004B3CDE" w:rsidRPr="00CB641C" w:rsidTr="006E13D7">
        <w:tc>
          <w:tcPr>
            <w:tcW w:w="1098" w:type="dxa"/>
          </w:tcPr>
          <w:p w:rsidR="004B3CDE" w:rsidRPr="00CB641C" w:rsidRDefault="004B3CDE" w:rsidP="004B3CDE">
            <w:pPr>
              <w:pStyle w:val="BodyText"/>
              <w:rPr>
                <w:rFonts w:asciiTheme="minorHAnsi" w:hAnsiTheme="minorHAnsi" w:cstheme="minorHAnsi"/>
                <w:b/>
                <w:sz w:val="22"/>
                <w:szCs w:val="22"/>
              </w:rPr>
            </w:pPr>
          </w:p>
        </w:tc>
        <w:tc>
          <w:tcPr>
            <w:tcW w:w="126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0602-0010</w:t>
            </w: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Стална резерва</w:t>
            </w:r>
          </w:p>
        </w:tc>
        <w:tc>
          <w:tcPr>
            <w:tcW w:w="2250" w:type="dxa"/>
            <w:shd w:val="clear" w:color="auto" w:fill="FFFFFF"/>
          </w:tcPr>
          <w:p w:rsidR="004B3CDE" w:rsidRPr="00CB641C" w:rsidRDefault="00A4557B" w:rsidP="004B3CDE">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5</w:t>
            </w:r>
            <w:r w:rsidR="007D3F2F" w:rsidRPr="00CB641C">
              <w:rPr>
                <w:rFonts w:asciiTheme="minorHAnsi" w:hAnsiTheme="minorHAnsi" w:cstheme="minorHAnsi"/>
                <w:sz w:val="22"/>
                <w:szCs w:val="22"/>
                <w:lang w:val="sr-Cyrl-RS"/>
              </w:rPr>
              <w:t>0</w:t>
            </w:r>
            <w:r w:rsidR="004B3CDE" w:rsidRPr="00CB641C">
              <w:rPr>
                <w:rFonts w:asciiTheme="minorHAnsi" w:hAnsiTheme="minorHAnsi" w:cstheme="minorHAnsi"/>
                <w:sz w:val="22"/>
                <w:szCs w:val="22"/>
              </w:rPr>
              <w:t>0,000.00</w:t>
            </w:r>
          </w:p>
        </w:tc>
        <w:tc>
          <w:tcPr>
            <w:tcW w:w="1800" w:type="dxa"/>
            <w:shd w:val="clear" w:color="auto" w:fill="FFFFFF"/>
          </w:tcPr>
          <w:p w:rsidR="004B3CDE" w:rsidRPr="00CB641C" w:rsidRDefault="004B3CDE" w:rsidP="004B3CDE">
            <w:pPr>
              <w:pStyle w:val="BodyText"/>
              <w:jc w:val="center"/>
              <w:rPr>
                <w:rFonts w:asciiTheme="minorHAnsi" w:hAnsiTheme="minorHAnsi" w:cstheme="minorHAnsi"/>
                <w:sz w:val="22"/>
                <w:szCs w:val="22"/>
              </w:rPr>
            </w:pPr>
          </w:p>
        </w:tc>
        <w:tc>
          <w:tcPr>
            <w:tcW w:w="900" w:type="dxa"/>
            <w:shd w:val="clear" w:color="auto" w:fill="FFFFFF"/>
          </w:tcPr>
          <w:p w:rsidR="004B3CDE" w:rsidRPr="00CB641C" w:rsidRDefault="004B3CDE" w:rsidP="004D7562">
            <w:pPr>
              <w:pStyle w:val="BodyText"/>
              <w:jc w:val="center"/>
              <w:rPr>
                <w:rFonts w:asciiTheme="minorHAnsi" w:hAnsiTheme="minorHAnsi" w:cstheme="minorHAnsi"/>
                <w:sz w:val="18"/>
                <w:szCs w:val="18"/>
              </w:rPr>
            </w:pPr>
          </w:p>
        </w:tc>
      </w:tr>
      <w:tr w:rsidR="004B3CDE" w:rsidRPr="00CB641C" w:rsidTr="006E13D7">
        <w:tc>
          <w:tcPr>
            <w:tcW w:w="1098"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2101</w:t>
            </w:r>
          </w:p>
        </w:tc>
        <w:tc>
          <w:tcPr>
            <w:tcW w:w="1260" w:type="dxa"/>
          </w:tcPr>
          <w:p w:rsidR="004B3CDE" w:rsidRPr="00CB641C" w:rsidRDefault="004B3CDE" w:rsidP="004B3CDE">
            <w:pPr>
              <w:pStyle w:val="BodyText"/>
              <w:rPr>
                <w:rFonts w:asciiTheme="minorHAnsi" w:hAnsiTheme="minorHAnsi" w:cstheme="minorHAnsi"/>
                <w:b/>
                <w:sz w:val="22"/>
                <w:szCs w:val="22"/>
              </w:rPr>
            </w:pP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Програм 16</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w:t>
            </w:r>
            <w:r w:rsidRPr="00CB641C">
              <w:rPr>
                <w:rFonts w:asciiTheme="minorHAnsi" w:hAnsiTheme="minorHAnsi" w:cstheme="minorHAnsi"/>
                <w:b/>
                <w:sz w:val="22"/>
                <w:szCs w:val="22"/>
                <w:lang w:val="sr-Cyrl-RS"/>
              </w:rPr>
              <w:t xml:space="preserve"> </w:t>
            </w:r>
            <w:r w:rsidRPr="00CB641C">
              <w:rPr>
                <w:rFonts w:asciiTheme="minorHAnsi" w:hAnsiTheme="minorHAnsi" w:cstheme="minorHAnsi"/>
                <w:b/>
                <w:sz w:val="22"/>
                <w:szCs w:val="22"/>
              </w:rPr>
              <w:t>Политички систем локалне самоуправе</w:t>
            </w:r>
          </w:p>
        </w:tc>
        <w:tc>
          <w:tcPr>
            <w:tcW w:w="2250" w:type="dxa"/>
            <w:shd w:val="clear" w:color="auto" w:fill="FFFFFF"/>
          </w:tcPr>
          <w:p w:rsidR="00DA58BB" w:rsidRPr="00CB641C" w:rsidRDefault="00DA58BB" w:rsidP="004B3CDE">
            <w:pPr>
              <w:pStyle w:val="BodyText"/>
              <w:jc w:val="right"/>
              <w:rPr>
                <w:rFonts w:asciiTheme="minorHAnsi" w:hAnsiTheme="minorHAnsi" w:cstheme="minorHAnsi"/>
                <w:b/>
                <w:sz w:val="22"/>
                <w:szCs w:val="22"/>
                <w:lang w:val="sr-Cyrl-RS"/>
              </w:rPr>
            </w:pPr>
          </w:p>
          <w:p w:rsidR="004B3CDE" w:rsidRPr="00CB641C" w:rsidRDefault="00E82DFE"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53,535,000</w:t>
            </w:r>
            <w:r w:rsidR="00001E5A">
              <w:rPr>
                <w:rFonts w:asciiTheme="minorHAnsi" w:hAnsiTheme="minorHAnsi" w:cstheme="minorHAnsi"/>
                <w:b/>
                <w:sz w:val="22"/>
                <w:szCs w:val="22"/>
                <w:lang w:val="sr-Cyrl-RS"/>
              </w:rPr>
              <w:t>.00</w:t>
            </w:r>
          </w:p>
        </w:tc>
        <w:tc>
          <w:tcPr>
            <w:tcW w:w="1800" w:type="dxa"/>
            <w:shd w:val="clear" w:color="auto" w:fill="FFFFFF"/>
          </w:tcPr>
          <w:p w:rsidR="00DA58BB" w:rsidRPr="00CB641C" w:rsidRDefault="00DA58BB" w:rsidP="004B3CDE">
            <w:pPr>
              <w:pStyle w:val="BodyText"/>
              <w:jc w:val="right"/>
              <w:rPr>
                <w:rFonts w:asciiTheme="minorHAnsi" w:hAnsiTheme="minorHAnsi" w:cstheme="minorHAnsi"/>
                <w:b/>
                <w:sz w:val="22"/>
                <w:szCs w:val="22"/>
                <w:lang w:val="sr-Cyrl-RS"/>
              </w:rPr>
            </w:pPr>
          </w:p>
          <w:p w:rsidR="004B3CDE" w:rsidRPr="00CB641C" w:rsidRDefault="00E82DFE"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50,791,672.76</w:t>
            </w:r>
          </w:p>
        </w:tc>
        <w:tc>
          <w:tcPr>
            <w:tcW w:w="900" w:type="dxa"/>
            <w:shd w:val="clear" w:color="auto" w:fill="FFFFFF"/>
          </w:tcPr>
          <w:p w:rsidR="00DA58BB" w:rsidRPr="00666244" w:rsidRDefault="00DA58BB" w:rsidP="004D7562">
            <w:pPr>
              <w:pStyle w:val="BodyText"/>
              <w:jc w:val="center"/>
              <w:rPr>
                <w:rFonts w:asciiTheme="minorHAnsi" w:hAnsiTheme="minorHAnsi" w:cstheme="minorHAnsi"/>
                <w:b/>
                <w:szCs w:val="20"/>
                <w:lang w:val="sr-Cyrl-RS"/>
              </w:rPr>
            </w:pPr>
          </w:p>
          <w:p w:rsidR="004B3CDE" w:rsidRPr="00666244" w:rsidRDefault="00E82DFE" w:rsidP="004D7562">
            <w:pPr>
              <w:pStyle w:val="BodyText"/>
              <w:jc w:val="center"/>
              <w:rPr>
                <w:rFonts w:asciiTheme="minorHAnsi" w:hAnsiTheme="minorHAnsi" w:cstheme="minorHAnsi"/>
                <w:b/>
                <w:szCs w:val="20"/>
                <w:lang w:val="sr-Cyrl-RS"/>
              </w:rPr>
            </w:pPr>
            <w:r>
              <w:rPr>
                <w:rFonts w:asciiTheme="minorHAnsi" w:hAnsiTheme="minorHAnsi" w:cstheme="minorHAnsi"/>
                <w:b/>
                <w:szCs w:val="20"/>
                <w:lang w:val="sr-Cyrl-RS"/>
              </w:rPr>
              <w:t>94,8</w:t>
            </w:r>
            <w:r w:rsidR="00355A98">
              <w:rPr>
                <w:rFonts w:asciiTheme="minorHAnsi" w:hAnsiTheme="minorHAnsi" w:cstheme="minorHAnsi"/>
                <w:b/>
                <w:szCs w:val="20"/>
                <w:lang w:val="sr-Cyrl-RS"/>
              </w:rPr>
              <w:t>8</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sz w:val="22"/>
                <w:szCs w:val="22"/>
              </w:rPr>
            </w:pPr>
          </w:p>
        </w:tc>
        <w:tc>
          <w:tcPr>
            <w:tcW w:w="126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2101-0001</w:t>
            </w: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Функционисање Скупштине</w:t>
            </w:r>
          </w:p>
        </w:tc>
        <w:tc>
          <w:tcPr>
            <w:tcW w:w="2250" w:type="dxa"/>
            <w:shd w:val="clear" w:color="auto" w:fill="FFFFFF"/>
          </w:tcPr>
          <w:p w:rsidR="004B3CDE" w:rsidRPr="00CB641C" w:rsidRDefault="00E82DFE" w:rsidP="00001E5A">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34,691,000</w:t>
            </w:r>
            <w:r w:rsidR="00001E5A">
              <w:rPr>
                <w:rFonts w:asciiTheme="minorHAnsi" w:hAnsiTheme="minorHAnsi" w:cstheme="minorHAnsi"/>
                <w:sz w:val="22"/>
                <w:szCs w:val="22"/>
                <w:lang w:val="sr-Cyrl-RS"/>
              </w:rPr>
              <w:t>.00</w:t>
            </w:r>
          </w:p>
        </w:tc>
        <w:tc>
          <w:tcPr>
            <w:tcW w:w="1800" w:type="dxa"/>
            <w:shd w:val="clear" w:color="auto" w:fill="FFFFFF"/>
          </w:tcPr>
          <w:p w:rsidR="004B3CDE" w:rsidRPr="00CB641C" w:rsidRDefault="00E82DFE" w:rsidP="00DA58BB">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33,590,535.04</w:t>
            </w:r>
          </w:p>
        </w:tc>
        <w:tc>
          <w:tcPr>
            <w:tcW w:w="900" w:type="dxa"/>
            <w:shd w:val="clear" w:color="auto" w:fill="FFFFFF"/>
          </w:tcPr>
          <w:p w:rsidR="004B3CDE" w:rsidRPr="00666244" w:rsidRDefault="00E82DFE"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96,82</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sz w:val="22"/>
                <w:szCs w:val="22"/>
              </w:rPr>
            </w:pPr>
          </w:p>
        </w:tc>
        <w:tc>
          <w:tcPr>
            <w:tcW w:w="126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2101-0002</w:t>
            </w: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sz w:val="22"/>
                <w:szCs w:val="22"/>
              </w:rPr>
              <w:t>Функционисање извршних органа</w:t>
            </w:r>
          </w:p>
        </w:tc>
        <w:tc>
          <w:tcPr>
            <w:tcW w:w="2250" w:type="dxa"/>
            <w:shd w:val="clear" w:color="auto" w:fill="FFFFFF"/>
          </w:tcPr>
          <w:p w:rsidR="004B3CDE" w:rsidRPr="00CB641C" w:rsidRDefault="00E82DFE" w:rsidP="004B3CDE">
            <w:pPr>
              <w:pStyle w:val="BodyText"/>
              <w:jc w:val="right"/>
              <w:rPr>
                <w:rFonts w:asciiTheme="minorHAnsi" w:hAnsiTheme="minorHAnsi" w:cstheme="minorHAnsi"/>
                <w:b/>
                <w:sz w:val="22"/>
                <w:szCs w:val="22"/>
              </w:rPr>
            </w:pPr>
            <w:r>
              <w:rPr>
                <w:rFonts w:asciiTheme="minorHAnsi" w:hAnsiTheme="minorHAnsi" w:cstheme="minorHAnsi"/>
                <w:sz w:val="22"/>
                <w:szCs w:val="22"/>
                <w:lang w:val="sr-Cyrl-RS"/>
              </w:rPr>
              <w:t>18,844,000</w:t>
            </w:r>
            <w:r w:rsidR="00001E5A">
              <w:rPr>
                <w:rFonts w:asciiTheme="minorHAnsi" w:hAnsiTheme="minorHAnsi" w:cstheme="minorHAnsi"/>
                <w:sz w:val="22"/>
                <w:szCs w:val="22"/>
                <w:lang w:val="sr-Cyrl-RS"/>
              </w:rPr>
              <w:t>.00</w:t>
            </w:r>
          </w:p>
        </w:tc>
        <w:tc>
          <w:tcPr>
            <w:tcW w:w="1800" w:type="dxa"/>
            <w:shd w:val="clear" w:color="auto" w:fill="FFFFFF"/>
          </w:tcPr>
          <w:p w:rsidR="004B3CDE" w:rsidRPr="00CB641C" w:rsidRDefault="00E82DFE" w:rsidP="004B3CDE">
            <w:pPr>
              <w:pStyle w:val="BodyText"/>
              <w:jc w:val="right"/>
              <w:rPr>
                <w:rFonts w:asciiTheme="minorHAnsi" w:hAnsiTheme="minorHAnsi" w:cstheme="minorHAnsi"/>
                <w:sz w:val="22"/>
                <w:szCs w:val="22"/>
                <w:lang w:val="sr-Cyrl-RS"/>
              </w:rPr>
            </w:pPr>
            <w:r>
              <w:rPr>
                <w:rFonts w:asciiTheme="minorHAnsi" w:hAnsiTheme="minorHAnsi" w:cstheme="minorHAnsi"/>
                <w:sz w:val="22"/>
                <w:szCs w:val="22"/>
                <w:lang w:val="sr-Cyrl-RS"/>
              </w:rPr>
              <w:t>17,201,137.72</w:t>
            </w:r>
          </w:p>
        </w:tc>
        <w:tc>
          <w:tcPr>
            <w:tcW w:w="900" w:type="dxa"/>
            <w:shd w:val="clear" w:color="auto" w:fill="FFFFFF"/>
          </w:tcPr>
          <w:p w:rsidR="004B3CDE" w:rsidRPr="00666244" w:rsidRDefault="00E82DFE" w:rsidP="004D7562">
            <w:pPr>
              <w:pStyle w:val="BodyText"/>
              <w:jc w:val="center"/>
              <w:rPr>
                <w:rFonts w:asciiTheme="minorHAnsi" w:hAnsiTheme="minorHAnsi" w:cstheme="minorHAnsi"/>
                <w:szCs w:val="20"/>
                <w:lang w:val="sr-Cyrl-RS"/>
              </w:rPr>
            </w:pPr>
            <w:r>
              <w:rPr>
                <w:rFonts w:asciiTheme="minorHAnsi" w:hAnsiTheme="minorHAnsi" w:cstheme="minorHAnsi"/>
                <w:szCs w:val="20"/>
                <w:lang w:val="sr-Cyrl-RS"/>
              </w:rPr>
              <w:t>91,29</w:t>
            </w:r>
          </w:p>
        </w:tc>
      </w:tr>
      <w:tr w:rsidR="004B3CDE" w:rsidRPr="00CB641C" w:rsidTr="006E13D7">
        <w:tc>
          <w:tcPr>
            <w:tcW w:w="1098" w:type="dxa"/>
          </w:tcPr>
          <w:p w:rsidR="004B3CDE" w:rsidRPr="00CB641C" w:rsidRDefault="004B3CDE" w:rsidP="004B3CDE">
            <w:pPr>
              <w:pStyle w:val="BodyText"/>
              <w:rPr>
                <w:rFonts w:asciiTheme="minorHAnsi" w:hAnsiTheme="minorHAnsi" w:cstheme="minorHAnsi"/>
                <w:b/>
                <w:sz w:val="22"/>
                <w:szCs w:val="22"/>
              </w:rPr>
            </w:pPr>
          </w:p>
        </w:tc>
        <w:tc>
          <w:tcPr>
            <w:tcW w:w="1260" w:type="dxa"/>
          </w:tcPr>
          <w:p w:rsidR="004B3CDE" w:rsidRPr="00CB641C" w:rsidRDefault="004B3CDE" w:rsidP="004B3CDE">
            <w:pPr>
              <w:pStyle w:val="BodyText"/>
              <w:rPr>
                <w:rFonts w:asciiTheme="minorHAnsi" w:hAnsiTheme="minorHAnsi" w:cstheme="minorHAnsi"/>
                <w:b/>
                <w:sz w:val="22"/>
                <w:szCs w:val="22"/>
              </w:rPr>
            </w:pPr>
          </w:p>
        </w:tc>
        <w:tc>
          <w:tcPr>
            <w:tcW w:w="2880" w:type="dxa"/>
          </w:tcPr>
          <w:p w:rsidR="004B3CDE" w:rsidRPr="00CB641C" w:rsidRDefault="004B3CDE" w:rsidP="004B3CDE">
            <w:pPr>
              <w:pStyle w:val="BodyText"/>
              <w:rPr>
                <w:rFonts w:asciiTheme="minorHAnsi" w:hAnsiTheme="minorHAnsi" w:cstheme="minorHAnsi"/>
                <w:b/>
                <w:sz w:val="22"/>
                <w:szCs w:val="22"/>
              </w:rPr>
            </w:pPr>
            <w:r w:rsidRPr="00CB641C">
              <w:rPr>
                <w:rFonts w:asciiTheme="minorHAnsi" w:hAnsiTheme="minorHAnsi" w:cstheme="minorHAnsi"/>
                <w:b/>
                <w:sz w:val="22"/>
                <w:szCs w:val="22"/>
              </w:rPr>
              <w:t>УКУПНИ     ПРОГРАМСКИ ЈАВНИ    РАСХОДИ</w:t>
            </w:r>
          </w:p>
        </w:tc>
        <w:tc>
          <w:tcPr>
            <w:tcW w:w="2250" w:type="dxa"/>
            <w:shd w:val="clear" w:color="auto" w:fill="FFFFFF"/>
          </w:tcPr>
          <w:p w:rsidR="004B3CDE" w:rsidRPr="00CB641C" w:rsidRDefault="00E82DFE"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173,900,000</w:t>
            </w:r>
            <w:r w:rsidR="00DA58BB" w:rsidRPr="00CB641C">
              <w:rPr>
                <w:rFonts w:asciiTheme="minorHAnsi" w:hAnsiTheme="minorHAnsi" w:cstheme="minorHAnsi"/>
                <w:b/>
                <w:sz w:val="22"/>
                <w:szCs w:val="22"/>
                <w:lang w:val="sr-Cyrl-RS"/>
              </w:rPr>
              <w:t>.</w:t>
            </w:r>
            <w:r w:rsidR="00666244">
              <w:rPr>
                <w:rFonts w:asciiTheme="minorHAnsi" w:hAnsiTheme="minorHAnsi" w:cstheme="minorHAnsi"/>
                <w:b/>
                <w:sz w:val="22"/>
                <w:szCs w:val="22"/>
                <w:lang w:val="sr-Cyrl-RS"/>
              </w:rPr>
              <w:t>00</w:t>
            </w:r>
          </w:p>
        </w:tc>
        <w:tc>
          <w:tcPr>
            <w:tcW w:w="1800" w:type="dxa"/>
            <w:shd w:val="clear" w:color="auto" w:fill="FFFFFF"/>
          </w:tcPr>
          <w:p w:rsidR="004B3CDE" w:rsidRPr="00CB641C" w:rsidRDefault="00E82DFE" w:rsidP="004B3CDE">
            <w:pPr>
              <w:pStyle w:val="BodyText"/>
              <w:jc w:val="right"/>
              <w:rPr>
                <w:rFonts w:asciiTheme="minorHAnsi" w:hAnsiTheme="minorHAnsi" w:cstheme="minorHAnsi"/>
                <w:b/>
                <w:sz w:val="22"/>
                <w:szCs w:val="22"/>
                <w:lang w:val="sr-Cyrl-RS"/>
              </w:rPr>
            </w:pPr>
            <w:r>
              <w:rPr>
                <w:rFonts w:asciiTheme="minorHAnsi" w:hAnsiTheme="minorHAnsi" w:cstheme="minorHAnsi"/>
                <w:b/>
                <w:sz w:val="22"/>
                <w:szCs w:val="22"/>
                <w:lang w:val="sr-Cyrl-RS"/>
              </w:rPr>
              <w:t>154,637,394.39</w:t>
            </w:r>
          </w:p>
        </w:tc>
        <w:tc>
          <w:tcPr>
            <w:tcW w:w="900" w:type="dxa"/>
            <w:shd w:val="clear" w:color="auto" w:fill="FFFFFF"/>
          </w:tcPr>
          <w:p w:rsidR="004B3CDE" w:rsidRPr="00666244" w:rsidRDefault="00E82DFE" w:rsidP="004D7562">
            <w:pPr>
              <w:pStyle w:val="BodyText"/>
              <w:jc w:val="center"/>
              <w:rPr>
                <w:rFonts w:asciiTheme="minorHAnsi" w:hAnsiTheme="minorHAnsi" w:cstheme="minorHAnsi"/>
                <w:b/>
                <w:szCs w:val="20"/>
                <w:lang w:val="sr-Cyrl-RS"/>
              </w:rPr>
            </w:pPr>
            <w:r>
              <w:rPr>
                <w:rFonts w:asciiTheme="minorHAnsi" w:hAnsiTheme="minorHAnsi" w:cstheme="minorHAnsi"/>
                <w:b/>
                <w:szCs w:val="20"/>
                <w:lang w:val="sr-Cyrl-RS"/>
              </w:rPr>
              <w:t>89,00</w:t>
            </w:r>
          </w:p>
        </w:tc>
      </w:tr>
    </w:tbl>
    <w:p w:rsidR="004B3CDE" w:rsidRPr="00CB641C" w:rsidRDefault="004B3CDE" w:rsidP="004B3CDE">
      <w:pPr>
        <w:rPr>
          <w:rFonts w:asciiTheme="minorHAnsi" w:hAnsiTheme="minorHAnsi" w:cstheme="minorHAnsi"/>
          <w:lang w:val="sr-Cyrl-RS"/>
        </w:rPr>
      </w:pPr>
    </w:p>
    <w:p w:rsidR="004B3CDE" w:rsidRPr="00CB641C" w:rsidRDefault="004B3CDE" w:rsidP="004B3CDE">
      <w:pPr>
        <w:rPr>
          <w:rFonts w:asciiTheme="minorHAnsi" w:hAnsiTheme="minorHAnsi" w:cstheme="minorHAnsi"/>
          <w:lang w:val="sr-Cyrl-RS"/>
        </w:rPr>
      </w:pPr>
    </w:p>
    <w:p w:rsidR="004B3CDE" w:rsidRDefault="004B3CDE" w:rsidP="004B3CDE">
      <w:pPr>
        <w:rPr>
          <w:rFonts w:asciiTheme="minorHAnsi" w:hAnsiTheme="minorHAnsi" w:cstheme="minorHAnsi"/>
          <w:lang w:val="sr-Cyrl-RS"/>
        </w:rPr>
      </w:pPr>
    </w:p>
    <w:p w:rsidR="00A05DFE" w:rsidRDefault="00A05DFE" w:rsidP="004B3CDE">
      <w:pPr>
        <w:rPr>
          <w:rFonts w:asciiTheme="minorHAnsi" w:hAnsiTheme="minorHAnsi" w:cstheme="minorHAnsi"/>
          <w:lang w:val="sr-Cyrl-RS"/>
        </w:rPr>
      </w:pPr>
    </w:p>
    <w:p w:rsidR="00A05DFE" w:rsidRDefault="00A05DFE" w:rsidP="004B3CDE">
      <w:pPr>
        <w:rPr>
          <w:rFonts w:asciiTheme="minorHAnsi" w:hAnsiTheme="minorHAnsi" w:cstheme="minorHAnsi"/>
          <w:lang w:val="sr-Cyrl-RS"/>
        </w:rPr>
      </w:pPr>
    </w:p>
    <w:p w:rsidR="004B3CDE" w:rsidRPr="00CB641C" w:rsidRDefault="004B3CDE" w:rsidP="004B3CDE">
      <w:pPr>
        <w:rPr>
          <w:rFonts w:asciiTheme="minorHAnsi" w:hAnsiTheme="minorHAnsi" w:cstheme="minorHAnsi"/>
        </w:rPr>
      </w:pPr>
    </w:p>
    <w:p w:rsidR="00C5564A" w:rsidRDefault="00C5564A" w:rsidP="0022007F">
      <w:pPr>
        <w:tabs>
          <w:tab w:val="left" w:pos="1485"/>
        </w:tabs>
        <w:jc w:val="center"/>
        <w:rPr>
          <w:rFonts w:asciiTheme="minorHAnsi" w:hAnsiTheme="minorHAnsi" w:cstheme="minorHAnsi"/>
          <w:b/>
          <w:sz w:val="18"/>
          <w:szCs w:val="18"/>
          <w:lang w:val="sr-Cyrl-RS"/>
        </w:rPr>
      </w:pPr>
    </w:p>
    <w:p w:rsidR="00C5564A" w:rsidRDefault="00C5564A" w:rsidP="0022007F">
      <w:pPr>
        <w:tabs>
          <w:tab w:val="left" w:pos="1485"/>
        </w:tabs>
        <w:jc w:val="center"/>
        <w:rPr>
          <w:rFonts w:asciiTheme="minorHAnsi" w:hAnsiTheme="minorHAnsi" w:cstheme="minorHAnsi"/>
          <w:b/>
          <w:sz w:val="18"/>
          <w:szCs w:val="18"/>
          <w:lang w:val="sr-Cyrl-RS"/>
        </w:rPr>
      </w:pPr>
    </w:p>
    <w:p w:rsidR="0022007F" w:rsidRPr="00CB641C" w:rsidRDefault="004B3CDE" w:rsidP="0022007F">
      <w:pPr>
        <w:tabs>
          <w:tab w:val="left" w:pos="1485"/>
        </w:tabs>
        <w:jc w:val="center"/>
        <w:rPr>
          <w:rFonts w:asciiTheme="minorHAnsi" w:hAnsiTheme="minorHAnsi" w:cstheme="minorHAnsi"/>
          <w:b/>
          <w:sz w:val="18"/>
          <w:szCs w:val="18"/>
        </w:rPr>
      </w:pPr>
      <w:r w:rsidRPr="00CB641C">
        <w:rPr>
          <w:rFonts w:asciiTheme="minorHAnsi" w:hAnsiTheme="minorHAnsi" w:cstheme="minorHAnsi"/>
          <w:b/>
          <w:sz w:val="18"/>
          <w:szCs w:val="18"/>
          <w:lang w:val="sr-Cyrl-RS"/>
        </w:rPr>
        <w:t xml:space="preserve"> </w:t>
      </w:r>
      <w:r w:rsidR="0022007F" w:rsidRPr="00CB641C">
        <w:rPr>
          <w:rFonts w:asciiTheme="minorHAnsi" w:hAnsiTheme="minorHAnsi" w:cstheme="minorHAnsi"/>
          <w:b/>
          <w:sz w:val="18"/>
          <w:szCs w:val="18"/>
        </w:rPr>
        <w:t>ИЗВРШЕЊЕ РАСХОДА ПО ФУНКЦИО</w:t>
      </w:r>
      <w:r w:rsidR="00E706CA" w:rsidRPr="00CB641C">
        <w:rPr>
          <w:rFonts w:asciiTheme="minorHAnsi" w:hAnsiTheme="minorHAnsi" w:cstheme="minorHAnsi"/>
          <w:b/>
          <w:sz w:val="18"/>
          <w:szCs w:val="18"/>
        </w:rPr>
        <w:t>НА</w:t>
      </w:r>
      <w:r w:rsidR="00AD0993">
        <w:rPr>
          <w:rFonts w:asciiTheme="minorHAnsi" w:hAnsiTheme="minorHAnsi" w:cstheme="minorHAnsi"/>
          <w:b/>
          <w:sz w:val="18"/>
          <w:szCs w:val="18"/>
        </w:rPr>
        <w:t>ЛНИМ КЛАСИФИКАЦИЈАМА  01.01.202</w:t>
      </w:r>
      <w:r w:rsidR="007853B2">
        <w:rPr>
          <w:rFonts w:asciiTheme="minorHAnsi" w:hAnsiTheme="minorHAnsi" w:cstheme="minorHAnsi"/>
          <w:b/>
          <w:sz w:val="18"/>
          <w:szCs w:val="18"/>
          <w:lang w:val="sr-Cyrl-RS"/>
        </w:rPr>
        <w:t>3</w:t>
      </w:r>
      <w:r w:rsidR="00AD0993">
        <w:rPr>
          <w:rFonts w:asciiTheme="minorHAnsi" w:hAnsiTheme="minorHAnsi" w:cstheme="minorHAnsi"/>
          <w:b/>
          <w:sz w:val="18"/>
          <w:szCs w:val="18"/>
        </w:rPr>
        <w:t xml:space="preserve"> - 31.12.202</w:t>
      </w:r>
      <w:r w:rsidR="007853B2">
        <w:rPr>
          <w:rFonts w:asciiTheme="minorHAnsi" w:hAnsiTheme="minorHAnsi" w:cstheme="minorHAnsi"/>
          <w:b/>
          <w:sz w:val="18"/>
          <w:szCs w:val="18"/>
          <w:lang w:val="sr-Cyrl-RS"/>
        </w:rPr>
        <w:t>3</w:t>
      </w:r>
      <w:r w:rsidR="0022007F" w:rsidRPr="00CB641C">
        <w:rPr>
          <w:rFonts w:asciiTheme="minorHAnsi" w:hAnsiTheme="minorHAnsi" w:cstheme="minorHAnsi"/>
          <w:b/>
          <w:sz w:val="18"/>
          <w:szCs w:val="18"/>
        </w:rPr>
        <w:t>.ГОДИНЕ</w:t>
      </w:r>
    </w:p>
    <w:p w:rsidR="0022007F" w:rsidRPr="00CB641C" w:rsidRDefault="0022007F" w:rsidP="0022007F">
      <w:pPr>
        <w:pStyle w:val="BodyText"/>
        <w:jc w:val="center"/>
        <w:rPr>
          <w:rFonts w:asciiTheme="minorHAnsi" w:hAnsiTheme="minorHAnsi" w:cstheme="minorHAnsi"/>
          <w:b/>
          <w:sz w:val="18"/>
          <w:szCs w:val="18"/>
        </w:rPr>
      </w:pPr>
    </w:p>
    <w:p w:rsidR="0022007F" w:rsidRPr="00CB641C" w:rsidRDefault="0022007F" w:rsidP="0022007F">
      <w:pPr>
        <w:pStyle w:val="BodyText"/>
        <w:tabs>
          <w:tab w:val="left" w:pos="345"/>
        </w:tabs>
        <w:rPr>
          <w:rFonts w:asciiTheme="minorHAnsi" w:hAnsiTheme="minorHAnsi" w:cstheme="minorHAnsi"/>
          <w:b/>
          <w:sz w:val="24"/>
          <w:lang w:val="sr-Cyrl-RS"/>
        </w:rPr>
      </w:pPr>
      <w:r w:rsidRPr="00CB641C">
        <w:rPr>
          <w:rFonts w:asciiTheme="minorHAnsi" w:hAnsiTheme="minorHAnsi" w:cstheme="minorHAnsi"/>
          <w:sz w:val="18"/>
          <w:szCs w:val="18"/>
        </w:rPr>
        <w:tab/>
      </w:r>
      <w:r w:rsidR="004B3CDE" w:rsidRPr="00CB641C">
        <w:rPr>
          <w:rFonts w:asciiTheme="minorHAnsi" w:hAnsiTheme="minorHAnsi" w:cstheme="minorHAnsi"/>
          <w:sz w:val="18"/>
          <w:szCs w:val="18"/>
          <w:lang w:val="sr-Cyrl-RS"/>
        </w:rPr>
        <w:t xml:space="preserve">                        </w:t>
      </w:r>
      <w:r w:rsidRPr="00CB641C">
        <w:rPr>
          <w:rFonts w:asciiTheme="minorHAnsi" w:hAnsiTheme="minorHAnsi" w:cstheme="minorHAnsi"/>
          <w:sz w:val="24"/>
        </w:rPr>
        <w:t>Расходи и издаци из члана 1.ове одлуке  распоређени на следеће функције:</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1767"/>
        <w:gridCol w:w="1488"/>
        <w:gridCol w:w="1407"/>
        <w:gridCol w:w="1518"/>
        <w:gridCol w:w="1488"/>
      </w:tblGrid>
      <w:tr w:rsidR="00E706CA" w:rsidRPr="00CB641C" w:rsidTr="000F2423">
        <w:trPr>
          <w:trHeight w:val="1589"/>
        </w:trPr>
        <w:tc>
          <w:tcPr>
            <w:tcW w:w="98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E706CA" w:rsidRPr="00CB641C" w:rsidRDefault="00E706CA" w:rsidP="00925ED3">
            <w:pPr>
              <w:pStyle w:val="BodyText"/>
              <w:tabs>
                <w:tab w:val="left" w:pos="345"/>
              </w:tabs>
              <w:rPr>
                <w:rFonts w:asciiTheme="minorHAnsi" w:eastAsia="Calibri" w:hAnsiTheme="minorHAnsi" w:cstheme="minorHAnsi"/>
                <w:b/>
                <w:sz w:val="18"/>
                <w:szCs w:val="18"/>
              </w:rPr>
            </w:pPr>
          </w:p>
          <w:p w:rsidR="00E706CA" w:rsidRPr="00CB641C" w:rsidRDefault="00E706CA" w:rsidP="00925ED3">
            <w:pPr>
              <w:pStyle w:val="BodyText"/>
              <w:tabs>
                <w:tab w:val="left" w:pos="345"/>
              </w:tabs>
              <w:rPr>
                <w:rFonts w:asciiTheme="minorHAnsi" w:eastAsia="Calibri" w:hAnsiTheme="minorHAnsi" w:cstheme="minorHAnsi"/>
                <w:b/>
                <w:sz w:val="18"/>
                <w:szCs w:val="18"/>
              </w:rPr>
            </w:pPr>
            <w:r w:rsidRPr="00CB641C">
              <w:rPr>
                <w:rFonts w:asciiTheme="minorHAnsi" w:eastAsia="Calibri" w:hAnsiTheme="minorHAnsi" w:cstheme="minorHAnsi"/>
                <w:sz w:val="18"/>
                <w:szCs w:val="18"/>
              </w:rPr>
              <w:t>Функције</w:t>
            </w:r>
          </w:p>
        </w:tc>
        <w:tc>
          <w:tcPr>
            <w:tcW w:w="176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E706CA" w:rsidRPr="00CB641C" w:rsidRDefault="00E706CA" w:rsidP="00925ED3">
            <w:pPr>
              <w:pStyle w:val="BodyText"/>
              <w:tabs>
                <w:tab w:val="left" w:pos="345"/>
              </w:tabs>
              <w:rPr>
                <w:rFonts w:asciiTheme="minorHAnsi" w:eastAsia="Calibri" w:hAnsiTheme="minorHAnsi" w:cstheme="minorHAnsi"/>
                <w:b/>
                <w:sz w:val="18"/>
                <w:szCs w:val="18"/>
              </w:rPr>
            </w:pPr>
          </w:p>
          <w:p w:rsidR="00E706CA" w:rsidRPr="00CB641C" w:rsidRDefault="00E706CA" w:rsidP="00925ED3">
            <w:pPr>
              <w:pStyle w:val="BodyText"/>
              <w:tabs>
                <w:tab w:val="left" w:pos="345"/>
              </w:tabs>
              <w:jc w:val="center"/>
              <w:rPr>
                <w:rFonts w:asciiTheme="minorHAnsi" w:eastAsia="Calibri" w:hAnsiTheme="minorHAnsi" w:cstheme="minorHAnsi"/>
                <w:b/>
                <w:sz w:val="18"/>
                <w:szCs w:val="18"/>
              </w:rPr>
            </w:pPr>
            <w:r w:rsidRPr="00CB641C">
              <w:rPr>
                <w:rFonts w:asciiTheme="minorHAnsi" w:eastAsia="Calibri" w:hAnsiTheme="minorHAnsi" w:cstheme="minorHAnsi"/>
                <w:sz w:val="18"/>
                <w:szCs w:val="18"/>
              </w:rPr>
              <w:t>Функционалне класификације</w:t>
            </w:r>
          </w:p>
        </w:tc>
        <w:tc>
          <w:tcPr>
            <w:tcW w:w="148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E706CA" w:rsidRPr="00CB641C" w:rsidRDefault="00E706CA" w:rsidP="00925ED3">
            <w:pPr>
              <w:pStyle w:val="BodyText"/>
              <w:tabs>
                <w:tab w:val="left" w:pos="345"/>
              </w:tabs>
              <w:rPr>
                <w:rFonts w:asciiTheme="minorHAnsi" w:eastAsia="Calibri" w:hAnsiTheme="minorHAnsi" w:cstheme="minorHAnsi"/>
                <w:b/>
                <w:sz w:val="18"/>
                <w:szCs w:val="18"/>
              </w:rPr>
            </w:pPr>
          </w:p>
          <w:p w:rsidR="00E706CA" w:rsidRPr="00CB641C" w:rsidRDefault="00E706CA" w:rsidP="00925ED3">
            <w:pPr>
              <w:pStyle w:val="BodyText"/>
              <w:tabs>
                <w:tab w:val="left" w:pos="345"/>
              </w:tabs>
              <w:jc w:val="center"/>
              <w:rPr>
                <w:rFonts w:asciiTheme="minorHAnsi" w:eastAsia="Calibri" w:hAnsiTheme="minorHAnsi" w:cstheme="minorHAnsi"/>
                <w:b/>
                <w:sz w:val="18"/>
                <w:szCs w:val="18"/>
              </w:rPr>
            </w:pPr>
            <w:r w:rsidRPr="00CB641C">
              <w:rPr>
                <w:rFonts w:asciiTheme="minorHAnsi" w:eastAsia="Calibri" w:hAnsiTheme="minorHAnsi" w:cstheme="minorHAnsi"/>
                <w:sz w:val="18"/>
                <w:szCs w:val="18"/>
              </w:rPr>
              <w:t>Средства  из буџета</w:t>
            </w:r>
          </w:p>
        </w:tc>
        <w:tc>
          <w:tcPr>
            <w:tcW w:w="140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E706CA" w:rsidRPr="00CB641C" w:rsidRDefault="00E706CA" w:rsidP="00925ED3">
            <w:pPr>
              <w:pStyle w:val="BodyText"/>
              <w:tabs>
                <w:tab w:val="left" w:pos="345"/>
              </w:tabs>
              <w:jc w:val="center"/>
              <w:rPr>
                <w:rFonts w:asciiTheme="minorHAnsi" w:hAnsiTheme="minorHAnsi" w:cstheme="minorHAnsi"/>
                <w:sz w:val="18"/>
                <w:szCs w:val="18"/>
              </w:rPr>
            </w:pPr>
          </w:p>
          <w:p w:rsidR="00E706CA" w:rsidRPr="00CB641C" w:rsidRDefault="00E706CA" w:rsidP="00925ED3">
            <w:pPr>
              <w:pStyle w:val="BodyText"/>
              <w:tabs>
                <w:tab w:val="left" w:pos="345"/>
              </w:tabs>
              <w:jc w:val="center"/>
              <w:rPr>
                <w:rFonts w:asciiTheme="minorHAnsi" w:hAnsiTheme="minorHAnsi" w:cstheme="minorHAnsi"/>
                <w:sz w:val="18"/>
                <w:szCs w:val="18"/>
              </w:rPr>
            </w:pPr>
            <w:r w:rsidRPr="00CB641C">
              <w:rPr>
                <w:rFonts w:asciiTheme="minorHAnsi" w:hAnsiTheme="minorHAnsi" w:cstheme="minorHAnsi"/>
                <w:sz w:val="18"/>
                <w:szCs w:val="18"/>
              </w:rPr>
              <w:t>Средства из осталих извора</w:t>
            </w:r>
          </w:p>
        </w:tc>
        <w:tc>
          <w:tcPr>
            <w:tcW w:w="151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E706CA" w:rsidRPr="00CB641C" w:rsidRDefault="00E706CA" w:rsidP="00925ED3">
            <w:pPr>
              <w:pStyle w:val="BodyText"/>
              <w:tabs>
                <w:tab w:val="left" w:pos="345"/>
              </w:tabs>
              <w:rPr>
                <w:rFonts w:asciiTheme="minorHAnsi" w:hAnsiTheme="minorHAnsi" w:cstheme="minorHAnsi"/>
                <w:sz w:val="18"/>
                <w:szCs w:val="18"/>
              </w:rPr>
            </w:pPr>
          </w:p>
          <w:p w:rsidR="00E706CA" w:rsidRPr="00CB641C" w:rsidRDefault="00E706CA" w:rsidP="00925ED3">
            <w:pPr>
              <w:pStyle w:val="BodyText"/>
              <w:tabs>
                <w:tab w:val="left" w:pos="345"/>
              </w:tabs>
              <w:jc w:val="center"/>
              <w:rPr>
                <w:rFonts w:asciiTheme="minorHAnsi" w:hAnsiTheme="minorHAnsi" w:cstheme="minorHAnsi"/>
                <w:sz w:val="18"/>
                <w:szCs w:val="18"/>
              </w:rPr>
            </w:pPr>
            <w:r w:rsidRPr="00CB641C">
              <w:rPr>
                <w:rFonts w:asciiTheme="minorHAnsi" w:hAnsiTheme="minorHAnsi" w:cstheme="minorHAnsi"/>
                <w:sz w:val="18"/>
                <w:szCs w:val="18"/>
              </w:rPr>
              <w:t>Укупна јавна средства</w:t>
            </w:r>
          </w:p>
        </w:tc>
        <w:tc>
          <w:tcPr>
            <w:tcW w:w="148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E706CA" w:rsidRPr="00CB641C" w:rsidRDefault="00E706CA" w:rsidP="00925ED3">
            <w:pPr>
              <w:pStyle w:val="BodyText"/>
              <w:tabs>
                <w:tab w:val="left" w:pos="345"/>
              </w:tabs>
              <w:rPr>
                <w:rFonts w:asciiTheme="minorHAnsi" w:eastAsia="Calibri" w:hAnsiTheme="minorHAnsi" w:cstheme="minorHAnsi"/>
                <w:b/>
                <w:sz w:val="18"/>
                <w:szCs w:val="18"/>
              </w:rPr>
            </w:pPr>
          </w:p>
          <w:p w:rsidR="00E706CA" w:rsidRPr="00CB641C" w:rsidRDefault="00E706CA" w:rsidP="00925ED3">
            <w:pPr>
              <w:jc w:val="center"/>
              <w:rPr>
                <w:rFonts w:asciiTheme="minorHAnsi" w:eastAsia="Calibri" w:hAnsiTheme="minorHAnsi" w:cstheme="minorHAnsi"/>
                <w:sz w:val="18"/>
                <w:szCs w:val="18"/>
              </w:rPr>
            </w:pPr>
            <w:r w:rsidRPr="00CB641C">
              <w:rPr>
                <w:rFonts w:asciiTheme="minorHAnsi" w:eastAsia="Calibri" w:hAnsiTheme="minorHAnsi" w:cstheme="minorHAnsi"/>
                <w:sz w:val="18"/>
                <w:szCs w:val="18"/>
              </w:rPr>
              <w:t>Извршено</w:t>
            </w:r>
          </w:p>
        </w:tc>
      </w:tr>
      <w:tr w:rsidR="009D7C32" w:rsidRPr="00CB641C" w:rsidTr="000F2423">
        <w:tc>
          <w:tcPr>
            <w:tcW w:w="983" w:type="dxa"/>
            <w:tcBorders>
              <w:top w:val="single" w:sz="4" w:space="0" w:color="000000"/>
              <w:left w:val="single" w:sz="4" w:space="0" w:color="000000"/>
              <w:bottom w:val="single" w:sz="4" w:space="0" w:color="000000"/>
              <w:right w:val="single" w:sz="4" w:space="0" w:color="000000"/>
            </w:tcBorders>
            <w:hideMark/>
          </w:tcPr>
          <w:p w:rsidR="009D7C32" w:rsidRPr="00CB641C" w:rsidRDefault="009D7C32" w:rsidP="009D7C32">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010</w:t>
            </w:r>
          </w:p>
        </w:tc>
        <w:tc>
          <w:tcPr>
            <w:tcW w:w="1767" w:type="dxa"/>
            <w:tcBorders>
              <w:top w:val="single" w:sz="4" w:space="0" w:color="000000"/>
              <w:left w:val="single" w:sz="4" w:space="0" w:color="000000"/>
              <w:bottom w:val="single" w:sz="4" w:space="0" w:color="000000"/>
              <w:right w:val="single" w:sz="4" w:space="0" w:color="000000"/>
            </w:tcBorders>
            <w:hideMark/>
          </w:tcPr>
          <w:p w:rsidR="009D7C32" w:rsidRPr="00CB641C" w:rsidRDefault="009D7C32" w:rsidP="009D7C32">
            <w:pPr>
              <w:pStyle w:val="BodyText"/>
              <w:tabs>
                <w:tab w:val="left" w:pos="345"/>
              </w:tabs>
              <w:rPr>
                <w:rFonts w:asciiTheme="minorHAnsi" w:hAnsiTheme="minorHAnsi" w:cstheme="minorHAnsi"/>
                <w:b/>
                <w:szCs w:val="20"/>
              </w:rPr>
            </w:pPr>
            <w:r w:rsidRPr="00CB641C">
              <w:rPr>
                <w:rFonts w:asciiTheme="minorHAnsi" w:hAnsiTheme="minorHAnsi" w:cstheme="minorHAnsi"/>
                <w:szCs w:val="20"/>
              </w:rPr>
              <w:t>Болест</w:t>
            </w:r>
            <w:r w:rsidR="000A2CE6" w:rsidRPr="00CB641C">
              <w:rPr>
                <w:rFonts w:asciiTheme="minorHAnsi" w:hAnsiTheme="minorHAnsi" w:cstheme="minorHAnsi"/>
                <w:szCs w:val="20"/>
                <w:lang w:val="sr-Cyrl-RS"/>
              </w:rPr>
              <w:t xml:space="preserve"> </w:t>
            </w:r>
            <w:r w:rsidRPr="00CB641C">
              <w:rPr>
                <w:rFonts w:asciiTheme="minorHAnsi" w:hAnsiTheme="minorHAnsi" w:cstheme="minorHAnsi"/>
                <w:szCs w:val="20"/>
              </w:rPr>
              <w:t xml:space="preserve"> и инвалидност</w:t>
            </w:r>
          </w:p>
        </w:tc>
        <w:tc>
          <w:tcPr>
            <w:tcW w:w="1488" w:type="dxa"/>
            <w:tcBorders>
              <w:top w:val="single" w:sz="4" w:space="0" w:color="000000"/>
              <w:left w:val="single" w:sz="4" w:space="0" w:color="000000"/>
              <w:bottom w:val="single" w:sz="4" w:space="0" w:color="000000"/>
              <w:right w:val="single" w:sz="4" w:space="0" w:color="000000"/>
            </w:tcBorders>
            <w:hideMark/>
          </w:tcPr>
          <w:p w:rsidR="009D7C32" w:rsidRPr="00CB641C" w:rsidRDefault="007853B2" w:rsidP="009D7C32">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600</w:t>
            </w:r>
            <w:r w:rsidR="00AD0993">
              <w:rPr>
                <w:rFonts w:asciiTheme="minorHAnsi" w:hAnsiTheme="minorHAnsi" w:cstheme="minorHAnsi"/>
                <w:szCs w:val="20"/>
                <w:lang w:val="sr-Cyrl-RS"/>
              </w:rPr>
              <w:t>,000</w:t>
            </w:r>
            <w:r w:rsidR="009D7C32" w:rsidRPr="00CB641C">
              <w:rPr>
                <w:rFonts w:asciiTheme="minorHAnsi" w:hAnsiTheme="minorHAnsi" w:cstheme="minorHAnsi"/>
                <w:szCs w:val="20"/>
              </w:rPr>
              <w:t>.00</w:t>
            </w:r>
          </w:p>
        </w:tc>
        <w:tc>
          <w:tcPr>
            <w:tcW w:w="1407" w:type="dxa"/>
            <w:tcBorders>
              <w:top w:val="single" w:sz="4" w:space="0" w:color="000000"/>
              <w:left w:val="single" w:sz="4" w:space="0" w:color="000000"/>
              <w:bottom w:val="single" w:sz="4" w:space="0" w:color="000000"/>
              <w:right w:val="single" w:sz="4" w:space="0" w:color="000000"/>
            </w:tcBorders>
            <w:hideMark/>
          </w:tcPr>
          <w:p w:rsidR="009D7C32" w:rsidRPr="00CB641C" w:rsidRDefault="009D7C32" w:rsidP="009D7C32">
            <w:pPr>
              <w:pStyle w:val="BodyText"/>
              <w:tabs>
                <w:tab w:val="left" w:pos="345"/>
              </w:tabs>
              <w:jc w:val="right"/>
              <w:rPr>
                <w:rFonts w:asciiTheme="minorHAnsi" w:hAnsiTheme="minorHAnsi" w:cstheme="minorHAnsi"/>
                <w:b/>
                <w:szCs w:val="20"/>
              </w:rPr>
            </w:pPr>
          </w:p>
        </w:tc>
        <w:tc>
          <w:tcPr>
            <w:tcW w:w="1518" w:type="dxa"/>
            <w:tcBorders>
              <w:top w:val="single" w:sz="4" w:space="0" w:color="000000"/>
              <w:left w:val="single" w:sz="4" w:space="0" w:color="000000"/>
              <w:bottom w:val="single" w:sz="4" w:space="0" w:color="000000"/>
              <w:right w:val="single" w:sz="4" w:space="0" w:color="000000"/>
            </w:tcBorders>
            <w:hideMark/>
          </w:tcPr>
          <w:p w:rsidR="009D7C32" w:rsidRPr="00CB641C" w:rsidRDefault="007853B2" w:rsidP="007853B2">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600,000.00</w:t>
            </w:r>
          </w:p>
        </w:tc>
        <w:tc>
          <w:tcPr>
            <w:tcW w:w="1488" w:type="dxa"/>
            <w:tcBorders>
              <w:top w:val="single" w:sz="4" w:space="0" w:color="000000"/>
              <w:left w:val="single" w:sz="4" w:space="0" w:color="000000"/>
              <w:bottom w:val="single" w:sz="4" w:space="0" w:color="000000"/>
              <w:right w:val="single" w:sz="4" w:space="0" w:color="000000"/>
            </w:tcBorders>
            <w:hideMark/>
          </w:tcPr>
          <w:p w:rsidR="009D7C32" w:rsidRPr="007853B2" w:rsidRDefault="007853B2" w:rsidP="00AD0993">
            <w:pPr>
              <w:pStyle w:val="BodyText"/>
              <w:tabs>
                <w:tab w:val="left" w:pos="345"/>
              </w:tabs>
              <w:jc w:val="right"/>
              <w:rPr>
                <w:rFonts w:asciiTheme="minorHAnsi" w:eastAsia="Calibri" w:hAnsiTheme="minorHAnsi" w:cstheme="minorHAnsi"/>
                <w:b/>
                <w:szCs w:val="20"/>
                <w:lang w:val="sr-Cyrl-RS"/>
              </w:rPr>
            </w:pPr>
            <w:r>
              <w:rPr>
                <w:rFonts w:asciiTheme="minorHAnsi" w:hAnsiTheme="minorHAnsi" w:cstheme="minorHAnsi"/>
                <w:szCs w:val="20"/>
                <w:lang w:val="sr-Cyrl-RS"/>
              </w:rPr>
              <w:t>452,959.95</w:t>
            </w:r>
          </w:p>
        </w:tc>
      </w:tr>
      <w:tr w:rsidR="009D7C32" w:rsidRPr="00CB641C" w:rsidTr="000F2423">
        <w:tc>
          <w:tcPr>
            <w:tcW w:w="983" w:type="dxa"/>
            <w:tcBorders>
              <w:top w:val="single" w:sz="4" w:space="0" w:color="000000"/>
              <w:left w:val="single" w:sz="4" w:space="0" w:color="000000"/>
              <w:bottom w:val="single" w:sz="4" w:space="0" w:color="000000"/>
              <w:right w:val="single" w:sz="4" w:space="0" w:color="000000"/>
            </w:tcBorders>
            <w:hideMark/>
          </w:tcPr>
          <w:p w:rsidR="009D7C32" w:rsidRPr="00CB641C" w:rsidRDefault="009D7C32" w:rsidP="009D7C32">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070</w:t>
            </w:r>
          </w:p>
        </w:tc>
        <w:tc>
          <w:tcPr>
            <w:tcW w:w="1767" w:type="dxa"/>
            <w:tcBorders>
              <w:top w:val="single" w:sz="4" w:space="0" w:color="000000"/>
              <w:left w:val="single" w:sz="4" w:space="0" w:color="000000"/>
              <w:bottom w:val="single" w:sz="4" w:space="0" w:color="000000"/>
              <w:right w:val="single" w:sz="4" w:space="0" w:color="000000"/>
            </w:tcBorders>
            <w:hideMark/>
          </w:tcPr>
          <w:p w:rsidR="009D7C32" w:rsidRPr="00CB641C" w:rsidRDefault="009D7C32" w:rsidP="009D7C32">
            <w:pPr>
              <w:pStyle w:val="BodyText"/>
              <w:tabs>
                <w:tab w:val="left" w:pos="345"/>
              </w:tabs>
              <w:rPr>
                <w:rFonts w:asciiTheme="minorHAnsi" w:hAnsiTheme="minorHAnsi" w:cstheme="minorHAnsi"/>
                <w:b/>
                <w:szCs w:val="20"/>
              </w:rPr>
            </w:pPr>
            <w:r w:rsidRPr="00CB641C">
              <w:rPr>
                <w:rFonts w:asciiTheme="minorHAnsi" w:hAnsiTheme="minorHAnsi" w:cstheme="minorHAnsi"/>
                <w:szCs w:val="20"/>
              </w:rPr>
              <w:t>Социјална  помоћ</w:t>
            </w:r>
          </w:p>
        </w:tc>
        <w:tc>
          <w:tcPr>
            <w:tcW w:w="1488" w:type="dxa"/>
            <w:tcBorders>
              <w:top w:val="single" w:sz="4" w:space="0" w:color="000000"/>
              <w:left w:val="single" w:sz="4" w:space="0" w:color="000000"/>
              <w:bottom w:val="single" w:sz="4" w:space="0" w:color="000000"/>
              <w:right w:val="single" w:sz="4" w:space="0" w:color="000000"/>
            </w:tcBorders>
            <w:hideMark/>
          </w:tcPr>
          <w:p w:rsidR="009D7C32" w:rsidRPr="00CB641C" w:rsidRDefault="000D10B6" w:rsidP="009D7C32">
            <w:pPr>
              <w:pStyle w:val="BodyText"/>
              <w:tabs>
                <w:tab w:val="left" w:pos="345"/>
              </w:tabs>
              <w:jc w:val="right"/>
              <w:rPr>
                <w:rFonts w:asciiTheme="minorHAnsi" w:hAnsiTheme="minorHAnsi" w:cstheme="minorHAnsi"/>
                <w:b/>
                <w:szCs w:val="20"/>
              </w:rPr>
            </w:pPr>
            <w:r>
              <w:rPr>
                <w:rFonts w:asciiTheme="minorHAnsi" w:hAnsiTheme="minorHAnsi" w:cstheme="minorHAnsi"/>
                <w:szCs w:val="20"/>
                <w:lang w:val="en-GB"/>
              </w:rPr>
              <w:t>4</w:t>
            </w:r>
            <w:r>
              <w:rPr>
                <w:rFonts w:asciiTheme="minorHAnsi" w:hAnsiTheme="minorHAnsi" w:cstheme="minorHAnsi"/>
                <w:szCs w:val="20"/>
                <w:lang w:val="sr-Cyrl-RS"/>
              </w:rPr>
              <w:t>,</w:t>
            </w:r>
            <w:r w:rsidR="007853B2">
              <w:rPr>
                <w:rFonts w:asciiTheme="minorHAnsi" w:hAnsiTheme="minorHAnsi" w:cstheme="minorHAnsi"/>
                <w:szCs w:val="20"/>
                <w:lang w:val="sr-Cyrl-RS"/>
              </w:rPr>
              <w:t>640</w:t>
            </w:r>
            <w:r w:rsidR="009D7C32" w:rsidRPr="00CB641C">
              <w:rPr>
                <w:rFonts w:asciiTheme="minorHAnsi" w:hAnsiTheme="minorHAnsi" w:cstheme="minorHAnsi"/>
                <w:szCs w:val="20"/>
              </w:rPr>
              <w:t>,000.00</w:t>
            </w:r>
          </w:p>
        </w:tc>
        <w:tc>
          <w:tcPr>
            <w:tcW w:w="1407" w:type="dxa"/>
            <w:tcBorders>
              <w:top w:val="single" w:sz="4" w:space="0" w:color="000000"/>
              <w:left w:val="single" w:sz="4" w:space="0" w:color="000000"/>
              <w:bottom w:val="single" w:sz="4" w:space="0" w:color="000000"/>
              <w:right w:val="single" w:sz="4" w:space="0" w:color="000000"/>
            </w:tcBorders>
            <w:hideMark/>
          </w:tcPr>
          <w:p w:rsidR="009D7C32" w:rsidRPr="00CB641C" w:rsidRDefault="007853B2" w:rsidP="009D7C32">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3,0</w:t>
            </w:r>
            <w:r w:rsidR="009D7C32" w:rsidRPr="00CB641C">
              <w:rPr>
                <w:rFonts w:asciiTheme="minorHAnsi" w:hAnsiTheme="minorHAnsi" w:cstheme="minorHAnsi"/>
                <w:szCs w:val="20"/>
                <w:lang w:val="sr-Cyrl-RS"/>
              </w:rPr>
              <w:t>0</w:t>
            </w:r>
            <w:r w:rsidR="009D7C32" w:rsidRPr="00CB641C">
              <w:rPr>
                <w:rFonts w:asciiTheme="minorHAnsi" w:hAnsiTheme="minorHAnsi" w:cstheme="minorHAnsi"/>
                <w:szCs w:val="20"/>
              </w:rPr>
              <w:t>0,000.00</w:t>
            </w:r>
          </w:p>
        </w:tc>
        <w:tc>
          <w:tcPr>
            <w:tcW w:w="1518" w:type="dxa"/>
            <w:tcBorders>
              <w:top w:val="single" w:sz="4" w:space="0" w:color="000000"/>
              <w:left w:val="single" w:sz="4" w:space="0" w:color="000000"/>
              <w:bottom w:val="single" w:sz="4" w:space="0" w:color="000000"/>
              <w:right w:val="single" w:sz="4" w:space="0" w:color="000000"/>
            </w:tcBorders>
            <w:hideMark/>
          </w:tcPr>
          <w:p w:rsidR="009D7C32" w:rsidRPr="00CB641C" w:rsidRDefault="007853B2" w:rsidP="009D7C32">
            <w:pPr>
              <w:pStyle w:val="BodyText"/>
              <w:tabs>
                <w:tab w:val="left" w:pos="345"/>
              </w:tabs>
              <w:jc w:val="right"/>
              <w:rPr>
                <w:rFonts w:asciiTheme="minorHAnsi" w:hAnsiTheme="minorHAnsi" w:cstheme="minorHAnsi"/>
                <w:b/>
                <w:szCs w:val="20"/>
                <w:lang w:val="sr-Cyrl-RS"/>
              </w:rPr>
            </w:pPr>
            <w:r>
              <w:rPr>
                <w:rFonts w:asciiTheme="minorHAnsi" w:hAnsiTheme="minorHAnsi" w:cstheme="minorHAnsi"/>
                <w:szCs w:val="20"/>
                <w:lang w:val="sr-Cyrl-RS"/>
              </w:rPr>
              <w:t>7,640,</w:t>
            </w:r>
            <w:r w:rsidR="009D7C32" w:rsidRPr="00CB641C">
              <w:rPr>
                <w:rFonts w:asciiTheme="minorHAnsi" w:hAnsiTheme="minorHAnsi" w:cstheme="minorHAnsi"/>
                <w:szCs w:val="20"/>
                <w:lang w:val="sr-Cyrl-RS"/>
              </w:rPr>
              <w:t>000.00</w:t>
            </w:r>
          </w:p>
        </w:tc>
        <w:tc>
          <w:tcPr>
            <w:tcW w:w="1488" w:type="dxa"/>
            <w:tcBorders>
              <w:top w:val="single" w:sz="4" w:space="0" w:color="000000"/>
              <w:left w:val="single" w:sz="4" w:space="0" w:color="000000"/>
              <w:bottom w:val="single" w:sz="4" w:space="0" w:color="000000"/>
              <w:right w:val="single" w:sz="4" w:space="0" w:color="000000"/>
            </w:tcBorders>
            <w:hideMark/>
          </w:tcPr>
          <w:p w:rsidR="009D7C32" w:rsidRPr="000D10B6" w:rsidRDefault="007853B2" w:rsidP="009D7C32">
            <w:pPr>
              <w:pStyle w:val="BodyText"/>
              <w:tabs>
                <w:tab w:val="left" w:pos="345"/>
              </w:tabs>
              <w:jc w:val="right"/>
              <w:rPr>
                <w:rFonts w:asciiTheme="minorHAnsi" w:eastAsia="Calibri" w:hAnsiTheme="minorHAnsi" w:cstheme="minorHAnsi"/>
                <w:b/>
                <w:szCs w:val="20"/>
                <w:lang w:val="sr-Cyrl-RS"/>
              </w:rPr>
            </w:pPr>
            <w:r>
              <w:rPr>
                <w:rFonts w:asciiTheme="minorHAnsi" w:eastAsia="Calibri" w:hAnsiTheme="minorHAnsi" w:cstheme="minorHAnsi"/>
                <w:szCs w:val="20"/>
                <w:lang w:val="sr-Cyrl-RS"/>
              </w:rPr>
              <w:t>6,215,852.81</w:t>
            </w:r>
          </w:p>
        </w:tc>
      </w:tr>
      <w:tr w:rsidR="00E706CA" w:rsidRPr="00CB641C" w:rsidTr="000F2423">
        <w:tc>
          <w:tcPr>
            <w:tcW w:w="983" w:type="dxa"/>
            <w:tcBorders>
              <w:top w:val="single" w:sz="4" w:space="0" w:color="000000"/>
              <w:left w:val="single" w:sz="4" w:space="0" w:color="000000"/>
              <w:bottom w:val="single" w:sz="4" w:space="0" w:color="000000"/>
              <w:right w:val="single" w:sz="4" w:space="0" w:color="000000"/>
            </w:tcBorders>
            <w:hideMark/>
          </w:tcPr>
          <w:p w:rsidR="00E706CA" w:rsidRPr="00CB641C" w:rsidRDefault="00E706CA" w:rsidP="00925ED3">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111</w:t>
            </w:r>
          </w:p>
        </w:tc>
        <w:tc>
          <w:tcPr>
            <w:tcW w:w="1767" w:type="dxa"/>
            <w:tcBorders>
              <w:top w:val="single" w:sz="4" w:space="0" w:color="000000"/>
              <w:left w:val="single" w:sz="4" w:space="0" w:color="000000"/>
              <w:bottom w:val="single" w:sz="4" w:space="0" w:color="000000"/>
              <w:right w:val="single" w:sz="4" w:space="0" w:color="000000"/>
            </w:tcBorders>
            <w:hideMark/>
          </w:tcPr>
          <w:p w:rsidR="00E706CA" w:rsidRPr="00CB641C" w:rsidRDefault="00E706CA" w:rsidP="00925ED3">
            <w:pPr>
              <w:pStyle w:val="BodyText"/>
              <w:tabs>
                <w:tab w:val="left" w:pos="345"/>
              </w:tabs>
              <w:rPr>
                <w:rFonts w:asciiTheme="minorHAnsi" w:hAnsiTheme="minorHAnsi" w:cstheme="minorHAnsi"/>
                <w:b/>
                <w:szCs w:val="20"/>
              </w:rPr>
            </w:pPr>
            <w:r w:rsidRPr="00CB641C">
              <w:rPr>
                <w:rFonts w:asciiTheme="minorHAnsi" w:hAnsiTheme="minorHAnsi" w:cstheme="minorHAnsi"/>
                <w:szCs w:val="20"/>
              </w:rPr>
              <w:t xml:space="preserve">Извршни законодавни орган </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E706CA" w:rsidRPr="000D10B6" w:rsidRDefault="007853B2" w:rsidP="00925ED3">
            <w:pPr>
              <w:pStyle w:val="BodyText"/>
              <w:tabs>
                <w:tab w:val="left" w:pos="345"/>
              </w:tabs>
              <w:jc w:val="right"/>
              <w:rPr>
                <w:rFonts w:asciiTheme="minorHAnsi" w:hAnsiTheme="minorHAnsi" w:cstheme="minorHAnsi"/>
                <w:b/>
                <w:szCs w:val="20"/>
                <w:lang w:val="sr-Cyrl-RS"/>
              </w:rPr>
            </w:pPr>
            <w:r>
              <w:rPr>
                <w:rFonts w:asciiTheme="minorHAnsi" w:hAnsiTheme="minorHAnsi" w:cstheme="minorHAnsi"/>
                <w:szCs w:val="20"/>
                <w:lang w:val="sr-Cyrl-RS"/>
              </w:rPr>
              <w:t>57,435,000</w:t>
            </w:r>
            <w:r w:rsidR="00417E50">
              <w:rPr>
                <w:rFonts w:asciiTheme="minorHAnsi" w:hAnsiTheme="minorHAnsi" w:cstheme="minorHAnsi"/>
                <w:szCs w:val="20"/>
                <w:lang w:val="sr-Cyrl-RS"/>
              </w:rPr>
              <w:t>.00</w:t>
            </w:r>
          </w:p>
        </w:tc>
        <w:tc>
          <w:tcPr>
            <w:tcW w:w="1407" w:type="dxa"/>
            <w:tcBorders>
              <w:top w:val="single" w:sz="4" w:space="0" w:color="000000"/>
              <w:left w:val="single" w:sz="4" w:space="0" w:color="000000"/>
              <w:bottom w:val="single" w:sz="4" w:space="0" w:color="000000"/>
              <w:right w:val="single" w:sz="4" w:space="0" w:color="000000"/>
            </w:tcBorders>
          </w:tcPr>
          <w:p w:rsidR="00E706CA" w:rsidRPr="00CB641C" w:rsidRDefault="00E706CA" w:rsidP="00925ED3">
            <w:pPr>
              <w:pStyle w:val="BodyText"/>
              <w:tabs>
                <w:tab w:val="left" w:pos="345"/>
              </w:tabs>
              <w:jc w:val="right"/>
              <w:rPr>
                <w:rFonts w:asciiTheme="minorHAnsi" w:hAnsiTheme="minorHAnsi" w:cstheme="minorHAnsi"/>
                <w:b/>
                <w:szCs w:val="20"/>
              </w:rPr>
            </w:pPr>
          </w:p>
        </w:tc>
        <w:tc>
          <w:tcPr>
            <w:tcW w:w="151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E706CA" w:rsidRPr="00CB641C" w:rsidRDefault="007853B2" w:rsidP="00AD0993">
            <w:pPr>
              <w:pStyle w:val="BodyText"/>
              <w:tabs>
                <w:tab w:val="left" w:pos="345"/>
              </w:tabs>
              <w:jc w:val="right"/>
              <w:rPr>
                <w:rFonts w:asciiTheme="minorHAnsi" w:hAnsiTheme="minorHAnsi" w:cstheme="minorHAnsi"/>
                <w:b/>
                <w:szCs w:val="20"/>
                <w:lang w:val="sr-Cyrl-RS"/>
              </w:rPr>
            </w:pPr>
            <w:r>
              <w:rPr>
                <w:rFonts w:asciiTheme="minorHAnsi" w:hAnsiTheme="minorHAnsi" w:cstheme="minorHAnsi"/>
                <w:szCs w:val="20"/>
                <w:lang w:val="sr-Cyrl-RS"/>
              </w:rPr>
              <w:t>57,435,000.00</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E706CA" w:rsidRPr="00CB641C" w:rsidRDefault="007853B2" w:rsidP="00925ED3">
            <w:pPr>
              <w:pStyle w:val="BodyText"/>
              <w:tabs>
                <w:tab w:val="left" w:pos="345"/>
              </w:tabs>
              <w:jc w:val="right"/>
              <w:rPr>
                <w:rFonts w:asciiTheme="minorHAnsi" w:eastAsia="Calibri" w:hAnsiTheme="minorHAnsi" w:cstheme="minorHAnsi"/>
                <w:b/>
                <w:szCs w:val="20"/>
                <w:lang w:val="sr-Cyrl-RS"/>
              </w:rPr>
            </w:pPr>
            <w:r>
              <w:rPr>
                <w:rFonts w:asciiTheme="minorHAnsi" w:hAnsiTheme="minorHAnsi" w:cstheme="minorHAnsi"/>
                <w:szCs w:val="20"/>
                <w:lang w:val="sr-Cyrl-RS"/>
              </w:rPr>
              <w:t>54,503,190.56</w:t>
            </w:r>
          </w:p>
        </w:tc>
      </w:tr>
      <w:tr w:rsidR="000A2CE6" w:rsidRPr="00CB641C" w:rsidTr="000F2423">
        <w:tc>
          <w:tcPr>
            <w:tcW w:w="983" w:type="dxa"/>
            <w:tcBorders>
              <w:top w:val="single" w:sz="4" w:space="0" w:color="000000"/>
              <w:left w:val="single" w:sz="4" w:space="0" w:color="000000"/>
              <w:bottom w:val="single" w:sz="4" w:space="0" w:color="000000"/>
              <w:right w:val="single" w:sz="4" w:space="0" w:color="000000"/>
            </w:tcBorders>
          </w:tcPr>
          <w:p w:rsidR="000A2CE6" w:rsidRPr="00CB641C" w:rsidRDefault="000A2CE6" w:rsidP="000B2BE4">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130</w:t>
            </w:r>
          </w:p>
        </w:tc>
        <w:tc>
          <w:tcPr>
            <w:tcW w:w="1767" w:type="dxa"/>
            <w:tcBorders>
              <w:top w:val="single" w:sz="4" w:space="0" w:color="000000"/>
              <w:left w:val="single" w:sz="4" w:space="0" w:color="000000"/>
              <w:bottom w:val="single" w:sz="4" w:space="0" w:color="000000"/>
              <w:right w:val="single" w:sz="4" w:space="0" w:color="000000"/>
            </w:tcBorders>
          </w:tcPr>
          <w:p w:rsidR="000A2CE6" w:rsidRPr="00CB641C" w:rsidRDefault="000A2CE6" w:rsidP="000B2BE4">
            <w:pPr>
              <w:pStyle w:val="BodyText"/>
              <w:tabs>
                <w:tab w:val="left" w:pos="345"/>
              </w:tabs>
              <w:rPr>
                <w:rFonts w:asciiTheme="minorHAnsi" w:hAnsiTheme="minorHAnsi" w:cstheme="minorHAnsi"/>
                <w:b/>
                <w:szCs w:val="20"/>
              </w:rPr>
            </w:pPr>
            <w:r w:rsidRPr="00CB641C">
              <w:rPr>
                <w:rFonts w:asciiTheme="minorHAnsi" w:hAnsiTheme="minorHAnsi" w:cstheme="minorHAnsi"/>
                <w:szCs w:val="20"/>
              </w:rPr>
              <w:t>Опште услуге</w:t>
            </w:r>
          </w:p>
        </w:tc>
        <w:tc>
          <w:tcPr>
            <w:tcW w:w="1488" w:type="dxa"/>
            <w:tcBorders>
              <w:top w:val="single" w:sz="4" w:space="0" w:color="000000"/>
              <w:left w:val="single" w:sz="4" w:space="0" w:color="000000"/>
              <w:bottom w:val="single" w:sz="4" w:space="0" w:color="000000"/>
              <w:right w:val="single" w:sz="4" w:space="0" w:color="000000"/>
            </w:tcBorders>
          </w:tcPr>
          <w:p w:rsidR="000A2CE6" w:rsidRPr="00CB641C" w:rsidRDefault="0073086A" w:rsidP="000B2BE4">
            <w:pPr>
              <w:pStyle w:val="BodyText"/>
              <w:tabs>
                <w:tab w:val="left" w:pos="345"/>
              </w:tabs>
              <w:jc w:val="right"/>
              <w:rPr>
                <w:rFonts w:asciiTheme="minorHAnsi" w:hAnsiTheme="minorHAnsi" w:cstheme="minorHAnsi"/>
                <w:b/>
                <w:szCs w:val="20"/>
                <w:lang w:val="sr-Cyrl-RS"/>
              </w:rPr>
            </w:pPr>
            <w:r>
              <w:rPr>
                <w:rFonts w:asciiTheme="minorHAnsi" w:hAnsiTheme="minorHAnsi" w:cstheme="minorHAnsi"/>
                <w:szCs w:val="20"/>
                <w:lang w:val="sr-Cyrl-RS"/>
              </w:rPr>
              <w:t>78,856,000</w:t>
            </w:r>
            <w:r w:rsidR="000A2CE6" w:rsidRPr="00CB641C">
              <w:rPr>
                <w:rFonts w:asciiTheme="minorHAnsi" w:hAnsiTheme="minorHAnsi" w:cstheme="minorHAnsi"/>
                <w:szCs w:val="20"/>
                <w:lang w:val="sr-Cyrl-RS"/>
              </w:rPr>
              <w:t>.00</w:t>
            </w:r>
          </w:p>
        </w:tc>
        <w:tc>
          <w:tcPr>
            <w:tcW w:w="1407" w:type="dxa"/>
            <w:tcBorders>
              <w:top w:val="single" w:sz="4" w:space="0" w:color="000000"/>
              <w:left w:val="single" w:sz="4" w:space="0" w:color="000000"/>
              <w:bottom w:val="single" w:sz="4" w:space="0" w:color="000000"/>
              <w:right w:val="single" w:sz="4" w:space="0" w:color="000000"/>
            </w:tcBorders>
          </w:tcPr>
          <w:p w:rsidR="000A2CE6" w:rsidRPr="00CB641C" w:rsidRDefault="0073086A" w:rsidP="000B2BE4">
            <w:pPr>
              <w:pStyle w:val="BodyText"/>
              <w:tabs>
                <w:tab w:val="left" w:pos="345"/>
              </w:tabs>
              <w:jc w:val="right"/>
              <w:rPr>
                <w:rFonts w:asciiTheme="minorHAnsi" w:hAnsiTheme="minorHAnsi" w:cstheme="minorHAnsi"/>
                <w:b/>
                <w:szCs w:val="20"/>
                <w:lang w:val="sr-Cyrl-RS"/>
              </w:rPr>
            </w:pPr>
            <w:r>
              <w:rPr>
                <w:rFonts w:asciiTheme="minorHAnsi" w:hAnsiTheme="minorHAnsi" w:cstheme="minorHAnsi"/>
                <w:szCs w:val="20"/>
                <w:lang w:val="sr-Cyrl-RS"/>
              </w:rPr>
              <w:t>4,5</w:t>
            </w:r>
            <w:r w:rsidR="000D10B6">
              <w:rPr>
                <w:rFonts w:asciiTheme="minorHAnsi" w:hAnsiTheme="minorHAnsi" w:cstheme="minorHAnsi"/>
                <w:szCs w:val="20"/>
                <w:lang w:val="sr-Cyrl-RS"/>
              </w:rPr>
              <w:t>00</w:t>
            </w:r>
            <w:r w:rsidR="000A2CE6" w:rsidRPr="00CB641C">
              <w:rPr>
                <w:rFonts w:asciiTheme="minorHAnsi" w:hAnsiTheme="minorHAnsi" w:cstheme="minorHAnsi"/>
                <w:szCs w:val="20"/>
                <w:lang w:val="sr-Cyrl-RS"/>
              </w:rPr>
              <w:t>,000.00</w:t>
            </w:r>
          </w:p>
        </w:tc>
        <w:tc>
          <w:tcPr>
            <w:tcW w:w="1518" w:type="dxa"/>
            <w:tcBorders>
              <w:top w:val="single" w:sz="4" w:space="0" w:color="000000"/>
              <w:left w:val="single" w:sz="4" w:space="0" w:color="000000"/>
              <w:bottom w:val="single" w:sz="4" w:space="0" w:color="000000"/>
              <w:right w:val="single" w:sz="4" w:space="0" w:color="000000"/>
            </w:tcBorders>
          </w:tcPr>
          <w:p w:rsidR="000A2CE6" w:rsidRPr="00CB641C" w:rsidRDefault="0073086A" w:rsidP="000B2BE4">
            <w:pPr>
              <w:pStyle w:val="BodyText"/>
              <w:tabs>
                <w:tab w:val="left" w:pos="345"/>
              </w:tabs>
              <w:jc w:val="right"/>
              <w:rPr>
                <w:rFonts w:asciiTheme="minorHAnsi" w:hAnsiTheme="minorHAnsi" w:cstheme="minorHAnsi"/>
                <w:b/>
                <w:szCs w:val="20"/>
                <w:lang w:val="sr-Cyrl-RS"/>
              </w:rPr>
            </w:pPr>
            <w:r>
              <w:rPr>
                <w:rFonts w:asciiTheme="minorHAnsi" w:hAnsiTheme="minorHAnsi" w:cstheme="minorHAnsi"/>
                <w:szCs w:val="20"/>
                <w:lang w:val="sr-Cyrl-RS"/>
              </w:rPr>
              <w:t>83,356,000</w:t>
            </w:r>
            <w:r w:rsidR="00AD0993">
              <w:rPr>
                <w:rFonts w:asciiTheme="minorHAnsi" w:hAnsiTheme="minorHAnsi" w:cstheme="minorHAnsi"/>
                <w:szCs w:val="20"/>
                <w:lang w:val="sr-Cyrl-RS"/>
              </w:rPr>
              <w:t>.00</w:t>
            </w:r>
          </w:p>
        </w:tc>
        <w:tc>
          <w:tcPr>
            <w:tcW w:w="1488" w:type="dxa"/>
            <w:tcBorders>
              <w:top w:val="single" w:sz="4" w:space="0" w:color="000000"/>
              <w:left w:val="single" w:sz="4" w:space="0" w:color="000000"/>
              <w:bottom w:val="single" w:sz="4" w:space="0" w:color="000000"/>
              <w:right w:val="single" w:sz="4" w:space="0" w:color="000000"/>
            </w:tcBorders>
          </w:tcPr>
          <w:p w:rsidR="000A2CE6" w:rsidRPr="00CB641C" w:rsidRDefault="0073086A" w:rsidP="000B2BE4">
            <w:pPr>
              <w:pStyle w:val="BodyText"/>
              <w:tabs>
                <w:tab w:val="left" w:pos="345"/>
              </w:tabs>
              <w:jc w:val="right"/>
              <w:rPr>
                <w:rFonts w:asciiTheme="minorHAnsi" w:eastAsia="Calibri" w:hAnsiTheme="minorHAnsi" w:cstheme="minorHAnsi"/>
                <w:b/>
                <w:szCs w:val="20"/>
                <w:lang w:val="sr-Cyrl-RS"/>
              </w:rPr>
            </w:pPr>
            <w:r>
              <w:rPr>
                <w:rFonts w:asciiTheme="minorHAnsi" w:eastAsia="Calibri" w:hAnsiTheme="minorHAnsi" w:cstheme="minorHAnsi"/>
                <w:szCs w:val="20"/>
                <w:lang w:val="sr-Cyrl-RS"/>
              </w:rPr>
              <w:t>71,859,473.04</w:t>
            </w:r>
          </w:p>
        </w:tc>
      </w:tr>
      <w:tr w:rsidR="00E706CA" w:rsidRPr="00CB641C" w:rsidTr="000F2423">
        <w:tc>
          <w:tcPr>
            <w:tcW w:w="983" w:type="dxa"/>
            <w:tcBorders>
              <w:top w:val="single" w:sz="4" w:space="0" w:color="000000"/>
              <w:left w:val="single" w:sz="4" w:space="0" w:color="000000"/>
              <w:bottom w:val="single" w:sz="4" w:space="0" w:color="000000"/>
              <w:right w:val="single" w:sz="4" w:space="0" w:color="000000"/>
            </w:tcBorders>
            <w:hideMark/>
          </w:tcPr>
          <w:p w:rsidR="00E706CA" w:rsidRPr="00CB641C" w:rsidRDefault="00E706CA" w:rsidP="00925ED3">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160</w:t>
            </w:r>
          </w:p>
        </w:tc>
        <w:tc>
          <w:tcPr>
            <w:tcW w:w="1767" w:type="dxa"/>
            <w:tcBorders>
              <w:top w:val="single" w:sz="4" w:space="0" w:color="000000"/>
              <w:left w:val="single" w:sz="4" w:space="0" w:color="000000"/>
              <w:bottom w:val="single" w:sz="4" w:space="0" w:color="000000"/>
              <w:right w:val="single" w:sz="4" w:space="0" w:color="000000"/>
            </w:tcBorders>
            <w:hideMark/>
          </w:tcPr>
          <w:p w:rsidR="00E706CA" w:rsidRPr="00CB641C" w:rsidRDefault="00E706CA" w:rsidP="00925ED3">
            <w:pPr>
              <w:pStyle w:val="BodyText"/>
              <w:tabs>
                <w:tab w:val="left" w:pos="345"/>
              </w:tabs>
              <w:rPr>
                <w:rFonts w:asciiTheme="minorHAnsi" w:hAnsiTheme="minorHAnsi" w:cstheme="minorHAnsi"/>
                <w:b/>
                <w:szCs w:val="20"/>
              </w:rPr>
            </w:pPr>
            <w:r w:rsidRPr="00CB641C">
              <w:rPr>
                <w:rFonts w:asciiTheme="minorHAnsi" w:hAnsiTheme="minorHAnsi" w:cstheme="minorHAnsi"/>
                <w:szCs w:val="20"/>
              </w:rPr>
              <w:t xml:space="preserve">Финансијски и фискални послови </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E706CA" w:rsidRPr="00CB641C" w:rsidRDefault="00272198" w:rsidP="00925ED3">
            <w:pPr>
              <w:pStyle w:val="BodyText"/>
              <w:tabs>
                <w:tab w:val="left" w:pos="345"/>
              </w:tabs>
              <w:jc w:val="right"/>
              <w:rPr>
                <w:rFonts w:asciiTheme="minorHAnsi" w:hAnsiTheme="minorHAnsi" w:cstheme="minorHAnsi"/>
                <w:b/>
                <w:szCs w:val="20"/>
                <w:lang w:val="sr-Cyrl-RS"/>
              </w:rPr>
            </w:pPr>
            <w:r>
              <w:rPr>
                <w:rFonts w:asciiTheme="minorHAnsi" w:hAnsiTheme="minorHAnsi" w:cstheme="minorHAnsi"/>
                <w:szCs w:val="20"/>
                <w:lang w:val="sr-Cyrl-RS"/>
              </w:rPr>
              <w:t>1,860</w:t>
            </w:r>
            <w:r w:rsidR="00F4045E" w:rsidRPr="00CB641C">
              <w:rPr>
                <w:rFonts w:asciiTheme="minorHAnsi" w:hAnsiTheme="minorHAnsi" w:cstheme="minorHAnsi"/>
                <w:szCs w:val="20"/>
                <w:lang w:val="sr-Cyrl-RS"/>
              </w:rPr>
              <w:t>,000.00</w:t>
            </w:r>
          </w:p>
        </w:tc>
        <w:tc>
          <w:tcPr>
            <w:tcW w:w="1407" w:type="dxa"/>
            <w:tcBorders>
              <w:top w:val="single" w:sz="4" w:space="0" w:color="000000"/>
              <w:left w:val="single" w:sz="4" w:space="0" w:color="000000"/>
              <w:bottom w:val="single" w:sz="4" w:space="0" w:color="000000"/>
              <w:right w:val="single" w:sz="4" w:space="0" w:color="000000"/>
            </w:tcBorders>
          </w:tcPr>
          <w:p w:rsidR="00E706CA" w:rsidRPr="00CB641C" w:rsidRDefault="00E706CA" w:rsidP="00925ED3">
            <w:pPr>
              <w:pStyle w:val="BodyText"/>
              <w:tabs>
                <w:tab w:val="left" w:pos="345"/>
              </w:tabs>
              <w:jc w:val="right"/>
              <w:rPr>
                <w:rFonts w:asciiTheme="minorHAnsi" w:hAnsiTheme="minorHAnsi" w:cstheme="minorHAnsi"/>
                <w:b/>
                <w:szCs w:val="20"/>
              </w:rPr>
            </w:pPr>
          </w:p>
        </w:tc>
        <w:tc>
          <w:tcPr>
            <w:tcW w:w="151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E706CA" w:rsidRPr="00CB641C" w:rsidRDefault="00272198" w:rsidP="00925ED3">
            <w:pPr>
              <w:pStyle w:val="BodyText"/>
              <w:tabs>
                <w:tab w:val="left" w:pos="345"/>
              </w:tabs>
              <w:jc w:val="right"/>
              <w:rPr>
                <w:rFonts w:asciiTheme="minorHAnsi" w:hAnsiTheme="minorHAnsi" w:cstheme="minorHAnsi"/>
                <w:b/>
                <w:szCs w:val="20"/>
                <w:lang w:val="sr-Cyrl-RS"/>
              </w:rPr>
            </w:pPr>
            <w:r>
              <w:rPr>
                <w:rFonts w:asciiTheme="minorHAnsi" w:hAnsiTheme="minorHAnsi" w:cstheme="minorHAnsi"/>
                <w:szCs w:val="20"/>
                <w:lang w:val="sr-Cyrl-RS"/>
              </w:rPr>
              <w:t>1,860</w:t>
            </w:r>
            <w:r w:rsidR="00F4045E" w:rsidRPr="00CB641C">
              <w:rPr>
                <w:rFonts w:asciiTheme="minorHAnsi" w:hAnsiTheme="minorHAnsi" w:cstheme="minorHAnsi"/>
                <w:szCs w:val="20"/>
                <w:lang w:val="sr-Cyrl-RS"/>
              </w:rPr>
              <w:t>,000.00</w:t>
            </w:r>
          </w:p>
        </w:tc>
        <w:tc>
          <w:tcPr>
            <w:tcW w:w="1488" w:type="dxa"/>
            <w:tcBorders>
              <w:top w:val="single" w:sz="4" w:space="0" w:color="000000"/>
              <w:left w:val="single" w:sz="4" w:space="0" w:color="000000"/>
              <w:bottom w:val="single" w:sz="4" w:space="0" w:color="000000"/>
              <w:right w:val="single" w:sz="4" w:space="0" w:color="000000"/>
            </w:tcBorders>
          </w:tcPr>
          <w:p w:rsidR="00E706CA" w:rsidRPr="00CB641C" w:rsidRDefault="00E706CA" w:rsidP="00925ED3">
            <w:pPr>
              <w:pStyle w:val="BodyText"/>
              <w:tabs>
                <w:tab w:val="left" w:pos="345"/>
              </w:tabs>
              <w:jc w:val="right"/>
              <w:rPr>
                <w:rFonts w:asciiTheme="minorHAnsi" w:eastAsia="Calibri" w:hAnsiTheme="minorHAnsi" w:cstheme="minorHAnsi"/>
                <w:b/>
                <w:szCs w:val="20"/>
              </w:rPr>
            </w:pPr>
          </w:p>
        </w:tc>
      </w:tr>
      <w:tr w:rsidR="000A2CE6" w:rsidRPr="00CB641C" w:rsidTr="000F2423">
        <w:tc>
          <w:tcPr>
            <w:tcW w:w="983"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center"/>
              <w:rPr>
                <w:rFonts w:asciiTheme="minorHAnsi" w:hAnsiTheme="minorHAnsi" w:cstheme="minorHAnsi"/>
                <w:szCs w:val="20"/>
                <w:lang w:val="sr-Cyrl-RS"/>
              </w:rPr>
            </w:pPr>
            <w:r w:rsidRPr="00CB641C">
              <w:rPr>
                <w:rFonts w:asciiTheme="minorHAnsi" w:hAnsiTheme="minorHAnsi" w:cstheme="minorHAnsi"/>
                <w:szCs w:val="20"/>
                <w:lang w:val="sr-Cyrl-RS"/>
              </w:rPr>
              <w:t>411</w:t>
            </w:r>
          </w:p>
        </w:tc>
        <w:tc>
          <w:tcPr>
            <w:tcW w:w="1767"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rPr>
                <w:rFonts w:asciiTheme="minorHAnsi" w:hAnsiTheme="minorHAnsi" w:cstheme="minorHAnsi"/>
                <w:szCs w:val="20"/>
              </w:rPr>
            </w:pPr>
            <w:r w:rsidRPr="00CB641C">
              <w:rPr>
                <w:rFonts w:asciiTheme="minorHAnsi" w:hAnsiTheme="minorHAnsi" w:cstheme="minorHAnsi"/>
                <w:szCs w:val="20"/>
              </w:rPr>
              <w:t>Општи економски комерцијални послови</w:t>
            </w:r>
          </w:p>
        </w:tc>
        <w:tc>
          <w:tcPr>
            <w:tcW w:w="1488"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A421E0" w:rsidP="00AD0993">
            <w:pPr>
              <w:pStyle w:val="BodyText"/>
              <w:tabs>
                <w:tab w:val="left" w:pos="345"/>
              </w:tabs>
              <w:jc w:val="right"/>
              <w:rPr>
                <w:rFonts w:asciiTheme="minorHAnsi" w:hAnsiTheme="minorHAnsi" w:cstheme="minorHAnsi"/>
                <w:szCs w:val="20"/>
                <w:lang w:val="sr-Cyrl-RS"/>
              </w:rPr>
            </w:pPr>
            <w:r>
              <w:rPr>
                <w:rFonts w:asciiTheme="minorHAnsi" w:hAnsiTheme="minorHAnsi" w:cstheme="minorHAnsi"/>
                <w:szCs w:val="20"/>
                <w:lang w:val="sr-Cyrl-RS"/>
              </w:rPr>
              <w:t>1,008</w:t>
            </w:r>
            <w:r w:rsidR="000A2CE6" w:rsidRPr="00CB641C">
              <w:rPr>
                <w:rFonts w:asciiTheme="minorHAnsi" w:hAnsiTheme="minorHAnsi" w:cstheme="minorHAnsi"/>
                <w:szCs w:val="20"/>
                <w:lang w:val="sr-Cyrl-RS"/>
              </w:rPr>
              <w:t>,000.00</w:t>
            </w:r>
          </w:p>
        </w:tc>
        <w:tc>
          <w:tcPr>
            <w:tcW w:w="1407" w:type="dxa"/>
            <w:tcBorders>
              <w:top w:val="single" w:sz="4" w:space="0" w:color="000000"/>
              <w:left w:val="single" w:sz="4" w:space="0" w:color="000000"/>
              <w:bottom w:val="single" w:sz="4" w:space="0" w:color="000000"/>
              <w:right w:val="single" w:sz="4" w:space="0" w:color="000000"/>
            </w:tcBorders>
          </w:tcPr>
          <w:p w:rsidR="000A2CE6" w:rsidRDefault="000A2CE6" w:rsidP="00925ED3">
            <w:pPr>
              <w:pStyle w:val="BodyText"/>
              <w:tabs>
                <w:tab w:val="left" w:pos="345"/>
              </w:tabs>
              <w:jc w:val="right"/>
              <w:rPr>
                <w:rFonts w:asciiTheme="minorHAnsi" w:hAnsiTheme="minorHAnsi" w:cstheme="minorHAnsi"/>
                <w:b/>
                <w:szCs w:val="20"/>
                <w:lang w:val="sr-Cyrl-RS"/>
              </w:rPr>
            </w:pPr>
          </w:p>
          <w:p w:rsidR="00AD0993" w:rsidRPr="000F2423" w:rsidRDefault="00A421E0" w:rsidP="00925ED3">
            <w:pPr>
              <w:pStyle w:val="BodyText"/>
              <w:tabs>
                <w:tab w:val="left" w:pos="345"/>
              </w:tabs>
              <w:jc w:val="right"/>
              <w:rPr>
                <w:rFonts w:asciiTheme="minorHAnsi" w:hAnsiTheme="minorHAnsi" w:cstheme="minorHAnsi"/>
                <w:szCs w:val="20"/>
                <w:lang w:val="sr-Cyrl-RS"/>
              </w:rPr>
            </w:pPr>
            <w:r>
              <w:rPr>
                <w:rFonts w:asciiTheme="minorHAnsi" w:hAnsiTheme="minorHAnsi" w:cstheme="minorHAnsi"/>
                <w:szCs w:val="20"/>
                <w:lang w:val="sr-Cyrl-RS"/>
              </w:rPr>
              <w:t>608</w:t>
            </w:r>
            <w:r w:rsidR="00AD0993" w:rsidRPr="000F2423">
              <w:rPr>
                <w:rFonts w:asciiTheme="minorHAnsi" w:hAnsiTheme="minorHAnsi" w:cstheme="minorHAnsi"/>
                <w:szCs w:val="20"/>
                <w:lang w:val="sr-Cyrl-RS"/>
              </w:rPr>
              <w:t>,000.00</w:t>
            </w:r>
          </w:p>
        </w:tc>
        <w:tc>
          <w:tcPr>
            <w:tcW w:w="1518"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A421E0" w:rsidP="000A2CE6">
            <w:pPr>
              <w:jc w:val="right"/>
              <w:rPr>
                <w:rFonts w:asciiTheme="minorHAnsi" w:hAnsiTheme="minorHAnsi" w:cstheme="minorHAnsi"/>
                <w:lang w:val="sr-Cyrl-RS"/>
              </w:rPr>
            </w:pPr>
            <w:r>
              <w:rPr>
                <w:rFonts w:asciiTheme="minorHAnsi" w:hAnsiTheme="minorHAnsi" w:cstheme="minorHAnsi"/>
                <w:lang w:val="sr-Cyrl-RS"/>
              </w:rPr>
              <w:t>1,616</w:t>
            </w:r>
            <w:r w:rsidR="00AD0993">
              <w:rPr>
                <w:rFonts w:asciiTheme="minorHAnsi" w:hAnsiTheme="minorHAnsi" w:cstheme="minorHAnsi"/>
                <w:lang w:val="sr-Cyrl-RS"/>
              </w:rPr>
              <w:t>,000</w:t>
            </w:r>
            <w:r w:rsidR="000A2CE6" w:rsidRPr="00CB641C">
              <w:rPr>
                <w:rFonts w:asciiTheme="minorHAnsi" w:hAnsiTheme="minorHAnsi" w:cstheme="minorHAnsi"/>
                <w:lang w:val="sr-Cyrl-RS"/>
              </w:rPr>
              <w:t>.00</w:t>
            </w:r>
          </w:p>
        </w:tc>
        <w:tc>
          <w:tcPr>
            <w:tcW w:w="1488"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eastAsia="Calibri" w:hAnsiTheme="minorHAnsi" w:cstheme="minorHAnsi"/>
                <w:b/>
                <w:szCs w:val="20"/>
              </w:rPr>
            </w:pPr>
          </w:p>
          <w:p w:rsidR="000A2CE6" w:rsidRPr="000F2423" w:rsidRDefault="00A421E0" w:rsidP="000A2CE6">
            <w:pPr>
              <w:jc w:val="right"/>
              <w:rPr>
                <w:rFonts w:asciiTheme="minorHAnsi" w:eastAsia="Calibri" w:hAnsiTheme="minorHAnsi" w:cstheme="minorHAnsi"/>
                <w:lang w:val="en-GB"/>
              </w:rPr>
            </w:pPr>
            <w:r>
              <w:rPr>
                <w:rFonts w:asciiTheme="minorHAnsi" w:eastAsia="Calibri" w:hAnsiTheme="minorHAnsi" w:cstheme="minorHAnsi"/>
                <w:lang w:val="sr-Cyrl-RS"/>
              </w:rPr>
              <w:t>1,615,094.23</w:t>
            </w:r>
          </w:p>
        </w:tc>
      </w:tr>
      <w:tr w:rsidR="00193FB4" w:rsidRPr="00CB641C" w:rsidTr="00DF6540">
        <w:trPr>
          <w:trHeight w:val="431"/>
        </w:trPr>
        <w:tc>
          <w:tcPr>
            <w:tcW w:w="983" w:type="dxa"/>
            <w:tcBorders>
              <w:top w:val="single" w:sz="4" w:space="0" w:color="000000"/>
              <w:left w:val="single" w:sz="4" w:space="0" w:color="000000"/>
              <w:bottom w:val="single" w:sz="4" w:space="0" w:color="000000"/>
              <w:right w:val="single" w:sz="4" w:space="0" w:color="000000"/>
            </w:tcBorders>
          </w:tcPr>
          <w:p w:rsidR="00193FB4" w:rsidRPr="00CB641C" w:rsidRDefault="00193FB4" w:rsidP="00925ED3">
            <w:pPr>
              <w:pStyle w:val="BodyText"/>
              <w:tabs>
                <w:tab w:val="left" w:pos="345"/>
              </w:tabs>
              <w:jc w:val="center"/>
              <w:rPr>
                <w:rFonts w:asciiTheme="minorHAnsi" w:hAnsiTheme="minorHAnsi" w:cstheme="minorHAnsi"/>
                <w:szCs w:val="20"/>
                <w:lang w:val="sr-Cyrl-RS"/>
              </w:rPr>
            </w:pPr>
            <w:r>
              <w:rPr>
                <w:rFonts w:asciiTheme="minorHAnsi" w:hAnsiTheme="minorHAnsi" w:cstheme="minorHAnsi"/>
                <w:szCs w:val="20"/>
                <w:lang w:val="sr-Cyrl-RS"/>
              </w:rPr>
              <w:t>421</w:t>
            </w:r>
          </w:p>
        </w:tc>
        <w:tc>
          <w:tcPr>
            <w:tcW w:w="1767" w:type="dxa"/>
            <w:tcBorders>
              <w:top w:val="single" w:sz="4" w:space="0" w:color="000000"/>
              <w:left w:val="single" w:sz="4" w:space="0" w:color="000000"/>
              <w:bottom w:val="single" w:sz="4" w:space="0" w:color="000000"/>
              <w:right w:val="single" w:sz="4" w:space="0" w:color="000000"/>
            </w:tcBorders>
          </w:tcPr>
          <w:p w:rsidR="00193FB4" w:rsidRPr="00193FB4" w:rsidRDefault="00193FB4" w:rsidP="00925ED3">
            <w:pPr>
              <w:pStyle w:val="BodyText"/>
              <w:tabs>
                <w:tab w:val="left" w:pos="345"/>
              </w:tabs>
              <w:rPr>
                <w:rFonts w:asciiTheme="minorHAnsi" w:hAnsiTheme="minorHAnsi" w:cstheme="minorHAnsi"/>
                <w:szCs w:val="20"/>
                <w:lang w:val="sr-Cyrl-RS"/>
              </w:rPr>
            </w:pPr>
            <w:r>
              <w:rPr>
                <w:rFonts w:asciiTheme="minorHAnsi" w:hAnsiTheme="minorHAnsi" w:cstheme="minorHAnsi"/>
                <w:szCs w:val="20"/>
                <w:lang w:val="sr-Cyrl-RS"/>
              </w:rPr>
              <w:t>Пољопривреда</w:t>
            </w:r>
          </w:p>
        </w:tc>
        <w:tc>
          <w:tcPr>
            <w:tcW w:w="1488" w:type="dxa"/>
            <w:tcBorders>
              <w:top w:val="single" w:sz="4" w:space="0" w:color="000000"/>
              <w:left w:val="single" w:sz="4" w:space="0" w:color="000000"/>
              <w:bottom w:val="single" w:sz="4" w:space="0" w:color="000000"/>
              <w:right w:val="single" w:sz="4" w:space="0" w:color="000000"/>
            </w:tcBorders>
          </w:tcPr>
          <w:p w:rsidR="00193FB4" w:rsidRPr="00CB641C" w:rsidRDefault="00E75DF0" w:rsidP="00925ED3">
            <w:pPr>
              <w:pStyle w:val="BodyText"/>
              <w:tabs>
                <w:tab w:val="left" w:pos="345"/>
              </w:tabs>
              <w:jc w:val="right"/>
              <w:rPr>
                <w:rFonts w:asciiTheme="minorHAnsi" w:hAnsiTheme="minorHAnsi" w:cstheme="minorHAnsi"/>
                <w:szCs w:val="20"/>
                <w:lang w:val="sr-Cyrl-RS"/>
              </w:rPr>
            </w:pPr>
            <w:r>
              <w:rPr>
                <w:rFonts w:asciiTheme="minorHAnsi" w:hAnsiTheme="minorHAnsi" w:cstheme="minorHAnsi"/>
                <w:szCs w:val="20"/>
                <w:lang w:val="sr-Cyrl-RS"/>
              </w:rPr>
              <w:t>4</w:t>
            </w:r>
            <w:r w:rsidR="00DF6540">
              <w:rPr>
                <w:rFonts w:asciiTheme="minorHAnsi" w:hAnsiTheme="minorHAnsi" w:cstheme="minorHAnsi"/>
                <w:szCs w:val="20"/>
                <w:lang w:val="sr-Cyrl-RS"/>
              </w:rPr>
              <w:t>,000</w:t>
            </w:r>
            <w:r w:rsidR="00193FB4">
              <w:rPr>
                <w:rFonts w:asciiTheme="minorHAnsi" w:hAnsiTheme="minorHAnsi" w:cstheme="minorHAnsi"/>
                <w:szCs w:val="20"/>
                <w:lang w:val="sr-Cyrl-RS"/>
              </w:rPr>
              <w:t>,000.00</w:t>
            </w:r>
          </w:p>
        </w:tc>
        <w:tc>
          <w:tcPr>
            <w:tcW w:w="1407" w:type="dxa"/>
            <w:tcBorders>
              <w:top w:val="single" w:sz="4" w:space="0" w:color="000000"/>
              <w:left w:val="single" w:sz="4" w:space="0" w:color="000000"/>
              <w:bottom w:val="single" w:sz="4" w:space="0" w:color="000000"/>
              <w:right w:val="single" w:sz="4" w:space="0" w:color="000000"/>
            </w:tcBorders>
          </w:tcPr>
          <w:p w:rsidR="00193FB4" w:rsidRPr="00E75DF0" w:rsidRDefault="00E75DF0" w:rsidP="00925ED3">
            <w:pPr>
              <w:pStyle w:val="BodyText"/>
              <w:tabs>
                <w:tab w:val="left" w:pos="345"/>
              </w:tabs>
              <w:jc w:val="right"/>
              <w:rPr>
                <w:rFonts w:asciiTheme="minorHAnsi" w:hAnsiTheme="minorHAnsi" w:cstheme="minorHAnsi"/>
                <w:szCs w:val="20"/>
                <w:lang w:val="sr-Cyrl-RS"/>
              </w:rPr>
            </w:pPr>
            <w:r w:rsidRPr="00E75DF0">
              <w:rPr>
                <w:rFonts w:asciiTheme="minorHAnsi" w:hAnsiTheme="minorHAnsi" w:cstheme="minorHAnsi"/>
                <w:szCs w:val="20"/>
                <w:lang w:val="sr-Cyrl-RS"/>
              </w:rPr>
              <w:t>1,000,000.00</w:t>
            </w:r>
          </w:p>
        </w:tc>
        <w:tc>
          <w:tcPr>
            <w:tcW w:w="1518" w:type="dxa"/>
            <w:tcBorders>
              <w:top w:val="single" w:sz="4" w:space="0" w:color="000000"/>
              <w:left w:val="single" w:sz="4" w:space="0" w:color="000000"/>
              <w:bottom w:val="single" w:sz="4" w:space="0" w:color="000000"/>
              <w:right w:val="single" w:sz="4" w:space="0" w:color="000000"/>
            </w:tcBorders>
          </w:tcPr>
          <w:p w:rsidR="00193FB4" w:rsidRPr="00CB641C" w:rsidRDefault="00DF6540" w:rsidP="00925ED3">
            <w:pPr>
              <w:pStyle w:val="BodyText"/>
              <w:tabs>
                <w:tab w:val="left" w:pos="345"/>
              </w:tabs>
              <w:jc w:val="right"/>
              <w:rPr>
                <w:rFonts w:asciiTheme="minorHAnsi" w:hAnsiTheme="minorHAnsi" w:cstheme="minorHAnsi"/>
                <w:szCs w:val="20"/>
                <w:lang w:val="sr-Cyrl-RS"/>
              </w:rPr>
            </w:pPr>
            <w:r>
              <w:rPr>
                <w:rFonts w:asciiTheme="minorHAnsi" w:hAnsiTheme="minorHAnsi" w:cstheme="minorHAnsi"/>
                <w:szCs w:val="20"/>
                <w:lang w:val="sr-Cyrl-RS"/>
              </w:rPr>
              <w:t>5,000</w:t>
            </w:r>
            <w:r w:rsidR="00193FB4">
              <w:rPr>
                <w:rFonts w:asciiTheme="minorHAnsi" w:hAnsiTheme="minorHAnsi" w:cstheme="minorHAnsi"/>
                <w:szCs w:val="20"/>
                <w:lang w:val="sr-Cyrl-RS"/>
              </w:rPr>
              <w:t>,000.00</w:t>
            </w:r>
          </w:p>
        </w:tc>
        <w:tc>
          <w:tcPr>
            <w:tcW w:w="1488" w:type="dxa"/>
            <w:tcBorders>
              <w:top w:val="single" w:sz="4" w:space="0" w:color="000000"/>
              <w:left w:val="single" w:sz="4" w:space="0" w:color="000000"/>
              <w:bottom w:val="single" w:sz="4" w:space="0" w:color="000000"/>
              <w:right w:val="single" w:sz="4" w:space="0" w:color="000000"/>
            </w:tcBorders>
          </w:tcPr>
          <w:p w:rsidR="00193FB4" w:rsidRPr="00193FB4" w:rsidRDefault="00DF6540" w:rsidP="00DF6540">
            <w:pPr>
              <w:pStyle w:val="BodyText"/>
              <w:tabs>
                <w:tab w:val="left" w:pos="345"/>
              </w:tabs>
              <w:jc w:val="right"/>
              <w:rPr>
                <w:rFonts w:asciiTheme="minorHAnsi" w:eastAsia="Calibri" w:hAnsiTheme="minorHAnsi" w:cstheme="minorHAnsi"/>
                <w:szCs w:val="20"/>
                <w:lang w:val="sr-Cyrl-RS"/>
              </w:rPr>
            </w:pPr>
            <w:r>
              <w:rPr>
                <w:rFonts w:asciiTheme="minorHAnsi" w:eastAsia="Calibri" w:hAnsiTheme="minorHAnsi" w:cstheme="minorHAnsi"/>
                <w:szCs w:val="20"/>
                <w:lang w:val="sr-Cyrl-RS"/>
              </w:rPr>
              <w:t>4,772,769.50</w:t>
            </w:r>
          </w:p>
        </w:tc>
      </w:tr>
      <w:tr w:rsidR="00E706CA" w:rsidRPr="00CB641C" w:rsidTr="000F2423">
        <w:tc>
          <w:tcPr>
            <w:tcW w:w="983" w:type="dxa"/>
            <w:tcBorders>
              <w:top w:val="single" w:sz="4" w:space="0" w:color="000000"/>
              <w:left w:val="single" w:sz="4" w:space="0" w:color="000000"/>
              <w:bottom w:val="single" w:sz="4" w:space="0" w:color="000000"/>
              <w:right w:val="single" w:sz="4" w:space="0" w:color="000000"/>
            </w:tcBorders>
            <w:hideMark/>
          </w:tcPr>
          <w:p w:rsidR="00E706CA" w:rsidRPr="00CB641C" w:rsidRDefault="00E706CA" w:rsidP="00925ED3">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473</w:t>
            </w:r>
          </w:p>
        </w:tc>
        <w:tc>
          <w:tcPr>
            <w:tcW w:w="1767" w:type="dxa"/>
            <w:tcBorders>
              <w:top w:val="single" w:sz="4" w:space="0" w:color="000000"/>
              <w:left w:val="single" w:sz="4" w:space="0" w:color="000000"/>
              <w:bottom w:val="single" w:sz="4" w:space="0" w:color="000000"/>
              <w:right w:val="single" w:sz="4" w:space="0" w:color="000000"/>
            </w:tcBorders>
            <w:hideMark/>
          </w:tcPr>
          <w:p w:rsidR="00E706CA" w:rsidRPr="00CB641C" w:rsidRDefault="00E706CA" w:rsidP="00925ED3">
            <w:pPr>
              <w:pStyle w:val="BodyText"/>
              <w:tabs>
                <w:tab w:val="left" w:pos="345"/>
              </w:tabs>
              <w:rPr>
                <w:rFonts w:asciiTheme="minorHAnsi" w:hAnsiTheme="minorHAnsi" w:cstheme="minorHAnsi"/>
                <w:b/>
                <w:szCs w:val="20"/>
              </w:rPr>
            </w:pPr>
            <w:r w:rsidRPr="00CB641C">
              <w:rPr>
                <w:rFonts w:asciiTheme="minorHAnsi" w:hAnsiTheme="minorHAnsi" w:cstheme="minorHAnsi"/>
                <w:szCs w:val="20"/>
              </w:rPr>
              <w:t>Туризам</w:t>
            </w:r>
          </w:p>
        </w:tc>
        <w:tc>
          <w:tcPr>
            <w:tcW w:w="1488" w:type="dxa"/>
            <w:tcBorders>
              <w:top w:val="single" w:sz="4" w:space="0" w:color="000000"/>
              <w:left w:val="single" w:sz="4" w:space="0" w:color="000000"/>
              <w:bottom w:val="single" w:sz="4" w:space="0" w:color="000000"/>
              <w:right w:val="single" w:sz="4" w:space="0" w:color="000000"/>
            </w:tcBorders>
            <w:hideMark/>
          </w:tcPr>
          <w:p w:rsidR="00E706CA" w:rsidRPr="00CB641C" w:rsidRDefault="00DF6540" w:rsidP="00221D50">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883</w:t>
            </w:r>
            <w:r w:rsidR="001535A2">
              <w:rPr>
                <w:rFonts w:asciiTheme="minorHAnsi" w:hAnsiTheme="minorHAnsi" w:cstheme="minorHAnsi"/>
                <w:szCs w:val="20"/>
                <w:lang w:val="sr-Cyrl-RS"/>
              </w:rPr>
              <w:t>,000</w:t>
            </w:r>
            <w:r w:rsidR="00E706CA" w:rsidRPr="00CB641C">
              <w:rPr>
                <w:rFonts w:asciiTheme="minorHAnsi" w:hAnsiTheme="minorHAnsi" w:cstheme="minorHAnsi"/>
                <w:szCs w:val="20"/>
              </w:rPr>
              <w:t>.00</w:t>
            </w:r>
          </w:p>
        </w:tc>
        <w:tc>
          <w:tcPr>
            <w:tcW w:w="1407" w:type="dxa"/>
            <w:tcBorders>
              <w:top w:val="single" w:sz="4" w:space="0" w:color="000000"/>
              <w:left w:val="single" w:sz="4" w:space="0" w:color="000000"/>
              <w:bottom w:val="single" w:sz="4" w:space="0" w:color="000000"/>
              <w:right w:val="single" w:sz="4" w:space="0" w:color="000000"/>
            </w:tcBorders>
          </w:tcPr>
          <w:p w:rsidR="00E706CA" w:rsidRPr="00CB641C" w:rsidRDefault="00E706CA" w:rsidP="00925ED3">
            <w:pPr>
              <w:pStyle w:val="BodyText"/>
              <w:tabs>
                <w:tab w:val="left" w:pos="345"/>
              </w:tabs>
              <w:jc w:val="right"/>
              <w:rPr>
                <w:rFonts w:asciiTheme="minorHAnsi" w:hAnsiTheme="minorHAnsi" w:cstheme="minorHAnsi"/>
                <w:b/>
                <w:szCs w:val="20"/>
              </w:rPr>
            </w:pPr>
          </w:p>
        </w:tc>
        <w:tc>
          <w:tcPr>
            <w:tcW w:w="1518" w:type="dxa"/>
            <w:tcBorders>
              <w:top w:val="single" w:sz="4" w:space="0" w:color="000000"/>
              <w:left w:val="single" w:sz="4" w:space="0" w:color="000000"/>
              <w:bottom w:val="single" w:sz="4" w:space="0" w:color="000000"/>
              <w:right w:val="single" w:sz="4" w:space="0" w:color="000000"/>
            </w:tcBorders>
            <w:hideMark/>
          </w:tcPr>
          <w:p w:rsidR="00E706CA" w:rsidRPr="00CB641C" w:rsidRDefault="00DF6540" w:rsidP="001535A2">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883</w:t>
            </w:r>
            <w:r w:rsidR="001535A2">
              <w:rPr>
                <w:rFonts w:asciiTheme="minorHAnsi" w:hAnsiTheme="minorHAnsi" w:cstheme="minorHAnsi"/>
                <w:szCs w:val="20"/>
                <w:lang w:val="sr-Cyrl-RS"/>
              </w:rPr>
              <w:t>,</w:t>
            </w:r>
            <w:r w:rsidR="000F2423">
              <w:rPr>
                <w:rFonts w:asciiTheme="minorHAnsi" w:hAnsiTheme="minorHAnsi" w:cstheme="minorHAnsi"/>
                <w:szCs w:val="20"/>
                <w:lang w:val="en-GB"/>
              </w:rPr>
              <w:t>000</w:t>
            </w:r>
            <w:r w:rsidR="00E706CA" w:rsidRPr="00CB641C">
              <w:rPr>
                <w:rFonts w:asciiTheme="minorHAnsi" w:hAnsiTheme="minorHAnsi" w:cstheme="minorHAnsi"/>
                <w:szCs w:val="20"/>
              </w:rPr>
              <w:t>.00</w:t>
            </w:r>
          </w:p>
        </w:tc>
        <w:tc>
          <w:tcPr>
            <w:tcW w:w="1488" w:type="dxa"/>
            <w:tcBorders>
              <w:top w:val="single" w:sz="4" w:space="0" w:color="000000"/>
              <w:left w:val="single" w:sz="4" w:space="0" w:color="000000"/>
              <w:bottom w:val="single" w:sz="4" w:space="0" w:color="000000"/>
              <w:right w:val="single" w:sz="4" w:space="0" w:color="000000"/>
            </w:tcBorders>
            <w:hideMark/>
          </w:tcPr>
          <w:p w:rsidR="00E706CA" w:rsidRPr="00CB641C" w:rsidRDefault="00DF6540" w:rsidP="00221D50">
            <w:pPr>
              <w:pStyle w:val="BodyText"/>
              <w:tabs>
                <w:tab w:val="left" w:pos="345"/>
              </w:tabs>
              <w:jc w:val="right"/>
              <w:rPr>
                <w:rFonts w:asciiTheme="minorHAnsi" w:eastAsia="Calibri" w:hAnsiTheme="minorHAnsi" w:cstheme="minorHAnsi"/>
                <w:b/>
                <w:szCs w:val="20"/>
                <w:lang w:val="sr-Cyrl-RS"/>
              </w:rPr>
            </w:pPr>
            <w:r>
              <w:rPr>
                <w:rFonts w:asciiTheme="minorHAnsi" w:eastAsia="Calibri" w:hAnsiTheme="minorHAnsi" w:cstheme="minorHAnsi"/>
                <w:szCs w:val="20"/>
                <w:lang w:val="sr-Cyrl-RS"/>
              </w:rPr>
              <w:t>692,179</w:t>
            </w:r>
            <w:r w:rsidR="001535A2">
              <w:rPr>
                <w:rFonts w:asciiTheme="minorHAnsi" w:eastAsia="Calibri" w:hAnsiTheme="minorHAnsi" w:cstheme="minorHAnsi"/>
                <w:szCs w:val="20"/>
                <w:lang w:val="sr-Cyrl-RS"/>
              </w:rPr>
              <w:t>.00</w:t>
            </w:r>
            <w:r w:rsidR="00E706CA" w:rsidRPr="00CB641C">
              <w:rPr>
                <w:rFonts w:asciiTheme="minorHAnsi" w:eastAsia="Calibri" w:hAnsiTheme="minorHAnsi" w:cstheme="minorHAnsi"/>
                <w:szCs w:val="20"/>
              </w:rPr>
              <w:t xml:space="preserve">      </w:t>
            </w:r>
          </w:p>
        </w:tc>
      </w:tr>
      <w:tr w:rsidR="000A2CE6" w:rsidRPr="00CB641C" w:rsidTr="000F2423">
        <w:tc>
          <w:tcPr>
            <w:tcW w:w="983"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center"/>
              <w:rPr>
                <w:rFonts w:asciiTheme="minorHAnsi" w:hAnsiTheme="minorHAnsi" w:cstheme="minorHAnsi"/>
                <w:szCs w:val="20"/>
              </w:rPr>
            </w:pPr>
            <w:r w:rsidRPr="00CB641C">
              <w:rPr>
                <w:rFonts w:asciiTheme="minorHAnsi" w:hAnsiTheme="minorHAnsi" w:cstheme="minorHAnsi"/>
                <w:szCs w:val="20"/>
              </w:rPr>
              <w:t>620</w:t>
            </w:r>
          </w:p>
        </w:tc>
        <w:tc>
          <w:tcPr>
            <w:tcW w:w="1767"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rPr>
                <w:rFonts w:asciiTheme="minorHAnsi" w:hAnsiTheme="minorHAnsi" w:cstheme="minorHAnsi"/>
                <w:szCs w:val="20"/>
                <w:lang w:val="sr-Cyrl-RS"/>
              </w:rPr>
            </w:pPr>
            <w:r w:rsidRPr="00CB641C">
              <w:rPr>
                <w:rFonts w:asciiTheme="minorHAnsi" w:hAnsiTheme="minorHAnsi" w:cstheme="minorHAnsi"/>
                <w:szCs w:val="20"/>
                <w:lang w:val="sr-Cyrl-RS"/>
              </w:rPr>
              <w:t>Развој заједнице</w:t>
            </w:r>
          </w:p>
        </w:tc>
        <w:tc>
          <w:tcPr>
            <w:tcW w:w="1488" w:type="dxa"/>
            <w:tcBorders>
              <w:top w:val="single" w:sz="4" w:space="0" w:color="000000"/>
              <w:left w:val="single" w:sz="4" w:space="0" w:color="000000"/>
              <w:bottom w:val="single" w:sz="4" w:space="0" w:color="000000"/>
              <w:right w:val="single" w:sz="4" w:space="0" w:color="000000"/>
            </w:tcBorders>
          </w:tcPr>
          <w:p w:rsidR="000A2CE6" w:rsidRPr="00CB641C" w:rsidRDefault="00DF6540" w:rsidP="00925ED3">
            <w:pPr>
              <w:pStyle w:val="BodyText"/>
              <w:tabs>
                <w:tab w:val="left" w:pos="345"/>
              </w:tabs>
              <w:jc w:val="right"/>
              <w:rPr>
                <w:rFonts w:asciiTheme="minorHAnsi" w:hAnsiTheme="minorHAnsi" w:cstheme="minorHAnsi"/>
                <w:szCs w:val="20"/>
                <w:lang w:val="sr-Cyrl-RS"/>
              </w:rPr>
            </w:pPr>
            <w:r>
              <w:rPr>
                <w:rFonts w:asciiTheme="minorHAnsi" w:hAnsiTheme="minorHAnsi" w:cstheme="minorHAnsi"/>
                <w:szCs w:val="20"/>
                <w:lang w:val="sr-Cyrl-RS"/>
              </w:rPr>
              <w:t>1,80</w:t>
            </w:r>
            <w:r w:rsidR="000A2CE6" w:rsidRPr="00CB641C">
              <w:rPr>
                <w:rFonts w:asciiTheme="minorHAnsi" w:hAnsiTheme="minorHAnsi" w:cstheme="minorHAnsi"/>
                <w:szCs w:val="20"/>
                <w:lang w:val="sr-Cyrl-RS"/>
              </w:rPr>
              <w:t>0,000.00</w:t>
            </w:r>
          </w:p>
        </w:tc>
        <w:tc>
          <w:tcPr>
            <w:tcW w:w="1407"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hAnsiTheme="minorHAnsi" w:cstheme="minorHAnsi"/>
                <w:szCs w:val="20"/>
              </w:rPr>
            </w:pPr>
          </w:p>
        </w:tc>
        <w:tc>
          <w:tcPr>
            <w:tcW w:w="1518" w:type="dxa"/>
            <w:tcBorders>
              <w:top w:val="single" w:sz="4" w:space="0" w:color="000000"/>
              <w:left w:val="single" w:sz="4" w:space="0" w:color="000000"/>
              <w:bottom w:val="single" w:sz="4" w:space="0" w:color="000000"/>
              <w:right w:val="single" w:sz="4" w:space="0" w:color="000000"/>
            </w:tcBorders>
          </w:tcPr>
          <w:p w:rsidR="000A2CE6" w:rsidRPr="00CB641C" w:rsidRDefault="00DF6540" w:rsidP="00925ED3">
            <w:pPr>
              <w:pStyle w:val="BodyText"/>
              <w:tabs>
                <w:tab w:val="left" w:pos="345"/>
              </w:tabs>
              <w:jc w:val="right"/>
              <w:rPr>
                <w:rFonts w:asciiTheme="minorHAnsi" w:hAnsiTheme="minorHAnsi" w:cstheme="minorHAnsi"/>
                <w:szCs w:val="20"/>
                <w:lang w:val="sr-Cyrl-RS"/>
              </w:rPr>
            </w:pPr>
            <w:r>
              <w:rPr>
                <w:rFonts w:asciiTheme="minorHAnsi" w:hAnsiTheme="minorHAnsi" w:cstheme="minorHAnsi"/>
                <w:szCs w:val="20"/>
                <w:lang w:val="sr-Cyrl-RS"/>
              </w:rPr>
              <w:t>1,80</w:t>
            </w:r>
            <w:r w:rsidR="001535A2">
              <w:rPr>
                <w:rFonts w:asciiTheme="minorHAnsi" w:hAnsiTheme="minorHAnsi" w:cstheme="minorHAnsi"/>
                <w:szCs w:val="20"/>
                <w:lang w:val="sr-Cyrl-RS"/>
              </w:rPr>
              <w:t>0</w:t>
            </w:r>
            <w:r w:rsidR="000A2CE6" w:rsidRPr="00CB641C">
              <w:rPr>
                <w:rFonts w:asciiTheme="minorHAnsi" w:hAnsiTheme="minorHAnsi" w:cstheme="minorHAnsi"/>
                <w:szCs w:val="20"/>
                <w:lang w:val="sr-Cyrl-RS"/>
              </w:rPr>
              <w:t>,000.00</w:t>
            </w:r>
          </w:p>
        </w:tc>
        <w:tc>
          <w:tcPr>
            <w:tcW w:w="1488" w:type="dxa"/>
            <w:tcBorders>
              <w:top w:val="single" w:sz="4" w:space="0" w:color="000000"/>
              <w:left w:val="single" w:sz="4" w:space="0" w:color="000000"/>
              <w:bottom w:val="single" w:sz="4" w:space="0" w:color="000000"/>
              <w:right w:val="single" w:sz="4" w:space="0" w:color="000000"/>
            </w:tcBorders>
          </w:tcPr>
          <w:p w:rsidR="000A2CE6" w:rsidRPr="001535A2" w:rsidRDefault="00DF6540" w:rsidP="00925ED3">
            <w:pPr>
              <w:pStyle w:val="BodyText"/>
              <w:tabs>
                <w:tab w:val="left" w:pos="345"/>
              </w:tabs>
              <w:jc w:val="right"/>
              <w:rPr>
                <w:rFonts w:asciiTheme="minorHAnsi" w:hAnsiTheme="minorHAnsi" w:cstheme="minorHAnsi"/>
                <w:szCs w:val="20"/>
                <w:lang w:val="sr-Cyrl-RS"/>
              </w:rPr>
            </w:pPr>
            <w:r>
              <w:rPr>
                <w:rFonts w:asciiTheme="minorHAnsi" w:hAnsiTheme="minorHAnsi" w:cstheme="minorHAnsi"/>
                <w:szCs w:val="20"/>
                <w:lang w:val="sr-Cyrl-RS"/>
              </w:rPr>
              <w:t>1,245,600.43</w:t>
            </w:r>
          </w:p>
        </w:tc>
      </w:tr>
      <w:tr w:rsidR="000A2CE6" w:rsidRPr="00CB641C" w:rsidTr="000F2423">
        <w:tc>
          <w:tcPr>
            <w:tcW w:w="983"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630</w:t>
            </w:r>
          </w:p>
        </w:tc>
        <w:tc>
          <w:tcPr>
            <w:tcW w:w="1767"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rPr>
                <w:rFonts w:asciiTheme="minorHAnsi" w:hAnsiTheme="minorHAnsi" w:cstheme="minorHAnsi"/>
                <w:b/>
                <w:szCs w:val="20"/>
              </w:rPr>
            </w:pPr>
            <w:r w:rsidRPr="00CB641C">
              <w:rPr>
                <w:rFonts w:asciiTheme="minorHAnsi" w:hAnsiTheme="minorHAnsi" w:cstheme="minorHAnsi"/>
                <w:szCs w:val="20"/>
              </w:rPr>
              <w:t>Комунална делатност</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221D50">
            <w:pPr>
              <w:pStyle w:val="BodyText"/>
              <w:tabs>
                <w:tab w:val="left" w:pos="345"/>
              </w:tabs>
              <w:jc w:val="right"/>
              <w:rPr>
                <w:rFonts w:asciiTheme="minorHAnsi" w:hAnsiTheme="minorHAnsi" w:cstheme="minorHAnsi"/>
                <w:szCs w:val="20"/>
                <w:lang w:val="sr-Cyrl-RS"/>
              </w:rPr>
            </w:pPr>
          </w:p>
          <w:p w:rsidR="000A2CE6" w:rsidRPr="00CB641C" w:rsidRDefault="00DF6540" w:rsidP="00221D50">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1,3</w:t>
            </w:r>
            <w:r w:rsidR="000A2CE6" w:rsidRPr="00CB641C">
              <w:rPr>
                <w:rFonts w:asciiTheme="minorHAnsi" w:hAnsiTheme="minorHAnsi" w:cstheme="minorHAnsi"/>
                <w:szCs w:val="20"/>
              </w:rPr>
              <w:t>00,000.00</w:t>
            </w:r>
          </w:p>
        </w:tc>
        <w:tc>
          <w:tcPr>
            <w:tcW w:w="1407"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DF6540" w:rsidP="00925ED3">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1,5</w:t>
            </w:r>
            <w:r w:rsidR="000A2CE6" w:rsidRPr="00CB641C">
              <w:rPr>
                <w:rFonts w:asciiTheme="minorHAnsi" w:hAnsiTheme="minorHAnsi" w:cstheme="minorHAnsi"/>
                <w:szCs w:val="20"/>
                <w:lang w:val="sr-Cyrl-RS"/>
              </w:rPr>
              <w:t>0</w:t>
            </w:r>
            <w:r w:rsidR="000A2CE6" w:rsidRPr="00CB641C">
              <w:rPr>
                <w:rFonts w:asciiTheme="minorHAnsi" w:hAnsiTheme="minorHAnsi" w:cstheme="minorHAnsi"/>
                <w:szCs w:val="20"/>
              </w:rPr>
              <w:t>0,000.00</w:t>
            </w:r>
          </w:p>
        </w:tc>
        <w:tc>
          <w:tcPr>
            <w:tcW w:w="151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0F2423" w:rsidP="00925ED3">
            <w:pPr>
              <w:pStyle w:val="BodyText"/>
              <w:tabs>
                <w:tab w:val="left" w:pos="345"/>
              </w:tabs>
              <w:jc w:val="right"/>
              <w:rPr>
                <w:rFonts w:asciiTheme="minorHAnsi" w:hAnsiTheme="minorHAnsi" w:cstheme="minorHAnsi"/>
                <w:b/>
                <w:szCs w:val="20"/>
                <w:lang w:val="sr-Cyrl-RS"/>
              </w:rPr>
            </w:pPr>
            <w:r>
              <w:rPr>
                <w:rFonts w:asciiTheme="minorHAnsi" w:hAnsiTheme="minorHAnsi" w:cstheme="minorHAnsi"/>
                <w:szCs w:val="20"/>
                <w:lang w:val="en-GB"/>
              </w:rPr>
              <w:t>2</w:t>
            </w:r>
            <w:r>
              <w:rPr>
                <w:rFonts w:asciiTheme="minorHAnsi" w:hAnsiTheme="minorHAnsi" w:cstheme="minorHAnsi"/>
                <w:szCs w:val="20"/>
                <w:lang w:val="sr-Cyrl-RS"/>
              </w:rPr>
              <w:t>,</w:t>
            </w:r>
            <w:r w:rsidR="00DF6540">
              <w:rPr>
                <w:rFonts w:asciiTheme="minorHAnsi" w:hAnsiTheme="minorHAnsi" w:cstheme="minorHAnsi"/>
                <w:szCs w:val="20"/>
                <w:lang w:val="sr-Cyrl-RS"/>
              </w:rPr>
              <w:t>8</w:t>
            </w:r>
            <w:r w:rsidR="000A2CE6" w:rsidRPr="00CB641C">
              <w:rPr>
                <w:rFonts w:asciiTheme="minorHAnsi" w:hAnsiTheme="minorHAnsi" w:cstheme="minorHAnsi"/>
                <w:szCs w:val="20"/>
                <w:lang w:val="sr-Cyrl-RS"/>
              </w:rPr>
              <w:t>00,000.00</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1535A2" w:rsidRDefault="00DF6540" w:rsidP="00925ED3">
            <w:pPr>
              <w:pStyle w:val="BodyText"/>
              <w:tabs>
                <w:tab w:val="left" w:pos="345"/>
              </w:tabs>
              <w:jc w:val="right"/>
              <w:rPr>
                <w:rFonts w:asciiTheme="minorHAnsi" w:eastAsia="Calibri" w:hAnsiTheme="minorHAnsi" w:cstheme="minorHAnsi"/>
                <w:b/>
                <w:szCs w:val="20"/>
                <w:lang w:val="sr-Cyrl-RS"/>
              </w:rPr>
            </w:pPr>
            <w:r>
              <w:rPr>
                <w:rFonts w:asciiTheme="minorHAnsi" w:hAnsiTheme="minorHAnsi" w:cstheme="minorHAnsi"/>
                <w:szCs w:val="20"/>
                <w:lang w:val="sr-Cyrl-RS"/>
              </w:rPr>
              <w:t>2,625,154.92</w:t>
            </w:r>
          </w:p>
        </w:tc>
      </w:tr>
      <w:tr w:rsidR="000A2CE6" w:rsidRPr="00CB641C" w:rsidTr="000F2423">
        <w:tc>
          <w:tcPr>
            <w:tcW w:w="983"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810</w:t>
            </w:r>
          </w:p>
        </w:tc>
        <w:tc>
          <w:tcPr>
            <w:tcW w:w="1767"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rPr>
                <w:rFonts w:asciiTheme="minorHAnsi" w:hAnsiTheme="minorHAnsi" w:cstheme="minorHAnsi"/>
                <w:b/>
                <w:szCs w:val="20"/>
              </w:rPr>
            </w:pPr>
            <w:r w:rsidRPr="00CB641C">
              <w:rPr>
                <w:rFonts w:asciiTheme="minorHAnsi" w:hAnsiTheme="minorHAnsi" w:cstheme="minorHAnsi"/>
                <w:szCs w:val="20"/>
              </w:rPr>
              <w:t>Услуге рекреације и спорта</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E75DF0" w:rsidP="000A2CE6">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5,430</w:t>
            </w:r>
            <w:r w:rsidR="000A2CE6" w:rsidRPr="00CB641C">
              <w:rPr>
                <w:rFonts w:asciiTheme="minorHAnsi" w:hAnsiTheme="minorHAnsi" w:cstheme="minorHAnsi"/>
                <w:szCs w:val="20"/>
              </w:rPr>
              <w:t>,000.00</w:t>
            </w:r>
          </w:p>
        </w:tc>
        <w:tc>
          <w:tcPr>
            <w:tcW w:w="1407"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hAnsiTheme="minorHAnsi" w:cstheme="minorHAnsi"/>
                <w:szCs w:val="20"/>
              </w:rPr>
            </w:pPr>
          </w:p>
        </w:tc>
        <w:tc>
          <w:tcPr>
            <w:tcW w:w="151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E75DF0" w:rsidP="00925ED3">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5,430</w:t>
            </w:r>
            <w:r w:rsidR="000A2CE6" w:rsidRPr="00CB641C">
              <w:rPr>
                <w:rFonts w:asciiTheme="minorHAnsi" w:hAnsiTheme="minorHAnsi" w:cstheme="minorHAnsi"/>
                <w:szCs w:val="20"/>
              </w:rPr>
              <w:t>,000.00</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221D50">
            <w:pPr>
              <w:pStyle w:val="BodyText"/>
              <w:tabs>
                <w:tab w:val="left" w:pos="345"/>
              </w:tabs>
              <w:jc w:val="right"/>
              <w:rPr>
                <w:rFonts w:asciiTheme="minorHAnsi" w:eastAsia="Calibri" w:hAnsiTheme="minorHAnsi" w:cstheme="minorHAnsi"/>
                <w:szCs w:val="20"/>
                <w:lang w:val="sr-Cyrl-RS"/>
              </w:rPr>
            </w:pPr>
          </w:p>
          <w:p w:rsidR="000A2CE6" w:rsidRPr="001535A2" w:rsidRDefault="00E75DF0" w:rsidP="00221D50">
            <w:pPr>
              <w:pStyle w:val="BodyText"/>
              <w:tabs>
                <w:tab w:val="left" w:pos="345"/>
              </w:tabs>
              <w:jc w:val="right"/>
              <w:rPr>
                <w:rFonts w:asciiTheme="minorHAnsi" w:eastAsia="Calibri" w:hAnsiTheme="minorHAnsi" w:cstheme="minorHAnsi"/>
                <w:b/>
                <w:szCs w:val="20"/>
                <w:lang w:val="sr-Cyrl-RS"/>
              </w:rPr>
            </w:pPr>
            <w:r>
              <w:rPr>
                <w:rFonts w:asciiTheme="minorHAnsi" w:eastAsia="Calibri" w:hAnsiTheme="minorHAnsi" w:cstheme="minorHAnsi"/>
                <w:szCs w:val="20"/>
                <w:lang w:val="sr-Cyrl-RS"/>
              </w:rPr>
              <w:t>5,422,463.50</w:t>
            </w:r>
          </w:p>
        </w:tc>
      </w:tr>
      <w:tr w:rsidR="000A2CE6" w:rsidRPr="00CB641C" w:rsidTr="000F2423">
        <w:tc>
          <w:tcPr>
            <w:tcW w:w="983"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820</w:t>
            </w:r>
          </w:p>
        </w:tc>
        <w:tc>
          <w:tcPr>
            <w:tcW w:w="1767"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rPr>
                <w:rFonts w:asciiTheme="minorHAnsi" w:hAnsiTheme="minorHAnsi" w:cstheme="minorHAnsi"/>
                <w:b/>
                <w:szCs w:val="20"/>
              </w:rPr>
            </w:pPr>
            <w:r w:rsidRPr="00CB641C">
              <w:rPr>
                <w:rFonts w:asciiTheme="minorHAnsi" w:hAnsiTheme="minorHAnsi" w:cstheme="minorHAnsi"/>
                <w:szCs w:val="20"/>
              </w:rPr>
              <w:t>Услуге културе</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E75DF0" w:rsidP="001332DC">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4,060,000.00</w:t>
            </w:r>
          </w:p>
        </w:tc>
        <w:tc>
          <w:tcPr>
            <w:tcW w:w="1407"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b/>
                <w:szCs w:val="20"/>
              </w:rPr>
            </w:pPr>
          </w:p>
        </w:tc>
        <w:tc>
          <w:tcPr>
            <w:tcW w:w="1518" w:type="dxa"/>
            <w:tcBorders>
              <w:top w:val="single" w:sz="4" w:space="0" w:color="000000"/>
              <w:left w:val="single" w:sz="4" w:space="0" w:color="000000"/>
              <w:bottom w:val="single" w:sz="4" w:space="0" w:color="000000"/>
              <w:right w:val="single" w:sz="4" w:space="0" w:color="000000"/>
            </w:tcBorders>
            <w:hideMark/>
          </w:tcPr>
          <w:p w:rsidR="000A2CE6" w:rsidRPr="00CB641C" w:rsidRDefault="00E75DF0" w:rsidP="001332DC">
            <w:pPr>
              <w:pStyle w:val="BodyText"/>
              <w:tabs>
                <w:tab w:val="left" w:pos="345"/>
              </w:tabs>
              <w:jc w:val="right"/>
              <w:rPr>
                <w:rFonts w:asciiTheme="minorHAnsi" w:hAnsiTheme="minorHAnsi" w:cstheme="minorHAnsi"/>
                <w:b/>
                <w:szCs w:val="20"/>
              </w:rPr>
            </w:pPr>
            <w:r>
              <w:rPr>
                <w:rFonts w:asciiTheme="minorHAnsi" w:hAnsiTheme="minorHAnsi" w:cstheme="minorHAnsi"/>
                <w:szCs w:val="20"/>
                <w:lang w:val="sr-Cyrl-RS"/>
              </w:rPr>
              <w:t>4,060,000.00</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E75DF0" w:rsidP="001332DC">
            <w:pPr>
              <w:pStyle w:val="BodyText"/>
              <w:tabs>
                <w:tab w:val="left" w:pos="345"/>
              </w:tabs>
              <w:jc w:val="right"/>
              <w:rPr>
                <w:rFonts w:asciiTheme="minorHAnsi" w:eastAsia="Calibri" w:hAnsiTheme="minorHAnsi" w:cstheme="minorHAnsi"/>
                <w:b/>
                <w:szCs w:val="20"/>
                <w:lang w:val="sr-Cyrl-RS"/>
              </w:rPr>
            </w:pPr>
            <w:r>
              <w:rPr>
                <w:rFonts w:asciiTheme="minorHAnsi" w:eastAsia="Calibri" w:hAnsiTheme="minorHAnsi" w:cstheme="minorHAnsi"/>
                <w:szCs w:val="20"/>
                <w:lang w:val="sr-Cyrl-RS"/>
              </w:rPr>
              <w:t>3,872,656.45</w:t>
            </w:r>
          </w:p>
        </w:tc>
      </w:tr>
      <w:tr w:rsidR="000A2CE6" w:rsidRPr="00CB641C" w:rsidTr="000F2423">
        <w:tc>
          <w:tcPr>
            <w:tcW w:w="983"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center"/>
              <w:rPr>
                <w:rFonts w:asciiTheme="minorHAnsi" w:hAnsiTheme="minorHAnsi" w:cstheme="minorHAnsi"/>
                <w:b/>
                <w:szCs w:val="20"/>
              </w:rPr>
            </w:pPr>
            <w:r w:rsidRPr="00CB641C">
              <w:rPr>
                <w:rFonts w:asciiTheme="minorHAnsi" w:hAnsiTheme="minorHAnsi" w:cstheme="minorHAnsi"/>
                <w:szCs w:val="20"/>
              </w:rPr>
              <w:t>830</w:t>
            </w:r>
          </w:p>
        </w:tc>
        <w:tc>
          <w:tcPr>
            <w:tcW w:w="1767"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rPr>
                <w:rFonts w:asciiTheme="minorHAnsi" w:hAnsiTheme="minorHAnsi" w:cstheme="minorHAnsi"/>
                <w:b/>
                <w:szCs w:val="20"/>
              </w:rPr>
            </w:pPr>
            <w:r w:rsidRPr="00CB641C">
              <w:rPr>
                <w:rFonts w:asciiTheme="minorHAnsi" w:hAnsiTheme="minorHAnsi" w:cstheme="minorHAnsi"/>
                <w:szCs w:val="20"/>
              </w:rPr>
              <w:t>Услуге емитовања  и издаваштва</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0A2CE6" w:rsidP="00925ED3">
            <w:pPr>
              <w:pStyle w:val="BodyText"/>
              <w:tabs>
                <w:tab w:val="left" w:pos="345"/>
              </w:tabs>
              <w:jc w:val="right"/>
              <w:rPr>
                <w:rFonts w:asciiTheme="minorHAnsi" w:hAnsiTheme="minorHAnsi" w:cstheme="minorHAnsi"/>
                <w:b/>
                <w:szCs w:val="20"/>
              </w:rPr>
            </w:pPr>
            <w:r w:rsidRPr="00CB641C">
              <w:rPr>
                <w:rFonts w:asciiTheme="minorHAnsi" w:hAnsiTheme="minorHAnsi" w:cstheme="minorHAnsi"/>
                <w:szCs w:val="20"/>
              </w:rPr>
              <w:t>0.00</w:t>
            </w:r>
          </w:p>
        </w:tc>
        <w:tc>
          <w:tcPr>
            <w:tcW w:w="1407"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0A2CE6" w:rsidP="00925ED3">
            <w:pPr>
              <w:pStyle w:val="BodyText"/>
              <w:tabs>
                <w:tab w:val="left" w:pos="345"/>
              </w:tabs>
              <w:jc w:val="right"/>
              <w:rPr>
                <w:rFonts w:asciiTheme="minorHAnsi" w:hAnsiTheme="minorHAnsi" w:cstheme="minorHAnsi"/>
                <w:szCs w:val="20"/>
              </w:rPr>
            </w:pPr>
            <w:r w:rsidRPr="00CB641C">
              <w:rPr>
                <w:rFonts w:asciiTheme="minorHAnsi" w:hAnsiTheme="minorHAnsi" w:cstheme="minorHAnsi"/>
                <w:szCs w:val="20"/>
              </w:rPr>
              <w:t>0.00</w:t>
            </w:r>
          </w:p>
        </w:tc>
        <w:tc>
          <w:tcPr>
            <w:tcW w:w="151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0A2CE6" w:rsidP="00925ED3">
            <w:pPr>
              <w:pStyle w:val="BodyText"/>
              <w:tabs>
                <w:tab w:val="left" w:pos="345"/>
              </w:tabs>
              <w:jc w:val="right"/>
              <w:rPr>
                <w:rFonts w:asciiTheme="minorHAnsi" w:hAnsiTheme="minorHAnsi" w:cstheme="minorHAnsi"/>
                <w:b/>
                <w:szCs w:val="20"/>
              </w:rPr>
            </w:pPr>
            <w:r w:rsidRPr="00CB641C">
              <w:rPr>
                <w:rFonts w:asciiTheme="minorHAnsi" w:hAnsiTheme="minorHAnsi" w:cstheme="minorHAnsi"/>
                <w:szCs w:val="20"/>
              </w:rPr>
              <w:t>0.00</w:t>
            </w:r>
          </w:p>
        </w:tc>
        <w:tc>
          <w:tcPr>
            <w:tcW w:w="1488" w:type="dxa"/>
            <w:tcBorders>
              <w:top w:val="single" w:sz="4" w:space="0" w:color="000000"/>
              <w:left w:val="single" w:sz="4" w:space="0" w:color="000000"/>
              <w:bottom w:val="single" w:sz="4" w:space="0" w:color="000000"/>
              <w:right w:val="single" w:sz="4" w:space="0" w:color="000000"/>
            </w:tcBorders>
            <w:hideMark/>
          </w:tcPr>
          <w:p w:rsidR="000A2CE6" w:rsidRPr="00CB641C" w:rsidRDefault="000A2CE6" w:rsidP="000A2CE6">
            <w:pPr>
              <w:pStyle w:val="BodyText"/>
              <w:tabs>
                <w:tab w:val="left" w:pos="345"/>
              </w:tabs>
              <w:jc w:val="right"/>
              <w:rPr>
                <w:rFonts w:asciiTheme="minorHAnsi" w:eastAsia="Calibri" w:hAnsiTheme="minorHAnsi" w:cstheme="minorHAnsi"/>
                <w:szCs w:val="20"/>
                <w:lang w:val="sr-Cyrl-RS"/>
              </w:rPr>
            </w:pPr>
          </w:p>
          <w:p w:rsidR="000A2CE6" w:rsidRPr="00E75DF0" w:rsidRDefault="00E75DF0" w:rsidP="000A2CE6">
            <w:pPr>
              <w:pStyle w:val="BodyText"/>
              <w:tabs>
                <w:tab w:val="left" w:pos="345"/>
              </w:tabs>
              <w:jc w:val="right"/>
              <w:rPr>
                <w:rFonts w:asciiTheme="minorHAnsi" w:eastAsia="Calibri" w:hAnsiTheme="minorHAnsi" w:cstheme="minorHAnsi"/>
                <w:szCs w:val="20"/>
                <w:lang w:val="sr-Cyrl-RS"/>
              </w:rPr>
            </w:pPr>
            <w:r w:rsidRPr="00E75DF0">
              <w:rPr>
                <w:rFonts w:asciiTheme="minorHAnsi" w:eastAsia="Calibri" w:hAnsiTheme="minorHAnsi" w:cstheme="minorHAnsi"/>
                <w:szCs w:val="20"/>
                <w:lang w:val="sr-Cyrl-RS"/>
              </w:rPr>
              <w:t>0.00</w:t>
            </w:r>
          </w:p>
        </w:tc>
      </w:tr>
      <w:tr w:rsidR="000A2CE6" w:rsidRPr="00CB641C" w:rsidTr="000F2423">
        <w:tc>
          <w:tcPr>
            <w:tcW w:w="983"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center"/>
              <w:rPr>
                <w:rFonts w:asciiTheme="minorHAnsi" w:hAnsiTheme="minorHAnsi" w:cstheme="minorHAnsi"/>
                <w:szCs w:val="20"/>
              </w:rPr>
            </w:pPr>
            <w:r w:rsidRPr="00CB641C">
              <w:rPr>
                <w:rFonts w:asciiTheme="minorHAnsi" w:hAnsiTheme="minorHAnsi" w:cstheme="minorHAnsi"/>
                <w:szCs w:val="20"/>
              </w:rPr>
              <w:t>860</w:t>
            </w:r>
          </w:p>
        </w:tc>
        <w:tc>
          <w:tcPr>
            <w:tcW w:w="1767"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rPr>
                <w:rFonts w:asciiTheme="minorHAnsi" w:hAnsiTheme="minorHAnsi" w:cstheme="minorHAnsi"/>
                <w:szCs w:val="20"/>
              </w:rPr>
            </w:pPr>
            <w:r w:rsidRPr="00CB641C">
              <w:rPr>
                <w:rFonts w:asciiTheme="minorHAnsi" w:hAnsiTheme="minorHAnsi" w:cstheme="minorHAnsi"/>
                <w:szCs w:val="20"/>
              </w:rPr>
              <w:t>Дотације невладиним организ</w:t>
            </w:r>
          </w:p>
        </w:tc>
        <w:tc>
          <w:tcPr>
            <w:tcW w:w="1488"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E75DF0" w:rsidP="00925ED3">
            <w:pPr>
              <w:pStyle w:val="BodyText"/>
              <w:tabs>
                <w:tab w:val="left" w:pos="345"/>
              </w:tabs>
              <w:jc w:val="right"/>
              <w:rPr>
                <w:rFonts w:asciiTheme="minorHAnsi" w:hAnsiTheme="minorHAnsi" w:cstheme="minorHAnsi"/>
                <w:szCs w:val="20"/>
              </w:rPr>
            </w:pPr>
            <w:r>
              <w:rPr>
                <w:rFonts w:asciiTheme="minorHAnsi" w:hAnsiTheme="minorHAnsi" w:cstheme="minorHAnsi"/>
                <w:szCs w:val="20"/>
                <w:lang w:val="sr-Cyrl-RS"/>
              </w:rPr>
              <w:t>1,1</w:t>
            </w:r>
            <w:r w:rsidR="000A2CE6" w:rsidRPr="00CB641C">
              <w:rPr>
                <w:rFonts w:asciiTheme="minorHAnsi" w:hAnsiTheme="minorHAnsi" w:cstheme="minorHAnsi"/>
                <w:szCs w:val="20"/>
              </w:rPr>
              <w:t>00,000.00</w:t>
            </w:r>
          </w:p>
        </w:tc>
        <w:tc>
          <w:tcPr>
            <w:tcW w:w="1407"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hAnsiTheme="minorHAnsi" w:cstheme="minorHAnsi"/>
                <w:szCs w:val="20"/>
              </w:rPr>
            </w:pPr>
          </w:p>
        </w:tc>
        <w:tc>
          <w:tcPr>
            <w:tcW w:w="1518"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hAnsiTheme="minorHAnsi" w:cstheme="minorHAnsi"/>
                <w:szCs w:val="20"/>
                <w:lang w:val="sr-Cyrl-RS"/>
              </w:rPr>
            </w:pPr>
          </w:p>
          <w:p w:rsidR="000A2CE6" w:rsidRPr="00CB641C" w:rsidRDefault="00E75DF0" w:rsidP="00925ED3">
            <w:pPr>
              <w:pStyle w:val="BodyText"/>
              <w:tabs>
                <w:tab w:val="left" w:pos="345"/>
              </w:tabs>
              <w:jc w:val="right"/>
              <w:rPr>
                <w:rFonts w:asciiTheme="minorHAnsi" w:hAnsiTheme="minorHAnsi" w:cstheme="minorHAnsi"/>
                <w:szCs w:val="20"/>
              </w:rPr>
            </w:pPr>
            <w:r>
              <w:rPr>
                <w:rFonts w:asciiTheme="minorHAnsi" w:hAnsiTheme="minorHAnsi" w:cstheme="minorHAnsi"/>
                <w:szCs w:val="20"/>
                <w:lang w:val="sr-Cyrl-RS"/>
              </w:rPr>
              <w:t>1,1</w:t>
            </w:r>
            <w:r w:rsidR="000A2CE6" w:rsidRPr="00CB641C">
              <w:rPr>
                <w:rFonts w:asciiTheme="minorHAnsi" w:hAnsiTheme="minorHAnsi" w:cstheme="minorHAnsi"/>
                <w:szCs w:val="20"/>
              </w:rPr>
              <w:t>00,000.00</w:t>
            </w:r>
          </w:p>
        </w:tc>
        <w:tc>
          <w:tcPr>
            <w:tcW w:w="1488" w:type="dxa"/>
            <w:tcBorders>
              <w:top w:val="single" w:sz="4" w:space="0" w:color="000000"/>
              <w:left w:val="single" w:sz="4" w:space="0" w:color="000000"/>
              <w:bottom w:val="single" w:sz="4" w:space="0" w:color="000000"/>
              <w:right w:val="single" w:sz="4" w:space="0" w:color="000000"/>
            </w:tcBorders>
          </w:tcPr>
          <w:p w:rsidR="000A2CE6" w:rsidRPr="00CB641C" w:rsidRDefault="000A2CE6" w:rsidP="00925ED3">
            <w:pPr>
              <w:pStyle w:val="BodyText"/>
              <w:tabs>
                <w:tab w:val="left" w:pos="345"/>
              </w:tabs>
              <w:jc w:val="right"/>
              <w:rPr>
                <w:rFonts w:asciiTheme="minorHAnsi" w:eastAsia="Calibri" w:hAnsiTheme="minorHAnsi" w:cstheme="minorHAnsi"/>
                <w:szCs w:val="20"/>
                <w:lang w:val="sr-Cyrl-RS"/>
              </w:rPr>
            </w:pPr>
          </w:p>
          <w:p w:rsidR="000A2CE6" w:rsidRPr="00CB641C" w:rsidRDefault="00E75DF0" w:rsidP="00925ED3">
            <w:pPr>
              <w:pStyle w:val="BodyText"/>
              <w:tabs>
                <w:tab w:val="left" w:pos="345"/>
              </w:tabs>
              <w:jc w:val="right"/>
              <w:rPr>
                <w:rFonts w:asciiTheme="minorHAnsi" w:eastAsia="Calibri" w:hAnsiTheme="minorHAnsi" w:cstheme="minorHAnsi"/>
                <w:szCs w:val="20"/>
                <w:lang w:val="sr-Cyrl-RS"/>
              </w:rPr>
            </w:pPr>
            <w:r>
              <w:rPr>
                <w:rFonts w:asciiTheme="minorHAnsi" w:eastAsia="Calibri" w:hAnsiTheme="minorHAnsi" w:cstheme="minorHAnsi"/>
                <w:szCs w:val="20"/>
                <w:lang w:val="sr-Cyrl-RS"/>
              </w:rPr>
              <w:t>1,040</w:t>
            </w:r>
            <w:r w:rsidR="000A2CE6" w:rsidRPr="00CB641C">
              <w:rPr>
                <w:rFonts w:asciiTheme="minorHAnsi" w:eastAsia="Calibri" w:hAnsiTheme="minorHAnsi" w:cstheme="minorHAnsi"/>
                <w:szCs w:val="20"/>
                <w:lang w:val="sr-Cyrl-RS"/>
              </w:rPr>
              <w:t>,000.00</w:t>
            </w:r>
          </w:p>
        </w:tc>
      </w:tr>
      <w:tr w:rsidR="000A2CE6" w:rsidRPr="00CB641C" w:rsidTr="000F2423">
        <w:tc>
          <w:tcPr>
            <w:tcW w:w="98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0A2CE6" w:rsidRPr="00CB641C" w:rsidRDefault="000A2CE6" w:rsidP="00925ED3">
            <w:pPr>
              <w:pStyle w:val="BodyText"/>
              <w:tabs>
                <w:tab w:val="left" w:pos="345"/>
              </w:tabs>
              <w:jc w:val="right"/>
              <w:rPr>
                <w:rFonts w:asciiTheme="minorHAnsi" w:hAnsiTheme="minorHAnsi" w:cstheme="minorHAnsi"/>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0A2CE6" w:rsidRPr="00CB641C" w:rsidRDefault="000A2CE6" w:rsidP="00925ED3">
            <w:pPr>
              <w:pStyle w:val="BodyText"/>
              <w:tabs>
                <w:tab w:val="left" w:pos="345"/>
              </w:tabs>
              <w:jc w:val="center"/>
              <w:rPr>
                <w:rFonts w:asciiTheme="minorHAnsi" w:hAnsiTheme="minorHAnsi" w:cstheme="minorHAnsi"/>
                <w:sz w:val="18"/>
                <w:szCs w:val="18"/>
              </w:rPr>
            </w:pPr>
            <w:r w:rsidRPr="00CB641C">
              <w:rPr>
                <w:rFonts w:asciiTheme="minorHAnsi" w:hAnsiTheme="minorHAnsi" w:cstheme="minorHAnsi"/>
                <w:sz w:val="18"/>
                <w:szCs w:val="18"/>
              </w:rPr>
              <w:t>УКУПНО:</w:t>
            </w:r>
          </w:p>
        </w:tc>
        <w:tc>
          <w:tcPr>
            <w:tcW w:w="148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0A2CE6" w:rsidRPr="00CB641C" w:rsidRDefault="00E75DF0" w:rsidP="00925ED3">
            <w:pPr>
              <w:pStyle w:val="BodyText"/>
              <w:tabs>
                <w:tab w:val="left" w:pos="345"/>
              </w:tabs>
              <w:jc w:val="right"/>
              <w:rPr>
                <w:rFonts w:asciiTheme="minorHAnsi" w:hAnsiTheme="minorHAnsi" w:cstheme="minorHAnsi"/>
                <w:b/>
                <w:szCs w:val="20"/>
                <w:lang w:val="sr-Cyrl-RS"/>
              </w:rPr>
            </w:pPr>
            <w:r>
              <w:rPr>
                <w:rFonts w:asciiTheme="minorHAnsi" w:hAnsiTheme="minorHAnsi" w:cstheme="minorHAnsi"/>
                <w:b/>
                <w:szCs w:val="20"/>
                <w:lang w:val="sr-Cyrl-RS"/>
              </w:rPr>
              <w:t>163,292,000.00</w:t>
            </w:r>
          </w:p>
          <w:p w:rsidR="000A2CE6" w:rsidRPr="00CB641C" w:rsidRDefault="000A2CE6" w:rsidP="00925ED3">
            <w:pPr>
              <w:pStyle w:val="BodyText"/>
              <w:tabs>
                <w:tab w:val="left" w:pos="345"/>
              </w:tabs>
              <w:jc w:val="right"/>
              <w:rPr>
                <w:rFonts w:asciiTheme="minorHAnsi" w:hAnsiTheme="minorHAnsi" w:cstheme="minorHAnsi"/>
                <w:b/>
                <w:sz w:val="18"/>
                <w:szCs w:val="18"/>
              </w:rPr>
            </w:pPr>
          </w:p>
        </w:tc>
        <w:tc>
          <w:tcPr>
            <w:tcW w:w="140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0A2CE6" w:rsidRPr="00CB641C" w:rsidRDefault="00E75DF0" w:rsidP="00925ED3">
            <w:pPr>
              <w:pStyle w:val="BodyText"/>
              <w:tabs>
                <w:tab w:val="left" w:pos="345"/>
              </w:tabs>
              <w:jc w:val="right"/>
              <w:rPr>
                <w:rFonts w:asciiTheme="minorHAnsi" w:hAnsiTheme="minorHAnsi" w:cstheme="minorHAnsi"/>
                <w:b/>
                <w:szCs w:val="20"/>
                <w:lang w:val="sr-Cyrl-RS"/>
              </w:rPr>
            </w:pPr>
            <w:r>
              <w:rPr>
                <w:rFonts w:asciiTheme="minorHAnsi" w:hAnsiTheme="minorHAnsi" w:cstheme="minorHAnsi"/>
                <w:b/>
                <w:szCs w:val="20"/>
                <w:lang w:val="sr-Cyrl-RS"/>
              </w:rPr>
              <w:t>10,608,000.00</w:t>
            </w:r>
          </w:p>
        </w:tc>
        <w:tc>
          <w:tcPr>
            <w:tcW w:w="151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0A2CE6" w:rsidRPr="00CB641C" w:rsidRDefault="00E75DF0" w:rsidP="00681999">
            <w:pPr>
              <w:pStyle w:val="BodyText"/>
              <w:jc w:val="right"/>
              <w:rPr>
                <w:rFonts w:asciiTheme="minorHAnsi" w:hAnsiTheme="minorHAnsi" w:cstheme="minorHAnsi"/>
                <w:b/>
                <w:szCs w:val="20"/>
              </w:rPr>
            </w:pPr>
            <w:r>
              <w:rPr>
                <w:rFonts w:asciiTheme="minorHAnsi" w:hAnsiTheme="minorHAnsi" w:cstheme="minorHAnsi"/>
                <w:b/>
                <w:szCs w:val="20"/>
                <w:lang w:val="sr-Cyrl-RS"/>
              </w:rPr>
              <w:t>173,900,000.00</w:t>
            </w:r>
          </w:p>
        </w:tc>
        <w:tc>
          <w:tcPr>
            <w:tcW w:w="148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0A2CE6" w:rsidRPr="00CB641C" w:rsidRDefault="00E75DF0" w:rsidP="00925ED3">
            <w:pPr>
              <w:pStyle w:val="BodyText"/>
              <w:jc w:val="right"/>
              <w:rPr>
                <w:rFonts w:asciiTheme="minorHAnsi" w:eastAsia="Calibri" w:hAnsiTheme="minorHAnsi" w:cstheme="minorHAnsi"/>
                <w:b/>
                <w:szCs w:val="20"/>
                <w:lang w:val="sr-Cyrl-RS"/>
              </w:rPr>
            </w:pPr>
            <w:r>
              <w:rPr>
                <w:rFonts w:asciiTheme="minorHAnsi" w:eastAsia="Calibri" w:hAnsiTheme="minorHAnsi" w:cstheme="minorHAnsi"/>
                <w:b/>
                <w:szCs w:val="20"/>
                <w:lang w:val="sr-Cyrl-RS"/>
              </w:rPr>
              <w:t>154,637,394.39</w:t>
            </w:r>
          </w:p>
        </w:tc>
      </w:tr>
    </w:tbl>
    <w:p w:rsidR="00E871E6" w:rsidRDefault="00E871E6" w:rsidP="00025C56">
      <w:pPr>
        <w:pStyle w:val="BodyText"/>
        <w:jc w:val="center"/>
        <w:rPr>
          <w:rFonts w:asciiTheme="minorHAnsi" w:hAnsiTheme="minorHAnsi" w:cstheme="minorHAnsi"/>
          <w:sz w:val="22"/>
          <w:szCs w:val="22"/>
          <w:lang w:val="sr-Cyrl-RS"/>
        </w:rPr>
      </w:pPr>
    </w:p>
    <w:p w:rsidR="00A05DFE" w:rsidRDefault="00A05DFE" w:rsidP="00025C56">
      <w:pPr>
        <w:pStyle w:val="BodyText"/>
        <w:jc w:val="center"/>
        <w:rPr>
          <w:rFonts w:asciiTheme="minorHAnsi" w:hAnsiTheme="minorHAnsi" w:cstheme="minorHAnsi"/>
          <w:sz w:val="24"/>
          <w:lang w:val="sr-Cyrl-RS"/>
        </w:rPr>
      </w:pPr>
    </w:p>
    <w:p w:rsidR="00A05DFE" w:rsidRDefault="00A05DFE" w:rsidP="00025C56">
      <w:pPr>
        <w:pStyle w:val="BodyText"/>
        <w:jc w:val="center"/>
        <w:rPr>
          <w:rFonts w:asciiTheme="minorHAnsi" w:hAnsiTheme="minorHAnsi" w:cstheme="minorHAnsi"/>
          <w:sz w:val="24"/>
          <w:lang w:val="sr-Cyrl-RS"/>
        </w:rPr>
      </w:pPr>
    </w:p>
    <w:p w:rsidR="00025C56" w:rsidRPr="00353579" w:rsidRDefault="00025C56" w:rsidP="00025C56">
      <w:pPr>
        <w:pStyle w:val="BodyText"/>
        <w:jc w:val="center"/>
        <w:rPr>
          <w:rFonts w:asciiTheme="minorHAnsi" w:hAnsiTheme="minorHAnsi" w:cstheme="minorHAnsi"/>
          <w:sz w:val="24"/>
          <w:lang w:val="sr-Cyrl-RS"/>
        </w:rPr>
      </w:pPr>
      <w:r w:rsidRPr="00353579">
        <w:rPr>
          <w:rFonts w:asciiTheme="minorHAnsi" w:hAnsiTheme="minorHAnsi" w:cstheme="minorHAnsi"/>
          <w:sz w:val="24"/>
        </w:rPr>
        <w:t>ИЗВЕШТАЈ ИЗВРШЕЊА БУЏЕТА ПО БУЏЕТСКИХ КОРИСНИКА ПО ПОЗИЦИЈАМА</w:t>
      </w:r>
    </w:p>
    <w:p w:rsidR="00117AE1" w:rsidRPr="00353579" w:rsidRDefault="00117AE1" w:rsidP="00025C56">
      <w:pPr>
        <w:pStyle w:val="BodyText"/>
        <w:jc w:val="center"/>
        <w:rPr>
          <w:rFonts w:asciiTheme="minorHAnsi" w:hAnsiTheme="minorHAnsi" w:cstheme="minorHAnsi"/>
          <w:sz w:val="24"/>
          <w:lang w:val="sr-Cyrl-RS"/>
        </w:rPr>
      </w:pPr>
    </w:p>
    <w:p w:rsidR="009F4379" w:rsidRPr="00353579" w:rsidRDefault="009F4379" w:rsidP="009F4379">
      <w:pPr>
        <w:jc w:val="both"/>
        <w:rPr>
          <w:rFonts w:asciiTheme="minorHAnsi" w:hAnsiTheme="minorHAnsi" w:cstheme="minorHAnsi"/>
          <w:sz w:val="24"/>
          <w:lang w:val="sr-Cyrl-RS" w:eastAsia="x-none"/>
        </w:rPr>
      </w:pPr>
      <w:r w:rsidRPr="00353579">
        <w:rPr>
          <w:rFonts w:asciiTheme="minorHAnsi" w:hAnsiTheme="minorHAnsi" w:cstheme="minorHAnsi"/>
          <w:sz w:val="24"/>
          <w:lang w:val="sr-Cyrl-RS" w:eastAsia="x-none"/>
        </w:rPr>
        <w:t>Извршење расхода и издатака по програмима,програмским активностима и позицијама:</w:t>
      </w:r>
    </w:p>
    <w:p w:rsidR="000913EE" w:rsidRPr="00353579" w:rsidRDefault="000913EE" w:rsidP="009F4379">
      <w:pPr>
        <w:jc w:val="both"/>
        <w:rPr>
          <w:rFonts w:asciiTheme="minorHAnsi" w:hAnsiTheme="minorHAnsi" w:cstheme="minorHAnsi"/>
          <w:sz w:val="24"/>
          <w:lang w:val="sr-Cyrl-RS" w:eastAsia="x-none"/>
        </w:rPr>
      </w:pPr>
    </w:p>
    <w:p w:rsidR="00A77D83" w:rsidRPr="00353579" w:rsidRDefault="00A77D83" w:rsidP="00353579">
      <w:pPr>
        <w:pStyle w:val="BodyText"/>
        <w:tabs>
          <w:tab w:val="left" w:pos="725"/>
        </w:tabs>
        <w:rPr>
          <w:rFonts w:asciiTheme="minorHAnsi" w:hAnsiTheme="minorHAnsi" w:cstheme="minorHAnsi"/>
          <w:b/>
          <w:sz w:val="24"/>
          <w:lang w:val="sr-Cyrl-RS"/>
        </w:rPr>
      </w:pPr>
      <w:r w:rsidRPr="00353579">
        <w:rPr>
          <w:rFonts w:asciiTheme="minorHAnsi" w:hAnsiTheme="minorHAnsi" w:cstheme="minorHAnsi"/>
          <w:b/>
          <w:sz w:val="24"/>
          <w:lang w:val="sr-Cyrl-RS"/>
        </w:rPr>
        <w:t>Програм  16 - Политички систем локалне самоуправе</w:t>
      </w:r>
    </w:p>
    <w:p w:rsidR="00A77D83" w:rsidRPr="00353579" w:rsidRDefault="00A77D83" w:rsidP="00A77D83">
      <w:pPr>
        <w:pStyle w:val="BodyText"/>
        <w:tabs>
          <w:tab w:val="left" w:pos="725"/>
        </w:tabs>
        <w:rPr>
          <w:rFonts w:asciiTheme="minorHAnsi" w:hAnsiTheme="minorHAnsi" w:cstheme="minorHAnsi"/>
          <w:b/>
          <w:sz w:val="24"/>
        </w:rPr>
      </w:pPr>
      <w:r w:rsidRPr="00353579">
        <w:rPr>
          <w:rFonts w:asciiTheme="minorHAnsi" w:hAnsiTheme="minorHAnsi" w:cstheme="minorHAnsi"/>
          <w:b/>
          <w:sz w:val="24"/>
        </w:rPr>
        <w:t>Шифра програма</w:t>
      </w:r>
      <w:r w:rsidRPr="00353579">
        <w:rPr>
          <w:rFonts w:asciiTheme="minorHAnsi" w:hAnsiTheme="minorHAnsi" w:cstheme="minorHAnsi"/>
          <w:b/>
          <w:sz w:val="24"/>
          <w:lang w:val="sr-Cyrl-RS"/>
        </w:rPr>
        <w:t>:</w:t>
      </w:r>
      <w:r w:rsidRPr="00353579">
        <w:rPr>
          <w:rFonts w:asciiTheme="minorHAnsi" w:hAnsiTheme="minorHAnsi" w:cstheme="minorHAnsi"/>
          <w:b/>
          <w:sz w:val="24"/>
        </w:rPr>
        <w:t xml:space="preserve"> 2101</w:t>
      </w:r>
    </w:p>
    <w:p w:rsidR="00A77D83" w:rsidRPr="00353579" w:rsidRDefault="00A77D83" w:rsidP="00A77D83">
      <w:pPr>
        <w:pStyle w:val="BodyText"/>
        <w:tabs>
          <w:tab w:val="left" w:pos="725"/>
        </w:tabs>
        <w:rPr>
          <w:rFonts w:asciiTheme="minorHAnsi" w:hAnsiTheme="minorHAnsi" w:cstheme="minorHAnsi"/>
          <w:b/>
          <w:sz w:val="24"/>
        </w:rPr>
      </w:pPr>
      <w:r w:rsidRPr="00353579">
        <w:rPr>
          <w:rFonts w:asciiTheme="minorHAnsi" w:hAnsiTheme="minorHAnsi" w:cstheme="minorHAnsi"/>
          <w:b/>
          <w:sz w:val="24"/>
        </w:rPr>
        <w:t>Шифра програмске активности 2101</w:t>
      </w:r>
      <w:r w:rsidRPr="00353579">
        <w:rPr>
          <w:rFonts w:asciiTheme="minorHAnsi" w:hAnsiTheme="minorHAnsi" w:cstheme="minorHAnsi"/>
          <w:b/>
          <w:sz w:val="24"/>
          <w:lang w:val="sr-Cyrl-RS"/>
        </w:rPr>
        <w:t xml:space="preserve"> </w:t>
      </w:r>
      <w:r w:rsidRPr="00353579">
        <w:rPr>
          <w:rFonts w:asciiTheme="minorHAnsi" w:hAnsiTheme="minorHAnsi" w:cstheme="minorHAnsi"/>
          <w:b/>
          <w:sz w:val="24"/>
        </w:rPr>
        <w:t>-</w:t>
      </w:r>
      <w:r w:rsidRPr="00353579">
        <w:rPr>
          <w:rFonts w:asciiTheme="minorHAnsi" w:hAnsiTheme="minorHAnsi" w:cstheme="minorHAnsi"/>
          <w:b/>
          <w:sz w:val="24"/>
          <w:lang w:val="sr-Cyrl-RS"/>
        </w:rPr>
        <w:t xml:space="preserve"> </w:t>
      </w:r>
      <w:r w:rsidRPr="00353579">
        <w:rPr>
          <w:rFonts w:asciiTheme="minorHAnsi" w:hAnsiTheme="minorHAnsi" w:cstheme="minorHAnsi"/>
          <w:b/>
          <w:sz w:val="24"/>
        </w:rPr>
        <w:t>0001  - функционисање Скупштине</w:t>
      </w:r>
    </w:p>
    <w:p w:rsidR="00274EC7" w:rsidRPr="00353579" w:rsidRDefault="00A77D83" w:rsidP="00A77D83">
      <w:pPr>
        <w:pStyle w:val="BodyText"/>
        <w:tabs>
          <w:tab w:val="center" w:pos="4879"/>
        </w:tabs>
        <w:rPr>
          <w:rFonts w:asciiTheme="minorHAnsi" w:hAnsiTheme="minorHAnsi" w:cstheme="minorHAnsi"/>
          <w:sz w:val="24"/>
          <w:lang w:val="sr-Cyrl-RS"/>
        </w:rPr>
      </w:pPr>
      <w:r w:rsidRPr="00353579">
        <w:rPr>
          <w:rFonts w:asciiTheme="minorHAnsi" w:hAnsiTheme="minorHAnsi" w:cstheme="minorHAnsi"/>
          <w:sz w:val="24"/>
        </w:rPr>
        <w:t xml:space="preserve">          </w:t>
      </w:r>
      <w:r w:rsidRPr="00353579">
        <w:rPr>
          <w:rFonts w:asciiTheme="minorHAnsi" w:hAnsiTheme="minorHAnsi" w:cstheme="minorHAnsi"/>
          <w:sz w:val="24"/>
          <w:lang w:val="sr-Cyrl-RS"/>
        </w:rPr>
        <w:t xml:space="preserve"> </w:t>
      </w:r>
      <w:r w:rsidRPr="00353579">
        <w:rPr>
          <w:rFonts w:asciiTheme="minorHAnsi" w:hAnsiTheme="minorHAnsi" w:cstheme="minorHAnsi"/>
          <w:sz w:val="24"/>
        </w:rPr>
        <w:t xml:space="preserve"> </w:t>
      </w:r>
      <w:r w:rsidRPr="00353579">
        <w:rPr>
          <w:rFonts w:asciiTheme="minorHAnsi" w:hAnsiTheme="minorHAnsi" w:cstheme="minorHAnsi"/>
          <w:sz w:val="24"/>
          <w:lang w:val="sr-Cyrl-RS"/>
        </w:rPr>
        <w:t xml:space="preserve">         </w:t>
      </w:r>
    </w:p>
    <w:p w:rsidR="00A77D83" w:rsidRDefault="00A77D83" w:rsidP="00A77D83">
      <w:pPr>
        <w:pStyle w:val="BodyText"/>
        <w:tabs>
          <w:tab w:val="center" w:pos="4879"/>
        </w:tabs>
        <w:rPr>
          <w:rFonts w:asciiTheme="minorHAnsi" w:hAnsiTheme="minorHAnsi" w:cstheme="minorHAnsi"/>
          <w:sz w:val="24"/>
        </w:rPr>
      </w:pPr>
      <w:r w:rsidRPr="00353579">
        <w:rPr>
          <w:rFonts w:asciiTheme="minorHAnsi" w:hAnsiTheme="minorHAnsi" w:cstheme="minorHAnsi"/>
          <w:sz w:val="24"/>
          <w:lang w:val="sr-Cyrl-RS"/>
        </w:rPr>
        <w:t xml:space="preserve">  </w:t>
      </w:r>
      <w:r w:rsidRPr="00353579">
        <w:rPr>
          <w:rFonts w:asciiTheme="minorHAnsi" w:hAnsiTheme="minorHAnsi" w:cstheme="minorHAnsi"/>
          <w:sz w:val="24"/>
        </w:rPr>
        <w:t xml:space="preserve"> У оквиру раздела 1 расходи су извршени са следећих апропријација и то:</w:t>
      </w:r>
    </w:p>
    <w:p w:rsidR="00353579" w:rsidRPr="00353579" w:rsidRDefault="00353579" w:rsidP="00A77D83">
      <w:pPr>
        <w:pStyle w:val="BodyText"/>
        <w:tabs>
          <w:tab w:val="center" w:pos="4879"/>
        </w:tabs>
        <w:rPr>
          <w:rFonts w:asciiTheme="minorHAnsi" w:hAnsiTheme="minorHAnsi" w:cstheme="minorHAnsi"/>
          <w:sz w:val="24"/>
          <w:lang w:val="sr-Cyrl-RS"/>
        </w:rPr>
      </w:pPr>
    </w:p>
    <w:p w:rsidR="00353579" w:rsidRPr="00353579" w:rsidRDefault="00A3160C" w:rsidP="00353579">
      <w:pPr>
        <w:pStyle w:val="BodyText"/>
        <w:tabs>
          <w:tab w:val="center" w:pos="4879"/>
        </w:tabs>
        <w:rPr>
          <w:rFonts w:ascii="Calibri" w:hAnsi="Calibri" w:cs="Calibri"/>
          <w:sz w:val="24"/>
          <w:lang w:val="sr-Cyrl-RS" w:eastAsia="x-none"/>
        </w:rPr>
      </w:pPr>
      <w:r w:rsidRPr="00353579">
        <w:rPr>
          <w:rFonts w:asciiTheme="minorHAnsi" w:hAnsiTheme="minorHAnsi" w:cstheme="minorHAnsi"/>
          <w:sz w:val="24"/>
          <w:lang w:val="sr-Cyrl-CS"/>
        </w:rPr>
        <w:tab/>
      </w:r>
      <w:r w:rsidR="00353579" w:rsidRPr="00353579">
        <w:rPr>
          <w:rFonts w:ascii="Calibri" w:hAnsi="Calibri" w:cs="Calibri"/>
          <w:sz w:val="24"/>
          <w:lang w:val="sr-Cyrl-CS" w:eastAsia="x-none"/>
        </w:rPr>
        <w:t xml:space="preserve">Са </w:t>
      </w:r>
      <w:r w:rsidR="00353579" w:rsidRPr="00353579">
        <w:rPr>
          <w:rFonts w:ascii="Calibri" w:hAnsi="Calibri" w:cs="Calibri"/>
          <w:sz w:val="24"/>
          <w:lang w:val="sr-Cyrl-RS" w:eastAsia="x-none"/>
        </w:rPr>
        <w:t>п</w:t>
      </w:r>
      <w:r w:rsidR="00353579" w:rsidRPr="00353579">
        <w:rPr>
          <w:rFonts w:ascii="Calibri" w:hAnsi="Calibri" w:cs="Calibri"/>
          <w:sz w:val="24"/>
          <w:lang w:val="sr-Cyrl-CS" w:eastAsia="x-none"/>
        </w:rPr>
        <w:t xml:space="preserve">озиције </w:t>
      </w:r>
      <w:r w:rsidR="00353579" w:rsidRPr="00353579">
        <w:rPr>
          <w:rFonts w:ascii="Calibri" w:hAnsi="Calibri" w:cs="Calibri"/>
          <w:b/>
          <w:sz w:val="24"/>
          <w:lang w:val="sr-Cyrl-CS" w:eastAsia="x-none"/>
        </w:rPr>
        <w:t>1</w:t>
      </w:r>
      <w:r w:rsidR="00353579" w:rsidRPr="00353579">
        <w:rPr>
          <w:rFonts w:ascii="Calibri" w:hAnsi="Calibri" w:cs="Calibri"/>
          <w:sz w:val="24"/>
          <w:lang w:val="sr-Cyrl-CS" w:eastAsia="x-none"/>
        </w:rPr>
        <w:t xml:space="preserve"> – </w:t>
      </w:r>
      <w:r w:rsidR="00353579" w:rsidRPr="00353579">
        <w:rPr>
          <w:rFonts w:ascii="Calibri" w:hAnsi="Calibri" w:cs="Calibri"/>
          <w:b/>
          <w:sz w:val="24"/>
          <w:lang w:val="sr-Cyrl-CS" w:eastAsia="x-none"/>
        </w:rPr>
        <w:t>411</w:t>
      </w:r>
      <w:r w:rsidR="00353579" w:rsidRPr="00353579">
        <w:rPr>
          <w:rFonts w:ascii="Calibri" w:hAnsi="Calibri" w:cs="Calibri"/>
          <w:sz w:val="24"/>
          <w:lang w:val="sr-Cyrl-CS" w:eastAsia="x-none"/>
        </w:rPr>
        <w:t xml:space="preserve">  </w:t>
      </w:r>
      <w:r w:rsidR="00353579" w:rsidRPr="00353579">
        <w:rPr>
          <w:rFonts w:ascii="Calibri" w:hAnsi="Calibri" w:cs="Calibri"/>
          <w:sz w:val="24"/>
          <w:lang w:val="sr-Cyrl-RS" w:eastAsia="x-none"/>
        </w:rPr>
        <w:t>-</w:t>
      </w:r>
      <w:r w:rsidR="00353579" w:rsidRPr="00353579">
        <w:rPr>
          <w:rFonts w:ascii="Calibri" w:hAnsi="Calibri" w:cs="Calibri"/>
          <w:sz w:val="24"/>
          <w:lang w:val="sr-Cyrl-CS" w:eastAsia="x-none"/>
        </w:rPr>
        <w:t xml:space="preserve">   </w:t>
      </w:r>
      <w:r w:rsidR="00353579" w:rsidRPr="00353579">
        <w:rPr>
          <w:rFonts w:ascii="Calibri" w:hAnsi="Calibri" w:cs="Calibri"/>
          <w:sz w:val="24"/>
          <w:lang w:val="sr-Cyrl-RS" w:eastAsia="x-none"/>
        </w:rPr>
        <w:t>зараде</w:t>
      </w:r>
      <w:r w:rsidR="00353579" w:rsidRPr="00353579">
        <w:rPr>
          <w:rFonts w:ascii="Calibri" w:hAnsi="Calibri" w:cs="Calibri"/>
          <w:sz w:val="24"/>
          <w:lang w:val="sr-Cyrl-CS" w:eastAsia="x-none"/>
        </w:rPr>
        <w:t xml:space="preserve"> председника Скупштине ГОЦК</w:t>
      </w:r>
      <w:r w:rsidR="00353579" w:rsidRPr="00353579">
        <w:rPr>
          <w:rFonts w:ascii="Calibri" w:hAnsi="Calibri" w:cs="Calibri"/>
          <w:sz w:val="24"/>
          <w:lang w:val="sr-Cyrl-RS" w:eastAsia="x-none"/>
        </w:rPr>
        <w:t xml:space="preserve"> и секретара Скупштине Градске општине Црвени Крст.</w:t>
      </w:r>
    </w:p>
    <w:p w:rsidR="00353579" w:rsidRPr="00353579" w:rsidRDefault="00353579" w:rsidP="00353579">
      <w:pPr>
        <w:tabs>
          <w:tab w:val="left" w:pos="570"/>
          <w:tab w:val="center" w:pos="4879"/>
        </w:tabs>
        <w:jc w:val="both"/>
        <w:rPr>
          <w:rFonts w:ascii="Calibri" w:hAnsi="Calibri" w:cs="Calibri"/>
          <w:sz w:val="24"/>
          <w:lang w:val="sr-Cyrl-CS" w:eastAsia="x-none"/>
        </w:rPr>
      </w:pPr>
      <w:r w:rsidRPr="00353579">
        <w:rPr>
          <w:rFonts w:ascii="Calibri" w:hAnsi="Calibri" w:cs="Calibri"/>
          <w:sz w:val="24"/>
          <w:lang w:val="sr-Cyrl-CS" w:eastAsia="x-non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353579" w:rsidRPr="00353579" w:rsidTr="00B04C83">
        <w:trPr>
          <w:trHeight w:val="241"/>
        </w:trPr>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Извршење</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rPr>
            </w:pPr>
            <w:r>
              <w:rPr>
                <w:rFonts w:ascii="Calibri" w:hAnsi="Calibri" w:cs="Calibri"/>
                <w:iCs/>
                <w:sz w:val="24"/>
                <w:lang w:val="sr-Cyrl-RS"/>
              </w:rPr>
              <w:t>5,000,000</w:t>
            </w:r>
            <w:r w:rsidR="00353579" w:rsidRPr="00353579">
              <w:rPr>
                <w:rFonts w:ascii="Calibri" w:hAnsi="Calibri" w:cs="Calibri"/>
                <w:iCs/>
                <w:sz w:val="24"/>
              </w:rPr>
              <w:t>.00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FC1E41"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4,571,593.70</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rPr>
            </w:pPr>
            <w:r>
              <w:rPr>
                <w:rFonts w:ascii="Calibri" w:hAnsi="Calibri" w:cs="Calibri"/>
                <w:iCs/>
                <w:sz w:val="24"/>
                <w:lang w:val="sr-Cyrl-RS"/>
              </w:rPr>
              <w:t>5,000,000</w:t>
            </w:r>
            <w:r w:rsidR="00353579" w:rsidRPr="00353579">
              <w:rPr>
                <w:rFonts w:ascii="Calibri" w:hAnsi="Calibri" w:cs="Calibri"/>
                <w:iCs/>
                <w:sz w:val="24"/>
              </w:rPr>
              <w:t>.00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FC1E41"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4,571,593.70</w:t>
            </w:r>
          </w:p>
        </w:tc>
      </w:tr>
    </w:tbl>
    <w:p w:rsidR="00353579" w:rsidRPr="00353579" w:rsidRDefault="00353579" w:rsidP="00353579">
      <w:pPr>
        <w:jc w:val="both"/>
        <w:rPr>
          <w:rFonts w:ascii="Calibri" w:hAnsi="Calibri" w:cs="Calibri"/>
          <w:iCs/>
          <w:sz w:val="24"/>
          <w:lang w:val="sr-Cyrl-RS"/>
        </w:rPr>
      </w:pPr>
      <w:r w:rsidRPr="00353579">
        <w:rPr>
          <w:rFonts w:ascii="Calibri" w:hAnsi="Calibri" w:cs="Calibri"/>
          <w:sz w:val="24"/>
          <w:lang w:val="sr-Cyrl-CS"/>
        </w:rPr>
        <w:t xml:space="preserve">Извршено укупно </w:t>
      </w:r>
      <w:r w:rsidR="00FC1E41">
        <w:rPr>
          <w:rFonts w:ascii="Calibri" w:hAnsi="Calibri" w:cs="Calibri"/>
          <w:iCs/>
          <w:sz w:val="24"/>
          <w:lang w:val="sr-Cyrl-RS"/>
        </w:rPr>
        <w:t>4,571,593.70</w:t>
      </w:r>
      <w:r w:rsidRPr="00353579">
        <w:rPr>
          <w:rFonts w:ascii="Calibri" w:hAnsi="Calibri" w:cs="Calibri"/>
          <w:iCs/>
          <w:sz w:val="24"/>
          <w:lang w:val="sr-Cyrl-RS"/>
        </w:rPr>
        <w:t xml:space="preserve">  динара.</w:t>
      </w:r>
    </w:p>
    <w:p w:rsidR="00353579" w:rsidRPr="00353579" w:rsidRDefault="00353579" w:rsidP="00353579">
      <w:pPr>
        <w:jc w:val="both"/>
        <w:rPr>
          <w:rFonts w:ascii="Calibri" w:hAnsi="Calibri" w:cs="Calibri"/>
          <w:iCs/>
          <w:sz w:val="24"/>
          <w:lang w:val="sr-Latn-RS"/>
        </w:rPr>
      </w:pPr>
    </w:p>
    <w:p w:rsidR="00353579" w:rsidRPr="00353579" w:rsidRDefault="00353579" w:rsidP="00353579">
      <w:pPr>
        <w:jc w:val="both"/>
        <w:rPr>
          <w:rFonts w:ascii="Calibri" w:hAnsi="Calibri" w:cs="Calibri"/>
          <w:iCs/>
          <w:sz w:val="24"/>
          <w:lang w:val="sr-Latn-RS"/>
        </w:rPr>
      </w:pPr>
    </w:p>
    <w:p w:rsidR="00353579" w:rsidRPr="00353579" w:rsidRDefault="00353579" w:rsidP="00353579">
      <w:pPr>
        <w:jc w:val="both"/>
        <w:rPr>
          <w:rFonts w:ascii="Calibri" w:hAnsi="Calibri" w:cs="Calibri"/>
          <w:iCs/>
          <w:sz w:val="24"/>
          <w:lang w:val="sr-Cyrl-RS"/>
        </w:rPr>
      </w:pPr>
      <w:r w:rsidRPr="00353579">
        <w:rPr>
          <w:rFonts w:ascii="Calibri" w:hAnsi="Calibri" w:cs="Calibri"/>
          <w:iCs/>
          <w:sz w:val="24"/>
          <w:lang w:val="sr-Cyrl-RS"/>
        </w:rPr>
        <w:t xml:space="preserve"> Са позиције </w:t>
      </w:r>
      <w:r w:rsidRPr="00353579">
        <w:rPr>
          <w:rFonts w:ascii="Calibri" w:hAnsi="Calibri" w:cs="Calibri"/>
          <w:b/>
          <w:iCs/>
          <w:sz w:val="24"/>
          <w:lang w:val="sr-Cyrl-RS"/>
        </w:rPr>
        <w:t>2 – 412</w:t>
      </w:r>
      <w:r w:rsidRPr="00353579">
        <w:rPr>
          <w:rFonts w:ascii="Calibri" w:hAnsi="Calibri" w:cs="Calibri"/>
          <w:iCs/>
          <w:sz w:val="24"/>
          <w:lang w:val="sr-Cyrl-RS"/>
        </w:rPr>
        <w:t xml:space="preserve"> –Социјални доприноси на терет послодавца</w:t>
      </w:r>
    </w:p>
    <w:p w:rsidR="00353579" w:rsidRPr="00353579" w:rsidRDefault="00353579" w:rsidP="00353579">
      <w:pPr>
        <w:jc w:val="both"/>
        <w:rPr>
          <w:rFonts w:ascii="Calibri" w:hAnsi="Calibri" w:cs="Calibri"/>
          <w:iCs/>
          <w:sz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353579" w:rsidRPr="00353579" w:rsidTr="00B04C83">
        <w:trPr>
          <w:trHeight w:val="241"/>
        </w:trPr>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jc w:val="both"/>
              <w:rPr>
                <w:rFonts w:ascii="Calibri" w:hAnsi="Calibri" w:cs="Calibri"/>
                <w:iCs/>
                <w:sz w:val="24"/>
                <w:lang w:val="sr-Cyrl-CS"/>
              </w:rPr>
            </w:pPr>
            <w:r w:rsidRPr="0035357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jc w:val="both"/>
              <w:rPr>
                <w:rFonts w:ascii="Calibri" w:hAnsi="Calibri" w:cs="Calibri"/>
                <w:iCs/>
                <w:sz w:val="24"/>
                <w:lang w:val="sr-Cyrl-CS"/>
              </w:rPr>
            </w:pPr>
            <w:r w:rsidRPr="0035357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jc w:val="both"/>
              <w:rPr>
                <w:rFonts w:ascii="Calibri" w:hAnsi="Calibri" w:cs="Calibri"/>
                <w:iCs/>
                <w:sz w:val="24"/>
                <w:lang w:val="sr-Cyrl-CS"/>
              </w:rPr>
            </w:pPr>
            <w:r w:rsidRPr="00353579">
              <w:rPr>
                <w:rFonts w:ascii="Calibri" w:hAnsi="Calibri" w:cs="Calibri"/>
                <w:iCs/>
                <w:sz w:val="24"/>
                <w:lang w:val="sr-Cyrl-CS"/>
              </w:rPr>
              <w:t>Извршење</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jc w:val="both"/>
              <w:rPr>
                <w:rFonts w:ascii="Calibri" w:hAnsi="Calibri" w:cs="Calibri"/>
                <w:iCs/>
                <w:sz w:val="24"/>
                <w:lang w:val="sr-Cyrl-CS"/>
              </w:rPr>
            </w:pPr>
            <w:r w:rsidRPr="0035357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jc w:val="right"/>
              <w:rPr>
                <w:rFonts w:ascii="Calibri" w:hAnsi="Calibri" w:cs="Calibri"/>
                <w:iCs/>
                <w:sz w:val="24"/>
                <w:lang w:val="sr-Cyrl-RS"/>
              </w:rPr>
            </w:pPr>
            <w:r>
              <w:rPr>
                <w:rFonts w:ascii="Calibri" w:hAnsi="Calibri" w:cs="Calibri"/>
                <w:iCs/>
                <w:sz w:val="24"/>
                <w:lang w:val="sr-Cyrl-RS"/>
              </w:rPr>
              <w:t>760,000</w:t>
            </w:r>
            <w:r w:rsidR="00353579" w:rsidRPr="00353579">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jc w:val="right"/>
              <w:rPr>
                <w:rFonts w:ascii="Calibri" w:hAnsi="Calibri" w:cs="Calibri"/>
                <w:iCs/>
                <w:sz w:val="24"/>
                <w:lang w:val="sr-Cyrl-RS"/>
              </w:rPr>
            </w:pPr>
            <w:r>
              <w:rPr>
                <w:rFonts w:ascii="Calibri" w:hAnsi="Calibri" w:cs="Calibri"/>
                <w:iCs/>
                <w:sz w:val="24"/>
                <w:lang w:val="sr-Cyrl-RS"/>
              </w:rPr>
              <w:t>692,596.47</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jc w:val="both"/>
              <w:rPr>
                <w:rFonts w:ascii="Calibri" w:hAnsi="Calibri" w:cs="Calibri"/>
                <w:iCs/>
                <w:sz w:val="24"/>
                <w:lang w:val="sr-Cyrl-CS"/>
              </w:rPr>
            </w:pPr>
            <w:r w:rsidRPr="0035357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jc w:val="right"/>
              <w:rPr>
                <w:rFonts w:ascii="Calibri" w:hAnsi="Calibri" w:cs="Calibri"/>
                <w:iCs/>
                <w:sz w:val="24"/>
                <w:lang w:val="sr-Cyrl-RS"/>
              </w:rPr>
            </w:pPr>
            <w:r>
              <w:rPr>
                <w:rFonts w:ascii="Calibri" w:hAnsi="Calibri" w:cs="Calibri"/>
                <w:iCs/>
                <w:sz w:val="24"/>
                <w:lang w:val="sr-Cyrl-RS"/>
              </w:rPr>
              <w:t>760,000</w:t>
            </w:r>
            <w:r w:rsidR="00353579" w:rsidRPr="00353579">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jc w:val="right"/>
              <w:rPr>
                <w:rFonts w:ascii="Calibri" w:hAnsi="Calibri" w:cs="Calibri"/>
                <w:iCs/>
                <w:sz w:val="24"/>
                <w:lang w:val="sr-Cyrl-RS"/>
              </w:rPr>
            </w:pPr>
            <w:r>
              <w:rPr>
                <w:rFonts w:ascii="Calibri" w:hAnsi="Calibri" w:cs="Calibri"/>
                <w:iCs/>
                <w:sz w:val="24"/>
                <w:lang w:val="sr-Cyrl-RS"/>
              </w:rPr>
              <w:t>692,596.47</w:t>
            </w:r>
          </w:p>
        </w:tc>
      </w:tr>
    </w:tbl>
    <w:p w:rsidR="00353579" w:rsidRPr="00353579" w:rsidRDefault="00353579" w:rsidP="00353579">
      <w:pPr>
        <w:tabs>
          <w:tab w:val="left" w:pos="570"/>
          <w:tab w:val="center" w:pos="4879"/>
        </w:tabs>
        <w:jc w:val="both"/>
        <w:rPr>
          <w:rFonts w:ascii="Calibri" w:hAnsi="Calibri" w:cs="Calibri"/>
          <w:iCs/>
          <w:sz w:val="24"/>
          <w:lang w:val="sr-Cyrl-RS"/>
        </w:rPr>
      </w:pPr>
    </w:p>
    <w:p w:rsidR="00353579" w:rsidRPr="00353579" w:rsidRDefault="00353579" w:rsidP="00353579">
      <w:pPr>
        <w:tabs>
          <w:tab w:val="left" w:pos="570"/>
          <w:tab w:val="center" w:pos="4879"/>
        </w:tabs>
        <w:jc w:val="both"/>
        <w:rPr>
          <w:rFonts w:ascii="Calibri" w:hAnsi="Calibri" w:cs="Calibri"/>
          <w:iCs/>
          <w:sz w:val="24"/>
          <w:lang w:val="sr-Cyrl-RS"/>
        </w:rPr>
      </w:pPr>
      <w:r w:rsidRPr="00353579">
        <w:rPr>
          <w:rFonts w:ascii="Calibri" w:hAnsi="Calibri" w:cs="Calibri"/>
          <w:iCs/>
          <w:sz w:val="24"/>
          <w:lang w:val="sr-Cyrl-RS"/>
        </w:rPr>
        <w:t xml:space="preserve"> Са позиције </w:t>
      </w:r>
      <w:r w:rsidRPr="00353579">
        <w:rPr>
          <w:rFonts w:ascii="Calibri" w:hAnsi="Calibri" w:cs="Calibri"/>
          <w:b/>
          <w:iCs/>
          <w:sz w:val="24"/>
          <w:lang w:val="sr-Cyrl-RS"/>
        </w:rPr>
        <w:t>3 – 413</w:t>
      </w:r>
      <w:r w:rsidRPr="00353579">
        <w:rPr>
          <w:rFonts w:ascii="Calibri" w:hAnsi="Calibri" w:cs="Calibri"/>
          <w:iCs/>
          <w:sz w:val="24"/>
          <w:lang w:val="sr-Cyrl-RS"/>
        </w:rPr>
        <w:t xml:space="preserve"> – Накнаде у натури</w:t>
      </w:r>
    </w:p>
    <w:p w:rsidR="00353579" w:rsidRPr="00353579" w:rsidRDefault="00353579" w:rsidP="00353579">
      <w:pPr>
        <w:tabs>
          <w:tab w:val="left" w:pos="570"/>
          <w:tab w:val="center" w:pos="4879"/>
        </w:tabs>
        <w:jc w:val="both"/>
        <w:rPr>
          <w:rFonts w:ascii="Calibri" w:hAnsi="Calibri" w:cs="Calibri"/>
          <w:sz w:val="24"/>
          <w:lang w:val="sr-Cyrl-RS"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353579" w:rsidRPr="00353579" w:rsidTr="00B04C83">
        <w:trPr>
          <w:trHeight w:val="241"/>
        </w:trPr>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tabs>
                <w:tab w:val="left" w:pos="570"/>
                <w:tab w:val="center" w:pos="4879"/>
              </w:tabs>
              <w:jc w:val="both"/>
              <w:rPr>
                <w:rFonts w:ascii="Calibri" w:hAnsi="Calibri" w:cs="Calibri"/>
                <w:iCs/>
                <w:sz w:val="24"/>
                <w:lang w:val="sr-Cyrl-CS" w:eastAsia="x-none"/>
              </w:rPr>
            </w:pPr>
            <w:r w:rsidRPr="00353579">
              <w:rPr>
                <w:rFonts w:ascii="Calibri" w:hAnsi="Calibri" w:cs="Calibri"/>
                <w:iCs/>
                <w:sz w:val="24"/>
                <w:lang w:val="sr-Cyrl-CS" w:eastAsia="x-none"/>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tabs>
                <w:tab w:val="left" w:pos="570"/>
                <w:tab w:val="center" w:pos="4879"/>
              </w:tabs>
              <w:jc w:val="both"/>
              <w:rPr>
                <w:rFonts w:ascii="Calibri" w:hAnsi="Calibri" w:cs="Calibri"/>
                <w:iCs/>
                <w:sz w:val="24"/>
                <w:lang w:val="sr-Cyrl-CS" w:eastAsia="x-none"/>
              </w:rPr>
            </w:pPr>
            <w:r w:rsidRPr="00353579">
              <w:rPr>
                <w:rFonts w:ascii="Calibri" w:hAnsi="Calibri" w:cs="Calibri"/>
                <w:iCs/>
                <w:sz w:val="24"/>
                <w:lang w:val="sr-Cyrl-CS" w:eastAsia="x-none"/>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tabs>
                <w:tab w:val="left" w:pos="570"/>
                <w:tab w:val="center" w:pos="4879"/>
              </w:tabs>
              <w:jc w:val="both"/>
              <w:rPr>
                <w:rFonts w:ascii="Calibri" w:hAnsi="Calibri" w:cs="Calibri"/>
                <w:iCs/>
                <w:sz w:val="24"/>
                <w:lang w:val="sr-Cyrl-CS" w:eastAsia="x-none"/>
              </w:rPr>
            </w:pPr>
            <w:r w:rsidRPr="00353579">
              <w:rPr>
                <w:rFonts w:ascii="Calibri" w:hAnsi="Calibri" w:cs="Calibri"/>
                <w:iCs/>
                <w:sz w:val="24"/>
                <w:lang w:val="sr-Cyrl-CS" w:eastAsia="x-none"/>
              </w:rPr>
              <w:t>Извршење</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tabs>
                <w:tab w:val="left" w:pos="570"/>
                <w:tab w:val="center" w:pos="4879"/>
              </w:tabs>
              <w:jc w:val="both"/>
              <w:rPr>
                <w:rFonts w:ascii="Calibri" w:hAnsi="Calibri" w:cs="Calibri"/>
                <w:iCs/>
                <w:sz w:val="24"/>
                <w:lang w:val="sr-Cyrl-CS" w:eastAsia="x-none"/>
              </w:rPr>
            </w:pPr>
            <w:r w:rsidRPr="00353579">
              <w:rPr>
                <w:rFonts w:ascii="Calibri" w:hAnsi="Calibri" w:cs="Calibri"/>
                <w:iCs/>
                <w:sz w:val="24"/>
                <w:lang w:val="sr-Cyrl-CS" w:eastAsia="x-none"/>
              </w:rPr>
              <w:t>01</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tabs>
                <w:tab w:val="left" w:pos="570"/>
                <w:tab w:val="center" w:pos="4879"/>
              </w:tabs>
              <w:jc w:val="right"/>
              <w:rPr>
                <w:rFonts w:ascii="Calibri" w:hAnsi="Calibri" w:cs="Calibri"/>
                <w:iCs/>
                <w:sz w:val="24"/>
                <w:lang w:eastAsia="x-none"/>
              </w:rPr>
            </w:pPr>
            <w:r>
              <w:rPr>
                <w:rFonts w:ascii="Calibri" w:hAnsi="Calibri" w:cs="Calibri"/>
                <w:iCs/>
                <w:sz w:val="24"/>
                <w:lang w:val="sr-Cyrl-RS" w:eastAsia="x-none"/>
              </w:rPr>
              <w:t>11</w:t>
            </w:r>
            <w:r w:rsidR="00353579" w:rsidRPr="00353579">
              <w:rPr>
                <w:rFonts w:ascii="Calibri" w:hAnsi="Calibri" w:cs="Calibri"/>
                <w:iCs/>
                <w:sz w:val="24"/>
                <w:lang w:eastAsia="x-none"/>
              </w:rPr>
              <w:t>,</w:t>
            </w:r>
            <w:r w:rsidR="00353579" w:rsidRPr="00353579">
              <w:rPr>
                <w:rFonts w:ascii="Calibri" w:hAnsi="Calibri" w:cs="Calibri"/>
                <w:iCs/>
                <w:sz w:val="24"/>
                <w:lang w:val="sr-Cyrl-RS" w:eastAsia="x-none"/>
              </w:rPr>
              <w:t>000</w:t>
            </w:r>
            <w:r w:rsidR="00353579" w:rsidRPr="00353579">
              <w:rPr>
                <w:rFonts w:ascii="Calibri" w:hAnsi="Calibri" w:cs="Calibri"/>
                <w:iCs/>
                <w:sz w:val="24"/>
                <w:lang w:eastAsia="x-none"/>
              </w:rPr>
              <w:t>.00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tabs>
                <w:tab w:val="left" w:pos="570"/>
                <w:tab w:val="center" w:pos="4879"/>
              </w:tabs>
              <w:jc w:val="right"/>
              <w:rPr>
                <w:rFonts w:ascii="Calibri" w:hAnsi="Calibri" w:cs="Calibri"/>
                <w:iCs/>
                <w:sz w:val="24"/>
                <w:lang w:val="sr-Cyrl-RS" w:eastAsia="x-none"/>
              </w:rPr>
            </w:pPr>
            <w:r>
              <w:rPr>
                <w:rFonts w:ascii="Calibri" w:hAnsi="Calibri" w:cs="Calibri"/>
                <w:iCs/>
                <w:sz w:val="24"/>
                <w:lang w:val="sr-Cyrl-RS" w:eastAsia="x-none"/>
              </w:rPr>
              <w:t>10,898</w:t>
            </w:r>
            <w:r w:rsidR="00353579" w:rsidRPr="00353579">
              <w:rPr>
                <w:rFonts w:ascii="Calibri" w:hAnsi="Calibri" w:cs="Calibri"/>
                <w:iCs/>
                <w:sz w:val="24"/>
                <w:lang w:val="sr-Cyrl-RS" w:eastAsia="x-none"/>
              </w:rPr>
              <w:t>.00</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tabs>
                <w:tab w:val="left" w:pos="570"/>
                <w:tab w:val="center" w:pos="4879"/>
              </w:tabs>
              <w:jc w:val="both"/>
              <w:rPr>
                <w:rFonts w:ascii="Calibri" w:hAnsi="Calibri" w:cs="Calibri"/>
                <w:iCs/>
                <w:sz w:val="24"/>
                <w:lang w:val="sr-Cyrl-CS" w:eastAsia="x-none"/>
              </w:rPr>
            </w:pPr>
            <w:r w:rsidRPr="00353579">
              <w:rPr>
                <w:rFonts w:ascii="Calibri" w:hAnsi="Calibri" w:cs="Calibri"/>
                <w:iCs/>
                <w:sz w:val="24"/>
                <w:lang w:val="sr-Cyrl-CS" w:eastAsia="x-none"/>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tabs>
                <w:tab w:val="left" w:pos="570"/>
                <w:tab w:val="center" w:pos="4879"/>
              </w:tabs>
              <w:jc w:val="right"/>
              <w:rPr>
                <w:rFonts w:ascii="Calibri" w:hAnsi="Calibri" w:cs="Calibri"/>
                <w:iCs/>
                <w:sz w:val="24"/>
                <w:lang w:val="sr-Cyrl-RS" w:eastAsia="x-none"/>
              </w:rPr>
            </w:pPr>
            <w:r>
              <w:rPr>
                <w:rFonts w:ascii="Calibri" w:hAnsi="Calibri" w:cs="Calibri"/>
                <w:iCs/>
                <w:sz w:val="24"/>
                <w:lang w:val="sr-Cyrl-RS" w:eastAsia="x-none"/>
              </w:rPr>
              <w:t>11</w:t>
            </w:r>
            <w:r w:rsidR="00353579" w:rsidRPr="00353579">
              <w:rPr>
                <w:rFonts w:ascii="Calibri" w:hAnsi="Calibri" w:cs="Calibri"/>
                <w:iCs/>
                <w:sz w:val="24"/>
                <w:lang w:val="sr-Cyrl-RS" w:eastAsia="x-none"/>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tabs>
                <w:tab w:val="left" w:pos="570"/>
                <w:tab w:val="center" w:pos="4879"/>
              </w:tabs>
              <w:jc w:val="right"/>
              <w:rPr>
                <w:rFonts w:ascii="Calibri" w:hAnsi="Calibri" w:cs="Calibri"/>
                <w:iCs/>
                <w:sz w:val="24"/>
                <w:lang w:val="sr-Cyrl-RS" w:eastAsia="x-none"/>
              </w:rPr>
            </w:pPr>
            <w:r>
              <w:rPr>
                <w:rFonts w:ascii="Calibri" w:hAnsi="Calibri" w:cs="Calibri"/>
                <w:iCs/>
                <w:sz w:val="24"/>
                <w:lang w:val="sr-Cyrl-RS" w:eastAsia="x-none"/>
              </w:rPr>
              <w:t>10,898</w:t>
            </w:r>
            <w:r w:rsidR="00353579" w:rsidRPr="00353579">
              <w:rPr>
                <w:rFonts w:ascii="Calibri" w:hAnsi="Calibri" w:cs="Calibri"/>
                <w:iCs/>
                <w:sz w:val="24"/>
                <w:lang w:val="sr-Cyrl-RS" w:eastAsia="x-none"/>
              </w:rPr>
              <w:t>.00</w:t>
            </w:r>
          </w:p>
        </w:tc>
      </w:tr>
    </w:tbl>
    <w:p w:rsidR="00353579" w:rsidRPr="00353579" w:rsidRDefault="00353579" w:rsidP="00353579">
      <w:pPr>
        <w:tabs>
          <w:tab w:val="left" w:pos="570"/>
          <w:tab w:val="center" w:pos="4879"/>
        </w:tabs>
        <w:jc w:val="both"/>
        <w:rPr>
          <w:rFonts w:ascii="Calibri" w:hAnsi="Calibri" w:cs="Calibri"/>
          <w:sz w:val="24"/>
          <w:lang w:val="sr-Cyrl-RS" w:eastAsia="x-none"/>
        </w:rPr>
      </w:pPr>
    </w:p>
    <w:p w:rsidR="00353579" w:rsidRPr="00353579" w:rsidRDefault="00353579" w:rsidP="00353579">
      <w:pPr>
        <w:tabs>
          <w:tab w:val="left" w:pos="570"/>
          <w:tab w:val="center" w:pos="4879"/>
        </w:tabs>
        <w:jc w:val="both"/>
        <w:rPr>
          <w:rFonts w:ascii="Calibri" w:hAnsi="Calibri" w:cs="Calibri"/>
          <w:sz w:val="24"/>
          <w:lang w:val="sr-Cyrl-RS" w:eastAsia="x-none"/>
        </w:rPr>
      </w:pPr>
    </w:p>
    <w:p w:rsidR="00353579" w:rsidRPr="00353579" w:rsidRDefault="00353579" w:rsidP="00353579">
      <w:pPr>
        <w:tabs>
          <w:tab w:val="left" w:pos="0"/>
          <w:tab w:val="left" w:pos="567"/>
        </w:tabs>
        <w:ind w:left="-142" w:firstLine="142"/>
        <w:jc w:val="both"/>
        <w:rPr>
          <w:rFonts w:ascii="Calibri" w:hAnsi="Calibri" w:cs="Calibri"/>
          <w:sz w:val="24"/>
        </w:rPr>
      </w:pPr>
      <w:r w:rsidRPr="00353579">
        <w:rPr>
          <w:rFonts w:ascii="Calibri" w:hAnsi="Calibri" w:cs="Calibri"/>
          <w:sz w:val="24"/>
        </w:rPr>
        <w:t xml:space="preserve">   Са </w:t>
      </w:r>
      <w:r w:rsidRPr="00353579">
        <w:rPr>
          <w:rFonts w:ascii="Calibri" w:hAnsi="Calibri" w:cs="Calibri"/>
          <w:b/>
          <w:sz w:val="24"/>
          <w:lang w:val="sr-Cyrl-RS"/>
        </w:rPr>
        <w:t>п</w:t>
      </w:r>
      <w:r w:rsidRPr="00353579">
        <w:rPr>
          <w:rFonts w:ascii="Calibri" w:hAnsi="Calibri" w:cs="Calibri"/>
          <w:b/>
          <w:sz w:val="24"/>
        </w:rPr>
        <w:t xml:space="preserve">озиције </w:t>
      </w:r>
      <w:r w:rsidRPr="00353579">
        <w:rPr>
          <w:rFonts w:ascii="Calibri" w:hAnsi="Calibri" w:cs="Calibri"/>
          <w:b/>
          <w:sz w:val="24"/>
          <w:lang w:val="sr-Cyrl-RS"/>
        </w:rPr>
        <w:t>4</w:t>
      </w:r>
      <w:r w:rsidRPr="00353579">
        <w:rPr>
          <w:rFonts w:ascii="Calibri" w:hAnsi="Calibri" w:cs="Calibri"/>
          <w:b/>
          <w:sz w:val="24"/>
        </w:rPr>
        <w:t xml:space="preserve"> – 41</w:t>
      </w:r>
      <w:r w:rsidRPr="00353579">
        <w:rPr>
          <w:rFonts w:ascii="Calibri" w:hAnsi="Calibri" w:cs="Calibri"/>
          <w:b/>
          <w:sz w:val="24"/>
          <w:lang w:val="sr-Cyrl-RS"/>
        </w:rPr>
        <w:t>4</w:t>
      </w:r>
      <w:r w:rsidRPr="00353579">
        <w:rPr>
          <w:rFonts w:ascii="Calibri" w:hAnsi="Calibri" w:cs="Calibri"/>
          <w:b/>
          <w:sz w:val="24"/>
        </w:rPr>
        <w:t xml:space="preserve"> - </w:t>
      </w:r>
      <w:r w:rsidRPr="00353579">
        <w:rPr>
          <w:rFonts w:ascii="Calibri" w:hAnsi="Calibri" w:cs="Calibri"/>
          <w:sz w:val="24"/>
        </w:rPr>
        <w:t>Социјалана давања запосленима</w:t>
      </w:r>
    </w:p>
    <w:p w:rsidR="00353579" w:rsidRPr="00353579" w:rsidRDefault="00353579" w:rsidP="0035357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Извршење</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rPr>
            </w:pPr>
            <w:r>
              <w:rPr>
                <w:rFonts w:ascii="Calibri" w:hAnsi="Calibri" w:cs="Calibri"/>
                <w:iCs/>
                <w:sz w:val="24"/>
                <w:lang w:val="sr-Cyrl-RS"/>
              </w:rPr>
              <w:t>10</w:t>
            </w:r>
            <w:r w:rsidR="00353579" w:rsidRPr="00353579">
              <w:rPr>
                <w:rFonts w:ascii="Calibri" w:hAnsi="Calibri" w:cs="Calibri"/>
                <w:iCs/>
                <w:sz w:val="24"/>
                <w:lang w:val="sr-Cyrl-RS"/>
              </w:rPr>
              <w:t>0,</w:t>
            </w:r>
            <w:r w:rsidR="00353579" w:rsidRPr="00353579">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88,888.88</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rPr>
            </w:pPr>
            <w:r>
              <w:rPr>
                <w:rFonts w:ascii="Calibri" w:hAnsi="Calibri" w:cs="Calibri"/>
                <w:iCs/>
                <w:sz w:val="24"/>
                <w:lang w:val="sr-Cyrl-RS"/>
              </w:rPr>
              <w:t>10</w:t>
            </w:r>
            <w:r w:rsidR="00353579" w:rsidRPr="00353579">
              <w:rPr>
                <w:rFonts w:ascii="Calibri" w:hAnsi="Calibri" w:cs="Calibri"/>
                <w:iCs/>
                <w:sz w:val="24"/>
                <w:lang w:val="sr-Cyrl-RS"/>
              </w:rPr>
              <w:t>0,</w:t>
            </w:r>
            <w:r w:rsidR="00353579" w:rsidRPr="00353579">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88,888.88</w:t>
            </w:r>
          </w:p>
        </w:tc>
      </w:tr>
    </w:tbl>
    <w:p w:rsidR="00353579" w:rsidRPr="00353579" w:rsidRDefault="00353579" w:rsidP="00353579">
      <w:pPr>
        <w:jc w:val="both"/>
        <w:rPr>
          <w:rFonts w:ascii="Calibri" w:hAnsi="Calibri" w:cs="Calibri"/>
          <w:sz w:val="24"/>
          <w:lang w:val="sr-Cyrl-CS"/>
        </w:rPr>
      </w:pPr>
    </w:p>
    <w:p w:rsidR="00353579" w:rsidRPr="00353579" w:rsidRDefault="00353579" w:rsidP="00353579">
      <w:pPr>
        <w:jc w:val="both"/>
        <w:rPr>
          <w:rFonts w:ascii="Calibri" w:hAnsi="Calibri" w:cs="Calibri"/>
          <w:sz w:val="24"/>
          <w:lang w:val="sr-Cyrl-RS"/>
        </w:rPr>
      </w:pPr>
      <w:r w:rsidRPr="00353579">
        <w:rPr>
          <w:rFonts w:ascii="Calibri" w:hAnsi="Calibri" w:cs="Calibri"/>
          <w:sz w:val="24"/>
        </w:rPr>
        <w:t xml:space="preserve">   </w:t>
      </w:r>
    </w:p>
    <w:p w:rsidR="00353579" w:rsidRDefault="00353579" w:rsidP="00353579">
      <w:pPr>
        <w:jc w:val="both"/>
        <w:rPr>
          <w:rFonts w:ascii="Calibri" w:hAnsi="Calibri" w:cs="Calibri"/>
          <w:sz w:val="24"/>
          <w:lang w:val="en-GB"/>
        </w:rPr>
      </w:pPr>
    </w:p>
    <w:p w:rsidR="00353579" w:rsidRDefault="00353579" w:rsidP="00353579">
      <w:pPr>
        <w:jc w:val="both"/>
        <w:rPr>
          <w:rFonts w:ascii="Calibri" w:hAnsi="Calibri" w:cs="Calibri"/>
          <w:sz w:val="24"/>
          <w:lang w:val="en-GB"/>
        </w:rPr>
      </w:pPr>
    </w:p>
    <w:p w:rsidR="00353579" w:rsidRDefault="00353579" w:rsidP="00353579">
      <w:pPr>
        <w:jc w:val="both"/>
        <w:rPr>
          <w:rFonts w:ascii="Calibri" w:hAnsi="Calibri" w:cs="Calibri"/>
          <w:sz w:val="24"/>
          <w:lang w:val="en-GB"/>
        </w:rPr>
      </w:pPr>
    </w:p>
    <w:p w:rsidR="00353579" w:rsidRPr="00353579" w:rsidRDefault="00353579" w:rsidP="00353579">
      <w:pPr>
        <w:jc w:val="both"/>
        <w:rPr>
          <w:rFonts w:ascii="Calibri" w:hAnsi="Calibri" w:cs="Calibri"/>
          <w:sz w:val="24"/>
          <w:lang w:val="en-GB"/>
        </w:rPr>
      </w:pPr>
    </w:p>
    <w:p w:rsidR="00353579" w:rsidRPr="00353579" w:rsidRDefault="00353579" w:rsidP="00353579">
      <w:pPr>
        <w:jc w:val="both"/>
        <w:rPr>
          <w:rFonts w:ascii="Calibri" w:hAnsi="Calibri" w:cs="Calibri"/>
          <w:sz w:val="24"/>
        </w:rPr>
      </w:pPr>
      <w:r w:rsidRPr="00353579">
        <w:rPr>
          <w:rFonts w:ascii="Calibri" w:hAnsi="Calibri" w:cs="Calibri"/>
          <w:sz w:val="24"/>
        </w:rPr>
        <w:t xml:space="preserve">    Са </w:t>
      </w:r>
      <w:r w:rsidRPr="00353579">
        <w:rPr>
          <w:rFonts w:ascii="Calibri" w:hAnsi="Calibri" w:cs="Calibri"/>
          <w:b/>
          <w:sz w:val="24"/>
          <w:lang w:val="sr-Cyrl-RS"/>
        </w:rPr>
        <w:t>п</w:t>
      </w:r>
      <w:r w:rsidRPr="00353579">
        <w:rPr>
          <w:rFonts w:ascii="Calibri" w:hAnsi="Calibri" w:cs="Calibri"/>
          <w:b/>
          <w:sz w:val="24"/>
        </w:rPr>
        <w:t xml:space="preserve">озиције </w:t>
      </w:r>
      <w:r w:rsidRPr="00353579">
        <w:rPr>
          <w:rFonts w:ascii="Calibri" w:hAnsi="Calibri" w:cs="Calibri"/>
          <w:b/>
          <w:sz w:val="24"/>
          <w:lang w:val="sr-Cyrl-RS"/>
        </w:rPr>
        <w:t>5</w:t>
      </w:r>
      <w:r w:rsidRPr="00353579">
        <w:rPr>
          <w:rFonts w:ascii="Calibri" w:hAnsi="Calibri" w:cs="Calibri"/>
          <w:b/>
          <w:sz w:val="24"/>
        </w:rPr>
        <w:t xml:space="preserve"> – 415 – </w:t>
      </w:r>
      <w:r w:rsidRPr="00353579">
        <w:rPr>
          <w:rFonts w:ascii="Calibri" w:hAnsi="Calibri" w:cs="Calibri"/>
          <w:sz w:val="24"/>
        </w:rPr>
        <w:t>Накнаде трошкова за запослене</w:t>
      </w:r>
    </w:p>
    <w:p w:rsidR="00353579" w:rsidRPr="00353579" w:rsidRDefault="00353579" w:rsidP="0035357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Извршење</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rPr>
            </w:pPr>
            <w:r>
              <w:rPr>
                <w:rFonts w:ascii="Calibri" w:hAnsi="Calibri" w:cs="Calibri"/>
                <w:iCs/>
                <w:sz w:val="24"/>
                <w:lang w:val="sr-Cyrl-RS"/>
              </w:rPr>
              <w:t>7</w:t>
            </w:r>
            <w:r w:rsidR="00353579" w:rsidRPr="00353579">
              <w:rPr>
                <w:rFonts w:ascii="Calibri" w:hAnsi="Calibri" w:cs="Calibri"/>
                <w:iCs/>
                <w:sz w:val="24"/>
              </w:rPr>
              <w:t>0</w:t>
            </w:r>
            <w:r w:rsidR="00353579" w:rsidRPr="00353579">
              <w:rPr>
                <w:rFonts w:ascii="Calibri" w:hAnsi="Calibri" w:cs="Calibri"/>
                <w:iCs/>
                <w:sz w:val="24"/>
                <w:lang w:val="sr-Cyrl-RS"/>
              </w:rPr>
              <w:t>,</w:t>
            </w:r>
            <w:r w:rsidR="00353579" w:rsidRPr="00353579">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63,360</w:t>
            </w:r>
            <w:r w:rsidR="00353579" w:rsidRPr="00353579">
              <w:rPr>
                <w:rFonts w:ascii="Calibri" w:hAnsi="Calibri" w:cs="Calibri"/>
                <w:iCs/>
                <w:sz w:val="24"/>
                <w:lang w:val="sr-Cyrl-RS"/>
              </w:rPr>
              <w:t>.00</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rPr>
            </w:pPr>
            <w:r>
              <w:rPr>
                <w:rFonts w:ascii="Calibri" w:hAnsi="Calibri" w:cs="Calibri"/>
                <w:iCs/>
                <w:sz w:val="24"/>
                <w:lang w:val="sr-Cyrl-RS"/>
              </w:rPr>
              <w:t>7</w:t>
            </w:r>
            <w:r w:rsidR="00353579" w:rsidRPr="00353579">
              <w:rPr>
                <w:rFonts w:ascii="Calibri" w:hAnsi="Calibri" w:cs="Calibri"/>
                <w:iCs/>
                <w:sz w:val="24"/>
              </w:rPr>
              <w:t>0</w:t>
            </w:r>
            <w:r w:rsidR="00353579" w:rsidRPr="00353579">
              <w:rPr>
                <w:rFonts w:ascii="Calibri" w:hAnsi="Calibri" w:cs="Calibri"/>
                <w:iCs/>
                <w:sz w:val="24"/>
                <w:lang w:val="sr-Cyrl-RS"/>
              </w:rPr>
              <w:t>,</w:t>
            </w:r>
            <w:r w:rsidR="00353579" w:rsidRPr="00353579">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rPr>
            </w:pPr>
            <w:r>
              <w:rPr>
                <w:rFonts w:ascii="Calibri" w:hAnsi="Calibri" w:cs="Calibri"/>
                <w:iCs/>
                <w:sz w:val="24"/>
                <w:lang w:val="sr-Cyrl-RS"/>
              </w:rPr>
              <w:t>63,360</w:t>
            </w:r>
            <w:r w:rsidR="00353579" w:rsidRPr="00353579">
              <w:rPr>
                <w:rFonts w:ascii="Calibri" w:hAnsi="Calibri" w:cs="Calibri"/>
                <w:iCs/>
                <w:sz w:val="24"/>
                <w:lang w:val="sr-Cyrl-RS"/>
              </w:rPr>
              <w:t>.00</w:t>
            </w:r>
          </w:p>
        </w:tc>
      </w:tr>
    </w:tbl>
    <w:p w:rsidR="00353579" w:rsidRPr="00353579" w:rsidRDefault="00353579" w:rsidP="00353579">
      <w:pPr>
        <w:jc w:val="both"/>
        <w:rPr>
          <w:rFonts w:ascii="Calibri" w:hAnsi="Calibri" w:cs="Calibri"/>
          <w:sz w:val="22"/>
          <w:szCs w:val="22"/>
        </w:rPr>
      </w:pPr>
    </w:p>
    <w:p w:rsidR="00353579" w:rsidRPr="00353579" w:rsidRDefault="00353579" w:rsidP="00353579">
      <w:pPr>
        <w:ind w:firstLine="720"/>
        <w:jc w:val="both"/>
        <w:rPr>
          <w:rFonts w:ascii="Calibri" w:hAnsi="Calibri" w:cs="Calibri"/>
          <w:sz w:val="22"/>
          <w:szCs w:val="22"/>
        </w:rPr>
      </w:pPr>
    </w:p>
    <w:p w:rsidR="00353579" w:rsidRPr="00353579" w:rsidRDefault="00353579" w:rsidP="00353579">
      <w:pPr>
        <w:jc w:val="both"/>
        <w:rPr>
          <w:rFonts w:ascii="Calibri" w:hAnsi="Calibri" w:cs="Calibri"/>
          <w:sz w:val="24"/>
        </w:rPr>
      </w:pPr>
      <w:r w:rsidRPr="00353579">
        <w:rPr>
          <w:rFonts w:ascii="Calibri" w:hAnsi="Calibri" w:cs="Calibri"/>
          <w:sz w:val="24"/>
        </w:rPr>
        <w:t xml:space="preserve">    Са </w:t>
      </w:r>
      <w:r w:rsidRPr="00353579">
        <w:rPr>
          <w:rFonts w:ascii="Calibri" w:hAnsi="Calibri" w:cs="Calibri"/>
          <w:b/>
          <w:sz w:val="24"/>
          <w:lang w:val="sr-Cyrl-RS"/>
        </w:rPr>
        <w:t>п</w:t>
      </w:r>
      <w:r w:rsidRPr="00353579">
        <w:rPr>
          <w:rFonts w:ascii="Calibri" w:hAnsi="Calibri" w:cs="Calibri"/>
          <w:b/>
          <w:sz w:val="24"/>
        </w:rPr>
        <w:t>озиције</w:t>
      </w:r>
      <w:r w:rsidRPr="00353579">
        <w:rPr>
          <w:rFonts w:ascii="Calibri" w:hAnsi="Calibri" w:cs="Calibri"/>
          <w:b/>
          <w:sz w:val="24"/>
          <w:lang w:val="sr-Cyrl-RS"/>
        </w:rPr>
        <w:t xml:space="preserve">  6</w:t>
      </w:r>
      <w:r w:rsidRPr="00353579">
        <w:rPr>
          <w:rFonts w:ascii="Calibri" w:hAnsi="Calibri" w:cs="Calibri"/>
          <w:b/>
          <w:sz w:val="24"/>
        </w:rPr>
        <w:t xml:space="preserve"> – 422</w:t>
      </w:r>
      <w:r w:rsidRPr="00353579">
        <w:rPr>
          <w:rFonts w:ascii="Calibri" w:hAnsi="Calibri" w:cs="Calibri"/>
          <w:b/>
          <w:sz w:val="24"/>
          <w:lang w:val="sr-Cyrl-RS"/>
        </w:rPr>
        <w:t xml:space="preserve"> </w:t>
      </w:r>
      <w:r w:rsidRPr="00353579">
        <w:rPr>
          <w:rFonts w:ascii="Calibri" w:hAnsi="Calibri" w:cs="Calibri"/>
          <w:b/>
          <w:sz w:val="24"/>
        </w:rPr>
        <w:t>–</w:t>
      </w:r>
      <w:r w:rsidRPr="00353579">
        <w:rPr>
          <w:rFonts w:ascii="Calibri" w:hAnsi="Calibri" w:cs="Calibri"/>
          <w:b/>
          <w:sz w:val="24"/>
          <w:lang w:val="sr-Cyrl-RS"/>
        </w:rPr>
        <w:t xml:space="preserve"> </w:t>
      </w:r>
      <w:r w:rsidRPr="00353579">
        <w:rPr>
          <w:rFonts w:ascii="Calibri" w:hAnsi="Calibri" w:cs="Calibri"/>
          <w:sz w:val="24"/>
        </w:rPr>
        <w:t>Трошкови путовања</w:t>
      </w:r>
    </w:p>
    <w:p w:rsidR="00353579" w:rsidRPr="00353579" w:rsidRDefault="00353579" w:rsidP="0035357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Извршење</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right"/>
              <w:rPr>
                <w:rFonts w:ascii="Calibri" w:hAnsi="Calibri" w:cs="Calibri"/>
                <w:iCs/>
                <w:sz w:val="24"/>
                <w:lang w:val="sr-Cyrl-RS"/>
              </w:rPr>
            </w:pPr>
            <w:r w:rsidRPr="00353579">
              <w:rPr>
                <w:rFonts w:ascii="Calibri" w:hAnsi="Calibri" w:cs="Calibri"/>
                <w:iCs/>
                <w:sz w:val="24"/>
                <w:lang w:val="sr-Cyrl-RS"/>
              </w:rPr>
              <w:t>50,000.00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574.21</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rPr>
            </w:pPr>
            <w:r w:rsidRPr="00353579">
              <w:rPr>
                <w:rFonts w:ascii="Calibri" w:hAnsi="Calibri" w:cs="Calibri"/>
                <w:iCs/>
                <w:sz w:val="24"/>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right"/>
              <w:rPr>
                <w:rFonts w:ascii="Calibri" w:hAnsi="Calibri" w:cs="Calibri"/>
                <w:iCs/>
                <w:sz w:val="24"/>
                <w:lang w:val="sr-Cyrl-RS"/>
              </w:rPr>
            </w:pPr>
            <w:r w:rsidRPr="00353579">
              <w:rPr>
                <w:rFonts w:ascii="Calibri" w:hAnsi="Calibri" w:cs="Calibri"/>
                <w:iCs/>
                <w:sz w:val="24"/>
                <w:lang w:val="sr-Cyrl-RS"/>
              </w:rPr>
              <w:t>50,000.00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574.21</w:t>
            </w:r>
          </w:p>
        </w:tc>
      </w:tr>
    </w:tbl>
    <w:p w:rsidR="00353579" w:rsidRPr="00353579" w:rsidRDefault="00353579" w:rsidP="00353579">
      <w:pPr>
        <w:jc w:val="both"/>
        <w:rPr>
          <w:rFonts w:ascii="Calibri" w:hAnsi="Calibri" w:cs="Calibri"/>
          <w:sz w:val="24"/>
        </w:rPr>
      </w:pPr>
    </w:p>
    <w:p w:rsidR="00353579" w:rsidRPr="00353579" w:rsidRDefault="00353579" w:rsidP="00353579">
      <w:pPr>
        <w:jc w:val="both"/>
        <w:rPr>
          <w:rFonts w:ascii="Calibri" w:hAnsi="Calibri" w:cs="Calibri"/>
          <w:sz w:val="24"/>
          <w:lang w:val="sr-Cyrl-CS"/>
        </w:rPr>
      </w:pPr>
    </w:p>
    <w:p w:rsidR="00353579" w:rsidRPr="00353579" w:rsidRDefault="00353579" w:rsidP="00353579">
      <w:pPr>
        <w:jc w:val="both"/>
        <w:rPr>
          <w:rFonts w:ascii="Calibri" w:hAnsi="Calibri" w:cs="Calibri"/>
          <w:sz w:val="24"/>
        </w:rPr>
      </w:pPr>
      <w:r w:rsidRPr="00353579">
        <w:rPr>
          <w:rFonts w:ascii="Calibri" w:hAnsi="Calibri" w:cs="Calibri"/>
          <w:sz w:val="24"/>
        </w:rPr>
        <w:t xml:space="preserve">    Са </w:t>
      </w:r>
      <w:r w:rsidRPr="00353579">
        <w:rPr>
          <w:rFonts w:ascii="Calibri" w:hAnsi="Calibri" w:cs="Calibri"/>
          <w:b/>
          <w:sz w:val="24"/>
          <w:lang w:val="sr-Cyrl-RS"/>
        </w:rPr>
        <w:t>п</w:t>
      </w:r>
      <w:r w:rsidRPr="00353579">
        <w:rPr>
          <w:rFonts w:ascii="Calibri" w:hAnsi="Calibri" w:cs="Calibri"/>
          <w:b/>
          <w:sz w:val="24"/>
        </w:rPr>
        <w:t xml:space="preserve">озиције </w:t>
      </w:r>
      <w:r w:rsidRPr="00353579">
        <w:rPr>
          <w:rFonts w:ascii="Calibri" w:hAnsi="Calibri" w:cs="Calibri"/>
          <w:b/>
          <w:sz w:val="24"/>
          <w:lang w:val="sr-Cyrl-RS"/>
        </w:rPr>
        <w:t>7 -</w:t>
      </w:r>
      <w:r w:rsidRPr="00353579">
        <w:rPr>
          <w:rFonts w:ascii="Calibri" w:hAnsi="Calibri" w:cs="Calibri"/>
          <w:b/>
          <w:sz w:val="24"/>
        </w:rPr>
        <w:t xml:space="preserve"> 423</w:t>
      </w:r>
      <w:r w:rsidRPr="00353579">
        <w:rPr>
          <w:rFonts w:ascii="Calibri" w:hAnsi="Calibri" w:cs="Calibri"/>
          <w:b/>
          <w:sz w:val="24"/>
          <w:lang w:val="sr-Cyrl-RS"/>
        </w:rPr>
        <w:t xml:space="preserve"> </w:t>
      </w:r>
      <w:r w:rsidRPr="00353579">
        <w:rPr>
          <w:rFonts w:ascii="Calibri" w:hAnsi="Calibri" w:cs="Calibri"/>
          <w:b/>
          <w:sz w:val="24"/>
        </w:rPr>
        <w:t>–</w:t>
      </w:r>
      <w:r w:rsidRPr="00353579">
        <w:rPr>
          <w:rFonts w:ascii="Calibri" w:hAnsi="Calibri" w:cs="Calibri"/>
          <w:b/>
          <w:sz w:val="24"/>
          <w:lang w:val="sr-Cyrl-RS"/>
        </w:rPr>
        <w:t xml:space="preserve"> </w:t>
      </w:r>
      <w:r w:rsidRPr="00353579">
        <w:rPr>
          <w:rFonts w:ascii="Calibri" w:hAnsi="Calibri" w:cs="Calibri"/>
          <w:sz w:val="24"/>
        </w:rPr>
        <w:t>Услуге по уговору:</w:t>
      </w:r>
    </w:p>
    <w:p w:rsidR="00353579" w:rsidRPr="00353579" w:rsidRDefault="00353579" w:rsidP="0035357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Извршење</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28,700</w:t>
            </w:r>
            <w:r w:rsidR="00353579" w:rsidRPr="00353579">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28,162,523.78</w:t>
            </w:r>
          </w:p>
        </w:tc>
      </w:tr>
      <w:tr w:rsidR="00353579" w:rsidRPr="00353579" w:rsidTr="00B04C83">
        <w:tc>
          <w:tcPr>
            <w:tcW w:w="3324" w:type="dxa"/>
            <w:tcBorders>
              <w:top w:val="single" w:sz="4" w:space="0" w:color="000000"/>
              <w:left w:val="single" w:sz="4" w:space="0" w:color="000000"/>
              <w:bottom w:val="single" w:sz="4" w:space="0" w:color="000000"/>
              <w:right w:val="single" w:sz="4" w:space="0" w:color="000000"/>
            </w:tcBorders>
            <w:hideMark/>
          </w:tcPr>
          <w:p w:rsidR="00353579" w:rsidRPr="00353579" w:rsidRDefault="00353579" w:rsidP="00353579">
            <w:pPr>
              <w:spacing w:before="100" w:beforeAutospacing="1" w:after="100" w:afterAutospacing="1"/>
              <w:jc w:val="both"/>
              <w:rPr>
                <w:rFonts w:ascii="Calibri" w:hAnsi="Calibri" w:cs="Calibri"/>
                <w:iCs/>
                <w:sz w:val="24"/>
                <w:lang w:val="sr-Cyrl-CS"/>
              </w:rPr>
            </w:pPr>
            <w:r w:rsidRPr="0035357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28,700</w:t>
            </w:r>
            <w:r w:rsidR="00353579" w:rsidRPr="00353579">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353579" w:rsidRPr="00353579" w:rsidRDefault="00FC1E41" w:rsidP="0035357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28,162,523.78</w:t>
            </w:r>
          </w:p>
        </w:tc>
      </w:tr>
    </w:tbl>
    <w:p w:rsidR="00353579" w:rsidRPr="00353579" w:rsidRDefault="00353579" w:rsidP="00353579">
      <w:pPr>
        <w:jc w:val="both"/>
        <w:rPr>
          <w:rFonts w:ascii="Calibri" w:hAnsi="Calibri" w:cs="Calibri"/>
          <w:sz w:val="24"/>
        </w:rPr>
      </w:pPr>
    </w:p>
    <w:p w:rsidR="00353579" w:rsidRPr="00353579" w:rsidRDefault="00353579" w:rsidP="00353579">
      <w:pPr>
        <w:jc w:val="both"/>
        <w:rPr>
          <w:rFonts w:ascii="Calibri" w:hAnsi="Calibri" w:cs="Calibri"/>
          <w:sz w:val="24"/>
          <w:lang w:val="en-GB"/>
        </w:rPr>
      </w:pPr>
      <w:r w:rsidRPr="00353579">
        <w:rPr>
          <w:rFonts w:ascii="Calibri" w:hAnsi="Calibri" w:cs="Calibri"/>
          <w:sz w:val="24"/>
          <w:lang w:val="sr-Cyrl-CS"/>
        </w:rPr>
        <w:t xml:space="preserve">Извршено укупно </w:t>
      </w:r>
      <w:r w:rsidR="00FC1E41">
        <w:rPr>
          <w:rFonts w:ascii="Calibri" w:hAnsi="Calibri" w:cs="Calibri"/>
          <w:sz w:val="24"/>
          <w:lang w:val="sr-Cyrl-CS"/>
        </w:rPr>
        <w:t>28,162,523.78</w:t>
      </w:r>
      <w:r w:rsidRPr="00353579">
        <w:rPr>
          <w:rFonts w:ascii="Calibri" w:hAnsi="Calibri" w:cs="Calibri"/>
          <w:sz w:val="24"/>
          <w:lang w:val="sr-Cyrl-CS"/>
        </w:rPr>
        <w:t xml:space="preserve"> </w:t>
      </w:r>
      <w:r w:rsidRPr="00353579">
        <w:rPr>
          <w:rFonts w:ascii="Calibri" w:hAnsi="Calibri" w:cs="Calibri"/>
          <w:iCs/>
          <w:sz w:val="24"/>
          <w:lang w:val="sr-Cyrl-RS"/>
        </w:rPr>
        <w:t xml:space="preserve"> </w:t>
      </w:r>
      <w:r w:rsidRPr="00353579">
        <w:rPr>
          <w:rFonts w:ascii="Calibri" w:hAnsi="Calibri" w:cs="Calibri"/>
          <w:sz w:val="24"/>
          <w:lang w:val="sr-Cyrl-CS"/>
        </w:rPr>
        <w:t xml:space="preserve">динара то за: </w:t>
      </w:r>
    </w:p>
    <w:p w:rsidR="00353579" w:rsidRPr="00353579" w:rsidRDefault="00353579" w:rsidP="00353579">
      <w:pPr>
        <w:jc w:val="both"/>
        <w:rPr>
          <w:rFonts w:ascii="Calibri" w:hAnsi="Calibri" w:cs="Calibri"/>
          <w:sz w:val="24"/>
          <w:lang w:val="sr-Cyrl-RS"/>
        </w:rPr>
      </w:pPr>
      <w:r w:rsidRPr="00353579">
        <w:rPr>
          <w:rFonts w:ascii="Calibri" w:hAnsi="Calibri" w:cs="Calibri"/>
          <w:sz w:val="24"/>
          <w:lang w:val="en-GB"/>
        </w:rPr>
        <w:t xml:space="preserve">  -  </w:t>
      </w:r>
      <w:r w:rsidRPr="00353579">
        <w:rPr>
          <w:rFonts w:ascii="Calibri" w:hAnsi="Calibri" w:cs="Calibri"/>
          <w:sz w:val="24"/>
          <w:lang w:val="sr-Cyrl-RS"/>
        </w:rPr>
        <w:t>услуге информисања – 155,596.80 динара</w:t>
      </w:r>
    </w:p>
    <w:p w:rsidR="00353579" w:rsidRPr="00353579" w:rsidRDefault="00353579" w:rsidP="00353579">
      <w:pPr>
        <w:jc w:val="both"/>
        <w:rPr>
          <w:rFonts w:ascii="Calibri" w:hAnsi="Calibri" w:cs="Calibri"/>
          <w:sz w:val="24"/>
          <w:lang w:val="sr-Cyrl-CS"/>
        </w:rPr>
      </w:pPr>
      <w:r>
        <w:rPr>
          <w:rFonts w:ascii="Calibri" w:hAnsi="Calibri" w:cs="Calibri"/>
          <w:sz w:val="24"/>
          <w:lang w:val="sr-Cyrl-CS"/>
        </w:rPr>
        <w:t xml:space="preserve">  - </w:t>
      </w:r>
      <w:r w:rsidRPr="00353579">
        <w:rPr>
          <w:rFonts w:ascii="Calibri" w:hAnsi="Calibri" w:cs="Calibri"/>
          <w:sz w:val="24"/>
          <w:lang w:val="sr-Cyrl-CS"/>
        </w:rPr>
        <w:t>накнаде председницима комисија и  члановима комисија и заменику председника Скупштине – 25,835,020.22</w:t>
      </w:r>
      <w:r w:rsidRPr="00353579">
        <w:rPr>
          <w:rFonts w:ascii="Calibri" w:hAnsi="Calibri" w:cs="Calibri"/>
          <w:sz w:val="24"/>
          <w:lang w:val="sr-Cyrl-RS"/>
        </w:rPr>
        <w:t xml:space="preserve"> </w:t>
      </w:r>
      <w:r w:rsidRPr="00353579">
        <w:rPr>
          <w:rFonts w:ascii="Calibri" w:hAnsi="Calibri" w:cs="Calibri"/>
          <w:sz w:val="24"/>
          <w:lang w:val="sr-Cyrl-CS"/>
        </w:rPr>
        <w:t xml:space="preserve"> динара</w:t>
      </w:r>
    </w:p>
    <w:p w:rsidR="00353579" w:rsidRPr="00353579" w:rsidRDefault="00353579" w:rsidP="00353579">
      <w:pPr>
        <w:jc w:val="both"/>
        <w:rPr>
          <w:rFonts w:ascii="Calibri" w:hAnsi="Calibri" w:cs="Calibri"/>
          <w:sz w:val="24"/>
          <w:lang w:val="sr-Cyrl-CS"/>
        </w:rPr>
      </w:pPr>
      <w:r w:rsidRPr="00353579">
        <w:rPr>
          <w:rFonts w:ascii="Calibri" w:hAnsi="Calibri" w:cs="Calibri"/>
          <w:sz w:val="24"/>
          <w:lang w:val="sr-Cyrl-CS"/>
        </w:rPr>
        <w:t xml:space="preserve">  -  угоститељске услуге – 264,258.51 динара </w:t>
      </w:r>
    </w:p>
    <w:p w:rsidR="00353579" w:rsidRPr="00353579" w:rsidRDefault="00353579" w:rsidP="00353579">
      <w:pPr>
        <w:jc w:val="both"/>
        <w:rPr>
          <w:rFonts w:ascii="Calibri" w:hAnsi="Calibri" w:cs="Calibri"/>
          <w:sz w:val="24"/>
          <w:lang w:val="sr-Cyrl-CS"/>
        </w:rPr>
      </w:pPr>
      <w:r w:rsidRPr="00353579">
        <w:rPr>
          <w:rFonts w:ascii="Calibri" w:hAnsi="Calibri" w:cs="Calibri"/>
          <w:sz w:val="24"/>
          <w:lang w:val="sr-Cyrl-CS"/>
        </w:rPr>
        <w:t xml:space="preserve">  -  репрезентација – 72,900.06</w:t>
      </w:r>
    </w:p>
    <w:p w:rsidR="00A3160C" w:rsidRPr="00A3160C" w:rsidRDefault="00A3160C" w:rsidP="00A3160C">
      <w:pPr>
        <w:pStyle w:val="BodyText"/>
        <w:tabs>
          <w:tab w:val="center" w:pos="4879"/>
        </w:tabs>
        <w:rPr>
          <w:rFonts w:asciiTheme="minorHAnsi" w:hAnsiTheme="minorHAnsi" w:cstheme="minorHAnsi"/>
          <w:iCs/>
          <w:sz w:val="22"/>
          <w:szCs w:val="22"/>
          <w:lang w:val="sr-Latn-RS"/>
        </w:rPr>
      </w:pPr>
    </w:p>
    <w:p w:rsidR="005D25FB" w:rsidRPr="00353579" w:rsidRDefault="005D25FB" w:rsidP="005D25FB">
      <w:pPr>
        <w:pStyle w:val="BodyText"/>
        <w:tabs>
          <w:tab w:val="center" w:pos="4879"/>
        </w:tabs>
        <w:rPr>
          <w:rFonts w:asciiTheme="minorHAnsi" w:hAnsiTheme="minorHAnsi" w:cstheme="minorHAnsi"/>
          <w:b/>
          <w:sz w:val="24"/>
          <w:lang w:val="sr-Cyrl-RS"/>
        </w:rPr>
      </w:pPr>
      <w:r w:rsidRPr="00353579">
        <w:rPr>
          <w:rFonts w:asciiTheme="minorHAnsi" w:hAnsiTheme="minorHAnsi" w:cstheme="minorHAnsi"/>
          <w:b/>
          <w:sz w:val="24"/>
        </w:rPr>
        <w:t xml:space="preserve">Раздео 2 – Председник општине </w:t>
      </w:r>
    </w:p>
    <w:p w:rsidR="005D25FB" w:rsidRPr="00353579" w:rsidRDefault="005D25FB" w:rsidP="005D25FB">
      <w:pPr>
        <w:pStyle w:val="BodyText"/>
        <w:tabs>
          <w:tab w:val="center" w:pos="4879"/>
        </w:tabs>
        <w:rPr>
          <w:rFonts w:asciiTheme="minorHAnsi" w:hAnsiTheme="minorHAnsi" w:cstheme="minorHAnsi"/>
          <w:b/>
          <w:sz w:val="24"/>
          <w:lang w:val="sr-Cyrl-RS"/>
        </w:rPr>
      </w:pPr>
    </w:p>
    <w:p w:rsidR="005D25FB" w:rsidRPr="0007378D" w:rsidRDefault="005D25FB" w:rsidP="005D25FB">
      <w:pPr>
        <w:pStyle w:val="BodyText"/>
        <w:tabs>
          <w:tab w:val="left" w:pos="725"/>
        </w:tabs>
        <w:rPr>
          <w:rFonts w:asciiTheme="minorHAnsi" w:hAnsiTheme="minorHAnsi" w:cstheme="minorHAnsi"/>
          <w:sz w:val="24"/>
        </w:rPr>
      </w:pPr>
      <w:r w:rsidRPr="0007378D">
        <w:rPr>
          <w:rFonts w:asciiTheme="minorHAnsi" w:hAnsiTheme="minorHAnsi" w:cstheme="minorHAnsi"/>
          <w:sz w:val="24"/>
        </w:rPr>
        <w:t>Програм 16</w:t>
      </w:r>
      <w:r w:rsidRPr="0007378D">
        <w:rPr>
          <w:rFonts w:asciiTheme="minorHAnsi" w:hAnsiTheme="minorHAnsi" w:cstheme="minorHAnsi"/>
          <w:sz w:val="24"/>
          <w:lang w:val="sr-Cyrl-RS"/>
        </w:rPr>
        <w:t xml:space="preserve"> </w:t>
      </w:r>
      <w:r w:rsidRPr="0007378D">
        <w:rPr>
          <w:rFonts w:asciiTheme="minorHAnsi" w:hAnsiTheme="minorHAnsi" w:cstheme="minorHAnsi"/>
          <w:sz w:val="24"/>
        </w:rPr>
        <w:t>-</w:t>
      </w:r>
      <w:r w:rsidRPr="0007378D">
        <w:rPr>
          <w:rFonts w:asciiTheme="minorHAnsi" w:hAnsiTheme="minorHAnsi" w:cstheme="minorHAnsi"/>
          <w:sz w:val="24"/>
          <w:lang w:val="sr-Cyrl-RS"/>
        </w:rPr>
        <w:t xml:space="preserve"> </w:t>
      </w:r>
      <w:r w:rsidRPr="0007378D">
        <w:rPr>
          <w:rFonts w:asciiTheme="minorHAnsi" w:hAnsiTheme="minorHAnsi" w:cstheme="minorHAnsi"/>
          <w:sz w:val="24"/>
        </w:rPr>
        <w:t>Политички систем локалне самоуправе</w:t>
      </w:r>
    </w:p>
    <w:p w:rsidR="005D25FB" w:rsidRPr="0007378D" w:rsidRDefault="005D25FB" w:rsidP="005D25FB">
      <w:pPr>
        <w:pStyle w:val="BodyText"/>
        <w:tabs>
          <w:tab w:val="left" w:pos="725"/>
          <w:tab w:val="left" w:pos="4140"/>
        </w:tabs>
        <w:rPr>
          <w:rFonts w:asciiTheme="minorHAnsi" w:hAnsiTheme="minorHAnsi" w:cstheme="minorHAnsi"/>
          <w:sz w:val="24"/>
        </w:rPr>
      </w:pPr>
      <w:r w:rsidRPr="0007378D">
        <w:rPr>
          <w:rFonts w:asciiTheme="minorHAnsi" w:hAnsiTheme="minorHAnsi" w:cstheme="minorHAnsi"/>
          <w:sz w:val="24"/>
        </w:rPr>
        <w:t>Шифра програма 2101</w:t>
      </w:r>
      <w:r w:rsidRPr="0007378D">
        <w:rPr>
          <w:rFonts w:asciiTheme="minorHAnsi" w:hAnsiTheme="minorHAnsi" w:cstheme="minorHAnsi"/>
          <w:sz w:val="24"/>
        </w:rPr>
        <w:tab/>
      </w:r>
    </w:p>
    <w:p w:rsidR="00117AE1" w:rsidRPr="0007378D" w:rsidRDefault="005D25FB" w:rsidP="00117AE1">
      <w:pPr>
        <w:pStyle w:val="BodyText"/>
        <w:tabs>
          <w:tab w:val="left" w:pos="725"/>
        </w:tabs>
        <w:rPr>
          <w:rFonts w:asciiTheme="minorHAnsi" w:hAnsiTheme="minorHAnsi" w:cstheme="minorHAnsi"/>
          <w:sz w:val="24"/>
          <w:lang w:val="sr-Cyrl-RS"/>
        </w:rPr>
      </w:pPr>
      <w:r w:rsidRPr="0007378D">
        <w:rPr>
          <w:rFonts w:asciiTheme="minorHAnsi" w:hAnsiTheme="minorHAnsi" w:cstheme="minorHAnsi"/>
          <w:sz w:val="24"/>
        </w:rPr>
        <w:t>Шифра програмске активности 2101</w:t>
      </w:r>
      <w:r w:rsidR="002E2715" w:rsidRPr="0007378D">
        <w:rPr>
          <w:rFonts w:asciiTheme="minorHAnsi" w:hAnsiTheme="minorHAnsi" w:cstheme="minorHAnsi"/>
          <w:sz w:val="24"/>
        </w:rPr>
        <w:t xml:space="preserve"> </w:t>
      </w:r>
      <w:r w:rsidRPr="0007378D">
        <w:rPr>
          <w:rFonts w:asciiTheme="minorHAnsi" w:hAnsiTheme="minorHAnsi" w:cstheme="minorHAnsi"/>
          <w:sz w:val="24"/>
        </w:rPr>
        <w:t>-</w:t>
      </w:r>
      <w:r w:rsidR="002E2715" w:rsidRPr="0007378D">
        <w:rPr>
          <w:rFonts w:asciiTheme="minorHAnsi" w:hAnsiTheme="minorHAnsi" w:cstheme="minorHAnsi"/>
          <w:sz w:val="24"/>
        </w:rPr>
        <w:t xml:space="preserve"> </w:t>
      </w:r>
      <w:r w:rsidRPr="0007378D">
        <w:rPr>
          <w:rFonts w:asciiTheme="minorHAnsi" w:hAnsiTheme="minorHAnsi" w:cstheme="minorHAnsi"/>
          <w:sz w:val="24"/>
        </w:rPr>
        <w:t>0002  - функционисање извршних органа</w:t>
      </w:r>
    </w:p>
    <w:p w:rsidR="00117AE1" w:rsidRPr="0007378D" w:rsidRDefault="00117AE1" w:rsidP="00117AE1">
      <w:pPr>
        <w:pStyle w:val="BodyText"/>
        <w:tabs>
          <w:tab w:val="left" w:pos="725"/>
        </w:tabs>
        <w:rPr>
          <w:sz w:val="24"/>
          <w:lang w:val="sr-Cyrl-RS"/>
        </w:rPr>
      </w:pPr>
    </w:p>
    <w:p w:rsidR="0007378D" w:rsidRPr="0007378D" w:rsidRDefault="0007378D" w:rsidP="0007378D">
      <w:pPr>
        <w:tabs>
          <w:tab w:val="center" w:pos="4879"/>
        </w:tabs>
        <w:jc w:val="both"/>
        <w:rPr>
          <w:rFonts w:ascii="Calibri" w:hAnsi="Calibri" w:cs="Calibri"/>
          <w:sz w:val="24"/>
          <w:lang w:val="sr-Cyrl-RS" w:eastAsia="x-none"/>
        </w:rPr>
      </w:pPr>
      <w:r w:rsidRPr="0007378D">
        <w:rPr>
          <w:rFonts w:ascii="Calibri" w:hAnsi="Calibri" w:cs="Calibri"/>
          <w:sz w:val="24"/>
          <w:lang w:val="sr-Cyrl-CS" w:eastAsia="x-none"/>
        </w:rPr>
        <w:t xml:space="preserve">Са </w:t>
      </w:r>
      <w:r w:rsidRPr="0007378D">
        <w:rPr>
          <w:rFonts w:ascii="Calibri" w:hAnsi="Calibri" w:cs="Calibri"/>
          <w:sz w:val="24"/>
          <w:lang w:val="sr-Cyrl-RS" w:eastAsia="x-none"/>
        </w:rPr>
        <w:t>п</w:t>
      </w:r>
      <w:r w:rsidRPr="0007378D">
        <w:rPr>
          <w:rFonts w:ascii="Calibri" w:hAnsi="Calibri" w:cs="Calibri"/>
          <w:sz w:val="24"/>
          <w:lang w:val="sr-Cyrl-CS" w:eastAsia="x-none"/>
        </w:rPr>
        <w:t xml:space="preserve">озиције </w:t>
      </w:r>
      <w:r w:rsidRPr="0007378D">
        <w:rPr>
          <w:rFonts w:ascii="Calibri" w:hAnsi="Calibri" w:cs="Calibri"/>
          <w:sz w:val="24"/>
          <w:lang w:val="sr-Cyrl-RS" w:eastAsia="x-none"/>
        </w:rPr>
        <w:t>8</w:t>
      </w:r>
      <w:r w:rsidRPr="0007378D">
        <w:rPr>
          <w:rFonts w:ascii="Calibri" w:hAnsi="Calibri" w:cs="Calibri"/>
          <w:sz w:val="24"/>
          <w:lang w:val="sr-Cyrl-CS" w:eastAsia="x-none"/>
        </w:rPr>
        <w:t xml:space="preserve"> – 411    исплаћене су </w:t>
      </w:r>
      <w:r w:rsidRPr="0007378D">
        <w:rPr>
          <w:rFonts w:ascii="Calibri" w:hAnsi="Calibri" w:cs="Calibri"/>
          <w:sz w:val="24"/>
          <w:lang w:val="sr-Cyrl-RS" w:eastAsia="x-none"/>
        </w:rPr>
        <w:t>зараде</w:t>
      </w:r>
      <w:r w:rsidRPr="0007378D">
        <w:rPr>
          <w:rFonts w:ascii="Calibri" w:hAnsi="Calibri" w:cs="Calibri"/>
          <w:sz w:val="24"/>
          <w:lang w:val="sr-Cyrl-CS" w:eastAsia="x-none"/>
        </w:rPr>
        <w:t xml:space="preserve"> председника  ГОЦК</w:t>
      </w:r>
      <w:r w:rsidRPr="0007378D">
        <w:rPr>
          <w:rFonts w:ascii="Calibri" w:hAnsi="Calibri" w:cs="Calibri"/>
          <w:sz w:val="24"/>
          <w:lang w:val="sr-Cyrl-RS" w:eastAsia="x-none"/>
        </w:rPr>
        <w:t xml:space="preserve"> и заменика  Председника Градске општине Црвени Крст.</w:t>
      </w:r>
    </w:p>
    <w:p w:rsidR="0007378D" w:rsidRPr="0007378D" w:rsidRDefault="0007378D" w:rsidP="0007378D">
      <w:pPr>
        <w:tabs>
          <w:tab w:val="left" w:pos="570"/>
          <w:tab w:val="center" w:pos="4879"/>
        </w:tabs>
        <w:jc w:val="both"/>
        <w:rPr>
          <w:rFonts w:ascii="Calibri" w:hAnsi="Calibri" w:cs="Calibri"/>
          <w:sz w:val="24"/>
          <w:lang w:val="sr-Cyrl-CS" w:eastAsia="x-none"/>
        </w:rPr>
      </w:pPr>
      <w:r w:rsidRPr="0007378D">
        <w:rPr>
          <w:rFonts w:ascii="Calibri" w:hAnsi="Calibri" w:cs="Calibri"/>
          <w:sz w:val="24"/>
          <w:lang w:val="sr-Cyrl-CS" w:eastAsia="x-non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07378D" w:rsidRPr="0007378D" w:rsidTr="00B04C83">
        <w:trPr>
          <w:trHeight w:val="241"/>
        </w:trPr>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Извршење</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FC1E41" w:rsidP="0007378D">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5,000,000</w:t>
            </w:r>
            <w:r w:rsidR="0007378D" w:rsidRPr="0007378D">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FC1E41" w:rsidP="0007378D">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4,680,262.08</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FC1E41" w:rsidP="0007378D">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5,000,000</w:t>
            </w:r>
            <w:r w:rsidR="0007378D" w:rsidRPr="0007378D">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FC1E41" w:rsidP="0007378D">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4,680,262.08</w:t>
            </w:r>
          </w:p>
        </w:tc>
      </w:tr>
    </w:tbl>
    <w:p w:rsidR="0007378D" w:rsidRPr="0007378D" w:rsidRDefault="0007378D" w:rsidP="0007378D">
      <w:pPr>
        <w:jc w:val="both"/>
        <w:rPr>
          <w:rFonts w:ascii="Calibri" w:hAnsi="Calibri" w:cs="Calibri"/>
          <w:iCs/>
          <w:sz w:val="24"/>
          <w:lang w:val="sr-Cyrl-RS"/>
        </w:rPr>
      </w:pPr>
      <w:r w:rsidRPr="0007378D">
        <w:rPr>
          <w:rFonts w:ascii="Calibri" w:hAnsi="Calibri" w:cs="Calibri"/>
          <w:sz w:val="24"/>
          <w:lang w:val="sr-Cyrl-CS"/>
        </w:rPr>
        <w:t xml:space="preserve">Извршено укупно  </w:t>
      </w:r>
      <w:r w:rsidR="00FC1E41">
        <w:rPr>
          <w:rFonts w:ascii="Calibri" w:hAnsi="Calibri" w:cs="Calibri"/>
          <w:iCs/>
          <w:sz w:val="24"/>
          <w:lang w:val="sr-Cyrl-RS"/>
        </w:rPr>
        <w:t>4,680,262.08</w:t>
      </w:r>
    </w:p>
    <w:p w:rsidR="0007378D" w:rsidRPr="0007378D" w:rsidRDefault="0007378D" w:rsidP="0007378D">
      <w:pPr>
        <w:jc w:val="both"/>
        <w:rPr>
          <w:rFonts w:ascii="Calibri" w:hAnsi="Calibri" w:cs="Calibri"/>
          <w:iCs/>
          <w:sz w:val="24"/>
          <w:lang w:val="sr-Cyrl-RS"/>
        </w:rPr>
      </w:pPr>
    </w:p>
    <w:p w:rsidR="0007378D" w:rsidRDefault="0007378D" w:rsidP="0007378D">
      <w:pPr>
        <w:jc w:val="both"/>
        <w:rPr>
          <w:rFonts w:ascii="Calibri" w:hAnsi="Calibri" w:cs="Calibri"/>
          <w:iCs/>
          <w:sz w:val="24"/>
          <w:lang w:val="en-GB"/>
        </w:rPr>
      </w:pPr>
    </w:p>
    <w:p w:rsidR="00353579" w:rsidRDefault="00353579" w:rsidP="0007378D">
      <w:pPr>
        <w:jc w:val="both"/>
        <w:rPr>
          <w:rFonts w:ascii="Calibri" w:hAnsi="Calibri" w:cs="Calibri"/>
          <w:iCs/>
          <w:sz w:val="24"/>
          <w:lang w:val="en-GB"/>
        </w:rPr>
      </w:pPr>
    </w:p>
    <w:p w:rsidR="00353579" w:rsidRPr="00353579" w:rsidRDefault="00353579" w:rsidP="0007378D">
      <w:pPr>
        <w:jc w:val="both"/>
        <w:rPr>
          <w:rFonts w:ascii="Calibri" w:hAnsi="Calibri" w:cs="Calibri"/>
          <w:iCs/>
          <w:sz w:val="24"/>
          <w:lang w:val="en-GB"/>
        </w:rPr>
      </w:pPr>
    </w:p>
    <w:p w:rsidR="0007378D" w:rsidRPr="0007378D" w:rsidRDefault="0007378D" w:rsidP="0007378D">
      <w:pPr>
        <w:jc w:val="both"/>
        <w:rPr>
          <w:rFonts w:ascii="Calibri" w:hAnsi="Calibri" w:cs="Calibri"/>
          <w:iCs/>
          <w:sz w:val="24"/>
          <w:lang w:val="sr-Cyrl-RS"/>
        </w:rPr>
      </w:pPr>
      <w:r w:rsidRPr="0007378D">
        <w:rPr>
          <w:rFonts w:ascii="Calibri" w:hAnsi="Calibri" w:cs="Calibri"/>
          <w:iCs/>
          <w:sz w:val="24"/>
          <w:lang w:val="sr-Cyrl-RS"/>
        </w:rPr>
        <w:t xml:space="preserve">        Са позиције </w:t>
      </w:r>
      <w:r w:rsidRPr="0007378D">
        <w:rPr>
          <w:rFonts w:ascii="Calibri" w:hAnsi="Calibri" w:cs="Calibri"/>
          <w:b/>
          <w:iCs/>
          <w:sz w:val="24"/>
          <w:lang w:val="sr-Cyrl-RS"/>
        </w:rPr>
        <w:t>9 – 412</w:t>
      </w:r>
      <w:r w:rsidRPr="0007378D">
        <w:rPr>
          <w:rFonts w:ascii="Calibri" w:hAnsi="Calibri" w:cs="Calibri"/>
          <w:iCs/>
          <w:sz w:val="24"/>
          <w:lang w:val="sr-Cyrl-RS"/>
        </w:rPr>
        <w:t xml:space="preserve"> –Социјални доприноси на терет послодавца</w:t>
      </w:r>
    </w:p>
    <w:p w:rsidR="0007378D" w:rsidRPr="0007378D" w:rsidRDefault="0007378D" w:rsidP="0007378D">
      <w:pPr>
        <w:jc w:val="both"/>
        <w:rPr>
          <w:rFonts w:ascii="Calibri" w:hAnsi="Calibri" w:cs="Calibri"/>
          <w:iCs/>
          <w:sz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07378D" w:rsidRPr="0007378D" w:rsidTr="00B04C83">
        <w:trPr>
          <w:trHeight w:val="241"/>
        </w:trPr>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jc w:val="both"/>
              <w:rPr>
                <w:rFonts w:ascii="Calibri" w:hAnsi="Calibri" w:cs="Calibri"/>
                <w:iCs/>
                <w:sz w:val="24"/>
                <w:lang w:val="sr-Cyrl-CS"/>
              </w:rPr>
            </w:pPr>
            <w:r w:rsidRPr="0007378D">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jc w:val="both"/>
              <w:rPr>
                <w:rFonts w:ascii="Calibri" w:hAnsi="Calibri" w:cs="Calibri"/>
                <w:iCs/>
                <w:sz w:val="24"/>
                <w:lang w:val="sr-Cyrl-CS"/>
              </w:rPr>
            </w:pPr>
            <w:r w:rsidRPr="0007378D">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jc w:val="both"/>
              <w:rPr>
                <w:rFonts w:ascii="Calibri" w:hAnsi="Calibri" w:cs="Calibri"/>
                <w:iCs/>
                <w:sz w:val="24"/>
                <w:lang w:val="sr-Cyrl-CS"/>
              </w:rPr>
            </w:pPr>
            <w:r w:rsidRPr="0007378D">
              <w:rPr>
                <w:rFonts w:ascii="Calibri" w:hAnsi="Calibri" w:cs="Calibri"/>
                <w:iCs/>
                <w:sz w:val="24"/>
                <w:lang w:val="sr-Cyrl-CS"/>
              </w:rPr>
              <w:t>Извршење</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jc w:val="both"/>
              <w:rPr>
                <w:rFonts w:ascii="Calibri" w:hAnsi="Calibri" w:cs="Calibri"/>
                <w:iCs/>
                <w:sz w:val="24"/>
                <w:lang w:val="sr-Cyrl-CS"/>
              </w:rPr>
            </w:pPr>
            <w:r w:rsidRPr="0007378D">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jc w:val="right"/>
              <w:rPr>
                <w:rFonts w:ascii="Calibri" w:hAnsi="Calibri" w:cs="Calibri"/>
                <w:iCs/>
                <w:sz w:val="24"/>
                <w:lang w:val="sr-Cyrl-RS"/>
              </w:rPr>
            </w:pPr>
            <w:r>
              <w:rPr>
                <w:rFonts w:ascii="Calibri" w:hAnsi="Calibri" w:cs="Calibri"/>
                <w:iCs/>
                <w:sz w:val="24"/>
                <w:lang w:val="sr-Cyrl-RS"/>
              </w:rPr>
              <w:t>7</w:t>
            </w:r>
            <w:r>
              <w:rPr>
                <w:rFonts w:ascii="Calibri" w:hAnsi="Calibri" w:cs="Calibri"/>
                <w:iCs/>
                <w:sz w:val="24"/>
                <w:lang w:val="sr-Latn-RS"/>
              </w:rPr>
              <w:t>60,000</w:t>
            </w:r>
            <w:r w:rsidR="0007378D" w:rsidRPr="0007378D">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8C0527" w:rsidRDefault="008C0527" w:rsidP="0007378D">
            <w:pPr>
              <w:jc w:val="right"/>
              <w:rPr>
                <w:rFonts w:ascii="Calibri" w:hAnsi="Calibri" w:cs="Calibri"/>
                <w:iCs/>
                <w:sz w:val="24"/>
                <w:lang w:val="sr-Latn-RS"/>
              </w:rPr>
            </w:pPr>
            <w:r>
              <w:rPr>
                <w:rFonts w:ascii="Calibri" w:hAnsi="Calibri" w:cs="Calibri"/>
                <w:iCs/>
                <w:sz w:val="24"/>
                <w:lang w:val="sr-Latn-RS"/>
              </w:rPr>
              <w:t>709,115.18</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jc w:val="both"/>
              <w:rPr>
                <w:rFonts w:ascii="Calibri" w:hAnsi="Calibri" w:cs="Calibri"/>
                <w:iCs/>
                <w:sz w:val="24"/>
                <w:lang w:val="sr-Cyrl-CS"/>
              </w:rPr>
            </w:pPr>
            <w:r w:rsidRPr="0007378D">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jc w:val="right"/>
              <w:rPr>
                <w:rFonts w:ascii="Calibri" w:hAnsi="Calibri" w:cs="Calibri"/>
                <w:iCs/>
                <w:sz w:val="24"/>
                <w:lang w:val="sr-Cyrl-RS"/>
              </w:rPr>
            </w:pPr>
            <w:r>
              <w:rPr>
                <w:rFonts w:ascii="Calibri" w:hAnsi="Calibri" w:cs="Calibri"/>
                <w:iCs/>
                <w:sz w:val="24"/>
                <w:lang w:val="sr-Latn-RS"/>
              </w:rPr>
              <w:t>760,000</w:t>
            </w:r>
            <w:r w:rsidR="0007378D" w:rsidRPr="0007378D">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8C0527" w:rsidRDefault="008C0527" w:rsidP="0007378D">
            <w:pPr>
              <w:jc w:val="right"/>
              <w:rPr>
                <w:rFonts w:ascii="Calibri" w:hAnsi="Calibri" w:cs="Calibri"/>
                <w:iCs/>
                <w:sz w:val="24"/>
                <w:lang w:val="sr-Latn-RS"/>
              </w:rPr>
            </w:pPr>
            <w:r>
              <w:rPr>
                <w:rFonts w:ascii="Calibri" w:hAnsi="Calibri" w:cs="Calibri"/>
                <w:iCs/>
                <w:sz w:val="24"/>
                <w:lang w:val="sr-Latn-RS"/>
              </w:rPr>
              <w:t>709,115.18</w:t>
            </w:r>
          </w:p>
        </w:tc>
      </w:tr>
    </w:tbl>
    <w:p w:rsidR="0007378D" w:rsidRPr="0007378D" w:rsidRDefault="0007378D" w:rsidP="0007378D">
      <w:pPr>
        <w:jc w:val="both"/>
        <w:rPr>
          <w:rFonts w:ascii="Calibri" w:hAnsi="Calibri" w:cs="Calibri"/>
          <w:iCs/>
          <w:sz w:val="24"/>
          <w:lang w:val="sr-Cyrl-RS"/>
        </w:rPr>
      </w:pPr>
    </w:p>
    <w:p w:rsidR="0007378D" w:rsidRPr="0007378D" w:rsidRDefault="0007378D" w:rsidP="0007378D">
      <w:pPr>
        <w:tabs>
          <w:tab w:val="left" w:pos="570"/>
          <w:tab w:val="center" w:pos="4879"/>
        </w:tabs>
        <w:jc w:val="both"/>
        <w:rPr>
          <w:rFonts w:ascii="Calibri" w:hAnsi="Calibri" w:cs="Calibri"/>
          <w:sz w:val="24"/>
          <w:lang w:val="sr-Cyrl-RS" w:eastAsia="x-none"/>
        </w:rPr>
      </w:pPr>
    </w:p>
    <w:p w:rsidR="0007378D" w:rsidRPr="0007378D" w:rsidRDefault="0007378D" w:rsidP="0007378D">
      <w:pPr>
        <w:tabs>
          <w:tab w:val="left" w:pos="0"/>
          <w:tab w:val="left" w:pos="567"/>
        </w:tabs>
        <w:ind w:left="-142" w:firstLine="142"/>
        <w:jc w:val="both"/>
        <w:rPr>
          <w:rFonts w:ascii="Calibri" w:hAnsi="Calibri" w:cs="Calibri"/>
          <w:sz w:val="24"/>
        </w:rPr>
      </w:pPr>
      <w:r w:rsidRPr="0007378D">
        <w:rPr>
          <w:rFonts w:ascii="Calibri" w:hAnsi="Calibri" w:cs="Calibri"/>
          <w:sz w:val="24"/>
        </w:rPr>
        <w:t xml:space="preserve">         Са </w:t>
      </w:r>
      <w:r w:rsidRPr="0007378D">
        <w:rPr>
          <w:rFonts w:ascii="Calibri" w:hAnsi="Calibri" w:cs="Calibri"/>
          <w:b/>
          <w:sz w:val="24"/>
          <w:lang w:val="sr-Cyrl-RS"/>
        </w:rPr>
        <w:t>п</w:t>
      </w:r>
      <w:r w:rsidRPr="0007378D">
        <w:rPr>
          <w:rFonts w:ascii="Calibri" w:hAnsi="Calibri" w:cs="Calibri"/>
          <w:b/>
          <w:sz w:val="24"/>
        </w:rPr>
        <w:t xml:space="preserve">озиције </w:t>
      </w:r>
      <w:r w:rsidRPr="0007378D">
        <w:rPr>
          <w:rFonts w:ascii="Calibri" w:hAnsi="Calibri" w:cs="Calibri"/>
          <w:b/>
          <w:sz w:val="24"/>
          <w:lang w:val="sr-Cyrl-RS"/>
        </w:rPr>
        <w:t>10</w:t>
      </w:r>
      <w:r w:rsidRPr="0007378D">
        <w:rPr>
          <w:rFonts w:ascii="Calibri" w:hAnsi="Calibri" w:cs="Calibri"/>
          <w:b/>
          <w:sz w:val="24"/>
        </w:rPr>
        <w:t xml:space="preserve"> – 41</w:t>
      </w:r>
      <w:r w:rsidRPr="0007378D">
        <w:rPr>
          <w:rFonts w:ascii="Calibri" w:hAnsi="Calibri" w:cs="Calibri"/>
          <w:b/>
          <w:sz w:val="24"/>
          <w:lang w:val="sr-Cyrl-RS"/>
        </w:rPr>
        <w:t>4</w:t>
      </w:r>
      <w:r w:rsidRPr="0007378D">
        <w:rPr>
          <w:rFonts w:ascii="Calibri" w:hAnsi="Calibri" w:cs="Calibri"/>
          <w:b/>
          <w:sz w:val="24"/>
        </w:rPr>
        <w:t xml:space="preserve"> - </w:t>
      </w:r>
      <w:r w:rsidRPr="0007378D">
        <w:rPr>
          <w:rFonts w:ascii="Calibri" w:hAnsi="Calibri" w:cs="Calibri"/>
          <w:sz w:val="24"/>
        </w:rPr>
        <w:t>Социјалана давања запосленима</w:t>
      </w:r>
    </w:p>
    <w:p w:rsidR="0007378D" w:rsidRPr="0007378D" w:rsidRDefault="0007378D" w:rsidP="0007378D">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Извршење</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spacing w:before="100" w:beforeAutospacing="1" w:after="100" w:afterAutospacing="1"/>
              <w:jc w:val="right"/>
              <w:rPr>
                <w:rFonts w:ascii="Calibri" w:hAnsi="Calibri" w:cs="Calibri"/>
                <w:iCs/>
                <w:sz w:val="24"/>
              </w:rPr>
            </w:pPr>
            <w:r>
              <w:rPr>
                <w:rFonts w:ascii="Calibri" w:hAnsi="Calibri" w:cs="Calibri"/>
                <w:iCs/>
                <w:sz w:val="24"/>
                <w:lang w:val="sr-Cyrl-RS"/>
              </w:rPr>
              <w:t>1</w:t>
            </w:r>
            <w:r>
              <w:rPr>
                <w:rFonts w:ascii="Calibri" w:hAnsi="Calibri" w:cs="Calibri"/>
                <w:iCs/>
                <w:sz w:val="24"/>
                <w:lang w:val="sr-Latn-RS"/>
              </w:rPr>
              <w:t>0</w:t>
            </w:r>
            <w:r w:rsidR="0007378D" w:rsidRPr="0007378D">
              <w:rPr>
                <w:rFonts w:ascii="Calibri" w:hAnsi="Calibri" w:cs="Calibri"/>
                <w:iCs/>
                <w:sz w:val="24"/>
                <w:lang w:val="sr-Cyrl-RS"/>
              </w:rPr>
              <w:t>0,</w:t>
            </w:r>
            <w:r w:rsidR="0007378D" w:rsidRPr="0007378D">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8C0527" w:rsidRDefault="008C0527" w:rsidP="0007378D">
            <w:pPr>
              <w:spacing w:before="100" w:beforeAutospacing="1" w:after="100" w:afterAutospacing="1"/>
              <w:jc w:val="right"/>
              <w:rPr>
                <w:rFonts w:ascii="Calibri" w:hAnsi="Calibri" w:cs="Calibri"/>
                <w:iCs/>
                <w:sz w:val="24"/>
                <w:lang w:val="sr-Latn-RS"/>
              </w:rPr>
            </w:pPr>
            <w:r>
              <w:rPr>
                <w:rFonts w:ascii="Calibri" w:hAnsi="Calibri" w:cs="Calibri"/>
                <w:iCs/>
                <w:sz w:val="24"/>
                <w:lang w:val="sr-Latn-RS"/>
              </w:rPr>
              <w:t>88,888.88</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spacing w:before="100" w:beforeAutospacing="1" w:after="100" w:afterAutospacing="1"/>
              <w:jc w:val="right"/>
              <w:rPr>
                <w:rFonts w:ascii="Calibri" w:hAnsi="Calibri" w:cs="Calibri"/>
                <w:iCs/>
                <w:sz w:val="24"/>
              </w:rPr>
            </w:pPr>
            <w:r>
              <w:rPr>
                <w:rFonts w:ascii="Calibri" w:hAnsi="Calibri" w:cs="Calibri"/>
                <w:iCs/>
                <w:sz w:val="24"/>
                <w:lang w:val="sr-Cyrl-RS"/>
              </w:rPr>
              <w:t>1</w:t>
            </w:r>
            <w:r>
              <w:rPr>
                <w:rFonts w:ascii="Calibri" w:hAnsi="Calibri" w:cs="Calibri"/>
                <w:iCs/>
                <w:sz w:val="24"/>
                <w:lang w:val="sr-Latn-RS"/>
              </w:rPr>
              <w:t>0</w:t>
            </w:r>
            <w:r w:rsidR="0007378D" w:rsidRPr="0007378D">
              <w:rPr>
                <w:rFonts w:ascii="Calibri" w:hAnsi="Calibri" w:cs="Calibri"/>
                <w:iCs/>
                <w:sz w:val="24"/>
                <w:lang w:val="sr-Cyrl-RS"/>
              </w:rPr>
              <w:t>0,</w:t>
            </w:r>
            <w:r w:rsidR="0007378D" w:rsidRPr="0007378D">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8C0527" w:rsidRDefault="008C0527" w:rsidP="0007378D">
            <w:pPr>
              <w:spacing w:before="100" w:beforeAutospacing="1" w:after="100" w:afterAutospacing="1"/>
              <w:jc w:val="right"/>
              <w:rPr>
                <w:rFonts w:ascii="Calibri" w:hAnsi="Calibri" w:cs="Calibri"/>
                <w:iCs/>
                <w:sz w:val="24"/>
                <w:lang w:val="sr-Latn-RS"/>
              </w:rPr>
            </w:pPr>
            <w:r>
              <w:rPr>
                <w:rFonts w:ascii="Calibri" w:hAnsi="Calibri" w:cs="Calibri"/>
                <w:iCs/>
                <w:sz w:val="24"/>
                <w:lang w:val="sr-Latn-RS"/>
              </w:rPr>
              <w:t>88,888.88</w:t>
            </w:r>
          </w:p>
        </w:tc>
      </w:tr>
    </w:tbl>
    <w:p w:rsidR="0007378D" w:rsidRPr="0007378D" w:rsidRDefault="0007378D" w:rsidP="0007378D">
      <w:pPr>
        <w:jc w:val="both"/>
        <w:rPr>
          <w:rFonts w:ascii="Calibri" w:hAnsi="Calibri" w:cs="Calibri"/>
          <w:sz w:val="24"/>
          <w:lang w:val="sr-Cyrl-CS"/>
        </w:rPr>
      </w:pPr>
    </w:p>
    <w:p w:rsidR="0007378D" w:rsidRPr="0007378D" w:rsidRDefault="0007378D" w:rsidP="0007378D">
      <w:pPr>
        <w:jc w:val="both"/>
        <w:rPr>
          <w:rFonts w:ascii="Calibri" w:hAnsi="Calibri" w:cs="Calibri"/>
          <w:sz w:val="24"/>
          <w:lang w:val="sr-Cyrl-CS"/>
        </w:rPr>
      </w:pPr>
      <w:r w:rsidRPr="0007378D">
        <w:rPr>
          <w:rFonts w:ascii="Calibri" w:hAnsi="Calibri" w:cs="Calibri"/>
          <w:sz w:val="24"/>
          <w:lang w:val="sr-Cyrl-CS"/>
        </w:rPr>
        <w:t xml:space="preserve">Извршено укупно </w:t>
      </w:r>
      <w:r w:rsidR="008C0527">
        <w:rPr>
          <w:rFonts w:ascii="Calibri" w:hAnsi="Calibri" w:cs="Calibri"/>
          <w:sz w:val="24"/>
          <w:lang w:val="sr-Latn-RS"/>
        </w:rPr>
        <w:t>88,888.88</w:t>
      </w:r>
      <w:r w:rsidRPr="0007378D">
        <w:rPr>
          <w:rFonts w:ascii="Calibri" w:hAnsi="Calibri" w:cs="Calibri"/>
          <w:sz w:val="24"/>
          <w:lang w:val="sr-Cyrl-CS"/>
        </w:rPr>
        <w:t xml:space="preserve"> </w:t>
      </w:r>
      <w:r w:rsidRPr="0007378D">
        <w:rPr>
          <w:rFonts w:ascii="Calibri" w:hAnsi="Calibri" w:cs="Calibri"/>
          <w:iCs/>
          <w:sz w:val="24"/>
          <w:lang w:val="sr-Cyrl-RS"/>
        </w:rPr>
        <w:t xml:space="preserve"> </w:t>
      </w:r>
      <w:r w:rsidRPr="0007378D">
        <w:rPr>
          <w:rFonts w:ascii="Calibri" w:hAnsi="Calibri" w:cs="Calibri"/>
          <w:sz w:val="24"/>
          <w:lang w:val="sr-Cyrl-CS"/>
        </w:rPr>
        <w:t>динара.</w:t>
      </w:r>
    </w:p>
    <w:p w:rsidR="0007378D" w:rsidRPr="0007378D" w:rsidRDefault="0007378D" w:rsidP="0007378D">
      <w:pPr>
        <w:jc w:val="both"/>
        <w:rPr>
          <w:rFonts w:ascii="Calibri" w:hAnsi="Calibri" w:cs="Calibri"/>
          <w:sz w:val="24"/>
          <w:lang w:val="sr-Cyrl-CS"/>
        </w:rPr>
      </w:pPr>
    </w:p>
    <w:p w:rsidR="0007378D" w:rsidRPr="0007378D" w:rsidRDefault="0007378D" w:rsidP="0007378D">
      <w:pPr>
        <w:jc w:val="both"/>
        <w:rPr>
          <w:rFonts w:ascii="Calibri" w:hAnsi="Calibri" w:cs="Calibri"/>
          <w:sz w:val="24"/>
        </w:rPr>
      </w:pPr>
      <w:r w:rsidRPr="0007378D">
        <w:rPr>
          <w:rFonts w:ascii="Calibri" w:hAnsi="Calibri" w:cs="Calibri"/>
          <w:sz w:val="24"/>
        </w:rPr>
        <w:t xml:space="preserve">       Са </w:t>
      </w:r>
      <w:r w:rsidRPr="0007378D">
        <w:rPr>
          <w:rFonts w:ascii="Calibri" w:hAnsi="Calibri" w:cs="Calibri"/>
          <w:b/>
          <w:sz w:val="24"/>
          <w:lang w:val="sr-Cyrl-RS"/>
        </w:rPr>
        <w:t>п</w:t>
      </w:r>
      <w:r w:rsidRPr="0007378D">
        <w:rPr>
          <w:rFonts w:ascii="Calibri" w:hAnsi="Calibri" w:cs="Calibri"/>
          <w:b/>
          <w:sz w:val="24"/>
        </w:rPr>
        <w:t xml:space="preserve">озиције </w:t>
      </w:r>
      <w:r w:rsidRPr="0007378D">
        <w:rPr>
          <w:rFonts w:ascii="Calibri" w:hAnsi="Calibri" w:cs="Calibri"/>
          <w:b/>
          <w:sz w:val="24"/>
          <w:lang w:val="sr-Cyrl-RS"/>
        </w:rPr>
        <w:t>11</w:t>
      </w:r>
      <w:r w:rsidRPr="0007378D">
        <w:rPr>
          <w:rFonts w:ascii="Calibri" w:hAnsi="Calibri" w:cs="Calibri"/>
          <w:b/>
          <w:sz w:val="24"/>
        </w:rPr>
        <w:t xml:space="preserve"> – 415 – </w:t>
      </w:r>
      <w:r w:rsidRPr="0007378D">
        <w:rPr>
          <w:rFonts w:ascii="Calibri" w:hAnsi="Calibri" w:cs="Calibri"/>
          <w:sz w:val="24"/>
        </w:rPr>
        <w:t>Накнаде трошкова за запослене</w:t>
      </w:r>
    </w:p>
    <w:p w:rsidR="0007378D" w:rsidRPr="0007378D" w:rsidRDefault="0007378D" w:rsidP="0007378D">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Извршење</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spacing w:before="100" w:beforeAutospacing="1" w:after="100" w:afterAutospacing="1"/>
              <w:jc w:val="right"/>
              <w:rPr>
                <w:rFonts w:ascii="Calibri" w:hAnsi="Calibri" w:cs="Calibri"/>
                <w:iCs/>
                <w:sz w:val="24"/>
              </w:rPr>
            </w:pPr>
            <w:r>
              <w:rPr>
                <w:rFonts w:ascii="Calibri" w:hAnsi="Calibri" w:cs="Calibri"/>
                <w:iCs/>
                <w:sz w:val="24"/>
                <w:lang w:val="sr-Latn-RS"/>
              </w:rPr>
              <w:t>7</w:t>
            </w:r>
            <w:r w:rsidR="0007378D" w:rsidRPr="0007378D">
              <w:rPr>
                <w:rFonts w:ascii="Calibri" w:hAnsi="Calibri" w:cs="Calibri"/>
                <w:iCs/>
                <w:sz w:val="24"/>
                <w:lang w:val="sr-Cyrl-RS"/>
              </w:rPr>
              <w:t>0,</w:t>
            </w:r>
            <w:r w:rsidR="0007378D" w:rsidRPr="0007378D">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spacing w:before="100" w:beforeAutospacing="1" w:after="100" w:afterAutospacing="1"/>
              <w:jc w:val="right"/>
              <w:rPr>
                <w:rFonts w:ascii="Calibri" w:hAnsi="Calibri" w:cs="Calibri"/>
                <w:iCs/>
                <w:sz w:val="24"/>
                <w:lang w:val="sr-Cyrl-RS"/>
              </w:rPr>
            </w:pPr>
            <w:r>
              <w:rPr>
                <w:rFonts w:ascii="Calibri" w:hAnsi="Calibri" w:cs="Calibri"/>
                <w:iCs/>
                <w:sz w:val="24"/>
                <w:lang w:val="sr-Latn-RS"/>
              </w:rPr>
              <w:t>63,360</w:t>
            </w:r>
            <w:r w:rsidR="0007378D" w:rsidRPr="0007378D">
              <w:rPr>
                <w:rFonts w:ascii="Calibri" w:hAnsi="Calibri" w:cs="Calibri"/>
                <w:iCs/>
                <w:sz w:val="24"/>
                <w:lang w:val="sr-Cyrl-RS"/>
              </w:rPr>
              <w:t>.00</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spacing w:before="100" w:beforeAutospacing="1" w:after="100" w:afterAutospacing="1"/>
              <w:jc w:val="right"/>
              <w:rPr>
                <w:rFonts w:ascii="Calibri" w:hAnsi="Calibri" w:cs="Calibri"/>
                <w:iCs/>
                <w:sz w:val="24"/>
              </w:rPr>
            </w:pPr>
            <w:r>
              <w:rPr>
                <w:rFonts w:ascii="Calibri" w:hAnsi="Calibri" w:cs="Calibri"/>
                <w:iCs/>
                <w:sz w:val="24"/>
                <w:lang w:val="sr-Latn-RS"/>
              </w:rPr>
              <w:t>7</w:t>
            </w:r>
            <w:r w:rsidR="0007378D" w:rsidRPr="0007378D">
              <w:rPr>
                <w:rFonts w:ascii="Calibri" w:hAnsi="Calibri" w:cs="Calibri"/>
                <w:iCs/>
                <w:sz w:val="24"/>
                <w:lang w:val="sr-Cyrl-RS"/>
              </w:rPr>
              <w:t>0,</w:t>
            </w:r>
            <w:r w:rsidR="0007378D" w:rsidRPr="0007378D">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spacing w:before="100" w:beforeAutospacing="1" w:after="100" w:afterAutospacing="1"/>
              <w:jc w:val="right"/>
              <w:rPr>
                <w:rFonts w:ascii="Calibri" w:hAnsi="Calibri" w:cs="Calibri"/>
                <w:iCs/>
                <w:sz w:val="24"/>
              </w:rPr>
            </w:pPr>
            <w:r>
              <w:rPr>
                <w:rFonts w:ascii="Calibri" w:hAnsi="Calibri" w:cs="Calibri"/>
                <w:iCs/>
                <w:sz w:val="24"/>
                <w:lang w:val="sr-Latn-RS"/>
              </w:rPr>
              <w:t>63,360</w:t>
            </w:r>
            <w:r w:rsidR="0007378D" w:rsidRPr="0007378D">
              <w:rPr>
                <w:rFonts w:ascii="Calibri" w:hAnsi="Calibri" w:cs="Calibri"/>
                <w:iCs/>
                <w:sz w:val="24"/>
                <w:lang w:val="sr-Cyrl-RS"/>
              </w:rPr>
              <w:t>.00</w:t>
            </w:r>
          </w:p>
        </w:tc>
      </w:tr>
    </w:tbl>
    <w:p w:rsidR="0007378D" w:rsidRPr="0007378D" w:rsidRDefault="0007378D" w:rsidP="0007378D">
      <w:pPr>
        <w:jc w:val="both"/>
        <w:rPr>
          <w:rFonts w:ascii="Calibri" w:hAnsi="Calibri" w:cs="Calibri"/>
          <w:sz w:val="24"/>
        </w:rPr>
      </w:pPr>
    </w:p>
    <w:p w:rsidR="0007378D" w:rsidRPr="0007378D" w:rsidRDefault="0007378D" w:rsidP="0007378D">
      <w:pPr>
        <w:jc w:val="both"/>
        <w:rPr>
          <w:rFonts w:ascii="Calibri" w:hAnsi="Calibri" w:cs="Calibri"/>
          <w:sz w:val="24"/>
          <w:lang w:val="sr-Cyrl-CS"/>
        </w:rPr>
      </w:pPr>
      <w:r w:rsidRPr="0007378D">
        <w:rPr>
          <w:rFonts w:ascii="Calibri" w:hAnsi="Calibri" w:cs="Calibri"/>
          <w:sz w:val="24"/>
          <w:lang w:val="sr-Cyrl-CS"/>
        </w:rPr>
        <w:t xml:space="preserve">Извршено укупно </w:t>
      </w:r>
      <w:r w:rsidR="008C0527">
        <w:rPr>
          <w:rFonts w:ascii="Calibri" w:hAnsi="Calibri" w:cs="Calibri"/>
          <w:sz w:val="24"/>
          <w:lang w:val="sr-Latn-RS"/>
        </w:rPr>
        <w:t>63,360</w:t>
      </w:r>
      <w:r w:rsidRPr="0007378D">
        <w:rPr>
          <w:rFonts w:ascii="Calibri" w:hAnsi="Calibri" w:cs="Calibri"/>
          <w:iCs/>
          <w:sz w:val="24"/>
          <w:lang w:val="sr-Cyrl-RS"/>
        </w:rPr>
        <w:t xml:space="preserve">.00 </w:t>
      </w:r>
      <w:r w:rsidRPr="0007378D">
        <w:rPr>
          <w:rFonts w:ascii="Calibri" w:hAnsi="Calibri" w:cs="Calibri"/>
          <w:sz w:val="24"/>
          <w:lang w:val="sr-Cyrl-CS"/>
        </w:rPr>
        <w:t>динара и то за:</w:t>
      </w:r>
    </w:p>
    <w:p w:rsidR="0007378D" w:rsidRPr="0007378D" w:rsidRDefault="0007378D" w:rsidP="0007378D">
      <w:pPr>
        <w:tabs>
          <w:tab w:val="left" w:pos="915"/>
        </w:tabs>
        <w:jc w:val="both"/>
        <w:rPr>
          <w:rFonts w:ascii="Calibri" w:hAnsi="Calibri" w:cs="Calibri"/>
          <w:sz w:val="24"/>
          <w:lang w:val="sr-Cyrl-CS"/>
        </w:rPr>
      </w:pPr>
    </w:p>
    <w:p w:rsidR="0007378D" w:rsidRPr="0007378D" w:rsidRDefault="0007378D" w:rsidP="0007378D">
      <w:pPr>
        <w:tabs>
          <w:tab w:val="left" w:pos="915"/>
        </w:tabs>
        <w:contextualSpacing/>
        <w:jc w:val="both"/>
        <w:rPr>
          <w:rFonts w:ascii="Calibri" w:hAnsi="Calibri" w:cs="Calibri"/>
          <w:sz w:val="24"/>
        </w:rPr>
      </w:pPr>
      <w:r w:rsidRPr="0007378D">
        <w:rPr>
          <w:rFonts w:ascii="Calibri" w:hAnsi="Calibri" w:cs="Calibri"/>
          <w:sz w:val="24"/>
          <w:lang w:val="sr-Cyrl-CS"/>
        </w:rPr>
        <w:t xml:space="preserve">-накнаде трошкова за превоз на посао и са посла </w:t>
      </w:r>
      <w:r w:rsidR="008C0527">
        <w:rPr>
          <w:rFonts w:ascii="Calibri" w:hAnsi="Calibri" w:cs="Calibri"/>
          <w:iCs/>
          <w:sz w:val="24"/>
          <w:lang w:val="sr-Latn-RS"/>
        </w:rPr>
        <w:t>63,360</w:t>
      </w:r>
      <w:r w:rsidRPr="0007378D">
        <w:rPr>
          <w:rFonts w:ascii="Calibri" w:hAnsi="Calibri" w:cs="Calibri"/>
          <w:iCs/>
          <w:sz w:val="24"/>
          <w:lang w:val="sr-Cyrl-RS"/>
        </w:rPr>
        <w:t>.00  динара</w:t>
      </w:r>
    </w:p>
    <w:p w:rsidR="0007378D" w:rsidRPr="0007378D" w:rsidRDefault="0007378D" w:rsidP="0007378D">
      <w:pPr>
        <w:jc w:val="both"/>
        <w:rPr>
          <w:rFonts w:ascii="Calibri" w:hAnsi="Calibri" w:cs="Calibri"/>
          <w:sz w:val="24"/>
          <w:lang w:val="sr-Cyrl-RS"/>
        </w:rPr>
      </w:pPr>
      <w:r w:rsidRPr="0007378D">
        <w:rPr>
          <w:rFonts w:ascii="Calibri" w:hAnsi="Calibri" w:cs="Calibri"/>
          <w:sz w:val="24"/>
        </w:rPr>
        <w:t xml:space="preserve">      </w:t>
      </w:r>
    </w:p>
    <w:p w:rsidR="0007378D" w:rsidRPr="0007378D" w:rsidRDefault="0007378D" w:rsidP="0007378D">
      <w:pPr>
        <w:jc w:val="both"/>
        <w:rPr>
          <w:rFonts w:ascii="Calibri" w:hAnsi="Calibri" w:cs="Calibri"/>
          <w:sz w:val="24"/>
        </w:rPr>
      </w:pPr>
      <w:r w:rsidRPr="0007378D">
        <w:rPr>
          <w:rFonts w:ascii="Calibri" w:hAnsi="Calibri" w:cs="Calibri"/>
          <w:sz w:val="24"/>
        </w:rPr>
        <w:t xml:space="preserve">   Са </w:t>
      </w:r>
      <w:r w:rsidRPr="0007378D">
        <w:rPr>
          <w:rFonts w:ascii="Calibri" w:hAnsi="Calibri" w:cs="Calibri"/>
          <w:b/>
          <w:sz w:val="24"/>
          <w:lang w:val="sr-Cyrl-RS"/>
        </w:rPr>
        <w:t>п</w:t>
      </w:r>
      <w:r w:rsidRPr="0007378D">
        <w:rPr>
          <w:rFonts w:ascii="Calibri" w:hAnsi="Calibri" w:cs="Calibri"/>
          <w:b/>
          <w:sz w:val="24"/>
        </w:rPr>
        <w:t>озиције</w:t>
      </w:r>
      <w:r w:rsidRPr="0007378D">
        <w:rPr>
          <w:rFonts w:ascii="Calibri" w:hAnsi="Calibri" w:cs="Calibri"/>
          <w:b/>
          <w:sz w:val="24"/>
          <w:lang w:val="sr-Cyrl-RS"/>
        </w:rPr>
        <w:t xml:space="preserve"> 12</w:t>
      </w:r>
      <w:r w:rsidRPr="0007378D">
        <w:rPr>
          <w:rFonts w:ascii="Calibri" w:hAnsi="Calibri" w:cs="Calibri"/>
          <w:b/>
          <w:sz w:val="24"/>
        </w:rPr>
        <w:t xml:space="preserve"> – 422</w:t>
      </w:r>
      <w:r w:rsidRPr="0007378D">
        <w:rPr>
          <w:rFonts w:ascii="Calibri" w:hAnsi="Calibri" w:cs="Calibri"/>
          <w:b/>
          <w:sz w:val="24"/>
          <w:lang w:val="sr-Cyrl-RS"/>
        </w:rPr>
        <w:t xml:space="preserve"> </w:t>
      </w:r>
      <w:r w:rsidRPr="0007378D">
        <w:rPr>
          <w:rFonts w:ascii="Calibri" w:hAnsi="Calibri" w:cs="Calibri"/>
          <w:b/>
          <w:sz w:val="24"/>
        </w:rPr>
        <w:t>–</w:t>
      </w:r>
      <w:r w:rsidRPr="0007378D">
        <w:rPr>
          <w:rFonts w:ascii="Calibri" w:hAnsi="Calibri" w:cs="Calibri"/>
          <w:b/>
          <w:sz w:val="24"/>
          <w:lang w:val="sr-Cyrl-RS"/>
        </w:rPr>
        <w:t xml:space="preserve"> </w:t>
      </w:r>
      <w:r w:rsidRPr="0007378D">
        <w:rPr>
          <w:rFonts w:ascii="Calibri" w:hAnsi="Calibri" w:cs="Calibri"/>
          <w:sz w:val="24"/>
        </w:rPr>
        <w:t>Трошкови путовања</w:t>
      </w:r>
    </w:p>
    <w:p w:rsidR="0007378D" w:rsidRPr="0007378D" w:rsidRDefault="0007378D" w:rsidP="0007378D">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Извршење</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spacing w:before="100" w:beforeAutospacing="1" w:after="100" w:afterAutospacing="1"/>
              <w:jc w:val="right"/>
              <w:rPr>
                <w:rFonts w:ascii="Calibri" w:hAnsi="Calibri" w:cs="Calibri"/>
                <w:iCs/>
                <w:sz w:val="24"/>
                <w:lang w:val="sr-Cyrl-RS"/>
              </w:rPr>
            </w:pPr>
            <w:r>
              <w:rPr>
                <w:rFonts w:ascii="Calibri" w:hAnsi="Calibri" w:cs="Calibri"/>
                <w:iCs/>
                <w:sz w:val="24"/>
                <w:lang w:val="sr-Latn-RS"/>
              </w:rPr>
              <w:t>5</w:t>
            </w:r>
            <w:r w:rsidR="0007378D" w:rsidRPr="0007378D">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8C0527" w:rsidRDefault="008C0527" w:rsidP="0007378D">
            <w:pPr>
              <w:spacing w:before="100" w:beforeAutospacing="1" w:after="100" w:afterAutospacing="1"/>
              <w:jc w:val="right"/>
              <w:rPr>
                <w:rFonts w:ascii="Calibri" w:hAnsi="Calibri" w:cs="Calibri"/>
                <w:iCs/>
                <w:sz w:val="24"/>
                <w:lang w:val="sr-Latn-RS"/>
              </w:rPr>
            </w:pPr>
            <w:r>
              <w:rPr>
                <w:rFonts w:ascii="Calibri" w:hAnsi="Calibri" w:cs="Calibri"/>
                <w:iCs/>
                <w:sz w:val="24"/>
                <w:lang w:val="sr-Latn-RS"/>
              </w:rPr>
              <w:t>3,024,21</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rPr>
            </w:pPr>
            <w:r w:rsidRPr="0007378D">
              <w:rPr>
                <w:rFonts w:ascii="Calibri" w:hAnsi="Calibri" w:cs="Calibri"/>
                <w:iCs/>
                <w:sz w:val="24"/>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8C0527" w:rsidP="0007378D">
            <w:pPr>
              <w:spacing w:before="100" w:beforeAutospacing="1" w:after="100" w:afterAutospacing="1"/>
              <w:jc w:val="right"/>
              <w:rPr>
                <w:rFonts w:ascii="Calibri" w:hAnsi="Calibri" w:cs="Calibri"/>
                <w:iCs/>
                <w:sz w:val="24"/>
                <w:lang w:val="sr-Cyrl-RS"/>
              </w:rPr>
            </w:pPr>
            <w:r>
              <w:rPr>
                <w:rFonts w:ascii="Calibri" w:hAnsi="Calibri" w:cs="Calibri"/>
                <w:iCs/>
                <w:sz w:val="24"/>
                <w:lang w:val="sr-Latn-RS"/>
              </w:rPr>
              <w:t>5</w:t>
            </w:r>
            <w:r w:rsidR="0007378D" w:rsidRPr="0007378D">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8C0527" w:rsidRDefault="008C0527" w:rsidP="0007378D">
            <w:pPr>
              <w:spacing w:before="100" w:beforeAutospacing="1" w:after="100" w:afterAutospacing="1"/>
              <w:jc w:val="right"/>
              <w:rPr>
                <w:rFonts w:ascii="Calibri" w:hAnsi="Calibri" w:cs="Calibri"/>
                <w:iCs/>
                <w:sz w:val="24"/>
                <w:lang w:val="sr-Latn-RS"/>
              </w:rPr>
            </w:pPr>
            <w:r>
              <w:rPr>
                <w:rFonts w:ascii="Calibri" w:hAnsi="Calibri" w:cs="Calibri"/>
                <w:iCs/>
                <w:sz w:val="24"/>
                <w:lang w:val="sr-Latn-RS"/>
              </w:rPr>
              <w:t>3,024.21</w:t>
            </w:r>
          </w:p>
        </w:tc>
      </w:tr>
    </w:tbl>
    <w:p w:rsidR="0007378D" w:rsidRPr="0007378D" w:rsidRDefault="0007378D" w:rsidP="0007378D">
      <w:pPr>
        <w:jc w:val="both"/>
        <w:rPr>
          <w:rFonts w:ascii="Calibri" w:hAnsi="Calibri" w:cs="Calibri"/>
          <w:sz w:val="24"/>
        </w:rPr>
      </w:pPr>
    </w:p>
    <w:p w:rsidR="0007378D" w:rsidRPr="0007378D" w:rsidRDefault="0007378D" w:rsidP="0007378D">
      <w:pPr>
        <w:jc w:val="both"/>
        <w:rPr>
          <w:rFonts w:ascii="Calibri" w:hAnsi="Calibri" w:cs="Calibri"/>
          <w:sz w:val="24"/>
          <w:lang w:val="sr-Cyrl-CS"/>
        </w:rPr>
      </w:pPr>
    </w:p>
    <w:p w:rsidR="0007378D" w:rsidRPr="0007378D" w:rsidRDefault="0007378D" w:rsidP="0007378D">
      <w:pPr>
        <w:jc w:val="both"/>
        <w:rPr>
          <w:rFonts w:ascii="Calibri" w:hAnsi="Calibri" w:cs="Calibri"/>
          <w:sz w:val="24"/>
        </w:rPr>
      </w:pPr>
      <w:r w:rsidRPr="0007378D">
        <w:rPr>
          <w:rFonts w:ascii="Calibri" w:hAnsi="Calibri" w:cs="Calibri"/>
          <w:sz w:val="24"/>
        </w:rPr>
        <w:t xml:space="preserve">         Са </w:t>
      </w:r>
      <w:r w:rsidRPr="0007378D">
        <w:rPr>
          <w:rFonts w:ascii="Calibri" w:hAnsi="Calibri" w:cs="Calibri"/>
          <w:b/>
          <w:sz w:val="24"/>
          <w:lang w:val="sr-Cyrl-RS"/>
        </w:rPr>
        <w:t>п</w:t>
      </w:r>
      <w:r w:rsidRPr="0007378D">
        <w:rPr>
          <w:rFonts w:ascii="Calibri" w:hAnsi="Calibri" w:cs="Calibri"/>
          <w:b/>
          <w:sz w:val="24"/>
        </w:rPr>
        <w:t xml:space="preserve">озиције </w:t>
      </w:r>
      <w:r w:rsidRPr="0007378D">
        <w:rPr>
          <w:rFonts w:ascii="Calibri" w:hAnsi="Calibri" w:cs="Calibri"/>
          <w:b/>
          <w:sz w:val="24"/>
          <w:lang w:val="sr-Cyrl-RS"/>
        </w:rPr>
        <w:t>7 -</w:t>
      </w:r>
      <w:r w:rsidRPr="0007378D">
        <w:rPr>
          <w:rFonts w:ascii="Calibri" w:hAnsi="Calibri" w:cs="Calibri"/>
          <w:b/>
          <w:sz w:val="24"/>
        </w:rPr>
        <w:t xml:space="preserve"> 423</w:t>
      </w:r>
      <w:r w:rsidRPr="0007378D">
        <w:rPr>
          <w:rFonts w:ascii="Calibri" w:hAnsi="Calibri" w:cs="Calibri"/>
          <w:b/>
          <w:sz w:val="24"/>
          <w:lang w:val="sr-Cyrl-RS"/>
        </w:rPr>
        <w:t xml:space="preserve"> </w:t>
      </w:r>
      <w:r w:rsidRPr="0007378D">
        <w:rPr>
          <w:rFonts w:ascii="Calibri" w:hAnsi="Calibri" w:cs="Calibri"/>
          <w:b/>
          <w:sz w:val="24"/>
        </w:rPr>
        <w:t>–</w:t>
      </w:r>
      <w:r w:rsidRPr="0007378D">
        <w:rPr>
          <w:rFonts w:ascii="Calibri" w:hAnsi="Calibri" w:cs="Calibri"/>
          <w:b/>
          <w:sz w:val="24"/>
          <w:lang w:val="sr-Cyrl-RS"/>
        </w:rPr>
        <w:t xml:space="preserve"> </w:t>
      </w:r>
      <w:r w:rsidRPr="0007378D">
        <w:rPr>
          <w:rFonts w:ascii="Calibri" w:hAnsi="Calibri" w:cs="Calibri"/>
          <w:sz w:val="24"/>
        </w:rPr>
        <w:t>Услуге по уговору:</w:t>
      </w:r>
    </w:p>
    <w:p w:rsidR="0007378D" w:rsidRPr="0007378D" w:rsidRDefault="0007378D" w:rsidP="0007378D">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Извршење</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right"/>
              <w:rPr>
                <w:rFonts w:ascii="Calibri" w:hAnsi="Calibri" w:cs="Calibri"/>
                <w:iCs/>
                <w:sz w:val="24"/>
                <w:lang w:val="sr-Cyrl-RS"/>
              </w:rPr>
            </w:pPr>
            <w:r w:rsidRPr="0007378D">
              <w:rPr>
                <w:rFonts w:ascii="Calibri" w:hAnsi="Calibri" w:cs="Calibri"/>
                <w:iCs/>
                <w:sz w:val="24"/>
                <w:lang w:val="sr-Cyrl-RS"/>
              </w:rPr>
              <w:t>900,000.00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8C0527" w:rsidRDefault="008C0527" w:rsidP="0007378D">
            <w:pPr>
              <w:spacing w:before="100" w:beforeAutospacing="1" w:after="100" w:afterAutospacing="1"/>
              <w:jc w:val="right"/>
              <w:rPr>
                <w:rFonts w:ascii="Calibri" w:hAnsi="Calibri" w:cs="Calibri"/>
                <w:iCs/>
                <w:sz w:val="24"/>
                <w:lang w:val="sr-Latn-RS"/>
              </w:rPr>
            </w:pPr>
            <w:r>
              <w:rPr>
                <w:rFonts w:ascii="Calibri" w:hAnsi="Calibri" w:cs="Calibri"/>
                <w:iCs/>
                <w:sz w:val="24"/>
                <w:lang w:val="sr-Latn-RS"/>
              </w:rPr>
              <w:t>942,326.15</w:t>
            </w:r>
          </w:p>
        </w:tc>
      </w:tr>
      <w:tr w:rsidR="0007378D" w:rsidRPr="0007378D" w:rsidTr="00B04C83">
        <w:tc>
          <w:tcPr>
            <w:tcW w:w="3324"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both"/>
              <w:rPr>
                <w:rFonts w:ascii="Calibri" w:hAnsi="Calibri" w:cs="Calibri"/>
                <w:iCs/>
                <w:sz w:val="24"/>
                <w:lang w:val="sr-Cyrl-CS"/>
              </w:rPr>
            </w:pPr>
            <w:r w:rsidRPr="0007378D">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07378D" w:rsidRDefault="0007378D" w:rsidP="0007378D">
            <w:pPr>
              <w:spacing w:before="100" w:beforeAutospacing="1" w:after="100" w:afterAutospacing="1"/>
              <w:jc w:val="right"/>
              <w:rPr>
                <w:rFonts w:ascii="Calibri" w:hAnsi="Calibri" w:cs="Calibri"/>
                <w:iCs/>
                <w:sz w:val="24"/>
                <w:lang w:val="sr-Cyrl-RS"/>
              </w:rPr>
            </w:pPr>
            <w:r w:rsidRPr="0007378D">
              <w:rPr>
                <w:rFonts w:ascii="Calibri" w:hAnsi="Calibri" w:cs="Calibri"/>
                <w:iCs/>
                <w:sz w:val="24"/>
                <w:lang w:val="sr-Cyrl-RS"/>
              </w:rPr>
              <w:t>900,000.00</w:t>
            </w:r>
          </w:p>
        </w:tc>
        <w:tc>
          <w:tcPr>
            <w:tcW w:w="3325" w:type="dxa"/>
            <w:tcBorders>
              <w:top w:val="single" w:sz="4" w:space="0" w:color="000000"/>
              <w:left w:val="single" w:sz="4" w:space="0" w:color="000000"/>
              <w:bottom w:val="single" w:sz="4" w:space="0" w:color="000000"/>
              <w:right w:val="single" w:sz="4" w:space="0" w:color="000000"/>
            </w:tcBorders>
            <w:hideMark/>
          </w:tcPr>
          <w:p w:rsidR="0007378D" w:rsidRPr="008C0527" w:rsidRDefault="008C0527" w:rsidP="0007378D">
            <w:pPr>
              <w:spacing w:before="100" w:beforeAutospacing="1" w:after="100" w:afterAutospacing="1"/>
              <w:jc w:val="right"/>
              <w:rPr>
                <w:rFonts w:ascii="Calibri" w:hAnsi="Calibri" w:cs="Calibri"/>
                <w:iCs/>
                <w:sz w:val="24"/>
                <w:lang w:val="sr-Latn-RS"/>
              </w:rPr>
            </w:pPr>
            <w:r>
              <w:rPr>
                <w:rFonts w:ascii="Calibri" w:hAnsi="Calibri" w:cs="Calibri"/>
                <w:iCs/>
                <w:sz w:val="24"/>
                <w:lang w:val="sr-Latn-RS"/>
              </w:rPr>
              <w:t>942,326.15</w:t>
            </w:r>
          </w:p>
        </w:tc>
      </w:tr>
    </w:tbl>
    <w:p w:rsidR="0007378D" w:rsidRPr="0007378D" w:rsidRDefault="0007378D" w:rsidP="0007378D">
      <w:pPr>
        <w:jc w:val="both"/>
        <w:rPr>
          <w:rFonts w:ascii="Calibri" w:hAnsi="Calibri" w:cs="Calibri"/>
          <w:sz w:val="24"/>
        </w:rPr>
      </w:pPr>
    </w:p>
    <w:p w:rsidR="0007378D" w:rsidRPr="0007378D" w:rsidRDefault="0007378D" w:rsidP="0007378D">
      <w:pPr>
        <w:jc w:val="both"/>
        <w:rPr>
          <w:rFonts w:ascii="Calibri" w:hAnsi="Calibri" w:cs="Calibri"/>
          <w:sz w:val="24"/>
          <w:lang w:val="en-GB"/>
        </w:rPr>
      </w:pPr>
      <w:r w:rsidRPr="0007378D">
        <w:rPr>
          <w:rFonts w:ascii="Calibri" w:hAnsi="Calibri" w:cs="Calibri"/>
          <w:sz w:val="24"/>
          <w:lang w:val="sr-Cyrl-CS"/>
        </w:rPr>
        <w:t xml:space="preserve">Извршено укупно  </w:t>
      </w:r>
      <w:r w:rsidR="00200C16">
        <w:rPr>
          <w:rFonts w:ascii="Calibri" w:hAnsi="Calibri" w:cs="Calibri"/>
          <w:sz w:val="24"/>
          <w:lang w:val="sr-Latn-RS"/>
        </w:rPr>
        <w:t xml:space="preserve">942,326.15 </w:t>
      </w:r>
      <w:r w:rsidRPr="0007378D">
        <w:rPr>
          <w:rFonts w:ascii="Calibri" w:hAnsi="Calibri" w:cs="Calibri"/>
          <w:sz w:val="24"/>
          <w:lang w:val="sr-Cyrl-CS"/>
        </w:rPr>
        <w:t xml:space="preserve">динара то за: </w:t>
      </w:r>
    </w:p>
    <w:p w:rsidR="0007378D" w:rsidRPr="0007378D" w:rsidRDefault="0007378D" w:rsidP="0007378D">
      <w:pPr>
        <w:jc w:val="both"/>
        <w:rPr>
          <w:rFonts w:ascii="Calibri" w:hAnsi="Calibri" w:cs="Calibri"/>
          <w:sz w:val="24"/>
          <w:lang w:val="sr-Cyrl-RS"/>
        </w:rPr>
      </w:pPr>
      <w:r w:rsidRPr="0007378D">
        <w:rPr>
          <w:rFonts w:ascii="Calibri" w:hAnsi="Calibri" w:cs="Calibri"/>
          <w:sz w:val="24"/>
          <w:lang w:val="en-GB"/>
        </w:rPr>
        <w:t xml:space="preserve">  -  </w:t>
      </w:r>
      <w:r w:rsidRPr="0007378D">
        <w:rPr>
          <w:rFonts w:ascii="Calibri" w:hAnsi="Calibri" w:cs="Calibri"/>
          <w:sz w:val="24"/>
          <w:lang w:val="sr-Cyrl-RS"/>
        </w:rPr>
        <w:t xml:space="preserve">услуге информисања – </w:t>
      </w:r>
      <w:r w:rsidR="00200C16">
        <w:rPr>
          <w:rFonts w:ascii="Calibri" w:hAnsi="Calibri" w:cs="Calibri"/>
          <w:sz w:val="24"/>
          <w:lang w:val="sr-Latn-RS"/>
        </w:rPr>
        <w:t>268,800</w:t>
      </w:r>
      <w:r w:rsidRPr="0007378D">
        <w:rPr>
          <w:rFonts w:ascii="Calibri" w:hAnsi="Calibri" w:cs="Calibri"/>
          <w:sz w:val="24"/>
          <w:lang w:val="sr-Cyrl-RS"/>
        </w:rPr>
        <w:t xml:space="preserve"> динара</w:t>
      </w:r>
    </w:p>
    <w:p w:rsidR="0007378D" w:rsidRPr="0007378D" w:rsidRDefault="0007378D" w:rsidP="0007378D">
      <w:pPr>
        <w:jc w:val="both"/>
        <w:rPr>
          <w:rFonts w:ascii="Calibri" w:hAnsi="Calibri" w:cs="Calibri"/>
          <w:sz w:val="24"/>
          <w:lang w:val="sr-Cyrl-CS"/>
        </w:rPr>
      </w:pPr>
      <w:r w:rsidRPr="0007378D">
        <w:rPr>
          <w:rFonts w:ascii="Calibri" w:hAnsi="Calibri" w:cs="Calibri"/>
          <w:sz w:val="24"/>
          <w:lang w:val="sr-Cyrl-CS"/>
        </w:rPr>
        <w:t xml:space="preserve">  -  угоститељске услуге </w:t>
      </w:r>
      <w:r w:rsidR="00200C16">
        <w:rPr>
          <w:rFonts w:ascii="Calibri" w:hAnsi="Calibri" w:cs="Calibri"/>
          <w:sz w:val="24"/>
          <w:lang w:val="sr-Cyrl-CS"/>
        </w:rPr>
        <w:t>–</w:t>
      </w:r>
      <w:r w:rsidRPr="0007378D">
        <w:rPr>
          <w:rFonts w:ascii="Calibri" w:hAnsi="Calibri" w:cs="Calibri"/>
          <w:sz w:val="24"/>
          <w:lang w:val="sr-Cyrl-CS"/>
        </w:rPr>
        <w:t xml:space="preserve"> </w:t>
      </w:r>
      <w:r w:rsidR="00200C16">
        <w:rPr>
          <w:rFonts w:ascii="Calibri" w:hAnsi="Calibri" w:cs="Calibri"/>
          <w:sz w:val="24"/>
          <w:lang w:val="sr-Latn-RS"/>
        </w:rPr>
        <w:t>480,731.00</w:t>
      </w:r>
      <w:r w:rsidRPr="0007378D">
        <w:rPr>
          <w:rFonts w:ascii="Calibri" w:hAnsi="Calibri" w:cs="Calibri"/>
          <w:sz w:val="24"/>
          <w:lang w:val="sr-Cyrl-CS"/>
        </w:rPr>
        <w:t xml:space="preserve"> динара </w:t>
      </w:r>
    </w:p>
    <w:p w:rsidR="00200C16" w:rsidRDefault="00200C16" w:rsidP="0007378D">
      <w:pPr>
        <w:jc w:val="both"/>
        <w:rPr>
          <w:rFonts w:ascii="Calibri" w:hAnsi="Calibri" w:cs="Calibri"/>
          <w:sz w:val="24"/>
          <w:lang w:val="sr-Cyrl-CS"/>
        </w:rPr>
      </w:pPr>
      <w:r>
        <w:rPr>
          <w:rFonts w:ascii="Calibri" w:hAnsi="Calibri" w:cs="Calibri"/>
          <w:sz w:val="24"/>
          <w:lang w:val="sr-Cyrl-CS"/>
        </w:rPr>
        <w:t xml:space="preserve">  -  репрезентација – 135,200.15</w:t>
      </w:r>
    </w:p>
    <w:p w:rsidR="00200C16" w:rsidRPr="0007378D" w:rsidRDefault="00200C16" w:rsidP="0007378D">
      <w:pPr>
        <w:jc w:val="both"/>
        <w:rPr>
          <w:rFonts w:ascii="Calibri" w:hAnsi="Calibri" w:cs="Calibri"/>
          <w:sz w:val="24"/>
          <w:lang w:val="sr-Cyrl-CS"/>
        </w:rPr>
      </w:pPr>
      <w:r>
        <w:rPr>
          <w:rFonts w:ascii="Calibri" w:hAnsi="Calibri" w:cs="Calibri"/>
          <w:sz w:val="24"/>
          <w:lang w:val="sr-Cyrl-CS"/>
        </w:rPr>
        <w:t xml:space="preserve">  -  поклони – 57,595.00</w:t>
      </w:r>
    </w:p>
    <w:p w:rsidR="00D35689" w:rsidRDefault="00D35689" w:rsidP="00353579">
      <w:pPr>
        <w:jc w:val="both"/>
        <w:rPr>
          <w:rFonts w:ascii="Calibri" w:hAnsi="Calibri" w:cs="Calibri"/>
          <w:sz w:val="22"/>
          <w:szCs w:val="22"/>
          <w:lang w:val="en-GB"/>
        </w:rPr>
      </w:pPr>
    </w:p>
    <w:p w:rsidR="00353579" w:rsidRDefault="00353579" w:rsidP="00353579">
      <w:pPr>
        <w:jc w:val="both"/>
        <w:rPr>
          <w:rFonts w:ascii="Calibri" w:hAnsi="Calibri" w:cs="Calibri"/>
          <w:sz w:val="22"/>
          <w:szCs w:val="22"/>
          <w:lang w:val="en-GB"/>
        </w:rPr>
      </w:pPr>
    </w:p>
    <w:p w:rsidR="00353579" w:rsidRDefault="00353579" w:rsidP="00353579">
      <w:pPr>
        <w:jc w:val="both"/>
        <w:rPr>
          <w:rFonts w:ascii="Calibri" w:hAnsi="Calibri" w:cs="Calibri"/>
          <w:sz w:val="22"/>
          <w:szCs w:val="22"/>
          <w:lang w:val="en-GB"/>
        </w:rPr>
      </w:pPr>
    </w:p>
    <w:p w:rsidR="00353579" w:rsidRPr="00353579" w:rsidRDefault="00353579" w:rsidP="00353579">
      <w:pPr>
        <w:jc w:val="both"/>
        <w:rPr>
          <w:rFonts w:ascii="Calibri" w:hAnsi="Calibri" w:cs="Calibri"/>
          <w:sz w:val="22"/>
          <w:szCs w:val="22"/>
          <w:lang w:val="en-GB" w:eastAsia="x-none"/>
        </w:rPr>
      </w:pPr>
    </w:p>
    <w:p w:rsidR="0053123C" w:rsidRPr="00D35689" w:rsidRDefault="0053123C" w:rsidP="0053123C">
      <w:pPr>
        <w:pStyle w:val="BodyText"/>
        <w:tabs>
          <w:tab w:val="center" w:pos="4879"/>
        </w:tabs>
        <w:rPr>
          <w:rFonts w:asciiTheme="minorHAnsi" w:hAnsiTheme="minorHAnsi" w:cstheme="minorHAnsi"/>
          <w:b/>
          <w:sz w:val="24"/>
          <w:lang w:val="sr-Cyrl-RS"/>
        </w:rPr>
      </w:pPr>
      <w:r w:rsidRPr="007E015E">
        <w:rPr>
          <w:b/>
          <w:sz w:val="22"/>
          <w:szCs w:val="22"/>
          <w:lang w:val="sr-Cyrl-RS"/>
        </w:rPr>
        <w:t xml:space="preserve"> </w:t>
      </w:r>
      <w:r w:rsidRPr="007E015E">
        <w:rPr>
          <w:b/>
          <w:sz w:val="22"/>
          <w:szCs w:val="22"/>
        </w:rPr>
        <w:t xml:space="preserve"> </w:t>
      </w:r>
      <w:r w:rsidRPr="00D35689">
        <w:rPr>
          <w:rFonts w:asciiTheme="minorHAnsi" w:hAnsiTheme="minorHAnsi" w:cstheme="minorHAnsi"/>
          <w:b/>
          <w:sz w:val="24"/>
        </w:rPr>
        <w:t>Раздео 3 – Веће општине</w:t>
      </w:r>
    </w:p>
    <w:p w:rsidR="0053123C" w:rsidRPr="00D35689" w:rsidRDefault="007E015E" w:rsidP="0053123C">
      <w:pPr>
        <w:pStyle w:val="BodyText"/>
        <w:tabs>
          <w:tab w:val="left" w:pos="725"/>
        </w:tabs>
        <w:rPr>
          <w:rFonts w:asciiTheme="minorHAnsi" w:hAnsiTheme="minorHAnsi" w:cstheme="minorHAnsi"/>
          <w:b/>
          <w:sz w:val="24"/>
        </w:rPr>
      </w:pPr>
      <w:r w:rsidRPr="00D35689">
        <w:rPr>
          <w:rFonts w:asciiTheme="minorHAnsi" w:hAnsiTheme="minorHAnsi" w:cstheme="minorHAnsi"/>
          <w:b/>
          <w:sz w:val="24"/>
          <w:lang w:val="sr-Cyrl-RS"/>
        </w:rPr>
        <w:t xml:space="preserve"> </w:t>
      </w:r>
      <w:r w:rsidR="0053123C" w:rsidRPr="00D35689">
        <w:rPr>
          <w:rFonts w:asciiTheme="minorHAnsi" w:hAnsiTheme="minorHAnsi" w:cstheme="minorHAnsi"/>
          <w:b/>
          <w:sz w:val="24"/>
          <w:lang w:val="sr-Cyrl-RS"/>
        </w:rPr>
        <w:t xml:space="preserve"> </w:t>
      </w:r>
      <w:r w:rsidR="0053123C" w:rsidRPr="00D35689">
        <w:rPr>
          <w:rFonts w:asciiTheme="minorHAnsi" w:hAnsiTheme="minorHAnsi" w:cstheme="minorHAnsi"/>
          <w:b/>
          <w:sz w:val="24"/>
        </w:rPr>
        <w:t>Програм 16</w:t>
      </w:r>
      <w:r w:rsidR="0053123C" w:rsidRPr="00D35689">
        <w:rPr>
          <w:rFonts w:asciiTheme="minorHAnsi" w:hAnsiTheme="minorHAnsi" w:cstheme="minorHAnsi"/>
          <w:b/>
          <w:sz w:val="24"/>
          <w:lang w:val="sr-Cyrl-RS"/>
        </w:rPr>
        <w:t xml:space="preserve"> </w:t>
      </w:r>
      <w:r w:rsidR="0053123C" w:rsidRPr="00D35689">
        <w:rPr>
          <w:rFonts w:asciiTheme="minorHAnsi" w:hAnsiTheme="minorHAnsi" w:cstheme="minorHAnsi"/>
          <w:b/>
          <w:sz w:val="24"/>
        </w:rPr>
        <w:t>-</w:t>
      </w:r>
      <w:r w:rsidR="0053123C" w:rsidRPr="00D35689">
        <w:rPr>
          <w:rFonts w:asciiTheme="minorHAnsi" w:hAnsiTheme="minorHAnsi" w:cstheme="minorHAnsi"/>
          <w:b/>
          <w:sz w:val="24"/>
          <w:lang w:val="sr-Cyrl-RS"/>
        </w:rPr>
        <w:t xml:space="preserve"> </w:t>
      </w:r>
      <w:r w:rsidR="0053123C" w:rsidRPr="00D35689">
        <w:rPr>
          <w:rFonts w:asciiTheme="minorHAnsi" w:hAnsiTheme="minorHAnsi" w:cstheme="minorHAnsi"/>
          <w:b/>
          <w:sz w:val="24"/>
        </w:rPr>
        <w:t>Политички систем локалне самоуправе</w:t>
      </w:r>
    </w:p>
    <w:p w:rsidR="0053123C" w:rsidRPr="00D35689" w:rsidRDefault="0053123C" w:rsidP="0053123C">
      <w:pPr>
        <w:pStyle w:val="BodyText"/>
        <w:tabs>
          <w:tab w:val="left" w:pos="725"/>
        </w:tabs>
        <w:rPr>
          <w:rFonts w:asciiTheme="minorHAnsi" w:hAnsiTheme="minorHAnsi" w:cstheme="minorHAnsi"/>
          <w:b/>
          <w:sz w:val="24"/>
        </w:rPr>
      </w:pPr>
      <w:r w:rsidRPr="00D35689">
        <w:rPr>
          <w:rFonts w:asciiTheme="minorHAnsi" w:hAnsiTheme="minorHAnsi" w:cstheme="minorHAnsi"/>
          <w:b/>
          <w:sz w:val="24"/>
          <w:lang w:val="sr-Cyrl-RS"/>
        </w:rPr>
        <w:t xml:space="preserve">  </w:t>
      </w:r>
      <w:r w:rsidRPr="00D35689">
        <w:rPr>
          <w:rFonts w:asciiTheme="minorHAnsi" w:hAnsiTheme="minorHAnsi" w:cstheme="minorHAnsi"/>
          <w:b/>
          <w:sz w:val="24"/>
        </w:rPr>
        <w:t>Шифра програма 2101</w:t>
      </w:r>
    </w:p>
    <w:p w:rsidR="00423009" w:rsidRPr="00D35689" w:rsidRDefault="0053123C" w:rsidP="00423009">
      <w:pPr>
        <w:pStyle w:val="BodyText"/>
        <w:tabs>
          <w:tab w:val="left" w:pos="725"/>
        </w:tabs>
        <w:rPr>
          <w:rFonts w:asciiTheme="minorHAnsi" w:hAnsiTheme="minorHAnsi" w:cstheme="minorHAnsi"/>
          <w:b/>
          <w:sz w:val="24"/>
          <w:lang w:val="sr-Cyrl-RS"/>
        </w:rPr>
      </w:pPr>
      <w:r w:rsidRPr="00D35689">
        <w:rPr>
          <w:rFonts w:asciiTheme="minorHAnsi" w:hAnsiTheme="minorHAnsi" w:cstheme="minorHAnsi"/>
          <w:b/>
          <w:sz w:val="24"/>
          <w:lang w:val="sr-Cyrl-RS"/>
        </w:rPr>
        <w:t xml:space="preserve">  </w:t>
      </w:r>
      <w:r w:rsidRPr="00D35689">
        <w:rPr>
          <w:rFonts w:asciiTheme="minorHAnsi" w:hAnsiTheme="minorHAnsi" w:cstheme="minorHAnsi"/>
          <w:b/>
          <w:sz w:val="24"/>
        </w:rPr>
        <w:t>Шифра програмске активности 2101</w:t>
      </w:r>
      <w:r w:rsidRPr="00D35689">
        <w:rPr>
          <w:rFonts w:asciiTheme="minorHAnsi" w:hAnsiTheme="minorHAnsi" w:cstheme="minorHAnsi"/>
          <w:b/>
          <w:sz w:val="24"/>
          <w:lang w:val="sr-Cyrl-RS"/>
        </w:rPr>
        <w:t xml:space="preserve"> </w:t>
      </w:r>
      <w:r w:rsidRPr="00D35689">
        <w:rPr>
          <w:rFonts w:asciiTheme="minorHAnsi" w:hAnsiTheme="minorHAnsi" w:cstheme="minorHAnsi"/>
          <w:b/>
          <w:sz w:val="24"/>
        </w:rPr>
        <w:t>-</w:t>
      </w:r>
      <w:r w:rsidRPr="00D35689">
        <w:rPr>
          <w:rFonts w:asciiTheme="minorHAnsi" w:hAnsiTheme="minorHAnsi" w:cstheme="minorHAnsi"/>
          <w:b/>
          <w:sz w:val="24"/>
          <w:lang w:val="sr-Cyrl-RS"/>
        </w:rPr>
        <w:t xml:space="preserve"> </w:t>
      </w:r>
      <w:r w:rsidRPr="00D35689">
        <w:rPr>
          <w:rFonts w:asciiTheme="minorHAnsi" w:hAnsiTheme="minorHAnsi" w:cstheme="minorHAnsi"/>
          <w:b/>
          <w:sz w:val="24"/>
        </w:rPr>
        <w:t>0002  - функционисање извршних органа</w:t>
      </w:r>
    </w:p>
    <w:p w:rsidR="00D35689" w:rsidRDefault="00AC3B8B" w:rsidP="00423009">
      <w:pPr>
        <w:pStyle w:val="BodyText"/>
        <w:tabs>
          <w:tab w:val="left" w:pos="725"/>
        </w:tabs>
        <w:rPr>
          <w:sz w:val="22"/>
          <w:szCs w:val="22"/>
        </w:rPr>
      </w:pPr>
      <w:r>
        <w:rPr>
          <w:sz w:val="22"/>
          <w:szCs w:val="22"/>
        </w:rPr>
        <w:t xml:space="preserve">   </w:t>
      </w:r>
    </w:p>
    <w:p w:rsidR="00D35689" w:rsidRPr="00D35689" w:rsidRDefault="00D35689" w:rsidP="00D35689">
      <w:pPr>
        <w:tabs>
          <w:tab w:val="center" w:pos="4879"/>
        </w:tabs>
        <w:jc w:val="both"/>
        <w:rPr>
          <w:rFonts w:ascii="Calibri" w:hAnsi="Calibri" w:cs="Calibri"/>
          <w:sz w:val="24"/>
          <w:lang w:val="sr-Cyrl-RS" w:eastAsia="x-none"/>
        </w:rPr>
      </w:pPr>
      <w:r w:rsidRPr="00D35689">
        <w:rPr>
          <w:rFonts w:ascii="Calibri" w:hAnsi="Calibri" w:cs="Calibri"/>
          <w:sz w:val="24"/>
          <w:lang w:val="sr-Cyrl-CS" w:eastAsia="x-none"/>
        </w:rPr>
        <w:t xml:space="preserve">Са </w:t>
      </w:r>
      <w:r w:rsidRPr="00D35689">
        <w:rPr>
          <w:rFonts w:ascii="Calibri" w:hAnsi="Calibri" w:cs="Calibri"/>
          <w:sz w:val="24"/>
          <w:lang w:val="sr-Cyrl-RS" w:eastAsia="x-none"/>
        </w:rPr>
        <w:t>п</w:t>
      </w:r>
      <w:r w:rsidRPr="00D35689">
        <w:rPr>
          <w:rFonts w:ascii="Calibri" w:hAnsi="Calibri" w:cs="Calibri"/>
          <w:sz w:val="24"/>
          <w:lang w:val="sr-Cyrl-CS" w:eastAsia="x-none"/>
        </w:rPr>
        <w:t xml:space="preserve">озиције </w:t>
      </w:r>
      <w:r w:rsidRPr="00D35689">
        <w:rPr>
          <w:rFonts w:ascii="Calibri" w:hAnsi="Calibri" w:cs="Calibri"/>
          <w:b/>
          <w:sz w:val="24"/>
          <w:lang w:val="sr-Cyrl-RS" w:eastAsia="x-none"/>
        </w:rPr>
        <w:t>14</w:t>
      </w:r>
      <w:r w:rsidRPr="00D35689">
        <w:rPr>
          <w:rFonts w:ascii="Calibri" w:hAnsi="Calibri" w:cs="Calibri"/>
          <w:b/>
          <w:sz w:val="24"/>
          <w:lang w:val="sr-Cyrl-CS" w:eastAsia="x-none"/>
        </w:rPr>
        <w:t xml:space="preserve"> – 411</w:t>
      </w:r>
      <w:r w:rsidRPr="00D35689">
        <w:rPr>
          <w:rFonts w:ascii="Calibri" w:hAnsi="Calibri" w:cs="Calibri"/>
          <w:sz w:val="24"/>
          <w:lang w:val="sr-Cyrl-CS" w:eastAsia="x-none"/>
        </w:rPr>
        <w:t xml:space="preserve"> </w:t>
      </w:r>
      <w:r w:rsidRPr="00D35689">
        <w:rPr>
          <w:rFonts w:ascii="Calibri" w:hAnsi="Calibri" w:cs="Calibri"/>
          <w:sz w:val="24"/>
          <w:lang w:val="sr-Cyrl-RS" w:eastAsia="x-none"/>
        </w:rPr>
        <w:t>-</w:t>
      </w:r>
      <w:r w:rsidRPr="00D35689">
        <w:rPr>
          <w:rFonts w:ascii="Calibri" w:hAnsi="Calibri" w:cs="Calibri"/>
          <w:sz w:val="24"/>
          <w:lang w:val="sr-Cyrl-CS" w:eastAsia="x-none"/>
        </w:rPr>
        <w:t xml:space="preserve"> су </w:t>
      </w:r>
      <w:r w:rsidRPr="00D35689">
        <w:rPr>
          <w:rFonts w:ascii="Calibri" w:hAnsi="Calibri" w:cs="Calibri"/>
          <w:sz w:val="24"/>
          <w:lang w:val="sr-Cyrl-RS" w:eastAsia="x-none"/>
        </w:rPr>
        <w:t>зараде</w:t>
      </w:r>
      <w:r w:rsidRPr="00D35689">
        <w:rPr>
          <w:rFonts w:ascii="Calibri" w:hAnsi="Calibri" w:cs="Calibri"/>
          <w:sz w:val="24"/>
          <w:lang w:val="sr-Cyrl-CS" w:eastAsia="x-none"/>
        </w:rPr>
        <w:t xml:space="preserve"> </w:t>
      </w:r>
      <w:r w:rsidRPr="00D35689">
        <w:rPr>
          <w:rFonts w:ascii="Calibri" w:hAnsi="Calibri" w:cs="Calibri"/>
          <w:sz w:val="24"/>
          <w:lang w:val="sr-Cyrl-RS" w:eastAsia="x-none"/>
        </w:rPr>
        <w:t>већника на сталном раду у</w:t>
      </w:r>
      <w:r w:rsidRPr="00D35689">
        <w:rPr>
          <w:rFonts w:ascii="Calibri" w:hAnsi="Calibri" w:cs="Calibri"/>
          <w:sz w:val="24"/>
          <w:lang w:val="sr-Cyrl-CS" w:eastAsia="x-none"/>
        </w:rPr>
        <w:t xml:space="preserve"> Г</w:t>
      </w:r>
      <w:r w:rsidRPr="00D35689">
        <w:rPr>
          <w:rFonts w:ascii="Calibri" w:hAnsi="Calibri" w:cs="Calibri"/>
          <w:sz w:val="24"/>
          <w:lang w:val="sr-Cyrl-RS" w:eastAsia="x-none"/>
        </w:rPr>
        <w:t>радској општини Црвени Крст</w:t>
      </w:r>
    </w:p>
    <w:p w:rsidR="00D35689" w:rsidRPr="00D35689" w:rsidRDefault="00D35689" w:rsidP="00D35689">
      <w:pPr>
        <w:tabs>
          <w:tab w:val="left" w:pos="570"/>
          <w:tab w:val="center" w:pos="4879"/>
        </w:tabs>
        <w:jc w:val="both"/>
        <w:rPr>
          <w:rFonts w:ascii="Calibri" w:hAnsi="Calibri" w:cs="Calibri"/>
          <w:sz w:val="24"/>
          <w:lang w:val="sr-Cyrl-CS" w:eastAsia="x-none"/>
        </w:rPr>
      </w:pPr>
      <w:r w:rsidRPr="00D35689">
        <w:rPr>
          <w:rFonts w:ascii="Calibri" w:hAnsi="Calibri" w:cs="Calibri"/>
          <w:sz w:val="24"/>
          <w:lang w:val="sr-Cyrl-CS" w:eastAsia="x-non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rPr>
          <w:trHeight w:val="241"/>
        </w:trPr>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8,580,000</w:t>
            </w:r>
            <w:r w:rsidR="00D35689" w:rsidRPr="00D35689">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7,961,392.63</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8,580,000</w:t>
            </w:r>
            <w:r w:rsidR="00D35689" w:rsidRPr="00D35689">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7,961,392.63</w:t>
            </w:r>
          </w:p>
        </w:tc>
      </w:tr>
    </w:tbl>
    <w:p w:rsidR="00D35689" w:rsidRPr="00D35689" w:rsidRDefault="00D35689" w:rsidP="00D35689">
      <w:pPr>
        <w:jc w:val="both"/>
        <w:rPr>
          <w:rFonts w:ascii="Calibri" w:hAnsi="Calibri" w:cs="Calibri"/>
          <w:iCs/>
          <w:sz w:val="24"/>
          <w:lang w:val="sr-Cyrl-RS"/>
        </w:rPr>
      </w:pPr>
      <w:r w:rsidRPr="00D35689">
        <w:rPr>
          <w:rFonts w:ascii="Calibri" w:hAnsi="Calibri" w:cs="Calibri"/>
          <w:sz w:val="24"/>
          <w:lang w:val="sr-Cyrl-CS"/>
        </w:rPr>
        <w:t xml:space="preserve">Извршено укупно </w:t>
      </w:r>
      <w:r w:rsidRPr="00D35689">
        <w:rPr>
          <w:rFonts w:ascii="Calibri" w:hAnsi="Calibri" w:cs="Calibri"/>
          <w:iCs/>
          <w:sz w:val="24"/>
          <w:lang w:val="sr-Cyrl-RS"/>
        </w:rPr>
        <w:t>7,</w:t>
      </w:r>
      <w:r w:rsidR="00E257D1">
        <w:rPr>
          <w:rFonts w:ascii="Calibri" w:hAnsi="Calibri" w:cs="Calibri"/>
          <w:iCs/>
          <w:sz w:val="24"/>
          <w:lang w:val="sr-Cyrl-RS"/>
        </w:rPr>
        <w:t>961,392.63</w:t>
      </w:r>
      <w:r w:rsidRPr="00D35689">
        <w:rPr>
          <w:rFonts w:ascii="Calibri" w:hAnsi="Calibri" w:cs="Calibri"/>
          <w:iCs/>
          <w:sz w:val="24"/>
          <w:lang w:val="sr-Cyrl-RS"/>
        </w:rPr>
        <w:t xml:space="preserve"> динара.</w:t>
      </w:r>
    </w:p>
    <w:p w:rsidR="00D35689" w:rsidRPr="00D35689" w:rsidRDefault="00D35689" w:rsidP="00D35689">
      <w:pPr>
        <w:jc w:val="both"/>
        <w:rPr>
          <w:rFonts w:ascii="Calibri" w:hAnsi="Calibri" w:cs="Calibri"/>
          <w:iCs/>
          <w:sz w:val="22"/>
          <w:szCs w:val="22"/>
          <w:lang w:val="sr-Cyrl-RS"/>
        </w:rPr>
      </w:pPr>
    </w:p>
    <w:p w:rsidR="00D35689" w:rsidRPr="00D35689" w:rsidRDefault="00D35689" w:rsidP="00D35689">
      <w:pPr>
        <w:jc w:val="both"/>
        <w:rPr>
          <w:rFonts w:ascii="Calibri" w:hAnsi="Calibri" w:cs="Calibri"/>
          <w:iCs/>
          <w:sz w:val="24"/>
          <w:lang w:val="sr-Cyrl-RS"/>
        </w:rPr>
      </w:pPr>
      <w:r w:rsidRPr="00D35689">
        <w:rPr>
          <w:rFonts w:ascii="Calibri" w:hAnsi="Calibri" w:cs="Calibri"/>
          <w:iCs/>
          <w:sz w:val="24"/>
          <w:lang w:val="sr-Cyrl-RS"/>
        </w:rPr>
        <w:t xml:space="preserve">        Са позиције </w:t>
      </w:r>
      <w:r w:rsidRPr="00D35689">
        <w:rPr>
          <w:rFonts w:ascii="Calibri" w:hAnsi="Calibri" w:cs="Calibri"/>
          <w:b/>
          <w:iCs/>
          <w:sz w:val="24"/>
          <w:lang w:val="sr-Cyrl-RS"/>
        </w:rPr>
        <w:t>15 – 412</w:t>
      </w:r>
      <w:r w:rsidRPr="00D35689">
        <w:rPr>
          <w:rFonts w:ascii="Calibri" w:hAnsi="Calibri" w:cs="Calibri"/>
          <w:iCs/>
          <w:sz w:val="24"/>
          <w:lang w:val="sr-Cyrl-RS"/>
        </w:rPr>
        <w:t xml:space="preserve"> –Социјални доприноси на терет послодавца</w:t>
      </w:r>
    </w:p>
    <w:p w:rsidR="00D35689" w:rsidRPr="00D35689" w:rsidRDefault="00D35689" w:rsidP="00D35689">
      <w:pPr>
        <w:jc w:val="both"/>
        <w:rPr>
          <w:rFonts w:ascii="Calibri" w:hAnsi="Calibri" w:cs="Calibri"/>
          <w:iCs/>
          <w:sz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rPr>
          <w:trHeight w:val="241"/>
        </w:trPr>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jc w:val="right"/>
              <w:rPr>
                <w:rFonts w:ascii="Calibri" w:hAnsi="Calibri" w:cs="Calibri"/>
                <w:iCs/>
                <w:sz w:val="24"/>
                <w:lang w:val="sr-Cyrl-RS"/>
              </w:rPr>
            </w:pPr>
            <w:r>
              <w:rPr>
                <w:rFonts w:ascii="Calibri" w:hAnsi="Calibri" w:cs="Calibri"/>
                <w:iCs/>
                <w:sz w:val="24"/>
                <w:lang w:val="sr-Cyrl-RS"/>
              </w:rPr>
              <w:t>1,300.000</w:t>
            </w:r>
            <w:r w:rsidR="00D35689" w:rsidRPr="00D35689">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jc w:val="right"/>
              <w:rPr>
                <w:rFonts w:ascii="Calibri" w:hAnsi="Calibri" w:cs="Calibri"/>
                <w:iCs/>
                <w:sz w:val="24"/>
                <w:lang w:val="sr-Cyrl-RS"/>
              </w:rPr>
            </w:pPr>
            <w:r>
              <w:rPr>
                <w:rFonts w:ascii="Calibri" w:hAnsi="Calibri" w:cs="Calibri"/>
                <w:iCs/>
                <w:sz w:val="24"/>
                <w:lang w:val="sr-Cyrl-RS"/>
              </w:rPr>
              <w:t>1,206,151.04</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jc w:val="right"/>
              <w:rPr>
                <w:rFonts w:ascii="Calibri" w:hAnsi="Calibri" w:cs="Calibri"/>
                <w:iCs/>
                <w:sz w:val="24"/>
                <w:lang w:val="sr-Cyrl-RS"/>
              </w:rPr>
            </w:pPr>
            <w:r>
              <w:rPr>
                <w:rFonts w:ascii="Calibri" w:hAnsi="Calibri" w:cs="Calibri"/>
                <w:iCs/>
                <w:sz w:val="24"/>
                <w:lang w:val="sr-Cyrl-RS"/>
              </w:rPr>
              <w:t>1,300.000</w:t>
            </w:r>
            <w:r w:rsidR="00D35689" w:rsidRPr="00D35689">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D35689" w:rsidP="00E257D1">
            <w:pPr>
              <w:jc w:val="right"/>
              <w:rPr>
                <w:rFonts w:ascii="Calibri" w:hAnsi="Calibri" w:cs="Calibri"/>
                <w:iCs/>
                <w:sz w:val="24"/>
                <w:lang w:val="sr-Cyrl-RS"/>
              </w:rPr>
            </w:pPr>
            <w:r w:rsidRPr="00D35689">
              <w:rPr>
                <w:rFonts w:ascii="Calibri" w:hAnsi="Calibri" w:cs="Calibri"/>
                <w:iCs/>
                <w:sz w:val="24"/>
                <w:lang w:val="sr-Cyrl-RS"/>
              </w:rPr>
              <w:t>1</w:t>
            </w:r>
            <w:r w:rsidR="00E257D1">
              <w:rPr>
                <w:rFonts w:ascii="Calibri" w:hAnsi="Calibri" w:cs="Calibri"/>
                <w:iCs/>
                <w:sz w:val="24"/>
                <w:lang w:val="sr-Cyrl-RS"/>
              </w:rPr>
              <w:t>,206,151.04</w:t>
            </w:r>
          </w:p>
        </w:tc>
      </w:tr>
    </w:tbl>
    <w:p w:rsidR="00D35689" w:rsidRPr="00D35689" w:rsidRDefault="00D35689" w:rsidP="00D35689">
      <w:pPr>
        <w:jc w:val="both"/>
        <w:rPr>
          <w:rFonts w:ascii="Calibri" w:hAnsi="Calibri" w:cs="Calibri"/>
          <w:iCs/>
          <w:sz w:val="24"/>
          <w:lang w:val="sr-Cyrl-RS"/>
        </w:rPr>
      </w:pPr>
      <w:r w:rsidRPr="00D35689">
        <w:rPr>
          <w:rFonts w:ascii="Calibri" w:hAnsi="Calibri" w:cs="Calibri"/>
          <w:iCs/>
          <w:sz w:val="24"/>
          <w:lang w:val="sr-Cyrl-RS"/>
        </w:rPr>
        <w:t>Извршено укупно 1,</w:t>
      </w:r>
      <w:r w:rsidR="00E257D1">
        <w:rPr>
          <w:rFonts w:ascii="Calibri" w:hAnsi="Calibri" w:cs="Calibri"/>
          <w:iCs/>
          <w:sz w:val="24"/>
          <w:lang w:val="sr-Cyrl-RS"/>
        </w:rPr>
        <w:t>206,151.04</w:t>
      </w:r>
      <w:r w:rsidRPr="00D35689">
        <w:rPr>
          <w:rFonts w:ascii="Calibri" w:hAnsi="Calibri" w:cs="Calibri"/>
          <w:iCs/>
          <w:sz w:val="24"/>
          <w:lang w:val="sr-Cyrl-RS"/>
        </w:rPr>
        <w:t xml:space="preserve"> динара.</w:t>
      </w:r>
    </w:p>
    <w:p w:rsidR="00D35689" w:rsidRPr="00D35689" w:rsidRDefault="00D35689" w:rsidP="00D35689">
      <w:pPr>
        <w:jc w:val="both"/>
        <w:rPr>
          <w:rFonts w:ascii="Calibri" w:hAnsi="Calibri" w:cs="Calibri"/>
          <w:iCs/>
          <w:sz w:val="24"/>
          <w:lang w:val="sr-Cyrl-RS"/>
        </w:rPr>
      </w:pPr>
    </w:p>
    <w:p w:rsidR="00D35689" w:rsidRPr="00D35689" w:rsidRDefault="00D35689" w:rsidP="00D35689">
      <w:pPr>
        <w:tabs>
          <w:tab w:val="left" w:pos="570"/>
          <w:tab w:val="center" w:pos="4879"/>
        </w:tabs>
        <w:jc w:val="both"/>
        <w:rPr>
          <w:rFonts w:ascii="Calibri" w:hAnsi="Calibri" w:cs="Calibri"/>
          <w:iCs/>
          <w:sz w:val="24"/>
          <w:lang w:val="sr-Cyrl-RS" w:eastAsia="x-none"/>
        </w:rPr>
      </w:pPr>
      <w:r w:rsidRPr="00D35689">
        <w:rPr>
          <w:rFonts w:ascii="Calibri" w:hAnsi="Calibri" w:cs="Calibri"/>
          <w:b/>
          <w:iCs/>
          <w:sz w:val="24"/>
          <w:lang w:val="sr-Cyrl-RS" w:eastAsia="x-none"/>
        </w:rPr>
        <w:t xml:space="preserve">        </w:t>
      </w:r>
      <w:r w:rsidRPr="00D35689">
        <w:rPr>
          <w:rFonts w:ascii="Calibri" w:hAnsi="Calibri" w:cs="Calibri"/>
          <w:iCs/>
          <w:sz w:val="24"/>
          <w:lang w:val="sr-Cyrl-RS" w:eastAsia="x-none"/>
        </w:rPr>
        <w:t xml:space="preserve">Са позиције </w:t>
      </w:r>
      <w:r w:rsidRPr="00D35689">
        <w:rPr>
          <w:rFonts w:ascii="Calibri" w:hAnsi="Calibri" w:cs="Calibri"/>
          <w:b/>
          <w:iCs/>
          <w:sz w:val="24"/>
          <w:lang w:val="sr-Cyrl-RS" w:eastAsia="x-none"/>
        </w:rPr>
        <w:t>16 – 413</w:t>
      </w:r>
      <w:r w:rsidRPr="00D35689">
        <w:rPr>
          <w:rFonts w:ascii="Calibri" w:hAnsi="Calibri" w:cs="Calibri"/>
          <w:iCs/>
          <w:sz w:val="24"/>
          <w:lang w:val="sr-Cyrl-RS" w:eastAsia="x-none"/>
        </w:rPr>
        <w:t xml:space="preserve"> –Накнаде у натури</w:t>
      </w:r>
    </w:p>
    <w:p w:rsidR="00D35689" w:rsidRPr="00D35689" w:rsidRDefault="00D35689" w:rsidP="00D35689">
      <w:pPr>
        <w:tabs>
          <w:tab w:val="left" w:pos="570"/>
          <w:tab w:val="center" w:pos="4879"/>
        </w:tabs>
        <w:jc w:val="both"/>
        <w:rPr>
          <w:rFonts w:ascii="Calibri" w:hAnsi="Calibri" w:cs="Calibri"/>
          <w:iCs/>
          <w:sz w:val="24"/>
          <w:lang w:val="sr-Cyrl-RS"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rPr>
          <w:trHeight w:val="241"/>
        </w:trPr>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tabs>
                <w:tab w:val="left" w:pos="570"/>
                <w:tab w:val="center" w:pos="4879"/>
              </w:tabs>
              <w:jc w:val="both"/>
              <w:rPr>
                <w:rFonts w:ascii="Calibri" w:hAnsi="Calibri" w:cs="Calibri"/>
                <w:iCs/>
                <w:sz w:val="24"/>
                <w:lang w:val="sr-Cyrl-CS" w:eastAsia="x-none"/>
              </w:rPr>
            </w:pPr>
            <w:r w:rsidRPr="00D35689">
              <w:rPr>
                <w:rFonts w:ascii="Calibri" w:hAnsi="Calibri" w:cs="Calibri"/>
                <w:iCs/>
                <w:sz w:val="24"/>
                <w:lang w:val="sr-Cyrl-CS" w:eastAsia="x-none"/>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tabs>
                <w:tab w:val="left" w:pos="570"/>
                <w:tab w:val="center" w:pos="4879"/>
              </w:tabs>
              <w:jc w:val="both"/>
              <w:rPr>
                <w:rFonts w:ascii="Calibri" w:hAnsi="Calibri" w:cs="Calibri"/>
                <w:iCs/>
                <w:sz w:val="24"/>
                <w:lang w:val="sr-Cyrl-CS" w:eastAsia="x-none"/>
              </w:rPr>
            </w:pPr>
            <w:r w:rsidRPr="00D35689">
              <w:rPr>
                <w:rFonts w:ascii="Calibri" w:hAnsi="Calibri" w:cs="Calibri"/>
                <w:iCs/>
                <w:sz w:val="24"/>
                <w:lang w:val="sr-Cyrl-CS" w:eastAsia="x-none"/>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tabs>
                <w:tab w:val="left" w:pos="570"/>
                <w:tab w:val="center" w:pos="4879"/>
              </w:tabs>
              <w:jc w:val="both"/>
              <w:rPr>
                <w:rFonts w:ascii="Calibri" w:hAnsi="Calibri" w:cs="Calibri"/>
                <w:iCs/>
                <w:sz w:val="24"/>
                <w:lang w:val="sr-Cyrl-CS" w:eastAsia="x-none"/>
              </w:rPr>
            </w:pPr>
            <w:r w:rsidRPr="00D35689">
              <w:rPr>
                <w:rFonts w:ascii="Calibri" w:hAnsi="Calibri" w:cs="Calibri"/>
                <w:iCs/>
                <w:sz w:val="24"/>
                <w:lang w:val="sr-Cyrl-CS" w:eastAsia="x-none"/>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tabs>
                <w:tab w:val="left" w:pos="570"/>
                <w:tab w:val="center" w:pos="4879"/>
              </w:tabs>
              <w:jc w:val="both"/>
              <w:rPr>
                <w:rFonts w:ascii="Calibri" w:hAnsi="Calibri" w:cs="Calibri"/>
                <w:iCs/>
                <w:sz w:val="24"/>
                <w:lang w:val="sr-Cyrl-CS" w:eastAsia="x-none"/>
              </w:rPr>
            </w:pPr>
            <w:r w:rsidRPr="00D35689">
              <w:rPr>
                <w:rFonts w:ascii="Calibri" w:hAnsi="Calibri" w:cs="Calibri"/>
                <w:iCs/>
                <w:sz w:val="24"/>
                <w:lang w:val="sr-Cyrl-CS" w:eastAsia="x-none"/>
              </w:rPr>
              <w:t>01</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tabs>
                <w:tab w:val="left" w:pos="570"/>
                <w:tab w:val="center" w:pos="4879"/>
              </w:tabs>
              <w:jc w:val="right"/>
              <w:rPr>
                <w:rFonts w:ascii="Calibri" w:hAnsi="Calibri" w:cs="Calibri"/>
                <w:iCs/>
                <w:sz w:val="24"/>
                <w:lang w:val="sr-Cyrl-RS" w:eastAsia="x-none"/>
              </w:rPr>
            </w:pPr>
            <w:r>
              <w:rPr>
                <w:rFonts w:ascii="Calibri" w:hAnsi="Calibri" w:cs="Calibri"/>
                <w:iCs/>
                <w:sz w:val="24"/>
                <w:lang w:val="sr-Cyrl-RS" w:eastAsia="x-none"/>
              </w:rPr>
              <w:t>44</w:t>
            </w:r>
            <w:r w:rsidR="00D35689" w:rsidRPr="00D35689">
              <w:rPr>
                <w:rFonts w:ascii="Calibri" w:hAnsi="Calibri" w:cs="Calibri"/>
                <w:iCs/>
                <w:sz w:val="24"/>
                <w:lang w:val="sr-Cyrl-RS" w:eastAsia="x-none"/>
              </w:rPr>
              <w:t>,000.00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tabs>
                <w:tab w:val="left" w:pos="570"/>
                <w:tab w:val="center" w:pos="4879"/>
              </w:tabs>
              <w:jc w:val="right"/>
              <w:rPr>
                <w:rFonts w:ascii="Calibri" w:hAnsi="Calibri" w:cs="Calibri"/>
                <w:iCs/>
                <w:sz w:val="24"/>
                <w:lang w:val="sr-Cyrl-RS" w:eastAsia="x-none"/>
              </w:rPr>
            </w:pPr>
            <w:r>
              <w:rPr>
                <w:rFonts w:ascii="Calibri" w:hAnsi="Calibri" w:cs="Calibri"/>
                <w:iCs/>
                <w:sz w:val="24"/>
                <w:lang w:val="sr-Cyrl-RS" w:eastAsia="x-none"/>
              </w:rPr>
              <w:t>43,592</w:t>
            </w:r>
            <w:r w:rsidR="00D35689" w:rsidRPr="00D35689">
              <w:rPr>
                <w:rFonts w:ascii="Calibri" w:hAnsi="Calibri" w:cs="Calibri"/>
                <w:iCs/>
                <w:sz w:val="24"/>
                <w:lang w:val="sr-Cyrl-RS" w:eastAsia="x-none"/>
              </w:rPr>
              <w:t>.00</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tabs>
                <w:tab w:val="left" w:pos="570"/>
                <w:tab w:val="center" w:pos="4879"/>
              </w:tabs>
              <w:jc w:val="both"/>
              <w:rPr>
                <w:rFonts w:ascii="Calibri" w:hAnsi="Calibri" w:cs="Calibri"/>
                <w:iCs/>
                <w:sz w:val="24"/>
                <w:lang w:val="sr-Cyrl-CS" w:eastAsia="x-none"/>
              </w:rPr>
            </w:pPr>
            <w:r w:rsidRPr="00D35689">
              <w:rPr>
                <w:rFonts w:ascii="Calibri" w:hAnsi="Calibri" w:cs="Calibri"/>
                <w:iCs/>
                <w:sz w:val="24"/>
                <w:lang w:val="sr-Cyrl-CS" w:eastAsia="x-none"/>
              </w:rPr>
              <w:t>Укупно</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tabs>
                <w:tab w:val="left" w:pos="570"/>
                <w:tab w:val="center" w:pos="4879"/>
              </w:tabs>
              <w:jc w:val="right"/>
              <w:rPr>
                <w:rFonts w:ascii="Calibri" w:hAnsi="Calibri" w:cs="Calibri"/>
                <w:iCs/>
                <w:sz w:val="24"/>
                <w:lang w:val="sr-Cyrl-RS" w:eastAsia="x-none"/>
              </w:rPr>
            </w:pPr>
            <w:r>
              <w:rPr>
                <w:rFonts w:ascii="Calibri" w:hAnsi="Calibri" w:cs="Calibri"/>
                <w:iCs/>
                <w:sz w:val="24"/>
                <w:lang w:val="sr-Cyrl-RS" w:eastAsia="x-none"/>
              </w:rPr>
              <w:t>44</w:t>
            </w:r>
            <w:r w:rsidR="00D35689" w:rsidRPr="00D35689">
              <w:rPr>
                <w:rFonts w:ascii="Calibri" w:hAnsi="Calibri" w:cs="Calibri"/>
                <w:iCs/>
                <w:sz w:val="24"/>
                <w:lang w:val="sr-Cyrl-RS" w:eastAsia="x-none"/>
              </w:rPr>
              <w:t>,000.00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tabs>
                <w:tab w:val="left" w:pos="570"/>
                <w:tab w:val="center" w:pos="4879"/>
              </w:tabs>
              <w:jc w:val="right"/>
              <w:rPr>
                <w:rFonts w:ascii="Calibri" w:hAnsi="Calibri" w:cs="Calibri"/>
                <w:iCs/>
                <w:sz w:val="24"/>
                <w:lang w:val="sr-Cyrl-RS" w:eastAsia="x-none"/>
              </w:rPr>
            </w:pPr>
            <w:r>
              <w:rPr>
                <w:rFonts w:ascii="Calibri" w:hAnsi="Calibri" w:cs="Calibri"/>
                <w:iCs/>
                <w:sz w:val="24"/>
                <w:lang w:val="sr-Cyrl-RS" w:eastAsia="x-none"/>
              </w:rPr>
              <w:t>43,592</w:t>
            </w:r>
            <w:r w:rsidR="00D35689" w:rsidRPr="00D35689">
              <w:rPr>
                <w:rFonts w:ascii="Calibri" w:hAnsi="Calibri" w:cs="Calibri"/>
                <w:iCs/>
                <w:sz w:val="24"/>
                <w:lang w:val="sr-Cyrl-RS" w:eastAsia="x-none"/>
              </w:rPr>
              <w:t>.00</w:t>
            </w:r>
          </w:p>
        </w:tc>
      </w:tr>
    </w:tbl>
    <w:p w:rsidR="00D35689" w:rsidRPr="00D35689" w:rsidRDefault="00D35689" w:rsidP="00D35689">
      <w:pPr>
        <w:tabs>
          <w:tab w:val="left" w:pos="570"/>
          <w:tab w:val="center" w:pos="4879"/>
        </w:tabs>
        <w:jc w:val="both"/>
        <w:rPr>
          <w:rFonts w:ascii="Calibri" w:hAnsi="Calibri" w:cs="Calibri"/>
          <w:iCs/>
          <w:sz w:val="24"/>
          <w:lang w:val="sr-Cyrl-RS" w:eastAsia="x-none"/>
        </w:rPr>
      </w:pPr>
      <w:r w:rsidRPr="00D35689">
        <w:rPr>
          <w:rFonts w:ascii="Calibri" w:hAnsi="Calibri" w:cs="Calibri"/>
          <w:iCs/>
          <w:sz w:val="24"/>
          <w:lang w:val="sr-Cyrl-RS" w:eastAsia="x-none"/>
        </w:rPr>
        <w:t xml:space="preserve">Извршено укупно </w:t>
      </w:r>
      <w:r w:rsidR="00E257D1">
        <w:rPr>
          <w:rFonts w:ascii="Calibri" w:hAnsi="Calibri" w:cs="Calibri"/>
          <w:iCs/>
          <w:sz w:val="24"/>
          <w:lang w:val="sr-Cyrl-RS" w:eastAsia="x-none"/>
        </w:rPr>
        <w:t>43,592</w:t>
      </w:r>
      <w:r w:rsidRPr="00D35689">
        <w:rPr>
          <w:rFonts w:ascii="Calibri" w:hAnsi="Calibri" w:cs="Calibri"/>
          <w:iCs/>
          <w:sz w:val="24"/>
          <w:lang w:val="sr-Cyrl-RS" w:eastAsia="x-none"/>
        </w:rPr>
        <w:t>.00 динара</w:t>
      </w:r>
    </w:p>
    <w:p w:rsidR="00D35689" w:rsidRPr="00D35689" w:rsidRDefault="00D35689" w:rsidP="00D35689">
      <w:pPr>
        <w:tabs>
          <w:tab w:val="left" w:pos="0"/>
          <w:tab w:val="left" w:pos="567"/>
        </w:tabs>
        <w:ind w:left="-142" w:firstLine="142"/>
        <w:jc w:val="both"/>
        <w:rPr>
          <w:rFonts w:ascii="Calibri" w:hAnsi="Calibri" w:cs="Calibri"/>
          <w:sz w:val="24"/>
          <w:lang w:val="sr-Cyrl-RS"/>
        </w:rPr>
      </w:pPr>
      <w:r w:rsidRPr="00D35689">
        <w:rPr>
          <w:rFonts w:ascii="Calibri" w:hAnsi="Calibri" w:cs="Calibri"/>
          <w:sz w:val="24"/>
        </w:rPr>
        <w:t xml:space="preserve">    </w:t>
      </w:r>
    </w:p>
    <w:p w:rsidR="00D35689" w:rsidRPr="00D35689" w:rsidRDefault="00D35689" w:rsidP="00D35689">
      <w:pPr>
        <w:tabs>
          <w:tab w:val="left" w:pos="0"/>
          <w:tab w:val="left" w:pos="567"/>
        </w:tabs>
        <w:ind w:left="-142" w:firstLine="142"/>
        <w:jc w:val="both"/>
        <w:rPr>
          <w:rFonts w:ascii="Calibri" w:hAnsi="Calibri" w:cs="Calibri"/>
          <w:sz w:val="24"/>
        </w:rPr>
      </w:pPr>
      <w:r w:rsidRPr="00D35689">
        <w:rPr>
          <w:rFonts w:ascii="Calibri" w:hAnsi="Calibri" w:cs="Calibri"/>
          <w:sz w:val="24"/>
        </w:rPr>
        <w:t xml:space="preserve">    Са </w:t>
      </w:r>
      <w:r w:rsidRPr="00D35689">
        <w:rPr>
          <w:rFonts w:ascii="Calibri" w:hAnsi="Calibri" w:cs="Calibri"/>
          <w:sz w:val="24"/>
          <w:lang w:val="sr-Cyrl-RS"/>
        </w:rPr>
        <w:t>п</w:t>
      </w:r>
      <w:r w:rsidRPr="00D35689">
        <w:rPr>
          <w:rFonts w:ascii="Calibri" w:hAnsi="Calibri" w:cs="Calibri"/>
          <w:sz w:val="24"/>
        </w:rPr>
        <w:t>озиције</w:t>
      </w:r>
      <w:r w:rsidRPr="00D35689">
        <w:rPr>
          <w:rFonts w:ascii="Calibri" w:hAnsi="Calibri" w:cs="Calibri"/>
          <w:b/>
          <w:sz w:val="24"/>
        </w:rPr>
        <w:t xml:space="preserve"> </w:t>
      </w:r>
      <w:r w:rsidRPr="00D35689">
        <w:rPr>
          <w:rFonts w:ascii="Calibri" w:hAnsi="Calibri" w:cs="Calibri"/>
          <w:b/>
          <w:sz w:val="24"/>
          <w:lang w:val="sr-Cyrl-RS"/>
        </w:rPr>
        <w:t>17</w:t>
      </w:r>
      <w:r w:rsidRPr="00D35689">
        <w:rPr>
          <w:rFonts w:ascii="Calibri" w:hAnsi="Calibri" w:cs="Calibri"/>
          <w:b/>
          <w:sz w:val="24"/>
        </w:rPr>
        <w:t xml:space="preserve"> – 41</w:t>
      </w:r>
      <w:r w:rsidRPr="00D35689">
        <w:rPr>
          <w:rFonts w:ascii="Calibri" w:hAnsi="Calibri" w:cs="Calibri"/>
          <w:b/>
          <w:sz w:val="24"/>
          <w:lang w:val="sr-Cyrl-RS"/>
        </w:rPr>
        <w:t>4</w:t>
      </w:r>
      <w:r w:rsidRPr="00D35689">
        <w:rPr>
          <w:rFonts w:ascii="Calibri" w:hAnsi="Calibri" w:cs="Calibri"/>
          <w:b/>
          <w:sz w:val="24"/>
        </w:rPr>
        <w:t xml:space="preserve"> - </w:t>
      </w:r>
      <w:r w:rsidRPr="00D35689">
        <w:rPr>
          <w:rFonts w:ascii="Calibri" w:hAnsi="Calibri" w:cs="Calibri"/>
          <w:sz w:val="24"/>
        </w:rPr>
        <w:t>Социјалана давања запосленима</w:t>
      </w:r>
    </w:p>
    <w:p w:rsidR="00D35689" w:rsidRPr="00D35689" w:rsidRDefault="00D35689" w:rsidP="00D3568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rPr>
            </w:pPr>
            <w:r>
              <w:rPr>
                <w:rFonts w:ascii="Calibri" w:hAnsi="Calibri" w:cs="Calibri"/>
                <w:iCs/>
                <w:sz w:val="24"/>
                <w:lang w:val="sr-Cyrl-RS"/>
              </w:rPr>
              <w:t>40</w:t>
            </w:r>
            <w:r w:rsidR="00D35689" w:rsidRPr="00D35689">
              <w:rPr>
                <w:rFonts w:ascii="Calibri" w:hAnsi="Calibri" w:cs="Calibri"/>
                <w:iCs/>
                <w:sz w:val="24"/>
                <w:lang w:val="sr-Cyrl-RS"/>
              </w:rPr>
              <w:t>0,</w:t>
            </w:r>
            <w:r w:rsidR="00D35689" w:rsidRPr="00D35689">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361,238.54</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rPr>
            </w:pPr>
            <w:r>
              <w:rPr>
                <w:rFonts w:ascii="Calibri" w:hAnsi="Calibri" w:cs="Calibri"/>
                <w:iCs/>
                <w:sz w:val="24"/>
                <w:lang w:val="sr-Cyrl-RS"/>
              </w:rPr>
              <w:t>40</w:t>
            </w:r>
            <w:r w:rsidR="00D35689" w:rsidRPr="00D35689">
              <w:rPr>
                <w:rFonts w:ascii="Calibri" w:hAnsi="Calibri" w:cs="Calibri"/>
                <w:iCs/>
                <w:sz w:val="24"/>
                <w:lang w:val="sr-Cyrl-RS"/>
              </w:rPr>
              <w:t>0,</w:t>
            </w:r>
            <w:r w:rsidR="00D35689" w:rsidRPr="00D35689">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361,238.54</w:t>
            </w:r>
          </w:p>
        </w:tc>
      </w:tr>
    </w:tbl>
    <w:p w:rsidR="00D35689" w:rsidRPr="00D35689" w:rsidRDefault="00D35689" w:rsidP="00D35689">
      <w:pPr>
        <w:jc w:val="both"/>
        <w:rPr>
          <w:rFonts w:ascii="Calibri" w:hAnsi="Calibri" w:cs="Calibri"/>
          <w:sz w:val="24"/>
          <w:lang w:val="sr-Cyrl-CS"/>
        </w:rPr>
      </w:pPr>
    </w:p>
    <w:p w:rsidR="00D35689" w:rsidRDefault="00D35689" w:rsidP="00D35689">
      <w:pPr>
        <w:jc w:val="both"/>
        <w:rPr>
          <w:rFonts w:ascii="Calibri" w:hAnsi="Calibri" w:cs="Calibri"/>
          <w:sz w:val="24"/>
          <w:lang w:val="sr-Cyrl-CS"/>
        </w:rPr>
      </w:pPr>
      <w:r w:rsidRPr="00D35689">
        <w:rPr>
          <w:rFonts w:ascii="Calibri" w:hAnsi="Calibri" w:cs="Calibri"/>
          <w:sz w:val="24"/>
          <w:lang w:val="sr-Cyrl-CS"/>
        </w:rPr>
        <w:t xml:space="preserve">Извршено укупно </w:t>
      </w:r>
      <w:r w:rsidR="00E257D1">
        <w:rPr>
          <w:rFonts w:ascii="Calibri" w:hAnsi="Calibri" w:cs="Calibri"/>
          <w:sz w:val="24"/>
          <w:lang w:val="sr-Cyrl-CS"/>
        </w:rPr>
        <w:t>361,238.54</w:t>
      </w:r>
      <w:r w:rsidRPr="00D35689">
        <w:rPr>
          <w:rFonts w:ascii="Calibri" w:hAnsi="Calibri" w:cs="Calibri"/>
          <w:iCs/>
          <w:sz w:val="24"/>
          <w:lang w:val="sr-Cyrl-RS"/>
        </w:rPr>
        <w:t xml:space="preserve"> </w:t>
      </w:r>
      <w:r w:rsidRPr="00D35689">
        <w:rPr>
          <w:rFonts w:ascii="Calibri" w:hAnsi="Calibri" w:cs="Calibri"/>
          <w:sz w:val="24"/>
          <w:lang w:val="sr-Cyrl-CS"/>
        </w:rPr>
        <w:t>динара.</w:t>
      </w:r>
    </w:p>
    <w:p w:rsidR="00E257D1" w:rsidRPr="00D35689" w:rsidRDefault="00E257D1" w:rsidP="00D35689">
      <w:pPr>
        <w:jc w:val="both"/>
        <w:rPr>
          <w:rFonts w:ascii="Calibri" w:hAnsi="Calibri" w:cs="Calibri"/>
          <w:sz w:val="24"/>
          <w:lang w:val="sr-Cyrl-CS"/>
        </w:rPr>
      </w:pPr>
    </w:p>
    <w:p w:rsidR="00D35689" w:rsidRPr="00D35689" w:rsidRDefault="00D35689" w:rsidP="00D35689">
      <w:pPr>
        <w:jc w:val="both"/>
        <w:rPr>
          <w:rFonts w:ascii="Calibri" w:hAnsi="Calibri" w:cs="Calibri"/>
          <w:sz w:val="24"/>
          <w:lang w:val="sr-Cyrl-CS"/>
        </w:rPr>
      </w:pPr>
    </w:p>
    <w:p w:rsidR="00D35689" w:rsidRPr="00D35689" w:rsidRDefault="00D35689" w:rsidP="00D35689">
      <w:pPr>
        <w:jc w:val="both"/>
        <w:rPr>
          <w:rFonts w:ascii="Calibri" w:hAnsi="Calibri" w:cs="Calibri"/>
          <w:sz w:val="24"/>
        </w:rPr>
      </w:pPr>
      <w:r w:rsidRPr="00D35689">
        <w:rPr>
          <w:rFonts w:ascii="Calibri" w:hAnsi="Calibri" w:cs="Calibri"/>
          <w:sz w:val="24"/>
        </w:rPr>
        <w:t xml:space="preserve">       Са </w:t>
      </w:r>
      <w:r w:rsidRPr="00D35689">
        <w:rPr>
          <w:rFonts w:ascii="Calibri" w:hAnsi="Calibri" w:cs="Calibri"/>
          <w:sz w:val="24"/>
          <w:lang w:val="sr-Cyrl-RS"/>
        </w:rPr>
        <w:t>п</w:t>
      </w:r>
      <w:r w:rsidRPr="00D35689">
        <w:rPr>
          <w:rFonts w:ascii="Calibri" w:hAnsi="Calibri" w:cs="Calibri"/>
          <w:sz w:val="24"/>
        </w:rPr>
        <w:t>озиције</w:t>
      </w:r>
      <w:r w:rsidRPr="00D35689">
        <w:rPr>
          <w:rFonts w:ascii="Calibri" w:hAnsi="Calibri" w:cs="Calibri"/>
          <w:b/>
          <w:sz w:val="24"/>
        </w:rPr>
        <w:t xml:space="preserve"> </w:t>
      </w:r>
      <w:r w:rsidRPr="00D35689">
        <w:rPr>
          <w:rFonts w:ascii="Calibri" w:hAnsi="Calibri" w:cs="Calibri"/>
          <w:b/>
          <w:sz w:val="24"/>
          <w:lang w:val="sr-Cyrl-RS"/>
        </w:rPr>
        <w:t>18</w:t>
      </w:r>
      <w:r w:rsidRPr="00D35689">
        <w:rPr>
          <w:rFonts w:ascii="Calibri" w:hAnsi="Calibri" w:cs="Calibri"/>
          <w:b/>
          <w:sz w:val="24"/>
        </w:rPr>
        <w:t xml:space="preserve"> – 415 – </w:t>
      </w:r>
      <w:r w:rsidRPr="00D35689">
        <w:rPr>
          <w:rFonts w:ascii="Calibri" w:hAnsi="Calibri" w:cs="Calibri"/>
          <w:sz w:val="24"/>
        </w:rPr>
        <w:t>Накнаде трошкова за запослене</w:t>
      </w:r>
    </w:p>
    <w:p w:rsidR="00D35689" w:rsidRPr="00D35689" w:rsidRDefault="00D35689" w:rsidP="00D3568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right"/>
              <w:rPr>
                <w:rFonts w:ascii="Calibri" w:hAnsi="Calibri" w:cs="Calibri"/>
                <w:iCs/>
                <w:sz w:val="24"/>
              </w:rPr>
            </w:pPr>
            <w:r w:rsidRPr="00D35689">
              <w:rPr>
                <w:rFonts w:ascii="Calibri" w:hAnsi="Calibri" w:cs="Calibri"/>
                <w:iCs/>
                <w:sz w:val="24"/>
                <w:lang w:val="sr-Cyrl-RS"/>
              </w:rPr>
              <w:t>200,</w:t>
            </w:r>
            <w:r w:rsidRPr="00D35689">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172,710.00</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right"/>
              <w:rPr>
                <w:rFonts w:ascii="Calibri" w:hAnsi="Calibri" w:cs="Calibri"/>
                <w:iCs/>
                <w:sz w:val="24"/>
              </w:rPr>
            </w:pPr>
            <w:r w:rsidRPr="00D35689">
              <w:rPr>
                <w:rFonts w:ascii="Calibri" w:hAnsi="Calibri" w:cs="Calibri"/>
                <w:iCs/>
                <w:sz w:val="24"/>
                <w:lang w:val="sr-Cyrl-RS"/>
              </w:rPr>
              <w:t>200,0</w:t>
            </w:r>
            <w:r w:rsidRPr="00D35689">
              <w:rPr>
                <w:rFonts w:ascii="Calibri" w:hAnsi="Calibri" w:cs="Calibri"/>
                <w:iCs/>
                <w:sz w:val="24"/>
              </w:rPr>
              <w:t>00.00</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172,710.00</w:t>
            </w:r>
          </w:p>
        </w:tc>
      </w:tr>
    </w:tbl>
    <w:p w:rsidR="00D35689" w:rsidRPr="00D35689" w:rsidRDefault="00D35689" w:rsidP="00D35689">
      <w:pPr>
        <w:jc w:val="both"/>
        <w:rPr>
          <w:rFonts w:ascii="Calibri" w:hAnsi="Calibri" w:cs="Calibri"/>
          <w:sz w:val="24"/>
        </w:rPr>
      </w:pPr>
    </w:p>
    <w:p w:rsidR="00D35689" w:rsidRPr="00D35689" w:rsidRDefault="00D35689" w:rsidP="00D35689">
      <w:pPr>
        <w:jc w:val="both"/>
        <w:rPr>
          <w:rFonts w:ascii="Calibri" w:hAnsi="Calibri" w:cs="Calibri"/>
          <w:sz w:val="24"/>
          <w:lang w:val="sr-Cyrl-CS"/>
        </w:rPr>
      </w:pPr>
      <w:r w:rsidRPr="00D35689">
        <w:rPr>
          <w:rFonts w:ascii="Calibri" w:hAnsi="Calibri" w:cs="Calibri"/>
          <w:sz w:val="24"/>
          <w:lang w:val="sr-Cyrl-CS"/>
        </w:rPr>
        <w:t xml:space="preserve">Извршено укупно </w:t>
      </w:r>
      <w:r w:rsidR="00E257D1">
        <w:rPr>
          <w:rFonts w:ascii="Calibri" w:hAnsi="Calibri" w:cs="Calibri"/>
          <w:sz w:val="24"/>
          <w:lang w:val="sr-Cyrl-CS"/>
        </w:rPr>
        <w:t>172,710.00</w:t>
      </w:r>
      <w:r w:rsidRPr="00D35689">
        <w:rPr>
          <w:rFonts w:ascii="Calibri" w:hAnsi="Calibri" w:cs="Calibri"/>
          <w:iCs/>
          <w:sz w:val="24"/>
          <w:lang w:val="sr-Cyrl-RS"/>
        </w:rPr>
        <w:t xml:space="preserve"> </w:t>
      </w:r>
      <w:r w:rsidRPr="00D35689">
        <w:rPr>
          <w:rFonts w:ascii="Calibri" w:hAnsi="Calibri" w:cs="Calibri"/>
          <w:sz w:val="24"/>
          <w:lang w:val="sr-Cyrl-CS"/>
        </w:rPr>
        <w:t>динара и то за:</w:t>
      </w:r>
    </w:p>
    <w:p w:rsidR="00D35689" w:rsidRPr="00D35689" w:rsidRDefault="00D35689" w:rsidP="00D35689">
      <w:pPr>
        <w:tabs>
          <w:tab w:val="left" w:pos="915"/>
        </w:tabs>
        <w:jc w:val="both"/>
        <w:rPr>
          <w:rFonts w:ascii="Calibri" w:hAnsi="Calibri" w:cs="Calibri"/>
          <w:sz w:val="24"/>
          <w:lang w:val="sr-Cyrl-CS"/>
        </w:rPr>
      </w:pPr>
    </w:p>
    <w:p w:rsidR="00D35689" w:rsidRPr="00D35689" w:rsidRDefault="00D35689" w:rsidP="00D35689">
      <w:pPr>
        <w:tabs>
          <w:tab w:val="left" w:pos="915"/>
        </w:tabs>
        <w:contextualSpacing/>
        <w:jc w:val="both"/>
        <w:rPr>
          <w:rFonts w:ascii="Calibri" w:hAnsi="Calibri" w:cs="Calibri"/>
          <w:sz w:val="24"/>
        </w:rPr>
      </w:pPr>
      <w:r w:rsidRPr="00D35689">
        <w:rPr>
          <w:rFonts w:ascii="Calibri" w:hAnsi="Calibri" w:cs="Calibri"/>
          <w:sz w:val="24"/>
          <w:lang w:val="sr-Cyrl-CS"/>
        </w:rPr>
        <w:t xml:space="preserve">-накнаде трошкова за превоз на посао и са посла </w:t>
      </w:r>
      <w:r w:rsidR="00E257D1">
        <w:rPr>
          <w:rFonts w:ascii="Calibri" w:hAnsi="Calibri" w:cs="Calibri"/>
          <w:sz w:val="24"/>
          <w:lang w:val="sr-Cyrl-CS"/>
        </w:rPr>
        <w:t>172,710.00</w:t>
      </w:r>
      <w:r w:rsidRPr="00D35689">
        <w:rPr>
          <w:rFonts w:ascii="Calibri" w:hAnsi="Calibri" w:cs="Calibri"/>
          <w:iCs/>
          <w:sz w:val="24"/>
          <w:lang w:val="sr-Cyrl-RS"/>
        </w:rPr>
        <w:t xml:space="preserve">  динара</w:t>
      </w:r>
    </w:p>
    <w:p w:rsidR="00D35689" w:rsidRPr="00D35689" w:rsidRDefault="00D35689" w:rsidP="00D35689">
      <w:pPr>
        <w:jc w:val="both"/>
        <w:rPr>
          <w:rFonts w:ascii="Calibri" w:hAnsi="Calibri" w:cs="Calibri"/>
          <w:sz w:val="24"/>
          <w:lang w:val="sr-Cyrl-RS"/>
        </w:rPr>
      </w:pPr>
      <w:r w:rsidRPr="00D35689">
        <w:rPr>
          <w:rFonts w:ascii="Calibri" w:hAnsi="Calibri" w:cs="Calibri"/>
          <w:sz w:val="24"/>
        </w:rPr>
        <w:t xml:space="preserve">      </w:t>
      </w:r>
    </w:p>
    <w:p w:rsidR="00D35689" w:rsidRPr="00D35689" w:rsidRDefault="00D35689" w:rsidP="00D35689">
      <w:pPr>
        <w:jc w:val="both"/>
        <w:rPr>
          <w:rFonts w:ascii="Calibri" w:hAnsi="Calibri" w:cs="Calibri"/>
          <w:sz w:val="24"/>
          <w:lang w:val="sr-Cyrl-RS"/>
        </w:rPr>
      </w:pPr>
    </w:p>
    <w:p w:rsidR="00D35689" w:rsidRPr="00D35689" w:rsidRDefault="00D35689" w:rsidP="00D35689">
      <w:pPr>
        <w:jc w:val="both"/>
        <w:rPr>
          <w:rFonts w:ascii="Calibri" w:hAnsi="Calibri" w:cs="Calibri"/>
          <w:sz w:val="24"/>
        </w:rPr>
      </w:pPr>
      <w:r w:rsidRPr="00D35689">
        <w:rPr>
          <w:rFonts w:ascii="Calibri" w:hAnsi="Calibri" w:cs="Calibri"/>
          <w:sz w:val="24"/>
        </w:rPr>
        <w:t xml:space="preserve">   Са </w:t>
      </w:r>
      <w:r w:rsidRPr="00D35689">
        <w:rPr>
          <w:rFonts w:ascii="Calibri" w:hAnsi="Calibri" w:cs="Calibri"/>
          <w:sz w:val="24"/>
          <w:lang w:val="sr-Cyrl-RS"/>
        </w:rPr>
        <w:t>п</w:t>
      </w:r>
      <w:r w:rsidRPr="00D35689">
        <w:rPr>
          <w:rFonts w:ascii="Calibri" w:hAnsi="Calibri" w:cs="Calibri"/>
          <w:sz w:val="24"/>
        </w:rPr>
        <w:t>озиције</w:t>
      </w:r>
      <w:r w:rsidRPr="00D35689">
        <w:rPr>
          <w:rFonts w:ascii="Calibri" w:hAnsi="Calibri" w:cs="Calibri"/>
          <w:b/>
          <w:sz w:val="24"/>
          <w:lang w:val="sr-Cyrl-RS"/>
        </w:rPr>
        <w:t xml:space="preserve"> 19</w:t>
      </w:r>
      <w:r w:rsidRPr="00D35689">
        <w:rPr>
          <w:rFonts w:ascii="Calibri" w:hAnsi="Calibri" w:cs="Calibri"/>
          <w:b/>
          <w:sz w:val="24"/>
        </w:rPr>
        <w:t xml:space="preserve"> – 422</w:t>
      </w:r>
      <w:r w:rsidRPr="00D35689">
        <w:rPr>
          <w:rFonts w:ascii="Calibri" w:hAnsi="Calibri" w:cs="Calibri"/>
          <w:b/>
          <w:sz w:val="24"/>
          <w:lang w:val="sr-Cyrl-RS"/>
        </w:rPr>
        <w:t xml:space="preserve"> </w:t>
      </w:r>
      <w:r w:rsidRPr="00D35689">
        <w:rPr>
          <w:rFonts w:ascii="Calibri" w:hAnsi="Calibri" w:cs="Calibri"/>
          <w:b/>
          <w:sz w:val="24"/>
        </w:rPr>
        <w:t>–</w:t>
      </w:r>
      <w:r w:rsidRPr="00D35689">
        <w:rPr>
          <w:rFonts w:ascii="Calibri" w:hAnsi="Calibri" w:cs="Calibri"/>
          <w:b/>
          <w:sz w:val="24"/>
          <w:lang w:val="sr-Cyrl-RS"/>
        </w:rPr>
        <w:t xml:space="preserve"> </w:t>
      </w:r>
      <w:r w:rsidRPr="00D35689">
        <w:rPr>
          <w:rFonts w:ascii="Calibri" w:hAnsi="Calibri" w:cs="Calibri"/>
          <w:sz w:val="24"/>
        </w:rPr>
        <w:t>Трошкови путовања</w:t>
      </w:r>
    </w:p>
    <w:p w:rsidR="00D35689" w:rsidRPr="00D35689" w:rsidRDefault="00D35689" w:rsidP="00D3568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4</w:t>
            </w:r>
            <w:r w:rsidR="00D35689" w:rsidRPr="00D35689">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18,456.95</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rPr>
            </w:pPr>
            <w:r w:rsidRPr="00D35689">
              <w:rPr>
                <w:rFonts w:ascii="Calibri" w:hAnsi="Calibri" w:cs="Calibri"/>
                <w:iCs/>
                <w:sz w:val="24"/>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4</w:t>
            </w:r>
            <w:r w:rsidR="00D35689" w:rsidRPr="00D35689">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E257D1"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18,456.95</w:t>
            </w:r>
          </w:p>
        </w:tc>
      </w:tr>
    </w:tbl>
    <w:p w:rsidR="00D35689" w:rsidRPr="00D35689" w:rsidRDefault="00D35689" w:rsidP="00D35689">
      <w:pPr>
        <w:jc w:val="both"/>
        <w:rPr>
          <w:rFonts w:ascii="Calibri" w:hAnsi="Calibri" w:cs="Calibri"/>
          <w:sz w:val="24"/>
        </w:rPr>
      </w:pPr>
    </w:p>
    <w:p w:rsidR="00D35689" w:rsidRPr="00D35689" w:rsidRDefault="00D35689" w:rsidP="00D35689">
      <w:pPr>
        <w:jc w:val="both"/>
        <w:rPr>
          <w:rFonts w:ascii="Calibri" w:hAnsi="Calibri" w:cs="Calibri"/>
          <w:sz w:val="24"/>
          <w:lang w:val="sr-Cyrl-CS"/>
        </w:rPr>
      </w:pPr>
      <w:r w:rsidRPr="00D35689">
        <w:rPr>
          <w:rFonts w:ascii="Calibri" w:hAnsi="Calibri" w:cs="Calibri"/>
          <w:sz w:val="24"/>
          <w:lang w:val="sr-Cyrl-CS"/>
        </w:rPr>
        <w:t xml:space="preserve">Извршено укупно </w:t>
      </w:r>
      <w:r w:rsidR="00E257D1">
        <w:rPr>
          <w:rFonts w:ascii="Calibri" w:hAnsi="Calibri" w:cs="Calibri"/>
          <w:sz w:val="24"/>
          <w:lang w:val="sr-Cyrl-CS"/>
        </w:rPr>
        <w:t>18,456.95</w:t>
      </w:r>
      <w:r w:rsidRPr="00D35689">
        <w:rPr>
          <w:rFonts w:ascii="Calibri" w:hAnsi="Calibri" w:cs="Calibri"/>
          <w:sz w:val="24"/>
          <w:lang w:val="sr-Cyrl-CS"/>
        </w:rPr>
        <w:t xml:space="preserve"> динара и то:</w:t>
      </w:r>
    </w:p>
    <w:p w:rsidR="00D35689" w:rsidRPr="00D35689" w:rsidRDefault="00D35689" w:rsidP="0047524F">
      <w:pPr>
        <w:numPr>
          <w:ilvl w:val="0"/>
          <w:numId w:val="3"/>
        </w:numPr>
        <w:jc w:val="both"/>
        <w:rPr>
          <w:rFonts w:ascii="Calibri" w:hAnsi="Calibri" w:cs="Calibri"/>
          <w:sz w:val="24"/>
          <w:lang w:val="sr-Cyrl-CS"/>
        </w:rPr>
      </w:pPr>
      <w:r w:rsidRPr="00D35689">
        <w:rPr>
          <w:rFonts w:ascii="Calibri" w:hAnsi="Calibri" w:cs="Calibri"/>
          <w:sz w:val="24"/>
          <w:lang w:val="sr-Cyrl-CS"/>
        </w:rPr>
        <w:t xml:space="preserve">Трошкови службених путовања у земљи </w:t>
      </w:r>
      <w:r w:rsidR="00E257D1">
        <w:rPr>
          <w:rFonts w:ascii="Calibri" w:hAnsi="Calibri" w:cs="Calibri"/>
          <w:sz w:val="24"/>
          <w:lang w:val="sr-Cyrl-CS"/>
        </w:rPr>
        <w:t>625.00</w:t>
      </w:r>
      <w:r w:rsidRPr="00D35689">
        <w:rPr>
          <w:rFonts w:ascii="Calibri" w:hAnsi="Calibri" w:cs="Calibri"/>
          <w:sz w:val="24"/>
          <w:lang w:val="sr-Cyrl-CS"/>
        </w:rPr>
        <w:t xml:space="preserve"> динара</w:t>
      </w:r>
    </w:p>
    <w:p w:rsidR="00D35689" w:rsidRDefault="00D35689" w:rsidP="0047524F">
      <w:pPr>
        <w:numPr>
          <w:ilvl w:val="0"/>
          <w:numId w:val="3"/>
        </w:numPr>
        <w:jc w:val="both"/>
        <w:rPr>
          <w:rFonts w:ascii="Calibri" w:hAnsi="Calibri" w:cs="Calibri"/>
          <w:sz w:val="24"/>
          <w:lang w:val="sr-Cyrl-CS"/>
        </w:rPr>
      </w:pPr>
      <w:r w:rsidRPr="00D35689">
        <w:rPr>
          <w:rFonts w:ascii="Calibri" w:hAnsi="Calibri" w:cs="Calibri"/>
          <w:sz w:val="24"/>
          <w:lang w:val="sr-Cyrl-CS"/>
        </w:rPr>
        <w:t xml:space="preserve">Трошкови службених путовања у иностранству </w:t>
      </w:r>
      <w:r w:rsidR="00E257D1">
        <w:rPr>
          <w:rFonts w:ascii="Calibri" w:hAnsi="Calibri" w:cs="Calibri"/>
          <w:sz w:val="24"/>
          <w:lang w:val="sr-Cyrl-CS"/>
        </w:rPr>
        <w:t>16,109.31</w:t>
      </w:r>
      <w:r w:rsidRPr="00D35689">
        <w:rPr>
          <w:rFonts w:ascii="Calibri" w:hAnsi="Calibri" w:cs="Calibri"/>
          <w:sz w:val="24"/>
          <w:lang w:val="sr-Cyrl-CS"/>
        </w:rPr>
        <w:t xml:space="preserve"> динара</w:t>
      </w:r>
    </w:p>
    <w:p w:rsidR="00D35689" w:rsidRPr="00D35689" w:rsidRDefault="00E257D1" w:rsidP="0047524F">
      <w:pPr>
        <w:numPr>
          <w:ilvl w:val="0"/>
          <w:numId w:val="3"/>
        </w:numPr>
        <w:jc w:val="both"/>
        <w:rPr>
          <w:rFonts w:ascii="Calibri" w:hAnsi="Calibri" w:cs="Calibri"/>
          <w:sz w:val="24"/>
          <w:lang w:val="sr-Cyrl-CS"/>
        </w:rPr>
      </w:pPr>
      <w:r>
        <w:rPr>
          <w:rFonts w:ascii="Calibri" w:hAnsi="Calibri" w:cs="Calibri"/>
          <w:sz w:val="24"/>
          <w:lang w:val="sr-Cyrl-CS"/>
        </w:rPr>
        <w:t>Остали трошкови за службена путовања 1,722.64 динара</w:t>
      </w:r>
    </w:p>
    <w:p w:rsidR="00D35689" w:rsidRPr="00D35689" w:rsidRDefault="00D35689" w:rsidP="00D35689">
      <w:pPr>
        <w:ind w:left="360"/>
        <w:jc w:val="both"/>
        <w:rPr>
          <w:rFonts w:ascii="Calibri" w:hAnsi="Calibri" w:cs="Calibri"/>
          <w:sz w:val="24"/>
          <w:lang w:val="sr-Cyrl-CS"/>
        </w:rPr>
      </w:pPr>
    </w:p>
    <w:p w:rsidR="00D35689" w:rsidRPr="00D35689" w:rsidRDefault="00D35689" w:rsidP="00D35689">
      <w:pPr>
        <w:jc w:val="both"/>
        <w:rPr>
          <w:rFonts w:ascii="Calibri" w:hAnsi="Calibri" w:cs="Calibri"/>
          <w:sz w:val="24"/>
        </w:rPr>
      </w:pPr>
      <w:r w:rsidRPr="00D35689">
        <w:rPr>
          <w:rFonts w:ascii="Calibri" w:hAnsi="Calibri" w:cs="Calibri"/>
          <w:sz w:val="24"/>
        </w:rPr>
        <w:t xml:space="preserve">         Са </w:t>
      </w:r>
      <w:r w:rsidRPr="00D35689">
        <w:rPr>
          <w:rFonts w:ascii="Calibri" w:hAnsi="Calibri" w:cs="Calibri"/>
          <w:sz w:val="24"/>
          <w:lang w:val="sr-Cyrl-RS"/>
        </w:rPr>
        <w:t>п</w:t>
      </w:r>
      <w:r w:rsidRPr="00D35689">
        <w:rPr>
          <w:rFonts w:ascii="Calibri" w:hAnsi="Calibri" w:cs="Calibri"/>
          <w:sz w:val="24"/>
        </w:rPr>
        <w:t>озиције</w:t>
      </w:r>
      <w:r w:rsidRPr="00D35689">
        <w:rPr>
          <w:rFonts w:ascii="Calibri" w:hAnsi="Calibri" w:cs="Calibri"/>
          <w:b/>
          <w:sz w:val="24"/>
        </w:rPr>
        <w:t xml:space="preserve"> </w:t>
      </w:r>
      <w:r w:rsidRPr="00D35689">
        <w:rPr>
          <w:rFonts w:ascii="Calibri" w:hAnsi="Calibri" w:cs="Calibri"/>
          <w:b/>
          <w:sz w:val="24"/>
          <w:lang w:val="sr-Cyrl-RS"/>
        </w:rPr>
        <w:t>20 -</w:t>
      </w:r>
      <w:r w:rsidRPr="00D35689">
        <w:rPr>
          <w:rFonts w:ascii="Calibri" w:hAnsi="Calibri" w:cs="Calibri"/>
          <w:b/>
          <w:sz w:val="24"/>
        </w:rPr>
        <w:t xml:space="preserve"> 423</w:t>
      </w:r>
      <w:r w:rsidRPr="00D35689">
        <w:rPr>
          <w:rFonts w:ascii="Calibri" w:hAnsi="Calibri" w:cs="Calibri"/>
          <w:b/>
          <w:sz w:val="24"/>
          <w:lang w:val="sr-Cyrl-RS"/>
        </w:rPr>
        <w:t xml:space="preserve"> </w:t>
      </w:r>
      <w:r w:rsidRPr="00D35689">
        <w:rPr>
          <w:rFonts w:ascii="Calibri" w:hAnsi="Calibri" w:cs="Calibri"/>
          <w:b/>
          <w:sz w:val="24"/>
        </w:rPr>
        <w:t>–</w:t>
      </w:r>
      <w:r w:rsidRPr="00D35689">
        <w:rPr>
          <w:rFonts w:ascii="Calibri" w:hAnsi="Calibri" w:cs="Calibri"/>
          <w:b/>
          <w:sz w:val="24"/>
          <w:lang w:val="sr-Cyrl-RS"/>
        </w:rPr>
        <w:t xml:space="preserve"> </w:t>
      </w:r>
      <w:r w:rsidRPr="00D35689">
        <w:rPr>
          <w:rFonts w:ascii="Calibri" w:hAnsi="Calibri" w:cs="Calibri"/>
          <w:sz w:val="24"/>
        </w:rPr>
        <w:t>Услуге по уговору:</w:t>
      </w:r>
    </w:p>
    <w:p w:rsidR="00D35689" w:rsidRPr="00D35689" w:rsidRDefault="00D35689" w:rsidP="00D3568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8C77D2" w:rsidP="008C77D2">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1,200,</w:t>
            </w:r>
            <w:r w:rsidR="00D35689" w:rsidRPr="00D35689">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8C77D2"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950,620.06</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spacing w:before="100" w:beforeAutospacing="1" w:after="100" w:afterAutospacing="1"/>
              <w:jc w:val="both"/>
              <w:rPr>
                <w:rFonts w:ascii="Calibri" w:hAnsi="Calibri" w:cs="Calibri"/>
                <w:iCs/>
                <w:sz w:val="24"/>
                <w:lang w:val="sr-Cyrl-CS"/>
              </w:rPr>
            </w:pPr>
            <w:r w:rsidRPr="00D3568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8C77D2"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1,200,000</w:t>
            </w:r>
            <w:r w:rsidR="00D35689" w:rsidRPr="00D35689">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8C77D2" w:rsidP="00D35689">
            <w:pPr>
              <w:spacing w:before="100" w:beforeAutospacing="1" w:after="100" w:afterAutospacing="1"/>
              <w:jc w:val="right"/>
              <w:rPr>
                <w:rFonts w:ascii="Calibri" w:hAnsi="Calibri" w:cs="Calibri"/>
                <w:iCs/>
                <w:sz w:val="24"/>
                <w:lang w:val="sr-Cyrl-RS"/>
              </w:rPr>
            </w:pPr>
            <w:r>
              <w:rPr>
                <w:rFonts w:ascii="Calibri" w:hAnsi="Calibri" w:cs="Calibri"/>
                <w:iCs/>
                <w:sz w:val="24"/>
                <w:lang w:val="sr-Cyrl-RS"/>
              </w:rPr>
              <w:t>950,620.06</w:t>
            </w:r>
          </w:p>
        </w:tc>
      </w:tr>
    </w:tbl>
    <w:p w:rsidR="00D35689" w:rsidRPr="00D35689" w:rsidRDefault="00D35689" w:rsidP="00D35689">
      <w:pPr>
        <w:jc w:val="both"/>
        <w:rPr>
          <w:rFonts w:ascii="Calibri" w:hAnsi="Calibri" w:cs="Calibri"/>
          <w:sz w:val="24"/>
        </w:rPr>
      </w:pPr>
    </w:p>
    <w:p w:rsidR="00D35689" w:rsidRPr="00D35689" w:rsidRDefault="00D35689" w:rsidP="00D35689">
      <w:pPr>
        <w:jc w:val="both"/>
        <w:rPr>
          <w:rFonts w:ascii="Calibri" w:hAnsi="Calibri" w:cs="Calibri"/>
          <w:sz w:val="24"/>
          <w:lang w:val="sr-Cyrl-CS"/>
        </w:rPr>
      </w:pPr>
      <w:r w:rsidRPr="00D35689">
        <w:rPr>
          <w:rFonts w:ascii="Calibri" w:hAnsi="Calibri" w:cs="Calibri"/>
          <w:sz w:val="24"/>
          <w:lang w:val="sr-Cyrl-CS"/>
        </w:rPr>
        <w:t xml:space="preserve">Извршено укупно </w:t>
      </w:r>
      <w:r w:rsidR="008C77D2">
        <w:rPr>
          <w:rFonts w:ascii="Calibri" w:hAnsi="Calibri" w:cs="Calibri"/>
          <w:sz w:val="24"/>
          <w:lang w:val="sr-Cyrl-CS"/>
        </w:rPr>
        <w:t>950,620.06</w:t>
      </w:r>
      <w:r w:rsidRPr="00D35689">
        <w:rPr>
          <w:rFonts w:ascii="Calibri" w:hAnsi="Calibri" w:cs="Calibri"/>
          <w:sz w:val="24"/>
          <w:lang w:val="sr-Cyrl-CS"/>
        </w:rPr>
        <w:t xml:space="preserve">  </w:t>
      </w:r>
      <w:r w:rsidRPr="00D35689">
        <w:rPr>
          <w:rFonts w:ascii="Calibri" w:hAnsi="Calibri" w:cs="Calibri"/>
          <w:iCs/>
          <w:sz w:val="24"/>
          <w:lang w:val="sr-Cyrl-RS"/>
        </w:rPr>
        <w:t xml:space="preserve"> </w:t>
      </w:r>
      <w:r w:rsidRPr="00D35689">
        <w:rPr>
          <w:rFonts w:ascii="Calibri" w:hAnsi="Calibri" w:cs="Calibri"/>
          <w:sz w:val="24"/>
          <w:lang w:val="sr-Cyrl-CS"/>
        </w:rPr>
        <w:t xml:space="preserve">динара и то за: </w:t>
      </w:r>
    </w:p>
    <w:p w:rsidR="00D35689" w:rsidRPr="00D35689" w:rsidRDefault="00D35689" w:rsidP="00D35689">
      <w:pPr>
        <w:jc w:val="both"/>
        <w:rPr>
          <w:rFonts w:ascii="Calibri" w:hAnsi="Calibri" w:cs="Calibri"/>
          <w:sz w:val="24"/>
          <w:lang w:val="en-GB"/>
        </w:rPr>
      </w:pPr>
    </w:p>
    <w:p w:rsidR="00D35689" w:rsidRPr="00D35689" w:rsidRDefault="00D35689" w:rsidP="00D35689">
      <w:pPr>
        <w:jc w:val="both"/>
        <w:rPr>
          <w:rFonts w:ascii="Calibri" w:hAnsi="Calibri" w:cs="Calibri"/>
          <w:sz w:val="24"/>
          <w:lang w:val="sr-Cyrl-RS"/>
        </w:rPr>
      </w:pPr>
      <w:r w:rsidRPr="00D35689">
        <w:rPr>
          <w:rFonts w:ascii="Calibri" w:hAnsi="Calibri" w:cs="Calibri"/>
          <w:sz w:val="24"/>
          <w:lang w:val="en-GB"/>
        </w:rPr>
        <w:t xml:space="preserve">   -  </w:t>
      </w:r>
      <w:r w:rsidRPr="00D35689">
        <w:rPr>
          <w:rFonts w:ascii="Calibri" w:hAnsi="Calibri" w:cs="Calibri"/>
          <w:sz w:val="24"/>
          <w:lang w:val="sr-Cyrl-RS"/>
        </w:rPr>
        <w:t xml:space="preserve">услуге информисања – </w:t>
      </w:r>
      <w:r w:rsidRPr="00D35689">
        <w:rPr>
          <w:rFonts w:ascii="Calibri" w:hAnsi="Calibri" w:cs="Calibri"/>
          <w:sz w:val="24"/>
          <w:lang w:val="en-GB"/>
        </w:rPr>
        <w:t>184</w:t>
      </w:r>
      <w:r w:rsidRPr="00D35689">
        <w:rPr>
          <w:rFonts w:ascii="Calibri" w:hAnsi="Calibri" w:cs="Calibri"/>
          <w:sz w:val="24"/>
          <w:lang w:val="sr-Cyrl-RS"/>
        </w:rPr>
        <w:t>,</w:t>
      </w:r>
      <w:r w:rsidRPr="00D35689">
        <w:rPr>
          <w:rFonts w:ascii="Calibri" w:hAnsi="Calibri" w:cs="Calibri"/>
          <w:sz w:val="24"/>
          <w:lang w:val="en-GB"/>
        </w:rPr>
        <w:t>819</w:t>
      </w:r>
      <w:r w:rsidRPr="00D35689">
        <w:rPr>
          <w:rFonts w:ascii="Calibri" w:hAnsi="Calibri" w:cs="Calibri"/>
          <w:sz w:val="24"/>
          <w:lang w:val="sr-Cyrl-RS"/>
        </w:rPr>
        <w:t>.</w:t>
      </w:r>
      <w:r w:rsidRPr="00D35689">
        <w:rPr>
          <w:rFonts w:ascii="Calibri" w:hAnsi="Calibri" w:cs="Calibri"/>
          <w:sz w:val="24"/>
          <w:lang w:val="en-GB"/>
        </w:rPr>
        <w:t>2</w:t>
      </w:r>
      <w:r w:rsidRPr="00D35689">
        <w:rPr>
          <w:rFonts w:ascii="Calibri" w:hAnsi="Calibri" w:cs="Calibri"/>
          <w:sz w:val="24"/>
          <w:lang w:val="sr-Cyrl-RS"/>
        </w:rPr>
        <w:t>0 динара</w:t>
      </w:r>
    </w:p>
    <w:p w:rsidR="00D35689" w:rsidRPr="00D35689" w:rsidRDefault="00D35689" w:rsidP="00D35689">
      <w:pPr>
        <w:jc w:val="both"/>
        <w:rPr>
          <w:rFonts w:ascii="Calibri" w:hAnsi="Calibri" w:cs="Calibri"/>
          <w:sz w:val="24"/>
          <w:lang w:val="sr-Cyrl-CS"/>
        </w:rPr>
      </w:pPr>
      <w:r w:rsidRPr="00D35689">
        <w:rPr>
          <w:rFonts w:ascii="Calibri" w:hAnsi="Calibri" w:cs="Calibri"/>
          <w:sz w:val="24"/>
          <w:lang w:val="sr-Cyrl-RS"/>
        </w:rPr>
        <w:t xml:space="preserve"> </w:t>
      </w:r>
      <w:r w:rsidRPr="00D35689">
        <w:rPr>
          <w:rFonts w:ascii="Calibri" w:hAnsi="Calibri" w:cs="Calibri"/>
          <w:sz w:val="24"/>
          <w:lang w:val="sr-Cyrl-CS"/>
        </w:rPr>
        <w:t xml:space="preserve">  -  угоститељске услуге -</w:t>
      </w:r>
      <w:r w:rsidRPr="00D35689">
        <w:rPr>
          <w:rFonts w:ascii="Calibri" w:hAnsi="Calibri" w:cs="Calibri"/>
          <w:sz w:val="24"/>
          <w:lang w:val="en-GB"/>
        </w:rPr>
        <w:t xml:space="preserve"> 243</w:t>
      </w:r>
      <w:r w:rsidRPr="00D35689">
        <w:rPr>
          <w:rFonts w:ascii="Calibri" w:hAnsi="Calibri" w:cs="Calibri"/>
          <w:sz w:val="24"/>
          <w:lang w:val="sr-Cyrl-CS"/>
        </w:rPr>
        <w:t>,</w:t>
      </w:r>
      <w:r w:rsidRPr="00D35689">
        <w:rPr>
          <w:rFonts w:ascii="Calibri" w:hAnsi="Calibri" w:cs="Calibri"/>
          <w:sz w:val="24"/>
          <w:lang w:val="en-GB"/>
        </w:rPr>
        <w:t>263</w:t>
      </w:r>
      <w:r w:rsidRPr="00D35689">
        <w:rPr>
          <w:rFonts w:ascii="Calibri" w:hAnsi="Calibri" w:cs="Calibri"/>
          <w:sz w:val="24"/>
          <w:lang w:val="sr-Cyrl-CS"/>
        </w:rPr>
        <w:t>.</w:t>
      </w:r>
      <w:r w:rsidRPr="00D35689">
        <w:rPr>
          <w:rFonts w:ascii="Calibri" w:hAnsi="Calibri" w:cs="Calibri"/>
          <w:sz w:val="24"/>
          <w:lang w:val="en-GB"/>
        </w:rPr>
        <w:t>16</w:t>
      </w:r>
      <w:r w:rsidRPr="00D35689">
        <w:rPr>
          <w:rFonts w:ascii="Calibri" w:hAnsi="Calibri" w:cs="Calibri"/>
          <w:sz w:val="24"/>
          <w:lang w:val="sr-Cyrl-CS"/>
        </w:rPr>
        <w:t xml:space="preserve"> динара </w:t>
      </w:r>
    </w:p>
    <w:p w:rsidR="00D35689" w:rsidRPr="00D35689" w:rsidRDefault="00D35689" w:rsidP="00D35689">
      <w:pPr>
        <w:jc w:val="both"/>
        <w:rPr>
          <w:rFonts w:ascii="Calibri" w:hAnsi="Calibri" w:cs="Calibri"/>
          <w:sz w:val="24"/>
          <w:lang w:val="en-GB"/>
        </w:rPr>
      </w:pPr>
      <w:r w:rsidRPr="00D35689">
        <w:rPr>
          <w:rFonts w:ascii="Calibri" w:hAnsi="Calibri" w:cs="Calibri"/>
          <w:sz w:val="24"/>
          <w:lang w:val="en-GB"/>
        </w:rPr>
        <w:t xml:space="preserve"> </w:t>
      </w:r>
      <w:r w:rsidRPr="00D35689">
        <w:rPr>
          <w:rFonts w:ascii="Calibri" w:hAnsi="Calibri" w:cs="Calibri"/>
          <w:sz w:val="24"/>
          <w:lang w:val="sr-Cyrl-CS"/>
        </w:rPr>
        <w:t xml:space="preserve">  -  репрезентација – </w:t>
      </w:r>
      <w:r w:rsidRPr="00D35689">
        <w:rPr>
          <w:rFonts w:ascii="Calibri" w:hAnsi="Calibri" w:cs="Calibri"/>
          <w:sz w:val="24"/>
          <w:lang w:val="en-GB"/>
        </w:rPr>
        <w:t>125</w:t>
      </w:r>
      <w:r w:rsidRPr="00D35689">
        <w:rPr>
          <w:rFonts w:ascii="Calibri" w:hAnsi="Calibri" w:cs="Calibri"/>
          <w:sz w:val="24"/>
          <w:lang w:val="sr-Cyrl-CS"/>
        </w:rPr>
        <w:t>,</w:t>
      </w:r>
      <w:r w:rsidRPr="00D35689">
        <w:rPr>
          <w:rFonts w:ascii="Calibri" w:hAnsi="Calibri" w:cs="Calibri"/>
          <w:sz w:val="24"/>
          <w:lang w:val="en-GB"/>
        </w:rPr>
        <w:t>000</w:t>
      </w:r>
      <w:r w:rsidRPr="00D35689">
        <w:rPr>
          <w:rFonts w:ascii="Calibri" w:hAnsi="Calibri" w:cs="Calibri"/>
          <w:sz w:val="24"/>
          <w:lang w:val="sr-Cyrl-CS"/>
        </w:rPr>
        <w:t>.</w:t>
      </w:r>
      <w:r w:rsidRPr="00D35689">
        <w:rPr>
          <w:rFonts w:ascii="Calibri" w:hAnsi="Calibri" w:cs="Calibri"/>
          <w:sz w:val="24"/>
          <w:lang w:val="en-GB"/>
        </w:rPr>
        <w:t>00</w:t>
      </w:r>
      <w:r w:rsidRPr="00D35689">
        <w:rPr>
          <w:rFonts w:ascii="Calibri" w:hAnsi="Calibri" w:cs="Calibri"/>
          <w:sz w:val="24"/>
          <w:lang w:val="sr-Cyrl-CS"/>
        </w:rPr>
        <w:t xml:space="preserve"> динара</w:t>
      </w:r>
    </w:p>
    <w:p w:rsidR="00D35689" w:rsidRPr="00D35689" w:rsidRDefault="00D35689" w:rsidP="00D35689">
      <w:pPr>
        <w:jc w:val="both"/>
        <w:rPr>
          <w:rFonts w:ascii="Calibri" w:hAnsi="Calibri" w:cs="Calibri"/>
          <w:sz w:val="24"/>
          <w:lang w:val="sr-Cyrl-RS"/>
        </w:rPr>
      </w:pPr>
      <w:r w:rsidRPr="00D35689">
        <w:rPr>
          <w:rFonts w:ascii="Calibri" w:hAnsi="Calibri" w:cs="Calibri"/>
          <w:sz w:val="24"/>
          <w:lang w:val="en-GB"/>
        </w:rPr>
        <w:t xml:space="preserve">   - </w:t>
      </w:r>
      <w:r w:rsidRPr="00D35689">
        <w:rPr>
          <w:rFonts w:ascii="Calibri" w:hAnsi="Calibri" w:cs="Calibri"/>
          <w:sz w:val="24"/>
          <w:lang w:val="sr-Cyrl-RS"/>
        </w:rPr>
        <w:t>поклони – 121,470.00</w:t>
      </w:r>
    </w:p>
    <w:p w:rsidR="00D35689" w:rsidRPr="00D35689" w:rsidRDefault="00D35689" w:rsidP="00D35689">
      <w:pPr>
        <w:jc w:val="both"/>
        <w:rPr>
          <w:rFonts w:ascii="Calibri" w:hAnsi="Calibri" w:cs="Calibri"/>
          <w:sz w:val="24"/>
          <w:lang w:val="sr-Cyrl-CS"/>
        </w:rPr>
      </w:pPr>
      <w:r w:rsidRPr="00D35689">
        <w:rPr>
          <w:rFonts w:ascii="Calibri" w:hAnsi="Calibri" w:cs="Calibri"/>
          <w:sz w:val="24"/>
          <w:lang w:val="en-GB"/>
        </w:rPr>
        <w:t xml:space="preserve"> </w:t>
      </w:r>
      <w:r w:rsidRPr="00D35689">
        <w:rPr>
          <w:rFonts w:ascii="Calibri" w:hAnsi="Calibri" w:cs="Calibri"/>
          <w:sz w:val="24"/>
          <w:lang w:val="sr-Cyrl-CS"/>
        </w:rPr>
        <w:t xml:space="preserve">  - остале опште услуге – 23,000.00 динара</w:t>
      </w:r>
    </w:p>
    <w:p w:rsidR="00D35689" w:rsidRPr="00D35689" w:rsidRDefault="00D35689" w:rsidP="00D35689">
      <w:pPr>
        <w:jc w:val="both"/>
        <w:rPr>
          <w:rFonts w:ascii="Calibri" w:hAnsi="Calibri" w:cs="Calibri"/>
          <w:sz w:val="24"/>
          <w:lang w:val="sr-Cyrl-RS"/>
        </w:rPr>
      </w:pPr>
      <w:r w:rsidRPr="00D35689">
        <w:rPr>
          <w:rFonts w:ascii="Calibri" w:hAnsi="Calibri" w:cs="Calibri"/>
          <w:sz w:val="24"/>
        </w:rPr>
        <w:t xml:space="preserve">    </w:t>
      </w:r>
    </w:p>
    <w:p w:rsidR="00D35689" w:rsidRPr="00D35689" w:rsidRDefault="00D35689" w:rsidP="00D35689">
      <w:pPr>
        <w:jc w:val="both"/>
        <w:rPr>
          <w:rFonts w:ascii="Calibri" w:hAnsi="Calibri" w:cs="Calibri"/>
          <w:sz w:val="24"/>
        </w:rPr>
      </w:pPr>
      <w:r w:rsidRPr="00D35689">
        <w:rPr>
          <w:rFonts w:ascii="Calibri" w:hAnsi="Calibri" w:cs="Calibri"/>
          <w:sz w:val="24"/>
        </w:rPr>
        <w:t xml:space="preserve">         Са </w:t>
      </w:r>
      <w:r w:rsidRPr="00D35689">
        <w:rPr>
          <w:rFonts w:ascii="Calibri" w:hAnsi="Calibri" w:cs="Calibri"/>
          <w:sz w:val="24"/>
          <w:lang w:val="sr-Cyrl-RS"/>
        </w:rPr>
        <w:t>п</w:t>
      </w:r>
      <w:r w:rsidRPr="00D35689">
        <w:rPr>
          <w:rFonts w:ascii="Calibri" w:hAnsi="Calibri" w:cs="Calibri"/>
          <w:sz w:val="24"/>
        </w:rPr>
        <w:t>озиције</w:t>
      </w:r>
      <w:r w:rsidRPr="00D35689">
        <w:rPr>
          <w:rFonts w:ascii="Calibri" w:hAnsi="Calibri" w:cs="Calibri"/>
          <w:b/>
          <w:sz w:val="24"/>
        </w:rPr>
        <w:t xml:space="preserve"> </w:t>
      </w:r>
      <w:r w:rsidRPr="00D35689">
        <w:rPr>
          <w:rFonts w:ascii="Calibri" w:hAnsi="Calibri" w:cs="Calibri"/>
          <w:b/>
          <w:sz w:val="24"/>
          <w:lang w:val="sr-Cyrl-RS"/>
        </w:rPr>
        <w:t>21 -</w:t>
      </w:r>
      <w:r w:rsidRPr="00D35689">
        <w:rPr>
          <w:rFonts w:ascii="Calibri" w:hAnsi="Calibri" w:cs="Calibri"/>
          <w:b/>
          <w:sz w:val="24"/>
        </w:rPr>
        <w:t xml:space="preserve"> 423</w:t>
      </w:r>
      <w:r w:rsidRPr="00D35689">
        <w:rPr>
          <w:rFonts w:ascii="Calibri" w:hAnsi="Calibri" w:cs="Calibri"/>
          <w:b/>
          <w:sz w:val="24"/>
          <w:lang w:val="sr-Cyrl-RS"/>
        </w:rPr>
        <w:t xml:space="preserve"> </w:t>
      </w:r>
      <w:r w:rsidRPr="00D35689">
        <w:rPr>
          <w:rFonts w:ascii="Calibri" w:hAnsi="Calibri" w:cs="Calibri"/>
          <w:b/>
          <w:sz w:val="24"/>
        </w:rPr>
        <w:t>–</w:t>
      </w:r>
      <w:r w:rsidRPr="00D35689">
        <w:rPr>
          <w:rFonts w:ascii="Calibri" w:hAnsi="Calibri" w:cs="Calibri"/>
          <w:b/>
          <w:sz w:val="24"/>
          <w:lang w:val="sr-Cyrl-RS"/>
        </w:rPr>
        <w:t xml:space="preserve"> </w:t>
      </w:r>
      <w:r w:rsidRPr="00D35689">
        <w:rPr>
          <w:rFonts w:ascii="Calibri" w:hAnsi="Calibri" w:cs="Calibri"/>
          <w:sz w:val="24"/>
        </w:rPr>
        <w:t>Услуге по уговору:</w:t>
      </w:r>
    </w:p>
    <w:p w:rsidR="00D35689" w:rsidRPr="00D35689" w:rsidRDefault="00D35689" w:rsidP="00D3568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3,</w:t>
            </w:r>
            <w:r>
              <w:rPr>
                <w:rFonts w:ascii="Calibri" w:hAnsi="Calibri" w:cs="Calibri"/>
                <w:iCs/>
                <w:sz w:val="24"/>
                <w:lang w:val="en-GB"/>
              </w:rPr>
              <w:t>650</w:t>
            </w:r>
            <w:r w:rsidR="00D35689" w:rsidRPr="00D35689">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tcPr>
          <w:p w:rsidR="00D35689" w:rsidRPr="00850743" w:rsidRDefault="00850743" w:rsidP="00D35689">
            <w:pPr>
              <w:jc w:val="right"/>
              <w:rPr>
                <w:rFonts w:ascii="Calibri" w:hAnsi="Calibri" w:cs="Calibri"/>
                <w:iCs/>
                <w:sz w:val="24"/>
                <w:lang w:val="sr-Cyrl-RS"/>
              </w:rPr>
            </w:pPr>
            <w:r>
              <w:rPr>
                <w:rFonts w:ascii="Calibri" w:hAnsi="Calibri" w:cs="Calibri"/>
                <w:iCs/>
                <w:sz w:val="24"/>
                <w:lang w:val="en-GB"/>
              </w:rPr>
              <w:t>3</w:t>
            </w:r>
            <w:r>
              <w:rPr>
                <w:rFonts w:ascii="Calibri" w:hAnsi="Calibri" w:cs="Calibri"/>
                <w:iCs/>
                <w:sz w:val="24"/>
                <w:lang w:val="sr-Cyrl-RS"/>
              </w:rPr>
              <w:t>,476,606.92</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3,650</w:t>
            </w:r>
            <w:r w:rsidR="00D35689" w:rsidRPr="00D35689">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3,476,606.92</w:t>
            </w:r>
          </w:p>
        </w:tc>
      </w:tr>
    </w:tbl>
    <w:p w:rsidR="00D35689" w:rsidRPr="00D35689" w:rsidRDefault="00D35689" w:rsidP="00D35689">
      <w:pPr>
        <w:jc w:val="both"/>
        <w:rPr>
          <w:rFonts w:ascii="Calibri" w:hAnsi="Calibri" w:cs="Calibri"/>
          <w:sz w:val="24"/>
          <w:lang w:val="sr-Cyrl-CS"/>
        </w:rPr>
      </w:pPr>
    </w:p>
    <w:p w:rsidR="00D35689" w:rsidRPr="00D35689" w:rsidRDefault="00D35689" w:rsidP="00D35689">
      <w:pPr>
        <w:jc w:val="both"/>
        <w:rPr>
          <w:rFonts w:ascii="Calibri" w:hAnsi="Calibri" w:cs="Calibri"/>
          <w:sz w:val="24"/>
          <w:lang w:val="sr-Cyrl-CS"/>
        </w:rPr>
      </w:pPr>
      <w:r w:rsidRPr="00D35689">
        <w:rPr>
          <w:rFonts w:ascii="Calibri" w:hAnsi="Calibri" w:cs="Calibri"/>
          <w:sz w:val="24"/>
          <w:lang w:val="sr-Cyrl-CS"/>
        </w:rPr>
        <w:t>Извршено укупно 3,</w:t>
      </w:r>
      <w:r w:rsidR="00850743">
        <w:rPr>
          <w:rFonts w:ascii="Calibri" w:hAnsi="Calibri" w:cs="Calibri"/>
          <w:sz w:val="24"/>
          <w:lang w:val="sr-Cyrl-CS"/>
        </w:rPr>
        <w:t>476,606.92</w:t>
      </w:r>
      <w:r w:rsidRPr="00D35689">
        <w:rPr>
          <w:rFonts w:ascii="Calibri" w:hAnsi="Calibri" w:cs="Calibri"/>
          <w:sz w:val="24"/>
          <w:lang w:val="sr-Cyrl-CS"/>
        </w:rPr>
        <w:t xml:space="preserve"> динара и то на име накнада председнику и члановима Канцеларије за младе </w:t>
      </w:r>
    </w:p>
    <w:p w:rsidR="00D35689" w:rsidRPr="00D35689" w:rsidRDefault="00D35689" w:rsidP="00D35689">
      <w:pPr>
        <w:jc w:val="both"/>
        <w:rPr>
          <w:rFonts w:ascii="Calibri" w:hAnsi="Calibri" w:cs="Calibri"/>
          <w:sz w:val="24"/>
          <w:lang w:val="sr-Cyrl-CS"/>
        </w:rPr>
      </w:pPr>
    </w:p>
    <w:p w:rsidR="00D35689" w:rsidRPr="00D35689" w:rsidRDefault="00D35689" w:rsidP="00D35689">
      <w:pPr>
        <w:jc w:val="both"/>
        <w:rPr>
          <w:rFonts w:ascii="Calibri" w:hAnsi="Calibri" w:cs="Calibri"/>
          <w:sz w:val="24"/>
          <w:lang w:val="sr-Cyrl-RS"/>
        </w:rPr>
      </w:pPr>
      <w:r w:rsidRPr="00D35689">
        <w:rPr>
          <w:rFonts w:ascii="Calibri" w:hAnsi="Calibri" w:cs="Calibri"/>
          <w:sz w:val="24"/>
        </w:rPr>
        <w:t xml:space="preserve">         Са </w:t>
      </w:r>
      <w:r w:rsidRPr="00D35689">
        <w:rPr>
          <w:rFonts w:ascii="Calibri" w:hAnsi="Calibri" w:cs="Calibri"/>
          <w:sz w:val="24"/>
          <w:lang w:val="sr-Cyrl-RS"/>
        </w:rPr>
        <w:t>п</w:t>
      </w:r>
      <w:r w:rsidRPr="00D35689">
        <w:rPr>
          <w:rFonts w:ascii="Calibri" w:hAnsi="Calibri" w:cs="Calibri"/>
          <w:sz w:val="24"/>
        </w:rPr>
        <w:t>озиције</w:t>
      </w:r>
      <w:r w:rsidRPr="00D35689">
        <w:rPr>
          <w:rFonts w:ascii="Calibri" w:hAnsi="Calibri" w:cs="Calibri"/>
          <w:b/>
          <w:sz w:val="24"/>
        </w:rPr>
        <w:t xml:space="preserve"> </w:t>
      </w:r>
      <w:r w:rsidRPr="00D35689">
        <w:rPr>
          <w:rFonts w:ascii="Calibri" w:hAnsi="Calibri" w:cs="Calibri"/>
          <w:b/>
          <w:sz w:val="24"/>
          <w:lang w:val="sr-Cyrl-RS"/>
        </w:rPr>
        <w:t>22 -</w:t>
      </w:r>
      <w:r w:rsidRPr="00D35689">
        <w:rPr>
          <w:rFonts w:ascii="Calibri" w:hAnsi="Calibri" w:cs="Calibri"/>
          <w:b/>
          <w:sz w:val="24"/>
        </w:rPr>
        <w:t xml:space="preserve"> 42</w:t>
      </w:r>
      <w:r w:rsidRPr="00D35689">
        <w:rPr>
          <w:rFonts w:ascii="Calibri" w:hAnsi="Calibri" w:cs="Calibri"/>
          <w:b/>
          <w:sz w:val="24"/>
          <w:lang w:val="sr-Cyrl-RS"/>
        </w:rPr>
        <w:t xml:space="preserve">6 </w:t>
      </w:r>
      <w:r w:rsidRPr="00D35689">
        <w:rPr>
          <w:rFonts w:ascii="Calibri" w:hAnsi="Calibri" w:cs="Calibri"/>
          <w:b/>
          <w:sz w:val="24"/>
        </w:rPr>
        <w:t>–</w:t>
      </w:r>
      <w:r w:rsidRPr="00D35689">
        <w:rPr>
          <w:rFonts w:ascii="Calibri" w:hAnsi="Calibri" w:cs="Calibri"/>
          <w:b/>
          <w:sz w:val="24"/>
          <w:lang w:val="sr-Cyrl-RS"/>
        </w:rPr>
        <w:t xml:space="preserve"> </w:t>
      </w:r>
      <w:r w:rsidRPr="00D35689">
        <w:rPr>
          <w:rFonts w:ascii="Calibri" w:hAnsi="Calibri" w:cs="Calibri"/>
          <w:sz w:val="24"/>
          <w:lang w:val="sr-Cyrl-RS"/>
        </w:rPr>
        <w:t>материјал</w:t>
      </w:r>
    </w:p>
    <w:p w:rsidR="00D35689" w:rsidRPr="00D35689" w:rsidRDefault="00D35689" w:rsidP="00D3568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10</w:t>
            </w:r>
            <w:r w:rsidR="00D35689" w:rsidRPr="00D35689">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85,079.40</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10</w:t>
            </w:r>
            <w:r w:rsidR="00D35689" w:rsidRPr="00D35689">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85,079.40</w:t>
            </w:r>
          </w:p>
        </w:tc>
      </w:tr>
    </w:tbl>
    <w:p w:rsidR="00D35689" w:rsidRPr="00D35689" w:rsidRDefault="00D35689" w:rsidP="00D35689">
      <w:pPr>
        <w:jc w:val="both"/>
        <w:rPr>
          <w:rFonts w:ascii="Calibri" w:hAnsi="Calibri" w:cs="Calibri"/>
          <w:sz w:val="24"/>
          <w:lang w:val="sr-Cyrl-CS"/>
        </w:rPr>
      </w:pPr>
    </w:p>
    <w:p w:rsidR="00D35689" w:rsidRPr="00D35689" w:rsidRDefault="00D35689" w:rsidP="00D35689">
      <w:pPr>
        <w:jc w:val="both"/>
        <w:rPr>
          <w:rFonts w:ascii="Calibri" w:hAnsi="Calibri" w:cs="Calibri"/>
          <w:sz w:val="24"/>
          <w:lang w:val="sr-Cyrl-CS"/>
        </w:rPr>
      </w:pPr>
      <w:r w:rsidRPr="00D35689">
        <w:rPr>
          <w:rFonts w:ascii="Calibri" w:hAnsi="Calibri" w:cs="Calibri"/>
          <w:sz w:val="24"/>
          <w:lang w:val="sr-Cyrl-CS"/>
        </w:rPr>
        <w:t xml:space="preserve">Извршено </w:t>
      </w:r>
      <w:r w:rsidR="00850743">
        <w:rPr>
          <w:rFonts w:ascii="Calibri" w:hAnsi="Calibri" w:cs="Calibri"/>
          <w:sz w:val="24"/>
          <w:lang w:val="sr-Cyrl-CS"/>
        </w:rPr>
        <w:t>85,079.40</w:t>
      </w:r>
      <w:r w:rsidRPr="00D35689">
        <w:rPr>
          <w:rFonts w:ascii="Calibri" w:hAnsi="Calibri" w:cs="Calibri"/>
          <w:sz w:val="24"/>
          <w:lang w:val="sr-Cyrl-CS"/>
        </w:rPr>
        <w:t xml:space="preserve"> динара и то:</w:t>
      </w:r>
    </w:p>
    <w:p w:rsidR="00D35689" w:rsidRPr="00D35689" w:rsidRDefault="00D35689" w:rsidP="00D35689">
      <w:pPr>
        <w:jc w:val="both"/>
        <w:rPr>
          <w:rFonts w:ascii="Calibri" w:hAnsi="Calibri" w:cs="Calibri"/>
          <w:sz w:val="24"/>
          <w:lang w:val="sr-Cyrl-CS"/>
        </w:rPr>
      </w:pPr>
    </w:p>
    <w:p w:rsidR="00D35689" w:rsidRPr="00D35689" w:rsidRDefault="00D35689" w:rsidP="0047524F">
      <w:pPr>
        <w:numPr>
          <w:ilvl w:val="0"/>
          <w:numId w:val="3"/>
        </w:numPr>
        <w:jc w:val="both"/>
        <w:rPr>
          <w:rFonts w:ascii="Calibri" w:hAnsi="Calibri" w:cs="Calibri"/>
          <w:sz w:val="24"/>
          <w:lang w:val="sr-Cyrl-CS"/>
        </w:rPr>
      </w:pPr>
      <w:r w:rsidRPr="00D35689">
        <w:rPr>
          <w:rFonts w:ascii="Calibri" w:hAnsi="Calibri" w:cs="Calibri"/>
          <w:sz w:val="24"/>
          <w:lang w:val="sr-Cyrl-CS"/>
        </w:rPr>
        <w:lastRenderedPageBreak/>
        <w:t xml:space="preserve">Материјал за спорт – </w:t>
      </w:r>
      <w:r w:rsidR="00850743">
        <w:rPr>
          <w:rFonts w:ascii="Calibri" w:hAnsi="Calibri" w:cs="Calibri"/>
          <w:sz w:val="24"/>
          <w:lang w:val="sr-Cyrl-CS"/>
        </w:rPr>
        <w:t>85,079.40</w:t>
      </w:r>
      <w:r w:rsidRPr="00D35689">
        <w:rPr>
          <w:rFonts w:ascii="Calibri" w:hAnsi="Calibri" w:cs="Calibri"/>
          <w:sz w:val="24"/>
          <w:lang w:val="sr-Cyrl-CS"/>
        </w:rPr>
        <w:t xml:space="preserve"> динара</w:t>
      </w:r>
    </w:p>
    <w:p w:rsidR="00D35689" w:rsidRPr="00D35689" w:rsidRDefault="00D35689" w:rsidP="00D35689">
      <w:pPr>
        <w:jc w:val="both"/>
        <w:rPr>
          <w:rFonts w:ascii="Calibri" w:hAnsi="Calibri" w:cs="Calibri"/>
          <w:sz w:val="24"/>
          <w:lang w:val="sr-Cyrl-CS"/>
        </w:rPr>
      </w:pPr>
    </w:p>
    <w:p w:rsidR="00D35689" w:rsidRPr="00D35689" w:rsidRDefault="00D35689" w:rsidP="00D35689">
      <w:pPr>
        <w:jc w:val="both"/>
        <w:rPr>
          <w:rFonts w:ascii="Calibri" w:hAnsi="Calibri" w:cs="Calibri"/>
          <w:sz w:val="24"/>
          <w:lang w:val="sr-Cyrl-CS"/>
        </w:rPr>
      </w:pPr>
    </w:p>
    <w:p w:rsidR="00D35689" w:rsidRPr="00D35689" w:rsidRDefault="00D35689" w:rsidP="00D35689">
      <w:pPr>
        <w:jc w:val="both"/>
        <w:rPr>
          <w:rFonts w:ascii="Calibri" w:hAnsi="Calibri" w:cs="Calibri"/>
          <w:sz w:val="24"/>
          <w:lang w:val="sr-Cyrl-RS"/>
        </w:rPr>
      </w:pPr>
      <w:r w:rsidRPr="00D35689">
        <w:rPr>
          <w:rFonts w:ascii="Calibri" w:hAnsi="Calibri" w:cs="Calibri"/>
          <w:sz w:val="24"/>
        </w:rPr>
        <w:t xml:space="preserve">         Са </w:t>
      </w:r>
      <w:r w:rsidRPr="00D35689">
        <w:rPr>
          <w:rFonts w:ascii="Calibri" w:hAnsi="Calibri" w:cs="Calibri"/>
          <w:sz w:val="24"/>
          <w:lang w:val="sr-Cyrl-RS"/>
        </w:rPr>
        <w:t>п</w:t>
      </w:r>
      <w:r w:rsidRPr="00D35689">
        <w:rPr>
          <w:rFonts w:ascii="Calibri" w:hAnsi="Calibri" w:cs="Calibri"/>
          <w:sz w:val="24"/>
        </w:rPr>
        <w:t>озиције</w:t>
      </w:r>
      <w:r w:rsidRPr="00D35689">
        <w:rPr>
          <w:rFonts w:ascii="Calibri" w:hAnsi="Calibri" w:cs="Calibri"/>
          <w:b/>
          <w:sz w:val="24"/>
        </w:rPr>
        <w:t xml:space="preserve"> </w:t>
      </w:r>
      <w:r w:rsidRPr="00D35689">
        <w:rPr>
          <w:rFonts w:ascii="Calibri" w:hAnsi="Calibri" w:cs="Calibri"/>
          <w:b/>
          <w:sz w:val="24"/>
          <w:lang w:val="sr-Cyrl-RS"/>
        </w:rPr>
        <w:t>23 -</w:t>
      </w:r>
      <w:r w:rsidRPr="00D35689">
        <w:rPr>
          <w:rFonts w:ascii="Calibri" w:hAnsi="Calibri" w:cs="Calibri"/>
          <w:b/>
          <w:sz w:val="24"/>
        </w:rPr>
        <w:t xml:space="preserve"> 4</w:t>
      </w:r>
      <w:r w:rsidRPr="00D35689">
        <w:rPr>
          <w:rFonts w:ascii="Calibri" w:hAnsi="Calibri" w:cs="Calibri"/>
          <w:b/>
          <w:sz w:val="24"/>
          <w:lang w:val="sr-Cyrl-RS"/>
        </w:rPr>
        <w:t xml:space="preserve">72 </w:t>
      </w:r>
      <w:r w:rsidRPr="00D35689">
        <w:rPr>
          <w:rFonts w:ascii="Calibri" w:hAnsi="Calibri" w:cs="Calibri"/>
          <w:b/>
          <w:sz w:val="24"/>
        </w:rPr>
        <w:t>–</w:t>
      </w:r>
      <w:r w:rsidRPr="00D35689">
        <w:rPr>
          <w:rFonts w:ascii="Calibri" w:hAnsi="Calibri" w:cs="Calibri"/>
          <w:b/>
          <w:sz w:val="24"/>
          <w:lang w:val="sr-Cyrl-RS"/>
        </w:rPr>
        <w:t xml:space="preserve"> </w:t>
      </w:r>
      <w:r w:rsidRPr="00D35689">
        <w:rPr>
          <w:rFonts w:ascii="Calibri" w:hAnsi="Calibri" w:cs="Calibri"/>
          <w:sz w:val="24"/>
          <w:lang w:val="sr-Cyrl-RS"/>
        </w:rPr>
        <w:t>накнаде за социајлну заштиту из буџета</w:t>
      </w:r>
    </w:p>
    <w:p w:rsidR="00D35689" w:rsidRPr="00D35689" w:rsidRDefault="00D35689" w:rsidP="00D35689">
      <w:pPr>
        <w:jc w:val="both"/>
        <w:rPr>
          <w:rFonts w:ascii="Calibri" w:hAnsi="Calibri" w:cs="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Извршење</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15</w:t>
            </w:r>
            <w:r w:rsidR="00D35689" w:rsidRPr="00D35689">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149,931.48</w:t>
            </w:r>
          </w:p>
        </w:tc>
      </w:tr>
      <w:tr w:rsidR="00D35689" w:rsidRPr="00D35689" w:rsidTr="00B04C83">
        <w:tc>
          <w:tcPr>
            <w:tcW w:w="3324" w:type="dxa"/>
            <w:tcBorders>
              <w:top w:val="single" w:sz="4" w:space="0" w:color="000000"/>
              <w:left w:val="single" w:sz="4" w:space="0" w:color="000000"/>
              <w:bottom w:val="single" w:sz="4" w:space="0" w:color="000000"/>
              <w:right w:val="single" w:sz="4" w:space="0" w:color="000000"/>
            </w:tcBorders>
            <w:hideMark/>
          </w:tcPr>
          <w:p w:rsidR="00D35689" w:rsidRPr="00D35689" w:rsidRDefault="00D35689" w:rsidP="00D35689">
            <w:pPr>
              <w:jc w:val="both"/>
              <w:rPr>
                <w:rFonts w:ascii="Calibri" w:hAnsi="Calibri" w:cs="Calibri"/>
                <w:iCs/>
                <w:sz w:val="24"/>
                <w:lang w:val="sr-Cyrl-CS"/>
              </w:rPr>
            </w:pPr>
            <w:r w:rsidRPr="00D35689">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15</w:t>
            </w:r>
            <w:r w:rsidR="00D35689" w:rsidRPr="00D35689">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tcPr>
          <w:p w:rsidR="00D35689" w:rsidRPr="00D35689" w:rsidRDefault="00850743" w:rsidP="00D35689">
            <w:pPr>
              <w:jc w:val="right"/>
              <w:rPr>
                <w:rFonts w:ascii="Calibri" w:hAnsi="Calibri" w:cs="Calibri"/>
                <w:iCs/>
                <w:sz w:val="24"/>
                <w:lang w:val="sr-Cyrl-RS"/>
              </w:rPr>
            </w:pPr>
            <w:r>
              <w:rPr>
                <w:rFonts w:ascii="Calibri" w:hAnsi="Calibri" w:cs="Calibri"/>
                <w:iCs/>
                <w:sz w:val="24"/>
                <w:lang w:val="sr-Cyrl-RS"/>
              </w:rPr>
              <w:t>149,931.48</w:t>
            </w:r>
          </w:p>
        </w:tc>
      </w:tr>
    </w:tbl>
    <w:p w:rsidR="00D35689" w:rsidRPr="00D35689" w:rsidRDefault="00D35689" w:rsidP="00D35689">
      <w:pPr>
        <w:jc w:val="both"/>
        <w:rPr>
          <w:rFonts w:ascii="Calibri" w:hAnsi="Calibri" w:cs="Calibri"/>
          <w:sz w:val="24"/>
          <w:lang w:val="sr-Cyrl-CS"/>
        </w:rPr>
      </w:pPr>
    </w:p>
    <w:p w:rsidR="00D35689" w:rsidRPr="00D35689" w:rsidRDefault="00D35689" w:rsidP="00D35689">
      <w:pPr>
        <w:jc w:val="both"/>
        <w:rPr>
          <w:rFonts w:ascii="Calibri" w:hAnsi="Calibri" w:cs="Calibri"/>
          <w:sz w:val="24"/>
          <w:lang w:val="sr-Cyrl-CS"/>
        </w:rPr>
      </w:pPr>
      <w:r w:rsidRPr="00D35689">
        <w:rPr>
          <w:rFonts w:ascii="Calibri" w:hAnsi="Calibri" w:cs="Calibri"/>
          <w:sz w:val="24"/>
          <w:lang w:val="sr-Cyrl-CS"/>
        </w:rPr>
        <w:t xml:space="preserve">Извршено укупно </w:t>
      </w:r>
      <w:r w:rsidR="00850743">
        <w:rPr>
          <w:rFonts w:ascii="Calibri" w:hAnsi="Calibri" w:cs="Calibri"/>
          <w:sz w:val="24"/>
          <w:lang w:val="sr-Cyrl-CS"/>
        </w:rPr>
        <w:t xml:space="preserve">149,931.48 </w:t>
      </w:r>
      <w:r w:rsidRPr="00D35689">
        <w:rPr>
          <w:rFonts w:ascii="Calibri" w:hAnsi="Calibri" w:cs="Calibri"/>
          <w:sz w:val="24"/>
          <w:lang w:val="sr-Cyrl-CS"/>
        </w:rPr>
        <w:t xml:space="preserve"> динара и то:</w:t>
      </w:r>
    </w:p>
    <w:p w:rsidR="00D35689" w:rsidRPr="00D35689" w:rsidRDefault="00D35689" w:rsidP="00D35689">
      <w:pPr>
        <w:jc w:val="both"/>
        <w:rPr>
          <w:rFonts w:ascii="Calibri" w:hAnsi="Calibri" w:cs="Calibri"/>
          <w:sz w:val="24"/>
          <w:lang w:val="sr-Cyrl-CS"/>
        </w:rPr>
      </w:pPr>
    </w:p>
    <w:p w:rsidR="00D35689" w:rsidRPr="00D35689" w:rsidRDefault="00D35689" w:rsidP="0047524F">
      <w:pPr>
        <w:numPr>
          <w:ilvl w:val="0"/>
          <w:numId w:val="3"/>
        </w:numPr>
        <w:jc w:val="both"/>
        <w:rPr>
          <w:rFonts w:ascii="Calibri" w:hAnsi="Calibri" w:cs="Calibri"/>
          <w:sz w:val="24"/>
          <w:lang w:val="sr-Cyrl-CS"/>
        </w:rPr>
      </w:pPr>
      <w:r w:rsidRPr="00D35689">
        <w:rPr>
          <w:rFonts w:ascii="Calibri" w:hAnsi="Calibri" w:cs="Calibri"/>
          <w:sz w:val="24"/>
          <w:lang w:val="sr-Cyrl-CS"/>
        </w:rPr>
        <w:t xml:space="preserve">Накнаде за соц заштиту за децу и породицу </w:t>
      </w:r>
      <w:r w:rsidR="00850743">
        <w:rPr>
          <w:rFonts w:ascii="Calibri" w:hAnsi="Calibri" w:cs="Calibri"/>
          <w:sz w:val="24"/>
          <w:lang w:val="sr-Cyrl-CS"/>
        </w:rPr>
        <w:t>149,931.48</w:t>
      </w:r>
      <w:r w:rsidRPr="00D35689">
        <w:rPr>
          <w:rFonts w:ascii="Calibri" w:hAnsi="Calibri" w:cs="Calibri"/>
          <w:sz w:val="24"/>
          <w:lang w:val="sr-Cyrl-CS"/>
        </w:rPr>
        <w:t xml:space="preserve"> динара</w:t>
      </w:r>
    </w:p>
    <w:p w:rsidR="00D35689" w:rsidRPr="00D35689" w:rsidRDefault="00D35689" w:rsidP="00423009">
      <w:pPr>
        <w:pStyle w:val="BodyText"/>
        <w:tabs>
          <w:tab w:val="left" w:pos="725"/>
        </w:tabs>
        <w:rPr>
          <w:sz w:val="24"/>
          <w:lang w:val="sr-Cyrl-RS"/>
        </w:rPr>
      </w:pPr>
    </w:p>
    <w:p w:rsidR="00A3160C" w:rsidRPr="00A3160C" w:rsidRDefault="00AC3B8B" w:rsidP="00A3160C">
      <w:pPr>
        <w:pStyle w:val="BodyText"/>
        <w:tabs>
          <w:tab w:val="left" w:pos="725"/>
        </w:tabs>
        <w:rPr>
          <w:rFonts w:asciiTheme="minorHAnsi" w:hAnsiTheme="minorHAnsi" w:cstheme="minorHAnsi"/>
          <w:sz w:val="22"/>
          <w:szCs w:val="22"/>
          <w:lang w:val="sr-Cyrl-RS"/>
        </w:rPr>
      </w:pPr>
      <w:r w:rsidRPr="00423009">
        <w:rPr>
          <w:rFonts w:asciiTheme="minorHAnsi" w:hAnsiTheme="minorHAnsi" w:cstheme="minorHAnsi"/>
          <w:sz w:val="22"/>
          <w:szCs w:val="22"/>
        </w:rPr>
        <w:t xml:space="preserve"> </w:t>
      </w:r>
    </w:p>
    <w:p w:rsidR="00EA5316" w:rsidRPr="00EA5316" w:rsidRDefault="00A3160C" w:rsidP="00D35689">
      <w:pPr>
        <w:pStyle w:val="BodyText"/>
        <w:tabs>
          <w:tab w:val="left" w:pos="725"/>
        </w:tabs>
        <w:rPr>
          <w:rFonts w:ascii="Calibri" w:hAnsi="Calibri" w:cs="Calibri"/>
          <w:sz w:val="24"/>
          <w:lang w:val="sr-Cyrl-RS"/>
        </w:rPr>
      </w:pPr>
      <w:r w:rsidRPr="00A3160C">
        <w:rPr>
          <w:rFonts w:asciiTheme="minorHAnsi" w:hAnsiTheme="minorHAnsi" w:cstheme="minorHAnsi"/>
          <w:sz w:val="22"/>
          <w:szCs w:val="22"/>
        </w:rPr>
        <w:t xml:space="preserve"> </w:t>
      </w:r>
      <w:r w:rsidR="00EA5316" w:rsidRPr="00EA5316">
        <w:rPr>
          <w:rFonts w:ascii="Calibri" w:hAnsi="Calibri" w:cs="Calibri"/>
          <w:sz w:val="24"/>
          <w:lang w:val="sr-Cyrl-CS"/>
        </w:rPr>
        <w:t>Раздео 4 – Управа општин</w:t>
      </w:r>
      <w:r w:rsidR="00EA5316" w:rsidRPr="00EA5316">
        <w:rPr>
          <w:rFonts w:ascii="Calibri" w:hAnsi="Calibri" w:cs="Calibri"/>
          <w:sz w:val="24"/>
          <w:lang w:val="sr-Cyrl-RS"/>
        </w:rPr>
        <w:t>е</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RS"/>
        </w:rPr>
        <w:t xml:space="preserve"> </w:t>
      </w:r>
      <w:r w:rsidRPr="00EA5316">
        <w:rPr>
          <w:rFonts w:ascii="Calibri" w:hAnsi="Calibri" w:cs="Calibri"/>
          <w:sz w:val="24"/>
          <w:lang w:val="sr-Cyrl-CS"/>
        </w:rPr>
        <w:t>Програм 15</w:t>
      </w:r>
      <w:r w:rsidRPr="00EA5316">
        <w:rPr>
          <w:rFonts w:ascii="Calibri" w:hAnsi="Calibri" w:cs="Calibri"/>
          <w:sz w:val="24"/>
        </w:rPr>
        <w:t xml:space="preserve">  </w:t>
      </w:r>
      <w:r w:rsidRPr="00EA5316">
        <w:rPr>
          <w:rFonts w:ascii="Calibri" w:hAnsi="Calibri" w:cs="Calibri"/>
          <w:sz w:val="24"/>
          <w:lang w:val="sr-Cyrl-CS"/>
        </w:rPr>
        <w:t>- Локалне самоуправе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w:t>
      </w:r>
      <w:r w:rsidRPr="00EA5316">
        <w:rPr>
          <w:rFonts w:ascii="Calibri" w:hAnsi="Calibri" w:cs="Calibri"/>
          <w:sz w:val="24"/>
          <w:lang w:val="sr-Cyrl-CS"/>
        </w:rPr>
        <w:t>Шифра програма 0602</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w:t>
      </w:r>
      <w:r w:rsidRPr="00EA5316">
        <w:rPr>
          <w:rFonts w:ascii="Calibri" w:hAnsi="Calibri" w:cs="Calibri"/>
          <w:sz w:val="24"/>
          <w:lang w:val="sr-Cyrl-CS"/>
        </w:rPr>
        <w:t>Шифра програмске активности 0602</w:t>
      </w:r>
      <w:r w:rsidRPr="00EA5316">
        <w:rPr>
          <w:rFonts w:ascii="Calibri" w:hAnsi="Calibri" w:cs="Calibri"/>
          <w:sz w:val="24"/>
        </w:rPr>
        <w:t xml:space="preserve"> </w:t>
      </w:r>
      <w:r w:rsidRPr="00EA5316">
        <w:rPr>
          <w:rFonts w:ascii="Calibri" w:hAnsi="Calibri" w:cs="Calibri"/>
          <w:sz w:val="24"/>
          <w:lang w:val="sr-Cyrl-CS"/>
        </w:rPr>
        <w:t>–</w:t>
      </w:r>
      <w:r w:rsidRPr="00EA5316">
        <w:rPr>
          <w:rFonts w:ascii="Calibri" w:hAnsi="Calibri" w:cs="Calibri"/>
          <w:sz w:val="24"/>
        </w:rPr>
        <w:t xml:space="preserve"> </w:t>
      </w:r>
      <w:r w:rsidRPr="00EA5316">
        <w:rPr>
          <w:rFonts w:ascii="Calibri" w:hAnsi="Calibri" w:cs="Calibri"/>
          <w:sz w:val="24"/>
          <w:lang w:val="sr-Cyrl-CS"/>
        </w:rPr>
        <w:t>0001</w:t>
      </w:r>
      <w:r w:rsidRPr="00EA5316">
        <w:rPr>
          <w:rFonts w:ascii="Calibri" w:hAnsi="Calibri" w:cs="Calibri"/>
          <w:sz w:val="24"/>
          <w:lang w:val="sr-Cyrl-RS"/>
        </w:rPr>
        <w:t xml:space="preserve"> -</w:t>
      </w:r>
      <w:r w:rsidRPr="00EA5316">
        <w:rPr>
          <w:rFonts w:ascii="Calibri" w:hAnsi="Calibri" w:cs="Calibri"/>
          <w:sz w:val="24"/>
          <w:lang w:val="sr-Cyrl-CS"/>
        </w:rPr>
        <w:t xml:space="preserve"> функционисање локалне самоуправе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w:t>
      </w:r>
      <w:r w:rsidRPr="00EA5316">
        <w:rPr>
          <w:rFonts w:ascii="Calibri" w:hAnsi="Calibri" w:cs="Calibri"/>
          <w:sz w:val="24"/>
          <w:lang w:val="sr-Cyrl-CS"/>
        </w:rPr>
        <w:t>Програмаска активност 0001-</w:t>
      </w:r>
      <w:r w:rsidRPr="00EA5316">
        <w:rPr>
          <w:rFonts w:ascii="Calibri" w:hAnsi="Calibri" w:cs="Calibri"/>
          <w:sz w:val="24"/>
        </w:rPr>
        <w:t xml:space="preserve"> </w:t>
      </w:r>
      <w:r w:rsidRPr="00EA5316">
        <w:rPr>
          <w:rFonts w:ascii="Calibri" w:hAnsi="Calibri" w:cs="Calibri"/>
          <w:sz w:val="24"/>
          <w:lang w:val="sr-Cyrl-CS"/>
        </w:rPr>
        <w:t>функционисање локалне самоуправе и градских општина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 xml:space="preserve">  У оквиру раздела </w:t>
      </w:r>
      <w:r w:rsidRPr="00EA5316">
        <w:rPr>
          <w:rFonts w:ascii="Calibri" w:hAnsi="Calibri" w:cs="Calibri"/>
          <w:sz w:val="24"/>
          <w:lang w:val="sr-Cyrl-RS"/>
        </w:rPr>
        <w:t xml:space="preserve"> </w:t>
      </w:r>
      <w:r w:rsidRPr="00EA5316">
        <w:rPr>
          <w:rFonts w:ascii="Calibri" w:hAnsi="Calibri" w:cs="Calibri"/>
          <w:sz w:val="24"/>
          <w:lang w:val="sr-Cyrl-CS"/>
        </w:rPr>
        <w:t xml:space="preserve">4 </w:t>
      </w:r>
      <w:r w:rsidRPr="00EA5316">
        <w:rPr>
          <w:rFonts w:ascii="Calibri" w:hAnsi="Calibri" w:cs="Calibri"/>
          <w:sz w:val="24"/>
          <w:lang w:val="sr-Cyrl-RS"/>
        </w:rPr>
        <w:t xml:space="preserve"> </w:t>
      </w:r>
      <w:r w:rsidRPr="00EA5316">
        <w:rPr>
          <w:rFonts w:ascii="Calibri" w:hAnsi="Calibri" w:cs="Calibri"/>
          <w:sz w:val="24"/>
          <w:lang w:val="sr-Cyrl-CS"/>
        </w:rPr>
        <w:t>расходи су извршени са следећих апропријација и то:</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7154B9" w:rsidP="00EA5316">
      <w:pPr>
        <w:tabs>
          <w:tab w:val="left" w:pos="3965"/>
        </w:tabs>
        <w:jc w:val="both"/>
        <w:rPr>
          <w:rFonts w:ascii="Calibri" w:hAnsi="Calibri" w:cs="Calibri"/>
          <w:sz w:val="24"/>
          <w:lang w:val="sr-Cyrl-RS"/>
        </w:rPr>
      </w:pPr>
      <w:r>
        <w:rPr>
          <w:rFonts w:ascii="Calibri" w:hAnsi="Calibri" w:cs="Calibri"/>
          <w:sz w:val="24"/>
          <w:lang w:val="sr-Cyrl-RS"/>
        </w:rPr>
        <w:t>Са позиције 36</w:t>
      </w:r>
      <w:r w:rsidR="00EA5316" w:rsidRPr="00EA5316">
        <w:rPr>
          <w:rFonts w:ascii="Calibri" w:hAnsi="Calibri" w:cs="Calibri"/>
          <w:sz w:val="24"/>
          <w:lang w:val="sr-Cyrl-RS"/>
        </w:rPr>
        <w:t xml:space="preserve"> – 472 – накнаде за социјалну заштиту из буџета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500</w:t>
            </w:r>
            <w:r w:rsidR="00EA5316" w:rsidRPr="00EA5316">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360,000.00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500</w:t>
            </w:r>
            <w:r w:rsidR="00EA5316" w:rsidRPr="00EA5316">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360,000.00</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Укупно извршено  </w:t>
      </w:r>
      <w:r w:rsidR="007154B9">
        <w:rPr>
          <w:rFonts w:ascii="Calibri" w:hAnsi="Calibri" w:cs="Calibri"/>
          <w:sz w:val="24"/>
          <w:lang w:val="sr-Cyrl-RS"/>
        </w:rPr>
        <w:t>360,000.00</w:t>
      </w:r>
      <w:r w:rsidRPr="00EA5316">
        <w:rPr>
          <w:rFonts w:ascii="Calibri" w:hAnsi="Calibri" w:cs="Calibri"/>
          <w:sz w:val="24"/>
          <w:lang w:val="sr-Cyrl-RS"/>
        </w:rPr>
        <w:t xml:space="preserve"> динара на име плаћања горива школи Царици Јелени за превоз деце са инвалидитетом која живе на територији Градске општине Црвени крст </w:t>
      </w:r>
    </w:p>
    <w:p w:rsidR="00EA5316" w:rsidRPr="00EA5316" w:rsidRDefault="00EA5316" w:rsidP="00EA5316">
      <w:pPr>
        <w:tabs>
          <w:tab w:val="left" w:pos="3965"/>
        </w:tabs>
        <w:jc w:val="both"/>
        <w:rPr>
          <w:rFonts w:ascii="Calibri" w:hAnsi="Calibri" w:cs="Calibri"/>
          <w:sz w:val="24"/>
          <w:lang w:val="sr-Cyrl-RS"/>
        </w:rPr>
      </w:pPr>
    </w:p>
    <w:p w:rsidR="00EA5316" w:rsidRPr="00EA5316" w:rsidRDefault="007154B9" w:rsidP="00EA5316">
      <w:pPr>
        <w:tabs>
          <w:tab w:val="left" w:pos="3965"/>
        </w:tabs>
        <w:jc w:val="both"/>
        <w:rPr>
          <w:rFonts w:ascii="Calibri" w:hAnsi="Calibri" w:cs="Calibri"/>
          <w:sz w:val="24"/>
          <w:lang w:val="sr-Cyrl-RS"/>
        </w:rPr>
      </w:pPr>
      <w:r>
        <w:rPr>
          <w:rFonts w:ascii="Calibri" w:hAnsi="Calibri" w:cs="Calibri"/>
          <w:sz w:val="24"/>
          <w:lang w:val="sr-Cyrl-RS"/>
        </w:rPr>
        <w:t>Са позиције 37</w:t>
      </w:r>
      <w:r w:rsidR="00EA5316" w:rsidRPr="00EA5316">
        <w:rPr>
          <w:rFonts w:ascii="Calibri" w:hAnsi="Calibri" w:cs="Calibri"/>
          <w:sz w:val="24"/>
          <w:lang w:val="sr-Cyrl-RS"/>
        </w:rPr>
        <w:t xml:space="preserve"> – 481 – дотације невладиним организацијама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10</w:t>
            </w:r>
            <w:r w:rsidR="00EA5316" w:rsidRPr="00EA5316">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92,959.95</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10</w:t>
            </w:r>
            <w:r w:rsidR="00EA5316" w:rsidRPr="00EA5316">
              <w:rPr>
                <w:rFonts w:ascii="Calibri" w:hAnsi="Calibri" w:cs="Calibri"/>
                <w:iCs/>
                <w:sz w:val="24"/>
                <w:lang w:val="sr-Cyrl-R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92,959.95</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RS"/>
        </w:rPr>
        <w:t xml:space="preserve">Укупно извршено </w:t>
      </w:r>
      <w:r w:rsidR="007154B9">
        <w:rPr>
          <w:rFonts w:ascii="Calibri" w:hAnsi="Calibri" w:cs="Calibri"/>
          <w:sz w:val="24"/>
          <w:lang w:val="sr-Cyrl-RS"/>
        </w:rPr>
        <w:t>92,959.95</w:t>
      </w:r>
      <w:r w:rsidRPr="00EA5316">
        <w:rPr>
          <w:rFonts w:ascii="Calibri" w:hAnsi="Calibri" w:cs="Calibri"/>
          <w:sz w:val="24"/>
          <w:lang w:val="sr-Cyrl-RS"/>
        </w:rPr>
        <w:t xml:space="preserve"> динара на име плаћања месечних картица за превоз деце ратних војних инвалида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7154B9" w:rsidP="00EA5316">
      <w:pPr>
        <w:tabs>
          <w:tab w:val="left" w:pos="3965"/>
        </w:tabs>
        <w:jc w:val="both"/>
        <w:rPr>
          <w:rFonts w:ascii="Calibri" w:hAnsi="Calibri" w:cs="Calibri"/>
          <w:sz w:val="24"/>
          <w:lang w:val="sr-Cyrl-RS"/>
        </w:rPr>
      </w:pPr>
      <w:r>
        <w:rPr>
          <w:rFonts w:ascii="Calibri" w:hAnsi="Calibri" w:cs="Calibri"/>
          <w:sz w:val="24"/>
          <w:lang w:val="sr-Cyrl-RS"/>
        </w:rPr>
        <w:t>Са позиције 34</w:t>
      </w:r>
      <w:r w:rsidR="00EA5316" w:rsidRPr="00EA5316">
        <w:rPr>
          <w:rFonts w:ascii="Calibri" w:hAnsi="Calibri" w:cs="Calibri"/>
          <w:sz w:val="24"/>
          <w:lang w:val="sr-Cyrl-RS"/>
        </w:rPr>
        <w:t xml:space="preserve"> – 463 – трансфери осталим нивоима власти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4,0</w:t>
            </w:r>
            <w:r w:rsidR="00EA5316" w:rsidRPr="00EA5316">
              <w:rPr>
                <w:rFonts w:ascii="Calibri" w:hAnsi="Calibri" w:cs="Calibri"/>
                <w:iCs/>
                <w:sz w:val="24"/>
                <w:lang w:val="sr-Cyrl-R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2,580</w:t>
            </w:r>
            <w:r w:rsidR="00EA5316" w:rsidRPr="00EA5316">
              <w:rPr>
                <w:rFonts w:ascii="Calibri" w:hAnsi="Calibri" w:cs="Calibri"/>
                <w:iCs/>
                <w:sz w:val="24"/>
                <w:lang w:val="sr-Cyrl-RS"/>
              </w:rPr>
              <w:t>,000.00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tcPr>
          <w:p w:rsidR="00EA5316" w:rsidRPr="00EA5316" w:rsidRDefault="00EA5316" w:rsidP="00EA5316">
            <w:pPr>
              <w:tabs>
                <w:tab w:val="left" w:pos="3965"/>
              </w:tabs>
              <w:jc w:val="both"/>
              <w:rPr>
                <w:rFonts w:ascii="Calibri" w:hAnsi="Calibri" w:cs="Calibri"/>
                <w:iCs/>
                <w:sz w:val="24"/>
                <w:lang w:val="sr-Cyrl-RS"/>
              </w:rPr>
            </w:pPr>
            <w:r w:rsidRPr="00EA5316">
              <w:rPr>
                <w:rFonts w:ascii="Calibri" w:hAnsi="Calibri" w:cs="Calibri"/>
                <w:iCs/>
                <w:sz w:val="24"/>
                <w:lang w:val="sr-Cyrl-RS"/>
              </w:rPr>
              <w:t>13</w:t>
            </w:r>
          </w:p>
        </w:tc>
        <w:tc>
          <w:tcPr>
            <w:tcW w:w="3325" w:type="dxa"/>
            <w:tcBorders>
              <w:top w:val="single" w:sz="4" w:space="0" w:color="000000"/>
              <w:left w:val="single" w:sz="4" w:space="0" w:color="000000"/>
              <w:bottom w:val="single" w:sz="4" w:space="0" w:color="000000"/>
              <w:right w:val="single" w:sz="4" w:space="0" w:color="000000"/>
            </w:tcBorders>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3,0</w:t>
            </w:r>
            <w:r w:rsidR="00EA5316" w:rsidRPr="00EA5316">
              <w:rPr>
                <w:rFonts w:ascii="Calibri" w:hAnsi="Calibri" w:cs="Calibri"/>
                <w:iCs/>
                <w:sz w:val="24"/>
                <w:lang w:val="sr-Cyrl-RS"/>
              </w:rPr>
              <w:t>00,000.00</w:t>
            </w:r>
          </w:p>
        </w:tc>
        <w:tc>
          <w:tcPr>
            <w:tcW w:w="3325" w:type="dxa"/>
            <w:tcBorders>
              <w:top w:val="single" w:sz="4" w:space="0" w:color="000000"/>
              <w:left w:val="single" w:sz="4" w:space="0" w:color="000000"/>
              <w:bottom w:val="single" w:sz="4" w:space="0" w:color="000000"/>
              <w:right w:val="single" w:sz="4" w:space="0" w:color="000000"/>
            </w:tcBorders>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3,0</w:t>
            </w:r>
            <w:r w:rsidR="00EA5316" w:rsidRPr="00EA5316">
              <w:rPr>
                <w:rFonts w:ascii="Calibri" w:hAnsi="Calibri" w:cs="Calibri"/>
                <w:iCs/>
                <w:sz w:val="24"/>
                <w:lang w:val="sr-Cyrl-RS"/>
              </w:rPr>
              <w:t>00,000.00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7,</w:t>
            </w:r>
            <w:r w:rsidR="00EA5316" w:rsidRPr="00EA5316">
              <w:rPr>
                <w:rFonts w:ascii="Calibri" w:hAnsi="Calibri" w:cs="Calibri"/>
                <w:iCs/>
                <w:sz w:val="24"/>
                <w:lang w:val="sr-Cyrl-RS"/>
              </w:rPr>
              <w:t>000,000.00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5,580</w:t>
            </w:r>
            <w:r w:rsidR="00EA5316" w:rsidRPr="00EA5316">
              <w:rPr>
                <w:rFonts w:ascii="Calibri" w:hAnsi="Calibri" w:cs="Calibri"/>
                <w:iCs/>
                <w:sz w:val="24"/>
                <w:lang w:val="sr-Cyrl-RS"/>
              </w:rPr>
              <w:t>,000.00</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RS"/>
        </w:rPr>
        <w:t xml:space="preserve">Укупно извршено </w:t>
      </w:r>
      <w:r w:rsidR="007154B9">
        <w:rPr>
          <w:rFonts w:ascii="Calibri" w:hAnsi="Calibri" w:cs="Calibri"/>
          <w:sz w:val="24"/>
          <w:lang w:val="sr-Cyrl-RS"/>
        </w:rPr>
        <w:t>5,580</w:t>
      </w:r>
      <w:r w:rsidRPr="00EA5316">
        <w:rPr>
          <w:rFonts w:ascii="Calibri" w:hAnsi="Calibri" w:cs="Calibri"/>
          <w:sz w:val="24"/>
          <w:lang w:val="sr-Cyrl-RS"/>
        </w:rPr>
        <w:t xml:space="preserve">,000.00 динара и то: </w:t>
      </w:r>
      <w:r w:rsidRPr="00EA5316">
        <w:rPr>
          <w:rFonts w:ascii="Calibri" w:hAnsi="Calibri" w:cs="Calibri"/>
          <w:sz w:val="24"/>
          <w:lang w:val="sr-Cyrl-CS"/>
        </w:rPr>
        <w:t xml:space="preserve"> трансфер Центру за социјални рад „Свети Сава“ на име једнократне помоћи и накнаде за исплату лица по уговору за рад преко Центра</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7154B9" w:rsidP="00EA5316">
      <w:pPr>
        <w:tabs>
          <w:tab w:val="left" w:pos="3965"/>
        </w:tabs>
        <w:jc w:val="both"/>
        <w:rPr>
          <w:rFonts w:ascii="Calibri" w:hAnsi="Calibri" w:cs="Calibri"/>
          <w:sz w:val="24"/>
          <w:lang w:val="sr-Cyrl-RS"/>
        </w:rPr>
      </w:pPr>
      <w:r>
        <w:rPr>
          <w:rFonts w:ascii="Calibri" w:hAnsi="Calibri" w:cs="Calibri"/>
          <w:sz w:val="24"/>
          <w:lang w:val="sr-Cyrl-RS"/>
        </w:rPr>
        <w:t>Са позиције 35</w:t>
      </w:r>
      <w:r w:rsidR="00EA5316" w:rsidRPr="00EA5316">
        <w:rPr>
          <w:rFonts w:ascii="Calibri" w:hAnsi="Calibri" w:cs="Calibri"/>
          <w:sz w:val="24"/>
          <w:lang w:val="sr-Cyrl-RS"/>
        </w:rPr>
        <w:t xml:space="preserve"> – 472 – накнаде за социјалну заштиту из буеџета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640</w:t>
            </w:r>
            <w:r w:rsidR="00EA5316" w:rsidRPr="00EA5316">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635,852.81</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640</w:t>
            </w:r>
            <w:r w:rsidR="00EA5316" w:rsidRPr="00EA5316">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635,852.81</w:t>
            </w:r>
          </w:p>
        </w:tc>
      </w:tr>
    </w:tbl>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w:t>
      </w:r>
      <w:r w:rsidRPr="00EA5316">
        <w:rPr>
          <w:rFonts w:ascii="Calibri" w:hAnsi="Calibri" w:cs="Calibri"/>
          <w:sz w:val="24"/>
        </w:rPr>
        <w:t xml:space="preserve"> </w:t>
      </w:r>
      <w:r w:rsidRPr="00EA5316">
        <w:rPr>
          <w:rFonts w:ascii="Calibri" w:hAnsi="Calibri" w:cs="Calibri"/>
          <w:sz w:val="24"/>
          <w:lang w:val="sr-Cyrl-CS"/>
        </w:rPr>
        <w:t xml:space="preserve">Са </w:t>
      </w:r>
      <w:r w:rsidRPr="00EA5316">
        <w:rPr>
          <w:rFonts w:ascii="Calibri" w:hAnsi="Calibri" w:cs="Calibri"/>
          <w:sz w:val="24"/>
          <w:lang w:val="sr-Cyrl-RS"/>
        </w:rPr>
        <w:t>п</w:t>
      </w:r>
      <w:r w:rsidRPr="00EA5316">
        <w:rPr>
          <w:rFonts w:ascii="Calibri" w:hAnsi="Calibri" w:cs="Calibri"/>
          <w:sz w:val="24"/>
          <w:lang w:val="sr-Cyrl-CS"/>
        </w:rPr>
        <w:t xml:space="preserve">озиције </w:t>
      </w:r>
      <w:r w:rsidR="007154B9">
        <w:rPr>
          <w:rFonts w:ascii="Calibri" w:hAnsi="Calibri" w:cs="Calibri"/>
          <w:sz w:val="24"/>
          <w:lang w:val="sr-Cyrl-RS"/>
        </w:rPr>
        <w:t>50</w:t>
      </w:r>
      <w:r w:rsidRPr="00EA5316">
        <w:rPr>
          <w:rFonts w:ascii="Calibri" w:hAnsi="Calibri" w:cs="Calibri"/>
          <w:sz w:val="24"/>
          <w:lang w:val="sr-Cyrl-CS"/>
        </w:rPr>
        <w:t xml:space="preserve"> – 411</w:t>
      </w:r>
      <w:r w:rsidRPr="00EA5316">
        <w:rPr>
          <w:rFonts w:ascii="Calibri" w:hAnsi="Calibri" w:cs="Calibri"/>
          <w:sz w:val="24"/>
          <w:lang w:val="sr-Cyrl-RS"/>
        </w:rPr>
        <w:t xml:space="preserve"> -</w:t>
      </w:r>
      <w:r w:rsidRPr="00EA5316">
        <w:rPr>
          <w:rFonts w:ascii="Calibri" w:hAnsi="Calibri" w:cs="Calibri"/>
          <w:sz w:val="24"/>
          <w:lang w:val="sr-Cyrl-CS"/>
        </w:rPr>
        <w:t xml:space="preserve">  исплаћене зараде запослених</w:t>
      </w:r>
      <w:r w:rsidRPr="00EA5316">
        <w:rPr>
          <w:rFonts w:ascii="Calibri" w:hAnsi="Calibri" w:cs="Calibri"/>
          <w:sz w:val="24"/>
          <w:lang w:val="sr-Cyrl-RS"/>
        </w:rPr>
        <w:t xml:space="preserve"> и</w:t>
      </w:r>
      <w:r w:rsidRPr="00EA5316">
        <w:rPr>
          <w:rFonts w:ascii="Calibri" w:hAnsi="Calibri" w:cs="Calibri"/>
          <w:sz w:val="24"/>
          <w:lang w:val="sr-Cyrl-CS"/>
        </w:rPr>
        <w:t xml:space="preserve"> </w:t>
      </w:r>
      <w:r w:rsidRPr="00EA5316">
        <w:rPr>
          <w:rFonts w:ascii="Calibri" w:hAnsi="Calibri" w:cs="Calibri"/>
          <w:sz w:val="24"/>
          <w:lang w:val="sr-Cyrl-RS"/>
        </w:rPr>
        <w:t xml:space="preserve"> </w:t>
      </w:r>
      <w:r w:rsidRPr="00EA5316">
        <w:rPr>
          <w:rFonts w:ascii="Calibri" w:hAnsi="Calibri" w:cs="Calibri"/>
          <w:sz w:val="24"/>
          <w:lang w:val="sr-Cyrl-CS"/>
        </w:rPr>
        <w:t xml:space="preserve">Начелника </w:t>
      </w:r>
      <w:r w:rsidRPr="00EA5316">
        <w:rPr>
          <w:rFonts w:ascii="Calibri" w:hAnsi="Calibri" w:cs="Calibri"/>
          <w:sz w:val="24"/>
          <w:lang w:val="sr-Cyrl-RS"/>
        </w:rPr>
        <w:t>Општинске управе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39,102,000</w:t>
            </w:r>
            <w:r w:rsidR="00EA5316" w:rsidRPr="00EA5316">
              <w:rPr>
                <w:rFonts w:ascii="Calibri" w:hAnsi="Calibri" w:cs="Calibri"/>
                <w:iCs/>
                <w:sz w:val="24"/>
                <w:lang w:val="sr-Cyrl-CS"/>
              </w:rPr>
              <w:t>.00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36,807,607.96</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39,102,000</w:t>
            </w:r>
            <w:r w:rsidR="00EA5316" w:rsidRPr="00EA5316">
              <w:rPr>
                <w:rFonts w:ascii="Calibri" w:hAnsi="Calibri" w:cs="Calibri"/>
                <w:iCs/>
                <w:sz w:val="24"/>
                <w:lang w:val="sr-Cyrl-CS"/>
              </w:rPr>
              <w:t>.00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36,807,607.96</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Укупно исплаћене зараде запослених износе   </w:t>
      </w:r>
      <w:r w:rsidR="007154B9">
        <w:rPr>
          <w:rFonts w:ascii="Calibri" w:hAnsi="Calibri" w:cs="Calibri"/>
          <w:sz w:val="24"/>
          <w:lang w:val="sr-Cyrl-RS"/>
        </w:rPr>
        <w:t>36,807,607.96</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7154B9" w:rsidP="00EA5316">
      <w:pPr>
        <w:tabs>
          <w:tab w:val="left" w:pos="3965"/>
        </w:tabs>
        <w:jc w:val="both"/>
        <w:rPr>
          <w:rFonts w:ascii="Calibri" w:hAnsi="Calibri" w:cs="Calibri"/>
          <w:sz w:val="24"/>
          <w:lang w:val="sr-Cyrl-CS"/>
        </w:rPr>
      </w:pPr>
      <w:r>
        <w:rPr>
          <w:rFonts w:ascii="Calibri" w:hAnsi="Calibri" w:cs="Calibri"/>
          <w:sz w:val="24"/>
          <w:lang w:val="sr-Cyrl-CS"/>
        </w:rPr>
        <w:t>Са позиције 51</w:t>
      </w:r>
      <w:r w:rsidR="00EA5316" w:rsidRPr="00EA5316">
        <w:rPr>
          <w:rFonts w:ascii="Calibri" w:hAnsi="Calibri" w:cs="Calibri"/>
          <w:sz w:val="24"/>
          <w:lang w:val="sr-Cyrl-CS"/>
        </w:rPr>
        <w:t xml:space="preserve"> – 412 -  социјални доприноси на терет послодавца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7154B9">
            <w:pPr>
              <w:tabs>
                <w:tab w:val="left" w:pos="3965"/>
              </w:tabs>
              <w:jc w:val="right"/>
              <w:rPr>
                <w:rFonts w:ascii="Calibri" w:hAnsi="Calibri" w:cs="Calibri"/>
                <w:iCs/>
                <w:sz w:val="24"/>
                <w:lang w:val="sr-Cyrl-RS"/>
              </w:rPr>
            </w:pPr>
            <w:r w:rsidRPr="00EA5316">
              <w:rPr>
                <w:rFonts w:ascii="Calibri" w:hAnsi="Calibri" w:cs="Calibri"/>
                <w:iCs/>
                <w:sz w:val="24"/>
                <w:lang w:val="sr-Cyrl-RS"/>
              </w:rPr>
              <w:t>5,</w:t>
            </w:r>
            <w:r w:rsidR="007154B9">
              <w:rPr>
                <w:rFonts w:ascii="Calibri" w:hAnsi="Calibri" w:cs="Calibri"/>
                <w:iCs/>
                <w:sz w:val="24"/>
                <w:lang w:val="sr-Cyrl-RS"/>
              </w:rPr>
              <w:t>919,000</w:t>
            </w:r>
            <w:r w:rsidRPr="00EA5316">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5,577,292.03</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7154B9">
            <w:pPr>
              <w:tabs>
                <w:tab w:val="left" w:pos="3965"/>
              </w:tabs>
              <w:jc w:val="right"/>
              <w:rPr>
                <w:rFonts w:ascii="Calibri" w:hAnsi="Calibri" w:cs="Calibri"/>
                <w:iCs/>
                <w:sz w:val="24"/>
                <w:lang w:val="sr-Cyrl-RS"/>
              </w:rPr>
            </w:pPr>
            <w:r w:rsidRPr="00EA5316">
              <w:rPr>
                <w:rFonts w:ascii="Calibri" w:hAnsi="Calibri" w:cs="Calibri"/>
                <w:iCs/>
                <w:sz w:val="24"/>
                <w:lang w:val="sr-Cyrl-RS"/>
              </w:rPr>
              <w:t>5,</w:t>
            </w:r>
            <w:r w:rsidR="007154B9">
              <w:rPr>
                <w:rFonts w:ascii="Calibri" w:hAnsi="Calibri" w:cs="Calibri"/>
                <w:iCs/>
                <w:sz w:val="24"/>
                <w:lang w:val="sr-Cyrl-RS"/>
              </w:rPr>
              <w:t>919,000.</w:t>
            </w:r>
            <w:r w:rsidRPr="00EA5316">
              <w:rPr>
                <w:rFonts w:ascii="Calibri" w:hAnsi="Calibri" w:cs="Calibri"/>
                <w:iCs/>
                <w:sz w:val="24"/>
                <w:lang w:val="sr-Cyrl-RS"/>
              </w:rPr>
              <w:t>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RS"/>
              </w:rPr>
            </w:pPr>
            <w:r>
              <w:rPr>
                <w:rFonts w:ascii="Calibri" w:hAnsi="Calibri" w:cs="Calibri"/>
                <w:iCs/>
                <w:sz w:val="24"/>
                <w:lang w:val="sr-Cyrl-RS"/>
              </w:rPr>
              <w:t>5,577,292.03</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Укупно исплаћени социјални доприноси на терет послодавца 4,509,907.11 динара.</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озиције</w:t>
      </w:r>
      <w:r w:rsidR="007154B9">
        <w:rPr>
          <w:rFonts w:ascii="Calibri" w:hAnsi="Calibri" w:cs="Calibri"/>
          <w:sz w:val="24"/>
          <w:lang w:val="sr-Cyrl-RS"/>
        </w:rPr>
        <w:t xml:space="preserve"> 52</w:t>
      </w:r>
      <w:r w:rsidRPr="00EA5316">
        <w:rPr>
          <w:rFonts w:ascii="Calibri" w:hAnsi="Calibri" w:cs="Calibri"/>
          <w:sz w:val="24"/>
          <w:lang w:val="sr-Cyrl-RS"/>
        </w:rPr>
        <w:t xml:space="preserve"> </w:t>
      </w:r>
      <w:r w:rsidRPr="00EA5316">
        <w:rPr>
          <w:rFonts w:ascii="Calibri" w:hAnsi="Calibri" w:cs="Calibri"/>
          <w:sz w:val="24"/>
        </w:rPr>
        <w:t>– 413</w:t>
      </w:r>
      <w:r w:rsidRPr="00EA5316">
        <w:rPr>
          <w:rFonts w:ascii="Calibri" w:hAnsi="Calibri" w:cs="Calibri"/>
          <w:sz w:val="24"/>
          <w:lang w:val="sr-Cyrl-RS"/>
        </w:rPr>
        <w:t xml:space="preserve"> </w:t>
      </w:r>
      <w:r w:rsidRPr="00EA5316">
        <w:rPr>
          <w:rFonts w:ascii="Calibri" w:hAnsi="Calibri" w:cs="Calibri"/>
          <w:sz w:val="24"/>
        </w:rPr>
        <w:t>-</w:t>
      </w:r>
      <w:r w:rsidRPr="00EA5316">
        <w:rPr>
          <w:rFonts w:ascii="Calibri" w:hAnsi="Calibri" w:cs="Calibri"/>
          <w:sz w:val="24"/>
          <w:lang w:val="sr-Cyrl-RS"/>
        </w:rPr>
        <w:t xml:space="preserve"> </w:t>
      </w:r>
      <w:r w:rsidRPr="00EA5316">
        <w:rPr>
          <w:rFonts w:ascii="Calibri" w:hAnsi="Calibri" w:cs="Calibri"/>
          <w:sz w:val="24"/>
        </w:rPr>
        <w:t>Накнаде у натури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135</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130,776.00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135</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130,776.00</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Извршено укупно </w:t>
      </w:r>
      <w:r w:rsidR="007154B9">
        <w:rPr>
          <w:rFonts w:ascii="Calibri" w:hAnsi="Calibri" w:cs="Calibri"/>
          <w:sz w:val="24"/>
          <w:lang w:val="sr-Cyrl-CS"/>
        </w:rPr>
        <w:t xml:space="preserve">  130,776</w:t>
      </w:r>
      <w:r w:rsidRPr="00EA5316">
        <w:rPr>
          <w:rFonts w:ascii="Calibri" w:hAnsi="Calibri" w:cs="Calibri"/>
          <w:iCs/>
          <w:sz w:val="24"/>
          <w:lang w:val="sr-Cyrl-CS"/>
        </w:rPr>
        <w:t>.00</w:t>
      </w:r>
      <w:r w:rsidRPr="00EA5316">
        <w:rPr>
          <w:rFonts w:ascii="Calibri" w:hAnsi="Calibri" w:cs="Calibri"/>
          <w:sz w:val="24"/>
          <w:lang w:val="sr-Cyrl-CS"/>
        </w:rPr>
        <w:t xml:space="preserve"> динара и то за поклоне за децу запослених у ГОЦК</w:t>
      </w:r>
      <w:r w:rsidRPr="00EA5316">
        <w:rPr>
          <w:rFonts w:ascii="Calibri" w:hAnsi="Calibri" w:cs="Calibri"/>
          <w:sz w:val="24"/>
          <w:lang w:val="sr-Cyrl-CS"/>
        </w:rPr>
        <w:tab/>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озициј</w:t>
      </w:r>
      <w:r w:rsidRPr="00EA5316">
        <w:rPr>
          <w:rFonts w:ascii="Calibri" w:hAnsi="Calibri" w:cs="Calibri"/>
          <w:sz w:val="24"/>
          <w:lang w:val="sr-Cyrl-RS"/>
        </w:rPr>
        <w:t>е</w:t>
      </w:r>
      <w:r w:rsidR="007154B9">
        <w:rPr>
          <w:rFonts w:ascii="Calibri" w:hAnsi="Calibri" w:cs="Calibri"/>
          <w:sz w:val="24"/>
        </w:rPr>
        <w:t xml:space="preserve">  </w:t>
      </w:r>
      <w:r w:rsidR="007154B9">
        <w:rPr>
          <w:rFonts w:ascii="Calibri" w:hAnsi="Calibri" w:cs="Calibri"/>
          <w:sz w:val="24"/>
          <w:lang w:val="sr-Cyrl-RS"/>
        </w:rPr>
        <w:t>53</w:t>
      </w:r>
      <w:r w:rsidRPr="00EA5316">
        <w:rPr>
          <w:rFonts w:ascii="Calibri" w:hAnsi="Calibri" w:cs="Calibri"/>
          <w:sz w:val="24"/>
        </w:rPr>
        <w:t xml:space="preserve"> – 414 -</w:t>
      </w:r>
      <w:r w:rsidRPr="00EA5316">
        <w:rPr>
          <w:rFonts w:ascii="Calibri" w:hAnsi="Calibri" w:cs="Calibri"/>
          <w:sz w:val="24"/>
          <w:lang w:val="sr-Cyrl-RS"/>
        </w:rPr>
        <w:t xml:space="preserve"> </w:t>
      </w:r>
      <w:r w:rsidRPr="00EA5316">
        <w:rPr>
          <w:rFonts w:ascii="Calibri" w:hAnsi="Calibri" w:cs="Calibri"/>
          <w:sz w:val="24"/>
        </w:rPr>
        <w:t>Социјалана давања запосленима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4,200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4,165,593.54</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4,200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154B9" w:rsidP="00EA5316">
            <w:pPr>
              <w:tabs>
                <w:tab w:val="left" w:pos="3965"/>
              </w:tabs>
              <w:jc w:val="right"/>
              <w:rPr>
                <w:rFonts w:ascii="Calibri" w:hAnsi="Calibri" w:cs="Calibri"/>
                <w:iCs/>
                <w:sz w:val="24"/>
                <w:lang w:val="sr-Cyrl-CS"/>
              </w:rPr>
            </w:pPr>
            <w:r>
              <w:rPr>
                <w:rFonts w:ascii="Calibri" w:hAnsi="Calibri" w:cs="Calibri"/>
                <w:iCs/>
                <w:sz w:val="24"/>
                <w:lang w:val="sr-Cyrl-CS"/>
              </w:rPr>
              <w:t>4,165,593.54</w:t>
            </w:r>
          </w:p>
        </w:tc>
      </w:tr>
    </w:tbl>
    <w:p w:rsid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Извршено укупно  </w:t>
      </w:r>
      <w:r w:rsidR="007154B9">
        <w:rPr>
          <w:rFonts w:ascii="Calibri" w:hAnsi="Calibri" w:cs="Calibri"/>
          <w:sz w:val="24"/>
          <w:lang w:val="sr-Cyrl-CS"/>
        </w:rPr>
        <w:t>4,165,593.54</w:t>
      </w:r>
      <w:r w:rsidRPr="00EA5316">
        <w:rPr>
          <w:rFonts w:ascii="Calibri" w:hAnsi="Calibri" w:cs="Calibri"/>
          <w:sz w:val="24"/>
          <w:lang w:val="sr-Cyrl-CS"/>
        </w:rPr>
        <w:t xml:space="preserve"> динара  и то за:</w:t>
      </w:r>
    </w:p>
    <w:p w:rsidR="00AD1A03" w:rsidRPr="00EA5316" w:rsidRDefault="00AD1A03" w:rsidP="00EA5316">
      <w:pPr>
        <w:tabs>
          <w:tab w:val="left" w:pos="3965"/>
        </w:tabs>
        <w:jc w:val="both"/>
        <w:rPr>
          <w:rFonts w:ascii="Calibri" w:hAnsi="Calibri" w:cs="Calibri"/>
          <w:sz w:val="24"/>
          <w:lang w:val="sr-Cyrl-CS"/>
        </w:rPr>
      </w:pPr>
      <w:r>
        <w:rPr>
          <w:rFonts w:ascii="Calibri" w:hAnsi="Calibri" w:cs="Calibri"/>
          <w:sz w:val="24"/>
          <w:lang w:val="sr-Cyrl-CS"/>
        </w:rPr>
        <w:t xml:space="preserve"> - боловање преко 30 дана – 71,944.11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 отпремнине и помоћи – </w:t>
      </w:r>
      <w:r w:rsidR="00AD1A03">
        <w:rPr>
          <w:rFonts w:ascii="Calibri" w:hAnsi="Calibri" w:cs="Calibri"/>
          <w:sz w:val="24"/>
          <w:lang w:val="sr-Cyrl-RS"/>
        </w:rPr>
        <w:t>650,916.56</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 Помоћ у медицинском лечењу запосленог или члана уже породице</w:t>
      </w:r>
      <w:r w:rsidRPr="00EA5316">
        <w:rPr>
          <w:rFonts w:ascii="Calibri" w:hAnsi="Calibri" w:cs="Calibri"/>
          <w:sz w:val="24"/>
          <w:lang w:val="en-GB"/>
        </w:rPr>
        <w:t xml:space="preserve"> </w:t>
      </w:r>
      <w:r w:rsidRPr="00EA5316">
        <w:rPr>
          <w:rFonts w:ascii="Calibri" w:hAnsi="Calibri" w:cs="Calibri"/>
          <w:sz w:val="24"/>
          <w:lang w:val="sr-Cyrl-CS"/>
        </w:rPr>
        <w:t xml:space="preserve"> </w:t>
      </w:r>
      <w:r w:rsidR="00AD1A03">
        <w:rPr>
          <w:rFonts w:ascii="Calibri" w:hAnsi="Calibri" w:cs="Calibri"/>
          <w:sz w:val="24"/>
          <w:lang w:val="sr-Cyrl-RS"/>
        </w:rPr>
        <w:t>3,442,732.87</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rPr>
        <w:t xml:space="preserve">   Са  </w:t>
      </w:r>
      <w:r w:rsidRPr="00EA5316">
        <w:rPr>
          <w:rFonts w:ascii="Calibri" w:hAnsi="Calibri" w:cs="Calibri"/>
          <w:sz w:val="24"/>
          <w:lang w:val="sr-Cyrl-RS"/>
        </w:rPr>
        <w:t>позиције</w:t>
      </w:r>
      <w:r w:rsidRPr="00EA5316">
        <w:rPr>
          <w:rFonts w:ascii="Calibri" w:hAnsi="Calibri" w:cs="Calibri"/>
          <w:sz w:val="24"/>
          <w:lang w:val="en-GB"/>
        </w:rPr>
        <w:t xml:space="preserve"> </w:t>
      </w:r>
      <w:r w:rsidRPr="00EA5316">
        <w:rPr>
          <w:rFonts w:ascii="Calibri" w:hAnsi="Calibri" w:cs="Calibri"/>
          <w:sz w:val="24"/>
          <w:lang w:val="sr-Cyrl-RS"/>
        </w:rPr>
        <w:t xml:space="preserve"> </w:t>
      </w:r>
      <w:r w:rsidR="00331708">
        <w:rPr>
          <w:rFonts w:ascii="Calibri" w:hAnsi="Calibri" w:cs="Calibri"/>
          <w:sz w:val="24"/>
          <w:lang w:val="sr-Cyrl-RS"/>
        </w:rPr>
        <w:t>54</w:t>
      </w:r>
      <w:r w:rsidRPr="00EA5316">
        <w:rPr>
          <w:rFonts w:ascii="Calibri" w:hAnsi="Calibri" w:cs="Calibri"/>
          <w:sz w:val="24"/>
          <w:lang w:val="sr-Cyrl-RS"/>
        </w:rPr>
        <w:t xml:space="preserve"> </w:t>
      </w:r>
      <w:r w:rsidRPr="00EA5316">
        <w:rPr>
          <w:rFonts w:ascii="Calibri" w:hAnsi="Calibri" w:cs="Calibri"/>
          <w:sz w:val="24"/>
        </w:rPr>
        <w:t>– 415 –</w:t>
      </w:r>
      <w:r w:rsidRPr="00EA5316">
        <w:rPr>
          <w:rFonts w:ascii="Calibri" w:hAnsi="Calibri" w:cs="Calibri"/>
          <w:sz w:val="24"/>
          <w:lang w:val="sr-Cyrl-RS"/>
        </w:rPr>
        <w:t xml:space="preserve"> </w:t>
      </w:r>
      <w:r w:rsidRPr="00EA5316">
        <w:rPr>
          <w:rFonts w:ascii="Calibri" w:hAnsi="Calibri" w:cs="Calibri"/>
          <w:sz w:val="24"/>
        </w:rPr>
        <w:t>Накнаде трошкова за запослене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331708" w:rsidP="00EA5316">
            <w:pPr>
              <w:tabs>
                <w:tab w:val="left" w:pos="3965"/>
              </w:tabs>
              <w:jc w:val="right"/>
              <w:rPr>
                <w:rFonts w:ascii="Calibri" w:hAnsi="Calibri" w:cs="Calibri"/>
                <w:iCs/>
                <w:sz w:val="24"/>
                <w:lang w:val="sr-Cyrl-CS"/>
              </w:rPr>
            </w:pPr>
            <w:r>
              <w:rPr>
                <w:rFonts w:ascii="Calibri" w:hAnsi="Calibri" w:cs="Calibri"/>
                <w:iCs/>
                <w:sz w:val="24"/>
                <w:lang w:val="sr-Cyrl-CS"/>
              </w:rPr>
              <w:t>1,1</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331708" w:rsidRDefault="00331708" w:rsidP="00EA5316">
            <w:pPr>
              <w:tabs>
                <w:tab w:val="left" w:pos="3965"/>
              </w:tabs>
              <w:jc w:val="right"/>
              <w:rPr>
                <w:rFonts w:ascii="Calibri" w:hAnsi="Calibri" w:cs="Calibri"/>
                <w:iCs/>
                <w:sz w:val="24"/>
                <w:lang w:val="sr-Cyrl-RS"/>
              </w:rPr>
            </w:pPr>
            <w:r>
              <w:rPr>
                <w:rFonts w:ascii="Calibri" w:hAnsi="Calibri" w:cs="Calibri"/>
                <w:iCs/>
                <w:sz w:val="24"/>
                <w:lang w:val="sr-Cyrl-RS"/>
              </w:rPr>
              <w:t>1,038,960.00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331708" w:rsidP="00EA5316">
            <w:pPr>
              <w:tabs>
                <w:tab w:val="left" w:pos="3965"/>
              </w:tabs>
              <w:jc w:val="right"/>
              <w:rPr>
                <w:rFonts w:ascii="Calibri" w:hAnsi="Calibri" w:cs="Calibri"/>
                <w:iCs/>
                <w:sz w:val="24"/>
                <w:lang w:val="sr-Cyrl-CS"/>
              </w:rPr>
            </w:pPr>
            <w:r>
              <w:rPr>
                <w:rFonts w:ascii="Calibri" w:hAnsi="Calibri" w:cs="Calibri"/>
                <w:iCs/>
                <w:sz w:val="24"/>
                <w:lang w:val="sr-Cyrl-RS"/>
              </w:rPr>
              <w:t>1,10</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331708" w:rsidRDefault="00331708" w:rsidP="00EA5316">
            <w:pPr>
              <w:tabs>
                <w:tab w:val="left" w:pos="3965"/>
              </w:tabs>
              <w:jc w:val="right"/>
              <w:rPr>
                <w:rFonts w:ascii="Calibri" w:hAnsi="Calibri" w:cs="Calibri"/>
                <w:iCs/>
                <w:sz w:val="24"/>
                <w:lang w:val="sr-Cyrl-RS"/>
              </w:rPr>
            </w:pPr>
            <w:r>
              <w:rPr>
                <w:rFonts w:ascii="Calibri" w:hAnsi="Calibri" w:cs="Calibri"/>
                <w:iCs/>
                <w:sz w:val="24"/>
                <w:lang w:val="sr-Cyrl-RS"/>
              </w:rPr>
              <w:t>1,038,960.00</w:t>
            </w:r>
          </w:p>
        </w:tc>
      </w:tr>
    </w:tbl>
    <w:p w:rsid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lastRenderedPageBreak/>
        <w:t xml:space="preserve">   Плаћено укупно </w:t>
      </w:r>
      <w:r w:rsidR="00331708">
        <w:rPr>
          <w:rFonts w:ascii="Calibri" w:hAnsi="Calibri" w:cs="Calibri"/>
          <w:sz w:val="24"/>
          <w:lang w:val="sr-Cyrl-CS"/>
        </w:rPr>
        <w:t xml:space="preserve">  </w:t>
      </w:r>
      <w:r w:rsidR="00331708">
        <w:rPr>
          <w:rFonts w:ascii="Calibri" w:hAnsi="Calibri" w:cs="Calibri"/>
          <w:sz w:val="24"/>
          <w:lang w:val="sr-Cyrl-RS"/>
        </w:rPr>
        <w:t>1,038,960.00</w:t>
      </w:r>
      <w:r w:rsidRPr="00EA5316">
        <w:rPr>
          <w:rFonts w:ascii="Calibri" w:hAnsi="Calibri" w:cs="Calibri"/>
          <w:sz w:val="24"/>
          <w:lang w:val="en-GB"/>
        </w:rPr>
        <w:t xml:space="preserve"> </w:t>
      </w:r>
      <w:r w:rsidRPr="00EA5316">
        <w:rPr>
          <w:rFonts w:ascii="Calibri" w:hAnsi="Calibri" w:cs="Calibri"/>
          <w:iCs/>
          <w:sz w:val="24"/>
          <w:lang w:val="sr-Cyrl-CS"/>
        </w:rPr>
        <w:t xml:space="preserve"> </w:t>
      </w:r>
      <w:r w:rsidRPr="00EA5316">
        <w:rPr>
          <w:rFonts w:ascii="Calibri" w:hAnsi="Calibri" w:cs="Calibri"/>
          <w:sz w:val="24"/>
          <w:lang w:val="sr-Cyrl-CS"/>
        </w:rPr>
        <w:t>динара и то за накнаде трошкова за превоз на посао запослених</w:t>
      </w:r>
    </w:p>
    <w:p w:rsidR="00331708" w:rsidRDefault="00331708" w:rsidP="00EA5316">
      <w:pPr>
        <w:tabs>
          <w:tab w:val="left" w:pos="3965"/>
        </w:tabs>
        <w:jc w:val="both"/>
        <w:rPr>
          <w:rFonts w:ascii="Calibri" w:hAnsi="Calibri" w:cs="Calibri"/>
          <w:sz w:val="24"/>
          <w:lang w:val="sr-Cyrl-CS"/>
        </w:rPr>
      </w:pPr>
    </w:p>
    <w:p w:rsidR="00331708" w:rsidRPr="00331708" w:rsidRDefault="00331708" w:rsidP="00331708">
      <w:pPr>
        <w:tabs>
          <w:tab w:val="left" w:pos="3965"/>
        </w:tabs>
        <w:jc w:val="both"/>
        <w:rPr>
          <w:rFonts w:ascii="Calibri" w:hAnsi="Calibri" w:cs="Calibri"/>
          <w:sz w:val="24"/>
          <w:lang w:val="sr-Cyrl-RS"/>
        </w:rPr>
      </w:pPr>
      <w:r w:rsidRPr="00331708">
        <w:rPr>
          <w:rFonts w:ascii="Calibri" w:hAnsi="Calibri" w:cs="Calibri"/>
          <w:sz w:val="24"/>
        </w:rPr>
        <w:t xml:space="preserve">   Са  </w:t>
      </w:r>
      <w:r w:rsidRPr="00331708">
        <w:rPr>
          <w:rFonts w:ascii="Calibri" w:hAnsi="Calibri" w:cs="Calibri"/>
          <w:sz w:val="24"/>
          <w:lang w:val="sr-Cyrl-RS"/>
        </w:rPr>
        <w:t>позиције</w:t>
      </w:r>
      <w:r w:rsidRPr="00331708">
        <w:rPr>
          <w:rFonts w:ascii="Calibri" w:hAnsi="Calibri" w:cs="Calibri"/>
          <w:sz w:val="24"/>
          <w:lang w:val="en-GB"/>
        </w:rPr>
        <w:t xml:space="preserve"> </w:t>
      </w:r>
      <w:r w:rsidRPr="00331708">
        <w:rPr>
          <w:rFonts w:ascii="Calibri" w:hAnsi="Calibri" w:cs="Calibri"/>
          <w:sz w:val="24"/>
          <w:lang w:val="sr-Cyrl-RS"/>
        </w:rPr>
        <w:t xml:space="preserve"> </w:t>
      </w:r>
      <w:r>
        <w:rPr>
          <w:rFonts w:ascii="Calibri" w:hAnsi="Calibri" w:cs="Calibri"/>
          <w:sz w:val="24"/>
          <w:lang w:val="sr-Cyrl-RS"/>
        </w:rPr>
        <w:t>55</w:t>
      </w:r>
      <w:r w:rsidRPr="00331708">
        <w:rPr>
          <w:rFonts w:ascii="Calibri" w:hAnsi="Calibri" w:cs="Calibri"/>
          <w:sz w:val="24"/>
          <w:lang w:val="sr-Cyrl-RS"/>
        </w:rPr>
        <w:t xml:space="preserve"> </w:t>
      </w:r>
      <w:r>
        <w:rPr>
          <w:rFonts w:ascii="Calibri" w:hAnsi="Calibri" w:cs="Calibri"/>
          <w:sz w:val="24"/>
        </w:rPr>
        <w:t>– 41</w:t>
      </w:r>
      <w:r>
        <w:rPr>
          <w:rFonts w:ascii="Calibri" w:hAnsi="Calibri" w:cs="Calibri"/>
          <w:sz w:val="24"/>
          <w:lang w:val="sr-Cyrl-RS"/>
        </w:rPr>
        <w:t>6</w:t>
      </w:r>
      <w:r w:rsidRPr="00331708">
        <w:rPr>
          <w:rFonts w:ascii="Calibri" w:hAnsi="Calibri" w:cs="Calibri"/>
          <w:sz w:val="24"/>
        </w:rPr>
        <w:t xml:space="preserve"> –</w:t>
      </w:r>
      <w:r w:rsidRPr="00331708">
        <w:rPr>
          <w:rFonts w:ascii="Calibri" w:hAnsi="Calibri" w:cs="Calibri"/>
          <w:sz w:val="24"/>
          <w:lang w:val="sr-Cyrl-RS"/>
        </w:rPr>
        <w:t xml:space="preserve"> </w:t>
      </w:r>
      <w:r w:rsidRPr="00331708">
        <w:rPr>
          <w:rFonts w:ascii="Calibri" w:hAnsi="Calibri" w:cs="Calibri"/>
          <w:sz w:val="24"/>
        </w:rPr>
        <w:t>На</w:t>
      </w:r>
      <w:r>
        <w:rPr>
          <w:rFonts w:ascii="Calibri" w:hAnsi="Calibri" w:cs="Calibri"/>
          <w:sz w:val="24"/>
          <w:lang w:val="sr-Cyrl-RS"/>
        </w:rPr>
        <w:t xml:space="preserve">граде </w:t>
      </w:r>
      <w:r>
        <w:rPr>
          <w:rFonts w:ascii="Calibri" w:hAnsi="Calibri" w:cs="Calibri"/>
          <w:sz w:val="24"/>
        </w:rPr>
        <w:t xml:space="preserve"> запослен</w:t>
      </w:r>
      <w:r>
        <w:rPr>
          <w:rFonts w:ascii="Calibri" w:hAnsi="Calibri" w:cs="Calibri"/>
          <w:sz w:val="24"/>
          <w:lang w:val="sr-Cyrl-RS"/>
        </w:rPr>
        <w:t>има и остали посебни расходи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331708" w:rsidRPr="00331708" w:rsidTr="001318D9">
        <w:tc>
          <w:tcPr>
            <w:tcW w:w="3324" w:type="dxa"/>
            <w:tcBorders>
              <w:top w:val="single" w:sz="4" w:space="0" w:color="000000"/>
              <w:left w:val="single" w:sz="4" w:space="0" w:color="000000"/>
              <w:bottom w:val="single" w:sz="4" w:space="0" w:color="000000"/>
              <w:right w:val="single" w:sz="4" w:space="0" w:color="000000"/>
            </w:tcBorders>
            <w:hideMark/>
          </w:tcPr>
          <w:p w:rsidR="00331708" w:rsidRPr="00331708" w:rsidRDefault="00331708" w:rsidP="00331708">
            <w:pPr>
              <w:tabs>
                <w:tab w:val="left" w:pos="3965"/>
              </w:tabs>
              <w:jc w:val="both"/>
              <w:rPr>
                <w:rFonts w:ascii="Calibri" w:hAnsi="Calibri" w:cs="Calibri"/>
                <w:iCs/>
                <w:sz w:val="24"/>
                <w:lang w:val="sr-Cyrl-CS"/>
              </w:rPr>
            </w:pPr>
            <w:r w:rsidRPr="00331708">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331708" w:rsidRPr="00331708" w:rsidRDefault="00331708" w:rsidP="00331708">
            <w:pPr>
              <w:tabs>
                <w:tab w:val="left" w:pos="3965"/>
              </w:tabs>
              <w:jc w:val="both"/>
              <w:rPr>
                <w:rFonts w:ascii="Calibri" w:hAnsi="Calibri" w:cs="Calibri"/>
                <w:iCs/>
                <w:sz w:val="24"/>
                <w:lang w:val="sr-Cyrl-CS"/>
              </w:rPr>
            </w:pPr>
            <w:r w:rsidRPr="00331708">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331708" w:rsidRPr="00331708" w:rsidRDefault="00331708" w:rsidP="00331708">
            <w:pPr>
              <w:tabs>
                <w:tab w:val="left" w:pos="3965"/>
              </w:tabs>
              <w:jc w:val="both"/>
              <w:rPr>
                <w:rFonts w:ascii="Calibri" w:hAnsi="Calibri" w:cs="Calibri"/>
                <w:iCs/>
                <w:sz w:val="24"/>
                <w:lang w:val="sr-Cyrl-CS"/>
              </w:rPr>
            </w:pPr>
            <w:r w:rsidRPr="00331708">
              <w:rPr>
                <w:rFonts w:ascii="Calibri" w:hAnsi="Calibri" w:cs="Calibri"/>
                <w:iCs/>
                <w:sz w:val="24"/>
                <w:lang w:val="sr-Cyrl-CS"/>
              </w:rPr>
              <w:t>Извршење</w:t>
            </w:r>
          </w:p>
        </w:tc>
      </w:tr>
      <w:tr w:rsidR="00331708" w:rsidRPr="00331708" w:rsidTr="001318D9">
        <w:tc>
          <w:tcPr>
            <w:tcW w:w="3324" w:type="dxa"/>
            <w:tcBorders>
              <w:top w:val="single" w:sz="4" w:space="0" w:color="000000"/>
              <w:left w:val="single" w:sz="4" w:space="0" w:color="000000"/>
              <w:bottom w:val="single" w:sz="4" w:space="0" w:color="000000"/>
              <w:right w:val="single" w:sz="4" w:space="0" w:color="000000"/>
            </w:tcBorders>
            <w:hideMark/>
          </w:tcPr>
          <w:p w:rsidR="00331708" w:rsidRPr="00331708" w:rsidRDefault="00331708" w:rsidP="00331708">
            <w:pPr>
              <w:tabs>
                <w:tab w:val="left" w:pos="3965"/>
              </w:tabs>
              <w:jc w:val="both"/>
              <w:rPr>
                <w:rFonts w:ascii="Calibri" w:hAnsi="Calibri" w:cs="Calibri"/>
                <w:iCs/>
                <w:sz w:val="24"/>
                <w:lang w:val="sr-Cyrl-CS"/>
              </w:rPr>
            </w:pPr>
            <w:r w:rsidRPr="00331708">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331708" w:rsidRPr="00331708" w:rsidRDefault="00331708" w:rsidP="00331708">
            <w:pPr>
              <w:tabs>
                <w:tab w:val="left" w:pos="3965"/>
              </w:tabs>
              <w:jc w:val="right"/>
              <w:rPr>
                <w:rFonts w:ascii="Calibri" w:hAnsi="Calibri" w:cs="Calibri"/>
                <w:iCs/>
                <w:sz w:val="24"/>
                <w:lang w:val="sr-Cyrl-CS"/>
              </w:rPr>
            </w:pPr>
            <w:r>
              <w:rPr>
                <w:rFonts w:ascii="Calibri" w:hAnsi="Calibri" w:cs="Calibri"/>
                <w:iCs/>
                <w:sz w:val="24"/>
                <w:lang w:val="sr-Cyrl-CS"/>
              </w:rPr>
              <w:t>12</w:t>
            </w:r>
            <w:r w:rsidRPr="00331708">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331708" w:rsidRPr="00331708" w:rsidRDefault="00331708" w:rsidP="00331708">
            <w:pPr>
              <w:tabs>
                <w:tab w:val="left" w:pos="3965"/>
              </w:tabs>
              <w:jc w:val="right"/>
              <w:rPr>
                <w:rFonts w:ascii="Calibri" w:hAnsi="Calibri" w:cs="Calibri"/>
                <w:iCs/>
                <w:sz w:val="24"/>
                <w:lang w:val="sr-Cyrl-RS"/>
              </w:rPr>
            </w:pPr>
            <w:r>
              <w:rPr>
                <w:rFonts w:ascii="Calibri" w:hAnsi="Calibri" w:cs="Calibri"/>
                <w:iCs/>
                <w:sz w:val="24"/>
                <w:lang w:val="sr-Cyrl-RS"/>
              </w:rPr>
              <w:t>118,874.00</w:t>
            </w:r>
          </w:p>
        </w:tc>
      </w:tr>
      <w:tr w:rsidR="00331708" w:rsidRPr="00331708" w:rsidTr="001318D9">
        <w:tc>
          <w:tcPr>
            <w:tcW w:w="3324" w:type="dxa"/>
            <w:tcBorders>
              <w:top w:val="single" w:sz="4" w:space="0" w:color="000000"/>
              <w:left w:val="single" w:sz="4" w:space="0" w:color="000000"/>
              <w:bottom w:val="single" w:sz="4" w:space="0" w:color="000000"/>
              <w:right w:val="single" w:sz="4" w:space="0" w:color="000000"/>
            </w:tcBorders>
            <w:hideMark/>
          </w:tcPr>
          <w:p w:rsidR="00331708" w:rsidRPr="00331708" w:rsidRDefault="00331708" w:rsidP="00331708">
            <w:pPr>
              <w:tabs>
                <w:tab w:val="left" w:pos="3965"/>
              </w:tabs>
              <w:jc w:val="both"/>
              <w:rPr>
                <w:rFonts w:ascii="Calibri" w:hAnsi="Calibri" w:cs="Calibri"/>
                <w:iCs/>
                <w:sz w:val="24"/>
                <w:lang w:val="sr-Cyrl-CS"/>
              </w:rPr>
            </w:pPr>
            <w:r w:rsidRPr="00331708">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331708" w:rsidRPr="00331708" w:rsidRDefault="00331708" w:rsidP="00331708">
            <w:pPr>
              <w:tabs>
                <w:tab w:val="left" w:pos="3965"/>
              </w:tabs>
              <w:jc w:val="right"/>
              <w:rPr>
                <w:rFonts w:ascii="Calibri" w:hAnsi="Calibri" w:cs="Calibri"/>
                <w:iCs/>
                <w:sz w:val="24"/>
                <w:lang w:val="sr-Cyrl-CS"/>
              </w:rPr>
            </w:pPr>
            <w:r>
              <w:rPr>
                <w:rFonts w:ascii="Calibri" w:hAnsi="Calibri" w:cs="Calibri"/>
                <w:iCs/>
                <w:sz w:val="24"/>
                <w:lang w:val="sr-Cyrl-RS"/>
              </w:rPr>
              <w:t>120</w:t>
            </w:r>
            <w:r w:rsidRPr="00331708">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331708" w:rsidRPr="00331708" w:rsidRDefault="00331708" w:rsidP="00331708">
            <w:pPr>
              <w:tabs>
                <w:tab w:val="left" w:pos="3965"/>
              </w:tabs>
              <w:jc w:val="right"/>
              <w:rPr>
                <w:rFonts w:ascii="Calibri" w:hAnsi="Calibri" w:cs="Calibri"/>
                <w:iCs/>
                <w:sz w:val="24"/>
                <w:lang w:val="sr-Cyrl-RS"/>
              </w:rPr>
            </w:pPr>
            <w:r>
              <w:rPr>
                <w:rFonts w:ascii="Calibri" w:hAnsi="Calibri" w:cs="Calibri"/>
                <w:iCs/>
                <w:sz w:val="24"/>
                <w:lang w:val="sr-Cyrl-RS"/>
              </w:rPr>
              <w:t>118,874.00</w:t>
            </w:r>
          </w:p>
        </w:tc>
      </w:tr>
    </w:tbl>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 xml:space="preserve">озиције </w:t>
      </w:r>
      <w:r w:rsidR="00331708">
        <w:rPr>
          <w:rFonts w:ascii="Calibri" w:hAnsi="Calibri" w:cs="Calibri"/>
          <w:sz w:val="24"/>
          <w:lang w:val="sr-Cyrl-RS"/>
        </w:rPr>
        <w:t>56</w:t>
      </w:r>
      <w:r w:rsidRPr="00EA5316">
        <w:rPr>
          <w:rFonts w:ascii="Calibri" w:hAnsi="Calibri" w:cs="Calibri"/>
          <w:sz w:val="24"/>
          <w:lang w:val="sr-Cyrl-RS"/>
        </w:rPr>
        <w:t xml:space="preserve"> </w:t>
      </w:r>
      <w:r w:rsidRPr="00EA5316">
        <w:rPr>
          <w:rFonts w:ascii="Calibri" w:hAnsi="Calibri" w:cs="Calibri"/>
          <w:sz w:val="24"/>
        </w:rPr>
        <w:t>– 421</w:t>
      </w:r>
      <w:r w:rsidRPr="00EA5316">
        <w:rPr>
          <w:rFonts w:ascii="Calibri" w:hAnsi="Calibri" w:cs="Calibri"/>
          <w:sz w:val="24"/>
          <w:lang w:val="sr-Cyrl-RS"/>
        </w:rPr>
        <w:t xml:space="preserve"> </w:t>
      </w:r>
      <w:r w:rsidRPr="00EA5316">
        <w:rPr>
          <w:rFonts w:ascii="Calibri" w:hAnsi="Calibri" w:cs="Calibri"/>
          <w:sz w:val="24"/>
        </w:rPr>
        <w:t>-</w:t>
      </w:r>
      <w:r w:rsidRPr="00EA5316">
        <w:rPr>
          <w:rFonts w:ascii="Calibri" w:hAnsi="Calibri" w:cs="Calibri"/>
          <w:sz w:val="24"/>
          <w:lang w:val="sr-Cyrl-RS"/>
        </w:rPr>
        <w:t xml:space="preserve"> </w:t>
      </w:r>
      <w:r w:rsidRPr="00EA5316">
        <w:rPr>
          <w:rFonts w:ascii="Calibri" w:hAnsi="Calibri" w:cs="Calibri"/>
          <w:sz w:val="24"/>
        </w:rPr>
        <w:t>стални трошкови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rPr>
          <w:trHeight w:val="332"/>
        </w:trPr>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331708" w:rsidP="00EA5316">
            <w:pPr>
              <w:tabs>
                <w:tab w:val="left" w:pos="3965"/>
              </w:tabs>
              <w:jc w:val="right"/>
              <w:rPr>
                <w:rFonts w:ascii="Calibri" w:hAnsi="Calibri" w:cs="Calibri"/>
                <w:iCs/>
                <w:sz w:val="24"/>
                <w:lang w:val="sr-Cyrl-CS"/>
              </w:rPr>
            </w:pPr>
            <w:r>
              <w:rPr>
                <w:rFonts w:ascii="Calibri" w:hAnsi="Calibri" w:cs="Calibri"/>
                <w:iCs/>
                <w:sz w:val="24"/>
                <w:lang w:val="sr-Cyrl-CS"/>
              </w:rPr>
              <w:t>5,000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331708" w:rsidRDefault="00331708" w:rsidP="00EA5316">
            <w:pPr>
              <w:tabs>
                <w:tab w:val="left" w:pos="3965"/>
              </w:tabs>
              <w:jc w:val="right"/>
              <w:rPr>
                <w:rFonts w:ascii="Calibri" w:hAnsi="Calibri" w:cs="Calibri"/>
                <w:iCs/>
                <w:sz w:val="24"/>
                <w:lang w:val="sr-Cyrl-RS"/>
              </w:rPr>
            </w:pPr>
            <w:r>
              <w:rPr>
                <w:rFonts w:ascii="Calibri" w:hAnsi="Calibri" w:cs="Calibri"/>
                <w:iCs/>
                <w:sz w:val="24"/>
                <w:lang w:val="sr-Cyrl-RS"/>
              </w:rPr>
              <w:t>3,970,479.59</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13</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3,000,000.00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3,000,000.00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331708" w:rsidP="00EA5316">
            <w:pPr>
              <w:tabs>
                <w:tab w:val="left" w:pos="3965"/>
              </w:tabs>
              <w:jc w:val="right"/>
              <w:rPr>
                <w:rFonts w:ascii="Calibri" w:hAnsi="Calibri" w:cs="Calibri"/>
                <w:iCs/>
                <w:sz w:val="24"/>
                <w:lang w:val="sr-Cyrl-CS"/>
              </w:rPr>
            </w:pPr>
            <w:r>
              <w:rPr>
                <w:rFonts w:ascii="Calibri" w:hAnsi="Calibri" w:cs="Calibri"/>
                <w:iCs/>
                <w:sz w:val="24"/>
                <w:lang w:val="sr-Cyrl-CS"/>
              </w:rPr>
              <w:t>8,0</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331708" w:rsidRDefault="00331708" w:rsidP="00EA5316">
            <w:pPr>
              <w:tabs>
                <w:tab w:val="left" w:pos="3965"/>
              </w:tabs>
              <w:jc w:val="right"/>
              <w:rPr>
                <w:rFonts w:ascii="Calibri" w:hAnsi="Calibri" w:cs="Calibri"/>
                <w:iCs/>
                <w:sz w:val="24"/>
                <w:lang w:val="sr-Cyrl-RS"/>
              </w:rPr>
            </w:pPr>
            <w:r>
              <w:rPr>
                <w:rFonts w:ascii="Calibri" w:hAnsi="Calibri" w:cs="Calibri"/>
                <w:iCs/>
                <w:sz w:val="24"/>
                <w:lang w:val="sr-Cyrl-RS"/>
              </w:rPr>
              <w:t>6,970,479.59</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Извршено укупно  </w:t>
      </w:r>
      <w:r w:rsidR="00331708">
        <w:rPr>
          <w:rFonts w:ascii="Calibri" w:hAnsi="Calibri" w:cs="Calibri"/>
          <w:sz w:val="24"/>
          <w:lang w:val="sr-Cyrl-CS"/>
        </w:rPr>
        <w:t xml:space="preserve">6,970,479.59 </w:t>
      </w:r>
      <w:r w:rsidRPr="00EA5316">
        <w:rPr>
          <w:rFonts w:ascii="Calibri" w:hAnsi="Calibri" w:cs="Calibri"/>
          <w:iCs/>
          <w:sz w:val="24"/>
          <w:lang w:val="sr-Cyrl-CS"/>
        </w:rPr>
        <w:t xml:space="preserve"> </w:t>
      </w:r>
      <w:r w:rsidRPr="00EA5316">
        <w:rPr>
          <w:rFonts w:ascii="Calibri" w:hAnsi="Calibri" w:cs="Calibri"/>
          <w:sz w:val="24"/>
          <w:lang w:val="sr-Cyrl-CS"/>
        </w:rPr>
        <w:t>динара и</w:t>
      </w:r>
      <w:r w:rsidR="00331708">
        <w:rPr>
          <w:rFonts w:ascii="Calibri" w:hAnsi="Calibri" w:cs="Calibri"/>
          <w:sz w:val="24"/>
          <w:lang w:val="sr-Cyrl-CS"/>
        </w:rPr>
        <w:t xml:space="preserve"> то:</w:t>
      </w: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lang w:val="sr-Cyrl-CS"/>
        </w:rPr>
        <w:t xml:space="preserve"> - трошкови платног промета </w:t>
      </w:r>
      <w:r w:rsidR="007D015E">
        <w:rPr>
          <w:rFonts w:ascii="Calibri" w:hAnsi="Calibri" w:cs="Calibri"/>
          <w:sz w:val="24"/>
          <w:lang w:val="sr-Cyrl-CS"/>
        </w:rPr>
        <w:t>–</w:t>
      </w:r>
      <w:r w:rsidRPr="00EA5316">
        <w:rPr>
          <w:rFonts w:ascii="Calibri" w:hAnsi="Calibri" w:cs="Calibri"/>
          <w:sz w:val="24"/>
          <w:lang w:val="sr-Cyrl-CS"/>
        </w:rPr>
        <w:t xml:space="preserve"> </w:t>
      </w:r>
      <w:r w:rsidR="007D015E">
        <w:rPr>
          <w:rFonts w:ascii="Calibri" w:hAnsi="Calibri" w:cs="Calibri"/>
          <w:sz w:val="24"/>
          <w:lang w:val="sr-Cyrl-RS"/>
        </w:rPr>
        <w:t>433,868.20</w:t>
      </w:r>
      <w:r w:rsidRPr="00EA5316">
        <w:rPr>
          <w:rFonts w:ascii="Calibri" w:hAnsi="Calibri" w:cs="Calibri"/>
          <w:iCs/>
          <w:sz w:val="24"/>
          <w:lang w:val="sr-Cyrl-CS"/>
        </w:rPr>
        <w:t xml:space="preserve"> динара</w:t>
      </w: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lang w:val="sr-Cyrl-CS"/>
        </w:rPr>
        <w:t xml:space="preserve"> - услуга за елрктричну енергију </w:t>
      </w:r>
      <w:r w:rsidR="007D015E">
        <w:rPr>
          <w:rFonts w:ascii="Calibri" w:hAnsi="Calibri" w:cs="Calibri"/>
          <w:sz w:val="24"/>
          <w:lang w:val="sr-Cyrl-CS"/>
        </w:rPr>
        <w:t>–</w:t>
      </w:r>
      <w:r w:rsidRPr="00EA5316">
        <w:rPr>
          <w:rFonts w:ascii="Calibri" w:hAnsi="Calibri" w:cs="Calibri"/>
          <w:sz w:val="24"/>
          <w:lang w:val="sr-Cyrl-CS"/>
        </w:rPr>
        <w:t xml:space="preserve"> </w:t>
      </w:r>
      <w:r w:rsidR="007D015E">
        <w:rPr>
          <w:rFonts w:ascii="Calibri" w:hAnsi="Calibri" w:cs="Calibri"/>
          <w:sz w:val="24"/>
          <w:lang w:val="sr-Cyrl-RS"/>
        </w:rPr>
        <w:t>1,015,489.43</w:t>
      </w:r>
      <w:r w:rsidRPr="00EA5316">
        <w:rPr>
          <w:rFonts w:ascii="Calibri" w:hAnsi="Calibri" w:cs="Calibri"/>
          <w:sz w:val="24"/>
          <w:lang w:val="sr-Cyrl-RS"/>
        </w:rPr>
        <w:t xml:space="preserve"> </w:t>
      </w:r>
      <w:r w:rsidRPr="00EA5316">
        <w:rPr>
          <w:rFonts w:ascii="Calibri" w:hAnsi="Calibri" w:cs="Calibri"/>
          <w:sz w:val="24"/>
        </w:rPr>
        <w:t>динара</w:t>
      </w: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lang w:val="sr-Cyrl-CS"/>
        </w:rPr>
        <w:t xml:space="preserve"> - лож уље – </w:t>
      </w:r>
      <w:r w:rsidRPr="00EA5316">
        <w:rPr>
          <w:rFonts w:ascii="Calibri" w:hAnsi="Calibri" w:cs="Calibri"/>
          <w:sz w:val="24"/>
          <w:lang w:val="en-GB"/>
        </w:rPr>
        <w:t>1,</w:t>
      </w:r>
      <w:r w:rsidR="007D015E">
        <w:rPr>
          <w:rFonts w:ascii="Calibri" w:hAnsi="Calibri" w:cs="Calibri"/>
          <w:sz w:val="24"/>
          <w:lang w:val="sr-Cyrl-RS"/>
        </w:rPr>
        <w:t>982,396.66</w:t>
      </w:r>
      <w:r w:rsidRPr="00EA5316">
        <w:rPr>
          <w:rFonts w:ascii="Calibri" w:hAnsi="Calibri" w:cs="Calibri"/>
          <w:sz w:val="24"/>
        </w:rPr>
        <w:t xml:space="preserve"> динара,</w:t>
      </w:r>
    </w:p>
    <w:p w:rsidR="00EA5316" w:rsidRPr="00EA5316" w:rsidRDefault="007D015E" w:rsidP="00EA5316">
      <w:pPr>
        <w:tabs>
          <w:tab w:val="left" w:pos="3965"/>
        </w:tabs>
        <w:jc w:val="both"/>
        <w:rPr>
          <w:rFonts w:ascii="Calibri" w:hAnsi="Calibri" w:cs="Calibri"/>
          <w:sz w:val="24"/>
          <w:lang w:val="sr-Cyrl-RS"/>
        </w:rPr>
      </w:pPr>
      <w:r>
        <w:rPr>
          <w:rFonts w:ascii="Calibri" w:hAnsi="Calibri" w:cs="Calibri"/>
          <w:sz w:val="24"/>
          <w:lang w:val="sr-Cyrl-CS"/>
        </w:rPr>
        <w:t xml:space="preserve"> - услуге водовода и канали</w:t>
      </w:r>
      <w:r w:rsidR="00EA5316" w:rsidRPr="00EA5316">
        <w:rPr>
          <w:rFonts w:ascii="Calibri" w:hAnsi="Calibri" w:cs="Calibri"/>
          <w:sz w:val="24"/>
          <w:lang w:val="sr-Cyrl-CS"/>
        </w:rPr>
        <w:t xml:space="preserve">зације  - </w:t>
      </w:r>
      <w:r>
        <w:rPr>
          <w:rFonts w:ascii="Calibri" w:hAnsi="Calibri" w:cs="Calibri"/>
          <w:sz w:val="24"/>
          <w:lang w:val="sr-Cyrl-RS"/>
        </w:rPr>
        <w:t>444,132.38</w:t>
      </w:r>
      <w:r w:rsidR="00EA5316" w:rsidRPr="00EA5316">
        <w:rPr>
          <w:rFonts w:ascii="Calibri" w:hAnsi="Calibri" w:cs="Calibri"/>
          <w:sz w:val="24"/>
        </w:rPr>
        <w:t xml:space="preserve"> динара</w:t>
      </w:r>
    </w:p>
    <w:p w:rsidR="00EA5316" w:rsidRPr="00EA5316" w:rsidRDefault="007D015E" w:rsidP="00EA5316">
      <w:pPr>
        <w:tabs>
          <w:tab w:val="left" w:pos="3965"/>
        </w:tabs>
        <w:jc w:val="both"/>
        <w:rPr>
          <w:rFonts w:ascii="Calibri" w:hAnsi="Calibri" w:cs="Calibri"/>
          <w:sz w:val="24"/>
          <w:lang w:val="sr-Cyrl-CS"/>
        </w:rPr>
      </w:pPr>
      <w:r>
        <w:rPr>
          <w:rFonts w:ascii="Calibri" w:hAnsi="Calibri" w:cs="Calibri"/>
          <w:sz w:val="24"/>
          <w:lang w:val="sr-Cyrl-CS"/>
        </w:rPr>
        <w:t xml:space="preserve"> </w:t>
      </w:r>
      <w:r w:rsidR="00EA5316" w:rsidRPr="00EA5316">
        <w:rPr>
          <w:rFonts w:ascii="Calibri" w:hAnsi="Calibri" w:cs="Calibri"/>
          <w:sz w:val="24"/>
          <w:lang w:val="sr-Cyrl-CS"/>
        </w:rPr>
        <w:t xml:space="preserve">- одвоз отпада  </w:t>
      </w:r>
      <w:r>
        <w:rPr>
          <w:rFonts w:ascii="Calibri" w:hAnsi="Calibri" w:cs="Calibri"/>
          <w:sz w:val="24"/>
          <w:lang w:val="sr-Cyrl-RS"/>
        </w:rPr>
        <w:t>770,399.78</w:t>
      </w:r>
      <w:r w:rsidR="00EA5316" w:rsidRPr="00EA5316">
        <w:rPr>
          <w:rFonts w:ascii="Calibri" w:hAnsi="Calibri" w:cs="Calibri"/>
          <w:sz w:val="24"/>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 телефон, телекс и телефакс  </w:t>
      </w:r>
      <w:r w:rsidR="007D015E">
        <w:rPr>
          <w:rFonts w:ascii="Calibri" w:hAnsi="Calibri" w:cs="Calibri"/>
          <w:sz w:val="24"/>
          <w:lang w:val="sr-Cyrl-RS"/>
        </w:rPr>
        <w:t>59,130.08</w:t>
      </w:r>
      <w:r w:rsidRPr="00EA5316">
        <w:rPr>
          <w:rFonts w:ascii="Calibri" w:hAnsi="Calibri" w:cs="Calibri"/>
          <w:sz w:val="24"/>
          <w:lang w:val="sr-Cyrl-CS"/>
        </w:rPr>
        <w:t xml:space="preserve"> </w:t>
      </w:r>
      <w:r w:rsidRPr="00EA5316">
        <w:rPr>
          <w:rFonts w:ascii="Calibri" w:hAnsi="Calibri" w:cs="Calibri"/>
          <w:sz w:val="24"/>
        </w:rPr>
        <w:t>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 интернет и слично  </w:t>
      </w:r>
      <w:r w:rsidRPr="00EA5316">
        <w:rPr>
          <w:rFonts w:ascii="Calibri" w:hAnsi="Calibri" w:cs="Calibri"/>
          <w:sz w:val="24"/>
          <w:lang w:val="en-GB"/>
        </w:rPr>
        <w:t xml:space="preserve"> </w:t>
      </w:r>
      <w:r w:rsidR="007D015E">
        <w:rPr>
          <w:rFonts w:ascii="Calibri" w:hAnsi="Calibri" w:cs="Calibri"/>
          <w:sz w:val="24"/>
          <w:lang w:val="sr-Cyrl-RS"/>
        </w:rPr>
        <w:t>195,535.37</w:t>
      </w:r>
      <w:r w:rsidRPr="00EA5316">
        <w:rPr>
          <w:rFonts w:ascii="Calibri" w:hAnsi="Calibri" w:cs="Calibri"/>
          <w:sz w:val="24"/>
        </w:rPr>
        <w:t xml:space="preserve"> динара</w:t>
      </w: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lang w:val="sr-Cyrl-CS"/>
        </w:rPr>
        <w:t xml:space="preserve"> - услуге мобилног телефона  </w:t>
      </w:r>
      <w:r w:rsidRPr="00EA5316">
        <w:rPr>
          <w:rFonts w:ascii="Calibri" w:hAnsi="Calibri" w:cs="Calibri"/>
          <w:sz w:val="24"/>
          <w:lang w:val="en-GB"/>
        </w:rPr>
        <w:t>1,</w:t>
      </w:r>
      <w:r w:rsidR="00FF1421">
        <w:rPr>
          <w:rFonts w:ascii="Calibri" w:hAnsi="Calibri" w:cs="Calibri"/>
          <w:sz w:val="24"/>
          <w:lang w:val="sr-Cyrl-RS"/>
        </w:rPr>
        <w:t>626,286.52</w:t>
      </w:r>
      <w:r w:rsidRPr="00EA5316">
        <w:rPr>
          <w:rFonts w:ascii="Calibri" w:hAnsi="Calibri" w:cs="Calibri"/>
          <w:sz w:val="24"/>
        </w:rPr>
        <w:t xml:space="preserve"> динара (трошкови није био могуће раздвојити по корисницима па су сви трошкови обухваћени на овој позицији).</w:t>
      </w:r>
    </w:p>
    <w:p w:rsid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 xml:space="preserve"> - пошта </w:t>
      </w:r>
      <w:r w:rsidR="00FF1421">
        <w:rPr>
          <w:rFonts w:ascii="Calibri" w:hAnsi="Calibri" w:cs="Calibri"/>
          <w:sz w:val="24"/>
          <w:lang w:val="sr-Cyrl-RS"/>
        </w:rPr>
        <w:t>182,950.00</w:t>
      </w:r>
      <w:r w:rsidRPr="00EA5316">
        <w:rPr>
          <w:rFonts w:ascii="Calibri" w:hAnsi="Calibri" w:cs="Calibri"/>
          <w:sz w:val="24"/>
          <w:lang w:val="sr-Cyrl-RS"/>
        </w:rPr>
        <w:t xml:space="preserve"> </w:t>
      </w:r>
      <w:r w:rsidRPr="00EA5316">
        <w:rPr>
          <w:rFonts w:ascii="Calibri" w:hAnsi="Calibri" w:cs="Calibri"/>
          <w:sz w:val="24"/>
        </w:rPr>
        <w:t xml:space="preserve"> динара</w:t>
      </w:r>
    </w:p>
    <w:p w:rsidR="00FF1421" w:rsidRPr="00FF1421" w:rsidRDefault="00FF1421" w:rsidP="00EA5316">
      <w:pPr>
        <w:tabs>
          <w:tab w:val="left" w:pos="3965"/>
        </w:tabs>
        <w:jc w:val="both"/>
        <w:rPr>
          <w:rFonts w:ascii="Calibri" w:hAnsi="Calibri" w:cs="Calibri"/>
          <w:sz w:val="24"/>
          <w:lang w:val="sr-Cyrl-RS"/>
        </w:rPr>
      </w:pPr>
      <w:r>
        <w:rPr>
          <w:rFonts w:ascii="Calibri" w:hAnsi="Calibri" w:cs="Calibri"/>
          <w:sz w:val="24"/>
          <w:lang w:val="sr-Cyrl-RS"/>
        </w:rPr>
        <w:t xml:space="preserve"> - услуге доставе 1,150.00</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 xml:space="preserve"> - осигурање возила </w:t>
      </w:r>
      <w:r w:rsidRPr="00EA5316">
        <w:rPr>
          <w:rFonts w:ascii="Calibri" w:hAnsi="Calibri" w:cs="Calibri"/>
          <w:sz w:val="24"/>
          <w:lang w:val="en-GB"/>
        </w:rPr>
        <w:t xml:space="preserve"> </w:t>
      </w:r>
      <w:r w:rsidR="00FF1421">
        <w:rPr>
          <w:rFonts w:ascii="Calibri" w:hAnsi="Calibri" w:cs="Calibri"/>
          <w:sz w:val="24"/>
          <w:lang w:val="sr-Cyrl-RS"/>
        </w:rPr>
        <w:t>133,019.77</w:t>
      </w:r>
      <w:r w:rsidRPr="00EA5316">
        <w:rPr>
          <w:rFonts w:ascii="Calibri" w:hAnsi="Calibri" w:cs="Calibri"/>
          <w:sz w:val="24"/>
        </w:rPr>
        <w:t xml:space="preserve"> динара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 трошкови осигурања запослених  103,554.31 динара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 xml:space="preserve"> - остали непоменути трошкови </w:t>
      </w:r>
      <w:r w:rsidR="00FF1421">
        <w:rPr>
          <w:rFonts w:ascii="Calibri" w:hAnsi="Calibri" w:cs="Calibri"/>
          <w:sz w:val="24"/>
          <w:lang w:val="sr-Cyrl-CS"/>
        </w:rPr>
        <w:t>16,000.00</w:t>
      </w:r>
      <w:r w:rsidRPr="00EA5316">
        <w:rPr>
          <w:rFonts w:ascii="Calibri" w:hAnsi="Calibri" w:cs="Calibri"/>
          <w:sz w:val="24"/>
        </w:rPr>
        <w:t xml:space="preserve">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r w:rsidRPr="00EA5316">
        <w:rPr>
          <w:rFonts w:ascii="Calibri" w:hAnsi="Calibri" w:cs="Calibri"/>
          <w:sz w:val="24"/>
        </w:rPr>
        <w:t xml:space="preserve">  Са позиције </w:t>
      </w:r>
      <w:r w:rsidR="00FF1421">
        <w:rPr>
          <w:rFonts w:ascii="Calibri" w:hAnsi="Calibri" w:cs="Calibri"/>
          <w:sz w:val="24"/>
          <w:lang w:val="sr-Cyrl-RS"/>
        </w:rPr>
        <w:t>57</w:t>
      </w:r>
      <w:r w:rsidRPr="00EA5316">
        <w:rPr>
          <w:rFonts w:ascii="Calibri" w:hAnsi="Calibri" w:cs="Calibri"/>
          <w:sz w:val="24"/>
          <w:lang w:val="sr-Cyrl-RS"/>
        </w:rPr>
        <w:t xml:space="preserve"> </w:t>
      </w:r>
      <w:r w:rsidRPr="00EA5316">
        <w:rPr>
          <w:rFonts w:ascii="Calibri" w:hAnsi="Calibri" w:cs="Calibri"/>
          <w:sz w:val="24"/>
        </w:rPr>
        <w:t>– 422</w:t>
      </w:r>
      <w:r w:rsidRPr="00EA5316">
        <w:rPr>
          <w:rFonts w:ascii="Calibri" w:hAnsi="Calibri" w:cs="Calibri"/>
          <w:sz w:val="24"/>
          <w:lang w:val="sr-Cyrl-RS"/>
        </w:rPr>
        <w:t xml:space="preserve"> </w:t>
      </w:r>
      <w:r w:rsidRPr="00EA5316">
        <w:rPr>
          <w:rFonts w:ascii="Calibri" w:hAnsi="Calibri" w:cs="Calibri"/>
          <w:sz w:val="24"/>
        </w:rPr>
        <w:t>-</w:t>
      </w:r>
      <w:r w:rsidRPr="00EA5316">
        <w:rPr>
          <w:rFonts w:ascii="Calibri" w:hAnsi="Calibri" w:cs="Calibri"/>
          <w:sz w:val="24"/>
          <w:lang w:val="sr-Cyrl-RS"/>
        </w:rPr>
        <w:t xml:space="preserve"> т</w:t>
      </w:r>
      <w:r w:rsidRPr="00EA5316">
        <w:rPr>
          <w:rFonts w:ascii="Calibri" w:hAnsi="Calibri" w:cs="Calibri"/>
          <w:sz w:val="24"/>
        </w:rPr>
        <w:t>рошкови путовања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F1421" w:rsidP="00EA5316">
            <w:pPr>
              <w:tabs>
                <w:tab w:val="left" w:pos="3965"/>
              </w:tabs>
              <w:jc w:val="right"/>
              <w:rPr>
                <w:rFonts w:ascii="Calibri" w:hAnsi="Calibri" w:cs="Calibri"/>
                <w:iCs/>
                <w:sz w:val="24"/>
                <w:lang w:val="sr-Cyrl-CS"/>
              </w:rPr>
            </w:pPr>
            <w:r>
              <w:rPr>
                <w:rFonts w:ascii="Calibri" w:hAnsi="Calibri" w:cs="Calibri"/>
                <w:iCs/>
                <w:sz w:val="24"/>
                <w:lang w:val="sr-Cyrl-RS"/>
              </w:rPr>
              <w:t>17</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F1421" w:rsidP="00EA5316">
            <w:pPr>
              <w:tabs>
                <w:tab w:val="left" w:pos="3965"/>
              </w:tabs>
              <w:jc w:val="right"/>
              <w:rPr>
                <w:rFonts w:ascii="Calibri" w:hAnsi="Calibri" w:cs="Calibri"/>
                <w:iCs/>
                <w:sz w:val="24"/>
                <w:lang w:val="sr-Cyrl-RS"/>
              </w:rPr>
            </w:pPr>
            <w:r>
              <w:rPr>
                <w:rFonts w:ascii="Calibri" w:hAnsi="Calibri" w:cs="Calibri"/>
                <w:iCs/>
                <w:sz w:val="24"/>
                <w:lang w:val="sr-Cyrl-RS"/>
              </w:rPr>
              <w:t>102,819.91</w:t>
            </w:r>
          </w:p>
        </w:tc>
      </w:tr>
      <w:tr w:rsidR="00EA5316" w:rsidRPr="00EA5316" w:rsidTr="00A3160C">
        <w:trPr>
          <w:trHeight w:val="89"/>
        </w:trPr>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F1421" w:rsidP="00EA5316">
            <w:pPr>
              <w:tabs>
                <w:tab w:val="left" w:pos="3965"/>
              </w:tabs>
              <w:jc w:val="right"/>
              <w:rPr>
                <w:rFonts w:ascii="Calibri" w:hAnsi="Calibri" w:cs="Calibri"/>
                <w:iCs/>
                <w:sz w:val="24"/>
                <w:lang w:val="sr-Cyrl-CS"/>
              </w:rPr>
            </w:pPr>
            <w:r>
              <w:rPr>
                <w:rFonts w:ascii="Calibri" w:hAnsi="Calibri" w:cs="Calibri"/>
                <w:iCs/>
                <w:sz w:val="24"/>
                <w:lang w:val="sr-Cyrl-RS"/>
              </w:rPr>
              <w:t>17</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F1421" w:rsidP="00EA5316">
            <w:pPr>
              <w:tabs>
                <w:tab w:val="left" w:pos="3965"/>
              </w:tabs>
              <w:jc w:val="right"/>
              <w:rPr>
                <w:rFonts w:ascii="Calibri" w:hAnsi="Calibri" w:cs="Calibri"/>
                <w:iCs/>
                <w:sz w:val="24"/>
                <w:lang w:val="sr-Cyrl-RS"/>
              </w:rPr>
            </w:pPr>
            <w:r>
              <w:rPr>
                <w:rFonts w:ascii="Calibri" w:hAnsi="Calibri" w:cs="Calibri"/>
                <w:iCs/>
                <w:sz w:val="24"/>
                <w:lang w:val="sr-Cyrl-RS"/>
              </w:rPr>
              <w:t>102,819.91</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Извршено укупно </w:t>
      </w:r>
      <w:r w:rsidRPr="00EA5316">
        <w:rPr>
          <w:rFonts w:ascii="Calibri" w:hAnsi="Calibri" w:cs="Calibri"/>
          <w:iCs/>
          <w:sz w:val="24"/>
          <w:lang w:val="sr-Cyrl-RS"/>
        </w:rPr>
        <w:t xml:space="preserve">  54,145.00 </w:t>
      </w:r>
      <w:r w:rsidRPr="00EA5316">
        <w:rPr>
          <w:rFonts w:ascii="Calibri" w:hAnsi="Calibri" w:cs="Calibri"/>
          <w:iCs/>
          <w:sz w:val="24"/>
        </w:rPr>
        <w:t xml:space="preserve"> </w:t>
      </w:r>
      <w:r w:rsidRPr="00EA5316">
        <w:rPr>
          <w:rFonts w:ascii="Calibri" w:hAnsi="Calibri" w:cs="Calibri"/>
          <w:sz w:val="24"/>
          <w:lang w:val="sr-Cyrl-CS"/>
        </w:rPr>
        <w:t>динара и то за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 трошкови дневница на службеном путу у земљи </w:t>
      </w:r>
      <w:r w:rsidR="009449C6">
        <w:rPr>
          <w:rFonts w:ascii="Calibri" w:hAnsi="Calibri" w:cs="Calibri"/>
          <w:sz w:val="24"/>
          <w:lang w:val="sr-Cyrl-RS"/>
        </w:rPr>
        <w:t>2,175.00</w:t>
      </w:r>
      <w:r w:rsidRPr="00EA5316">
        <w:rPr>
          <w:rFonts w:ascii="Calibri" w:hAnsi="Calibri" w:cs="Calibri"/>
          <w:sz w:val="24"/>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 трошкови превоза на службеном путу у земљи </w:t>
      </w:r>
      <w:r w:rsidRPr="00EA5316">
        <w:rPr>
          <w:rFonts w:ascii="Calibri" w:hAnsi="Calibri" w:cs="Calibri"/>
          <w:sz w:val="24"/>
          <w:lang w:val="en-GB"/>
        </w:rPr>
        <w:t xml:space="preserve"> </w:t>
      </w:r>
      <w:r w:rsidR="009449C6">
        <w:rPr>
          <w:rFonts w:ascii="Calibri" w:hAnsi="Calibri" w:cs="Calibri"/>
          <w:sz w:val="24"/>
          <w:lang w:val="sr-Cyrl-RS"/>
        </w:rPr>
        <w:t>2,115.00</w:t>
      </w:r>
      <w:r w:rsidRPr="00EA5316">
        <w:rPr>
          <w:rFonts w:ascii="Calibri" w:hAnsi="Calibri" w:cs="Calibri"/>
          <w:sz w:val="24"/>
        </w:rPr>
        <w:t xml:space="preserve"> динара,</w:t>
      </w:r>
    </w:p>
    <w:p w:rsidR="00EA5316" w:rsidRDefault="00EA5316" w:rsidP="00EA5316">
      <w:pPr>
        <w:tabs>
          <w:tab w:val="left" w:pos="3965"/>
        </w:tabs>
        <w:jc w:val="both"/>
        <w:rPr>
          <w:rFonts w:ascii="Calibri" w:hAnsi="Calibri" w:cs="Calibri"/>
          <w:sz w:val="24"/>
          <w:lang w:val="sr-Cyrl-RS"/>
        </w:rPr>
      </w:pPr>
      <w:r w:rsidRPr="00EA5316">
        <w:rPr>
          <w:rFonts w:ascii="Calibri" w:hAnsi="Calibri" w:cs="Calibri"/>
          <w:sz w:val="24"/>
        </w:rPr>
        <w:t xml:space="preserve"> -</w:t>
      </w:r>
      <w:r w:rsidRPr="00EA5316">
        <w:rPr>
          <w:rFonts w:ascii="Calibri" w:hAnsi="Calibri" w:cs="Calibri"/>
          <w:sz w:val="24"/>
          <w:lang w:val="sr-Cyrl-RS"/>
        </w:rPr>
        <w:t xml:space="preserve"> о</w:t>
      </w:r>
      <w:r w:rsidRPr="00EA5316">
        <w:rPr>
          <w:rFonts w:ascii="Calibri" w:hAnsi="Calibri" w:cs="Calibri"/>
          <w:sz w:val="24"/>
        </w:rPr>
        <w:t xml:space="preserve">стали трошкови службеног путовања у земљи </w:t>
      </w:r>
      <w:r w:rsidR="009449C6">
        <w:rPr>
          <w:rFonts w:ascii="Calibri" w:hAnsi="Calibri" w:cs="Calibri"/>
          <w:sz w:val="24"/>
          <w:lang w:val="sr-Cyrl-RS"/>
        </w:rPr>
        <w:t>58,540.00</w:t>
      </w:r>
      <w:r w:rsidRPr="00EA5316">
        <w:rPr>
          <w:rFonts w:ascii="Calibri" w:hAnsi="Calibri" w:cs="Calibri"/>
          <w:sz w:val="24"/>
        </w:rPr>
        <w:t xml:space="preserve"> динара.</w:t>
      </w:r>
    </w:p>
    <w:p w:rsidR="009449C6" w:rsidRPr="009449C6" w:rsidRDefault="009449C6" w:rsidP="00EA5316">
      <w:pPr>
        <w:tabs>
          <w:tab w:val="left" w:pos="3965"/>
        </w:tabs>
        <w:jc w:val="both"/>
        <w:rPr>
          <w:rFonts w:ascii="Calibri" w:hAnsi="Calibri" w:cs="Calibri"/>
          <w:sz w:val="24"/>
          <w:lang w:val="sr-Cyrl-RS"/>
        </w:rPr>
      </w:pPr>
      <w:r>
        <w:rPr>
          <w:rFonts w:ascii="Calibri" w:hAnsi="Calibri" w:cs="Calibri"/>
          <w:sz w:val="24"/>
          <w:lang w:val="sr-Cyrl-RS"/>
        </w:rPr>
        <w:t xml:space="preserve"> - трошкови дневница за слубени пу у иностранству 14,112.90 динара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остали трошкови сл путовања у иностранству  </w:t>
      </w:r>
      <w:r w:rsidR="009449C6">
        <w:rPr>
          <w:rFonts w:ascii="Calibri" w:hAnsi="Calibri" w:cs="Calibri"/>
          <w:sz w:val="24"/>
          <w:lang w:val="sr-Cyrl-RS"/>
        </w:rPr>
        <w:t>472,00</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u w:val="single"/>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u w:val="single"/>
        </w:rPr>
        <w:t xml:space="preserve">    Са </w:t>
      </w:r>
      <w:r w:rsidRPr="00EA5316">
        <w:rPr>
          <w:rFonts w:ascii="Calibri" w:hAnsi="Calibri" w:cs="Calibri"/>
          <w:sz w:val="24"/>
          <w:u w:val="single"/>
          <w:lang w:val="sr-Cyrl-RS"/>
        </w:rPr>
        <w:t>п</w:t>
      </w:r>
      <w:r w:rsidR="00E03478">
        <w:rPr>
          <w:rFonts w:ascii="Calibri" w:hAnsi="Calibri" w:cs="Calibri"/>
          <w:sz w:val="24"/>
          <w:u w:val="single"/>
        </w:rPr>
        <w:t xml:space="preserve">озиције </w:t>
      </w:r>
      <w:r w:rsidR="00E03478">
        <w:rPr>
          <w:rFonts w:ascii="Calibri" w:hAnsi="Calibri" w:cs="Calibri"/>
          <w:sz w:val="24"/>
          <w:u w:val="single"/>
          <w:lang w:val="sr-Cyrl-RS"/>
        </w:rPr>
        <w:t>58</w:t>
      </w:r>
      <w:r w:rsidRPr="00EA5316">
        <w:rPr>
          <w:rFonts w:ascii="Calibri" w:hAnsi="Calibri" w:cs="Calibri"/>
          <w:sz w:val="24"/>
          <w:u w:val="single"/>
          <w:lang w:val="sr-Cyrl-RS"/>
        </w:rPr>
        <w:t xml:space="preserve"> </w:t>
      </w:r>
      <w:r w:rsidRPr="00EA5316">
        <w:rPr>
          <w:rFonts w:ascii="Calibri" w:hAnsi="Calibri" w:cs="Calibri"/>
          <w:sz w:val="24"/>
          <w:u w:val="single"/>
        </w:rPr>
        <w:t>– 423</w:t>
      </w:r>
      <w:r w:rsidRPr="00EA5316">
        <w:rPr>
          <w:rFonts w:ascii="Calibri" w:hAnsi="Calibri" w:cs="Calibri"/>
          <w:sz w:val="24"/>
          <w:u w:val="single"/>
          <w:lang w:val="sr-Cyrl-RS"/>
        </w:rPr>
        <w:t xml:space="preserve"> </w:t>
      </w:r>
      <w:r w:rsidRPr="00EA5316">
        <w:rPr>
          <w:rFonts w:ascii="Calibri" w:hAnsi="Calibri" w:cs="Calibri"/>
          <w:sz w:val="24"/>
          <w:u w:val="single"/>
        </w:rPr>
        <w:t>-</w:t>
      </w:r>
      <w:r w:rsidRPr="00EA5316">
        <w:rPr>
          <w:rFonts w:ascii="Calibri" w:hAnsi="Calibri" w:cs="Calibri"/>
          <w:sz w:val="24"/>
          <w:u w:val="single"/>
          <w:lang w:val="sr-Cyrl-RS"/>
        </w:rPr>
        <w:t xml:space="preserve"> у</w:t>
      </w:r>
      <w:r w:rsidRPr="00EA5316">
        <w:rPr>
          <w:rFonts w:ascii="Calibri" w:hAnsi="Calibri" w:cs="Calibri"/>
          <w:sz w:val="24"/>
          <w:u w:val="single"/>
        </w:rPr>
        <w:t>слуге по уговору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u w:val="single"/>
                <w:lang w:val="sr-Cyrl-CS"/>
              </w:rPr>
            </w:pPr>
            <w:r w:rsidRPr="00EA5316">
              <w:rPr>
                <w:rFonts w:ascii="Calibri" w:hAnsi="Calibri" w:cs="Calibri"/>
                <w:iCs/>
                <w:sz w:val="24"/>
                <w:u w:val="single"/>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u w:val="single"/>
                <w:lang w:val="sr-Cyrl-CS"/>
              </w:rPr>
            </w:pPr>
            <w:r w:rsidRPr="00EA5316">
              <w:rPr>
                <w:rFonts w:ascii="Calibri" w:hAnsi="Calibri" w:cs="Calibri"/>
                <w:iCs/>
                <w:sz w:val="24"/>
                <w:u w:val="single"/>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u w:val="single"/>
                <w:lang w:val="sr-Cyrl-CS"/>
              </w:rPr>
            </w:pPr>
            <w:r w:rsidRPr="00EA5316">
              <w:rPr>
                <w:rFonts w:ascii="Calibri" w:hAnsi="Calibri" w:cs="Calibri"/>
                <w:iCs/>
                <w:sz w:val="24"/>
                <w:u w:val="single"/>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03478" w:rsidP="00EA5316">
            <w:pPr>
              <w:tabs>
                <w:tab w:val="left" w:pos="3965"/>
              </w:tabs>
              <w:jc w:val="right"/>
              <w:rPr>
                <w:rFonts w:ascii="Calibri" w:hAnsi="Calibri" w:cs="Calibri"/>
                <w:iCs/>
                <w:sz w:val="24"/>
                <w:lang w:val="sr-Cyrl-CS"/>
              </w:rPr>
            </w:pPr>
            <w:r>
              <w:rPr>
                <w:rFonts w:ascii="Calibri" w:hAnsi="Calibri" w:cs="Calibri"/>
                <w:iCs/>
                <w:sz w:val="24"/>
                <w:lang w:val="sr-Cyrl-RS"/>
              </w:rPr>
              <w:t>10,000</w:t>
            </w:r>
            <w:r w:rsidR="00EA5316" w:rsidRPr="00EA5316">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03478" w:rsidP="00EA5316">
            <w:pPr>
              <w:tabs>
                <w:tab w:val="left" w:pos="3965"/>
              </w:tabs>
              <w:jc w:val="right"/>
              <w:rPr>
                <w:rFonts w:ascii="Calibri" w:hAnsi="Calibri" w:cs="Calibri"/>
                <w:iCs/>
                <w:sz w:val="24"/>
                <w:lang w:val="sr-Cyrl-RS"/>
              </w:rPr>
            </w:pPr>
            <w:r>
              <w:rPr>
                <w:rFonts w:ascii="Calibri" w:hAnsi="Calibri" w:cs="Calibri"/>
                <w:iCs/>
                <w:sz w:val="24"/>
                <w:lang w:val="sr-Cyrl-RS"/>
              </w:rPr>
              <w:t>9,731,129.67</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lastRenderedPageBreak/>
              <w:t>13</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03478" w:rsidP="00EA5316">
            <w:pPr>
              <w:tabs>
                <w:tab w:val="left" w:pos="3965"/>
              </w:tabs>
              <w:jc w:val="right"/>
              <w:rPr>
                <w:rFonts w:ascii="Calibri" w:hAnsi="Calibri" w:cs="Calibri"/>
                <w:iCs/>
                <w:sz w:val="24"/>
              </w:rPr>
            </w:pPr>
            <w:r>
              <w:rPr>
                <w:rFonts w:ascii="Calibri" w:hAnsi="Calibri" w:cs="Calibri"/>
                <w:iCs/>
                <w:sz w:val="24"/>
                <w:lang w:val="sr-Cyrl-RS"/>
              </w:rPr>
              <w:t>1,0</w:t>
            </w:r>
            <w:r w:rsidR="00EA5316" w:rsidRPr="00EA5316">
              <w:rPr>
                <w:rFonts w:ascii="Calibri" w:hAnsi="Calibri" w:cs="Calibri"/>
                <w:iCs/>
                <w:sz w:val="24"/>
                <w:lang w:val="sr-Cyrl-R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03478" w:rsidP="00EA5316">
            <w:pPr>
              <w:tabs>
                <w:tab w:val="left" w:pos="3965"/>
              </w:tabs>
              <w:jc w:val="right"/>
              <w:rPr>
                <w:rFonts w:ascii="Calibri" w:hAnsi="Calibri" w:cs="Calibri"/>
                <w:iCs/>
                <w:sz w:val="24"/>
              </w:rPr>
            </w:pPr>
            <w:r>
              <w:rPr>
                <w:rFonts w:ascii="Calibri" w:hAnsi="Calibri" w:cs="Calibri"/>
                <w:iCs/>
                <w:sz w:val="24"/>
                <w:lang w:val="sr-Cyrl-RS"/>
              </w:rPr>
              <w:t>1,0</w:t>
            </w:r>
            <w:r w:rsidR="00EA5316" w:rsidRPr="00EA5316">
              <w:rPr>
                <w:rFonts w:ascii="Calibri" w:hAnsi="Calibri" w:cs="Calibri"/>
                <w:iCs/>
                <w:sz w:val="24"/>
                <w:lang w:val="sr-Cyrl-RS"/>
              </w:rPr>
              <w:t>00,000.00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03478" w:rsidP="00EA5316">
            <w:pPr>
              <w:tabs>
                <w:tab w:val="left" w:pos="3965"/>
              </w:tabs>
              <w:jc w:val="right"/>
              <w:rPr>
                <w:rFonts w:ascii="Calibri" w:hAnsi="Calibri" w:cs="Calibri"/>
                <w:iCs/>
                <w:sz w:val="24"/>
              </w:rPr>
            </w:pPr>
            <w:r>
              <w:rPr>
                <w:rFonts w:ascii="Calibri" w:hAnsi="Calibri" w:cs="Calibri"/>
                <w:iCs/>
                <w:sz w:val="24"/>
                <w:lang w:val="sr-Cyrl-RS"/>
              </w:rPr>
              <w:t>11</w:t>
            </w:r>
            <w:r w:rsidR="00EA5316" w:rsidRPr="00EA5316">
              <w:rPr>
                <w:rFonts w:ascii="Calibri" w:hAnsi="Calibri" w:cs="Calibri"/>
                <w:iCs/>
                <w:sz w:val="24"/>
                <w:lang w:val="sr-Cyrl-RS"/>
              </w:rPr>
              <w:t>,00</w:t>
            </w:r>
            <w:r w:rsidR="00EA5316" w:rsidRPr="00EA5316">
              <w:rPr>
                <w:rFonts w:ascii="Calibri" w:hAnsi="Calibri" w:cs="Calibri"/>
                <w:iCs/>
                <w:sz w:val="24"/>
              </w:rPr>
              <w:t>0</w:t>
            </w:r>
            <w:r w:rsidR="00EA5316" w:rsidRPr="00EA5316">
              <w:rPr>
                <w:rFonts w:ascii="Calibri" w:hAnsi="Calibri" w:cs="Calibri"/>
                <w:iCs/>
                <w:sz w:val="24"/>
                <w:lang w:val="sr-Cyrl-RS"/>
              </w:rPr>
              <w:t>,</w:t>
            </w:r>
            <w:r w:rsidR="00EA5316" w:rsidRPr="00EA5316">
              <w:rPr>
                <w:rFonts w:ascii="Calibri" w:hAnsi="Calibri" w:cs="Calibri"/>
                <w:iCs/>
                <w:sz w:val="24"/>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03478" w:rsidP="00EA5316">
            <w:pPr>
              <w:tabs>
                <w:tab w:val="left" w:pos="3965"/>
              </w:tabs>
              <w:jc w:val="right"/>
              <w:rPr>
                <w:rFonts w:ascii="Calibri" w:hAnsi="Calibri" w:cs="Calibri"/>
                <w:iCs/>
                <w:sz w:val="24"/>
              </w:rPr>
            </w:pPr>
            <w:r>
              <w:rPr>
                <w:rFonts w:ascii="Calibri" w:hAnsi="Calibri" w:cs="Calibri"/>
                <w:iCs/>
                <w:sz w:val="24"/>
                <w:lang w:val="sr-Cyrl-RS"/>
              </w:rPr>
              <w:t>10,731,129.67</w:t>
            </w:r>
          </w:p>
        </w:tc>
      </w:tr>
    </w:tbl>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Извршено укуно укупно  </w:t>
      </w:r>
      <w:r w:rsidR="00E03478">
        <w:rPr>
          <w:rFonts w:ascii="Calibri" w:hAnsi="Calibri" w:cs="Calibri"/>
          <w:sz w:val="24"/>
          <w:lang w:val="sr-Cyrl-CS"/>
        </w:rPr>
        <w:t>10,731,129.67</w:t>
      </w:r>
      <w:r w:rsidRPr="00EA5316">
        <w:rPr>
          <w:rFonts w:ascii="Calibri" w:hAnsi="Calibri" w:cs="Calibri"/>
          <w:iCs/>
          <w:sz w:val="24"/>
          <w:lang w:val="sr-Cyrl-CS"/>
        </w:rPr>
        <w:t xml:space="preserve"> </w:t>
      </w:r>
      <w:r w:rsidRPr="00EA5316">
        <w:rPr>
          <w:rFonts w:ascii="Calibri" w:hAnsi="Calibri" w:cs="Calibri"/>
          <w:sz w:val="24"/>
          <w:lang w:val="sr-Cyrl-CS"/>
        </w:rPr>
        <w:t>динара и то за: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услуге одржавања софтвера – </w:t>
      </w:r>
      <w:r w:rsidR="008F38AB">
        <w:rPr>
          <w:rFonts w:ascii="Calibri" w:hAnsi="Calibri" w:cs="Calibri"/>
          <w:sz w:val="24"/>
          <w:lang w:val="sr-Cyrl-RS"/>
        </w:rPr>
        <w:t>646,322.00</w:t>
      </w:r>
      <w:r w:rsidRPr="00EA5316">
        <w:rPr>
          <w:rFonts w:ascii="Calibri" w:hAnsi="Calibri" w:cs="Calibri"/>
          <w:sz w:val="24"/>
          <w:lang w:val="sr-Cyrl-RS"/>
        </w:rPr>
        <w:t xml:space="preserve"> </w:t>
      </w:r>
      <w:r w:rsidRPr="00EA5316">
        <w:rPr>
          <w:rFonts w:ascii="Calibri" w:hAnsi="Calibri" w:cs="Calibri"/>
          <w:sz w:val="24"/>
          <w:lang w:val="sr-Cyrl-CS"/>
        </w:rPr>
        <w:t>динара  - одржавање рачуновоственог програма, програма за плате, веб сајта</w:t>
      </w:r>
    </w:p>
    <w:p w:rsidR="00EA5316" w:rsidRPr="00EA5316" w:rsidRDefault="0028332C" w:rsidP="00EA5316">
      <w:pPr>
        <w:tabs>
          <w:tab w:val="left" w:pos="3965"/>
        </w:tabs>
        <w:jc w:val="both"/>
        <w:rPr>
          <w:rFonts w:ascii="Calibri" w:hAnsi="Calibri" w:cs="Calibri"/>
          <w:sz w:val="24"/>
          <w:u w:val="single"/>
          <w:lang w:val="sr-Cyrl-RS"/>
        </w:rPr>
      </w:pPr>
      <w:r>
        <w:rPr>
          <w:rFonts w:ascii="Calibri" w:hAnsi="Calibri" w:cs="Calibri"/>
          <w:sz w:val="24"/>
          <w:lang w:val="sr-Cyrl-CS"/>
        </w:rPr>
        <w:t>- услуге ревизије – 126</w:t>
      </w:r>
      <w:r w:rsidR="00EA5316" w:rsidRPr="00EA5316">
        <w:rPr>
          <w:rFonts w:ascii="Calibri" w:hAnsi="Calibri" w:cs="Calibri"/>
          <w:sz w:val="24"/>
          <w:lang w:val="sr-Cyrl-CS"/>
        </w:rPr>
        <w:t>,000.00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r w:rsidR="0028332C">
        <w:rPr>
          <w:rFonts w:ascii="Calibri" w:hAnsi="Calibri" w:cs="Calibri"/>
          <w:sz w:val="24"/>
          <w:lang w:val="sr-Cyrl-CS"/>
        </w:rPr>
        <w:t>издаци за стручно образовања - 42</w:t>
      </w:r>
      <w:r w:rsidRPr="00EA5316">
        <w:rPr>
          <w:rFonts w:ascii="Calibri" w:hAnsi="Calibri" w:cs="Calibri"/>
          <w:sz w:val="24"/>
          <w:lang w:val="sr-Cyrl-CS"/>
        </w:rPr>
        <w:t>,500.00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трошкови усавршавања запослених – </w:t>
      </w:r>
      <w:r w:rsidR="0028332C">
        <w:rPr>
          <w:rFonts w:ascii="Calibri" w:hAnsi="Calibri" w:cs="Calibri"/>
          <w:sz w:val="24"/>
          <w:lang w:val="sr-Cyrl-CS"/>
        </w:rPr>
        <w:t>60,000</w:t>
      </w:r>
      <w:r w:rsidRPr="00EA5316">
        <w:rPr>
          <w:rFonts w:ascii="Calibri" w:hAnsi="Calibri" w:cs="Calibri"/>
          <w:sz w:val="24"/>
          <w:lang w:val="sr-Cyrl-CS"/>
        </w:rPr>
        <w:t>.00 дин</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остале услуге штампања – </w:t>
      </w:r>
      <w:r w:rsidR="0028332C">
        <w:rPr>
          <w:rFonts w:ascii="Calibri" w:hAnsi="Calibri" w:cs="Calibri"/>
          <w:sz w:val="24"/>
          <w:lang w:val="sr-Cyrl-CS"/>
        </w:rPr>
        <w:t>20,760.00</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услуге информисања јавности – 44,892.00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остале услуге рекламе и пропаганде – 1,824,404.00 динара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објављивање тендера и информативних огласа – </w:t>
      </w:r>
      <w:r w:rsidR="0028332C">
        <w:rPr>
          <w:rFonts w:ascii="Calibri" w:hAnsi="Calibri" w:cs="Calibri"/>
          <w:sz w:val="24"/>
          <w:lang w:val="sr-Cyrl-CS"/>
        </w:rPr>
        <w:t>202,740</w:t>
      </w:r>
      <w:r w:rsidRPr="00EA5316">
        <w:rPr>
          <w:rFonts w:ascii="Calibri" w:hAnsi="Calibri" w:cs="Calibri"/>
          <w:sz w:val="24"/>
          <w:lang w:val="sr-Cyrl-CS"/>
        </w:rPr>
        <w:t>.00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остале стручне  услуге  </w:t>
      </w:r>
      <w:r w:rsidR="0028332C">
        <w:rPr>
          <w:rFonts w:ascii="Calibri" w:hAnsi="Calibri" w:cs="Calibri"/>
          <w:sz w:val="24"/>
          <w:lang w:val="sr-Cyrl-CS"/>
        </w:rPr>
        <w:t>2,833,594.31</w:t>
      </w:r>
      <w:r w:rsidRPr="00EA5316">
        <w:rPr>
          <w:rFonts w:ascii="Calibri" w:hAnsi="Calibri" w:cs="Calibri"/>
          <w:sz w:val="24"/>
          <w:lang w:val="sr-Cyrl-CS"/>
        </w:rPr>
        <w:t xml:space="preserve"> динараа – уговори о привременим и повременим пословима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угоститељске услуге </w:t>
      </w:r>
      <w:r w:rsidR="0028332C">
        <w:rPr>
          <w:rFonts w:ascii="Calibri" w:hAnsi="Calibri" w:cs="Calibri"/>
          <w:sz w:val="24"/>
          <w:lang w:val="sr-Cyrl-RS"/>
        </w:rPr>
        <w:t>714,776.30</w:t>
      </w:r>
      <w:r w:rsidRPr="00EA5316">
        <w:rPr>
          <w:rFonts w:ascii="Calibri" w:hAnsi="Calibri" w:cs="Calibri"/>
          <w:sz w:val="24"/>
          <w:lang w:val="sr-Cyrl-CS"/>
        </w:rPr>
        <w:t xml:space="preserve"> динара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репрезентација  </w:t>
      </w:r>
      <w:r w:rsidR="0028332C">
        <w:rPr>
          <w:rFonts w:ascii="Calibri" w:hAnsi="Calibri" w:cs="Calibri"/>
          <w:sz w:val="24"/>
          <w:lang w:val="sr-Cyrl-CS"/>
        </w:rPr>
        <w:t>909,145.26</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поклони </w:t>
      </w:r>
      <w:r w:rsidR="0028332C">
        <w:rPr>
          <w:rFonts w:ascii="Calibri" w:hAnsi="Calibri" w:cs="Calibri"/>
          <w:sz w:val="24"/>
          <w:lang w:val="sr-Cyrl-CS"/>
        </w:rPr>
        <w:t>42,990.00</w:t>
      </w:r>
      <w:r w:rsidRPr="00EA5316">
        <w:rPr>
          <w:rFonts w:ascii="Calibri" w:hAnsi="Calibri" w:cs="Calibri"/>
          <w:sz w:val="24"/>
          <w:lang w:val="sr-Cyrl-CS"/>
        </w:rPr>
        <w:t xml:space="preserve"> динара</w:t>
      </w:r>
    </w:p>
    <w:p w:rsid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остале опште услуге:  </w:t>
      </w:r>
      <w:r w:rsidR="0028332C">
        <w:rPr>
          <w:rFonts w:ascii="Calibri" w:hAnsi="Calibri" w:cs="Calibri"/>
          <w:sz w:val="24"/>
          <w:lang w:val="sr-Cyrl-CS"/>
        </w:rPr>
        <w:t>2,805,751.80</w:t>
      </w:r>
      <w:r w:rsidRPr="00EA5316">
        <w:rPr>
          <w:rFonts w:ascii="Calibri" w:hAnsi="Calibri" w:cs="Calibri"/>
          <w:sz w:val="24"/>
          <w:lang w:val="sr-Cyrl-CS"/>
        </w:rPr>
        <w:t xml:space="preserve"> динара ( чланарина СКГО,  плаћање услуге обезбеђења пројекта до примопредаје, плаћаање организације превоза      аутобусима за различите манифестације, услуге урамњивања, плаћање услуге дирекцији</w:t>
      </w:r>
      <w:r w:rsidR="0028332C">
        <w:rPr>
          <w:rFonts w:ascii="Calibri" w:hAnsi="Calibri" w:cs="Calibri"/>
          <w:sz w:val="24"/>
          <w:lang w:val="sr-Cyrl-CS"/>
        </w:rPr>
        <w:t>, санација пута у излетишту Видриште</w:t>
      </w:r>
      <w:r w:rsidRPr="00EA5316">
        <w:rPr>
          <w:rFonts w:ascii="Calibri" w:hAnsi="Calibri" w:cs="Calibri"/>
          <w:sz w:val="24"/>
          <w:lang w:val="sr-Cyrl-CS"/>
        </w:rPr>
        <w:t>)</w:t>
      </w:r>
    </w:p>
    <w:p w:rsidR="0028332C" w:rsidRPr="00EA5316" w:rsidRDefault="00F409EF" w:rsidP="00EA5316">
      <w:pPr>
        <w:tabs>
          <w:tab w:val="left" w:pos="3965"/>
        </w:tabs>
        <w:jc w:val="both"/>
        <w:rPr>
          <w:rFonts w:ascii="Calibri" w:hAnsi="Calibri" w:cs="Calibri"/>
          <w:sz w:val="24"/>
          <w:lang w:val="sr-Cyrl-CS"/>
        </w:rPr>
      </w:pPr>
      <w:r>
        <w:rPr>
          <w:rFonts w:ascii="Calibri" w:hAnsi="Calibri" w:cs="Calibri"/>
          <w:sz w:val="24"/>
          <w:lang w:val="sr-Cyrl-CS"/>
        </w:rPr>
        <w:t xml:space="preserve"> - остале финансијске услуге – 176,400.00</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 xml:space="preserve">озиције </w:t>
      </w:r>
      <w:r w:rsidR="00F46AAE">
        <w:rPr>
          <w:rFonts w:ascii="Calibri" w:hAnsi="Calibri" w:cs="Calibri"/>
          <w:sz w:val="24"/>
          <w:lang w:val="sr-Cyrl-RS"/>
        </w:rPr>
        <w:t>59</w:t>
      </w:r>
      <w:r w:rsidRPr="00EA5316">
        <w:rPr>
          <w:rFonts w:ascii="Calibri" w:hAnsi="Calibri" w:cs="Calibri"/>
          <w:sz w:val="24"/>
          <w:lang w:val="sr-Cyrl-RS"/>
        </w:rPr>
        <w:t xml:space="preserve"> </w:t>
      </w:r>
      <w:r w:rsidRPr="00EA5316">
        <w:rPr>
          <w:rFonts w:ascii="Calibri" w:hAnsi="Calibri" w:cs="Calibri"/>
          <w:sz w:val="24"/>
        </w:rPr>
        <w:t>– 424 –</w:t>
      </w:r>
      <w:r w:rsidRPr="00EA5316">
        <w:rPr>
          <w:rFonts w:ascii="Calibri" w:hAnsi="Calibri" w:cs="Calibri"/>
          <w:sz w:val="24"/>
          <w:lang w:val="sr-Cyrl-RS"/>
        </w:rPr>
        <w:t xml:space="preserve"> с</w:t>
      </w:r>
      <w:r w:rsidRPr="00EA5316">
        <w:rPr>
          <w:rFonts w:ascii="Calibri" w:hAnsi="Calibri" w:cs="Calibri"/>
          <w:sz w:val="24"/>
        </w:rPr>
        <w:t>пецијализоване услуге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rPr>
          <w:trHeight w:val="422"/>
        </w:trPr>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46AAE" w:rsidP="00EA5316">
            <w:pPr>
              <w:tabs>
                <w:tab w:val="left" w:pos="3965"/>
              </w:tabs>
              <w:jc w:val="right"/>
              <w:rPr>
                <w:rFonts w:ascii="Calibri" w:hAnsi="Calibri" w:cs="Calibri"/>
                <w:iCs/>
                <w:sz w:val="24"/>
                <w:lang w:val="sr-Cyrl-CS"/>
              </w:rPr>
            </w:pPr>
            <w:r>
              <w:rPr>
                <w:rFonts w:ascii="Calibri" w:hAnsi="Calibri" w:cs="Calibri"/>
                <w:iCs/>
                <w:sz w:val="24"/>
                <w:lang w:val="sr-Cyrl-CS"/>
              </w:rPr>
              <w:t>1</w:t>
            </w:r>
            <w:r w:rsidR="00EA5316" w:rsidRPr="00EA5316">
              <w:rPr>
                <w:rFonts w:ascii="Calibri" w:hAnsi="Calibri" w:cs="Calibri"/>
                <w:iCs/>
                <w:sz w:val="24"/>
                <w:lang w:val="sr-Cyrl-CS"/>
              </w:rPr>
              <w:t>50,000.00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46AAE" w:rsidP="00EA5316">
            <w:pPr>
              <w:tabs>
                <w:tab w:val="left" w:pos="3965"/>
              </w:tabs>
              <w:jc w:val="right"/>
              <w:rPr>
                <w:rFonts w:ascii="Calibri" w:hAnsi="Calibri" w:cs="Calibri"/>
                <w:iCs/>
                <w:sz w:val="24"/>
                <w:lang w:val="sr-Cyrl-CS"/>
              </w:rPr>
            </w:pPr>
            <w:r>
              <w:rPr>
                <w:rFonts w:ascii="Calibri" w:hAnsi="Calibri" w:cs="Calibri"/>
                <w:iCs/>
                <w:sz w:val="24"/>
                <w:lang w:val="sr-Cyrl-CS"/>
              </w:rPr>
              <w:t>109,152.00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46AAE" w:rsidP="00EA5316">
            <w:pPr>
              <w:tabs>
                <w:tab w:val="left" w:pos="3965"/>
              </w:tabs>
              <w:jc w:val="right"/>
              <w:rPr>
                <w:rFonts w:ascii="Calibri" w:hAnsi="Calibri" w:cs="Calibri"/>
                <w:iCs/>
                <w:sz w:val="24"/>
                <w:lang w:val="sr-Cyrl-CS"/>
              </w:rPr>
            </w:pPr>
            <w:r>
              <w:rPr>
                <w:rFonts w:ascii="Calibri" w:hAnsi="Calibri" w:cs="Calibri"/>
                <w:iCs/>
                <w:sz w:val="24"/>
                <w:lang w:val="sr-Cyrl-CS"/>
              </w:rPr>
              <w:t>1</w:t>
            </w:r>
            <w:r w:rsidR="00EA5316" w:rsidRPr="00EA5316">
              <w:rPr>
                <w:rFonts w:ascii="Calibri" w:hAnsi="Calibri" w:cs="Calibri"/>
                <w:iCs/>
                <w:sz w:val="24"/>
                <w:lang w:val="sr-Cyrl-CS"/>
              </w:rPr>
              <w:t>50,000.00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46AAE" w:rsidP="00EA5316">
            <w:pPr>
              <w:tabs>
                <w:tab w:val="left" w:pos="3965"/>
              </w:tabs>
              <w:jc w:val="right"/>
              <w:rPr>
                <w:rFonts w:ascii="Calibri" w:hAnsi="Calibri" w:cs="Calibri"/>
                <w:iCs/>
                <w:sz w:val="24"/>
                <w:lang w:val="sr-Cyrl-CS"/>
              </w:rPr>
            </w:pPr>
            <w:r>
              <w:rPr>
                <w:rFonts w:ascii="Calibri" w:hAnsi="Calibri" w:cs="Calibri"/>
                <w:iCs/>
                <w:sz w:val="24"/>
                <w:lang w:val="sr-Cyrl-CS"/>
              </w:rPr>
              <w:t>109,152.00</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Укупно извршено </w:t>
      </w:r>
      <w:r w:rsidR="00F46AAE">
        <w:rPr>
          <w:rFonts w:ascii="Calibri" w:hAnsi="Calibri" w:cs="Calibri"/>
          <w:sz w:val="24"/>
          <w:lang w:val="sr-Cyrl-CS"/>
        </w:rPr>
        <w:t>109,152.00</w:t>
      </w:r>
      <w:r w:rsidRPr="00EA5316">
        <w:rPr>
          <w:rFonts w:ascii="Calibri" w:hAnsi="Calibri" w:cs="Calibri"/>
          <w:sz w:val="24"/>
          <w:lang w:val="sr-Cyrl-CS"/>
        </w:rPr>
        <w:t xml:space="preserve">  динара и то за:</w:t>
      </w:r>
    </w:p>
    <w:p w:rsidR="00EA5316" w:rsidRPr="00EA5316" w:rsidRDefault="00EA5316" w:rsidP="00EA5316">
      <w:pPr>
        <w:tabs>
          <w:tab w:val="left" w:pos="3965"/>
        </w:tabs>
        <w:jc w:val="both"/>
        <w:rPr>
          <w:rFonts w:ascii="Calibri" w:hAnsi="Calibri" w:cs="Calibri"/>
          <w:sz w:val="24"/>
          <w:lang w:val="sr-Cyrl-CS"/>
        </w:rPr>
      </w:pPr>
    </w:p>
    <w:p w:rsidR="00F46AAE"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 xml:space="preserve">- остале специјализоване услуге </w:t>
      </w:r>
      <w:r w:rsidR="00F46AAE">
        <w:rPr>
          <w:rFonts w:ascii="Calibri" w:hAnsi="Calibri" w:cs="Calibri"/>
          <w:sz w:val="24"/>
          <w:lang w:val="sr-Cyrl-CS"/>
        </w:rPr>
        <w:t>29,252.00</w:t>
      </w:r>
      <w:r w:rsidRPr="00EA5316">
        <w:rPr>
          <w:rFonts w:ascii="Calibri" w:hAnsi="Calibri" w:cs="Calibri"/>
          <w:sz w:val="24"/>
          <w:lang w:val="sr-Cyrl-CS"/>
        </w:rPr>
        <w:t xml:space="preserve"> динара</w:t>
      </w:r>
      <w:r w:rsidR="00F46AAE">
        <w:rPr>
          <w:rFonts w:ascii="Calibri" w:hAnsi="Calibri" w:cs="Calibri"/>
          <w:sz w:val="24"/>
        </w:rPr>
        <w:t xml:space="preserve"> </w:t>
      </w:r>
    </w:p>
    <w:p w:rsidR="00EA5316" w:rsidRPr="00EA5316" w:rsidRDefault="00F46AAE" w:rsidP="00EA5316">
      <w:pPr>
        <w:tabs>
          <w:tab w:val="left" w:pos="3965"/>
        </w:tabs>
        <w:jc w:val="both"/>
        <w:rPr>
          <w:rFonts w:ascii="Calibri" w:hAnsi="Calibri" w:cs="Calibri"/>
          <w:sz w:val="24"/>
        </w:rPr>
      </w:pPr>
      <w:r>
        <w:rPr>
          <w:rFonts w:ascii="Calibri" w:hAnsi="Calibri" w:cs="Calibri"/>
          <w:sz w:val="24"/>
          <w:lang w:val="sr-Cyrl-RS"/>
        </w:rPr>
        <w:t>- геодетске услуге – 79,900.00</w:t>
      </w:r>
      <w:r w:rsidR="00EA5316" w:rsidRPr="00EA5316">
        <w:rPr>
          <w:rFonts w:ascii="Calibri" w:hAnsi="Calibri" w:cs="Calibri"/>
          <w:sz w:val="24"/>
        </w:rPr>
        <w:t xml:space="preserve"> </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F46AAE" w:rsidP="00EA5316">
      <w:pPr>
        <w:tabs>
          <w:tab w:val="left" w:pos="3965"/>
        </w:tabs>
        <w:jc w:val="both"/>
        <w:rPr>
          <w:rFonts w:ascii="Calibri" w:hAnsi="Calibri" w:cs="Calibri"/>
          <w:sz w:val="24"/>
        </w:rPr>
      </w:pPr>
      <w:r>
        <w:rPr>
          <w:rFonts w:ascii="Calibri" w:hAnsi="Calibri" w:cs="Calibri"/>
          <w:sz w:val="24"/>
          <w:lang w:val="sr-Cyrl-RS"/>
        </w:rPr>
        <w:t xml:space="preserve">       Са позиције 60</w:t>
      </w:r>
      <w:r w:rsidR="00EA5316" w:rsidRPr="00EA5316">
        <w:rPr>
          <w:rFonts w:ascii="Calibri" w:hAnsi="Calibri" w:cs="Calibri"/>
          <w:sz w:val="24"/>
          <w:lang w:val="sr-Cyrl-RS"/>
        </w:rPr>
        <w:t xml:space="preserve"> </w:t>
      </w:r>
      <w:r w:rsidR="00EA5316" w:rsidRPr="00EA5316">
        <w:rPr>
          <w:rFonts w:ascii="Calibri" w:hAnsi="Calibri" w:cs="Calibri"/>
          <w:sz w:val="24"/>
        </w:rPr>
        <w:t xml:space="preserve">– 425 – </w:t>
      </w:r>
      <w:r w:rsidR="00EA5316" w:rsidRPr="00EA5316">
        <w:rPr>
          <w:rFonts w:ascii="Calibri" w:hAnsi="Calibri" w:cs="Calibri"/>
          <w:sz w:val="24"/>
          <w:lang w:val="sr-Cyrl-CS"/>
        </w:rPr>
        <w:t>текуће поправке и одржавање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sz w:val="24"/>
              </w:rPr>
              <w:t xml:space="preserve">  </w:t>
            </w: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46AAE" w:rsidP="00EA5316">
            <w:pPr>
              <w:tabs>
                <w:tab w:val="left" w:pos="3965"/>
              </w:tabs>
              <w:jc w:val="right"/>
              <w:rPr>
                <w:rFonts w:ascii="Calibri" w:hAnsi="Calibri" w:cs="Calibri"/>
                <w:iCs/>
                <w:sz w:val="24"/>
                <w:lang w:val="sr-Cyrl-CS"/>
              </w:rPr>
            </w:pPr>
            <w:r>
              <w:rPr>
                <w:rFonts w:ascii="Calibri" w:hAnsi="Calibri" w:cs="Calibri"/>
                <w:iCs/>
                <w:sz w:val="24"/>
                <w:lang w:val="sr-Cyrl-CS"/>
              </w:rPr>
              <w:t>1,1</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46AAE" w:rsidP="00EA5316">
            <w:pPr>
              <w:tabs>
                <w:tab w:val="left" w:pos="3965"/>
              </w:tabs>
              <w:jc w:val="right"/>
              <w:rPr>
                <w:rFonts w:ascii="Calibri" w:hAnsi="Calibri" w:cs="Calibri"/>
                <w:iCs/>
                <w:sz w:val="24"/>
                <w:lang w:val="sr-Cyrl-CS"/>
              </w:rPr>
            </w:pPr>
            <w:r>
              <w:rPr>
                <w:rFonts w:ascii="Calibri" w:hAnsi="Calibri" w:cs="Calibri"/>
                <w:iCs/>
                <w:sz w:val="24"/>
                <w:lang w:val="sr-Cyrl-CS"/>
              </w:rPr>
              <w:t>1,049,410.24</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46AAE" w:rsidP="00EA5316">
            <w:pPr>
              <w:tabs>
                <w:tab w:val="left" w:pos="3965"/>
              </w:tabs>
              <w:jc w:val="right"/>
              <w:rPr>
                <w:rFonts w:ascii="Calibri" w:hAnsi="Calibri" w:cs="Calibri"/>
                <w:iCs/>
                <w:sz w:val="24"/>
                <w:lang w:val="sr-Cyrl-CS"/>
              </w:rPr>
            </w:pPr>
            <w:r>
              <w:rPr>
                <w:rFonts w:ascii="Calibri" w:hAnsi="Calibri" w:cs="Calibri"/>
                <w:iCs/>
                <w:sz w:val="24"/>
                <w:lang w:val="sr-Cyrl-CS"/>
              </w:rPr>
              <w:t>1,1</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46AAE" w:rsidP="00EA5316">
            <w:pPr>
              <w:tabs>
                <w:tab w:val="left" w:pos="3965"/>
              </w:tabs>
              <w:jc w:val="right"/>
              <w:rPr>
                <w:rFonts w:ascii="Calibri" w:hAnsi="Calibri" w:cs="Calibri"/>
                <w:iCs/>
                <w:sz w:val="24"/>
                <w:lang w:val="sr-Cyrl-CS"/>
              </w:rPr>
            </w:pPr>
            <w:r>
              <w:rPr>
                <w:rFonts w:ascii="Calibri" w:hAnsi="Calibri" w:cs="Calibri"/>
                <w:iCs/>
                <w:sz w:val="24"/>
                <w:lang w:val="sr-Cyrl-CS"/>
              </w:rPr>
              <w:t>1,049,410.24</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Укупно извршено  </w:t>
      </w:r>
      <w:r w:rsidR="00793C4F">
        <w:rPr>
          <w:rFonts w:ascii="Calibri" w:hAnsi="Calibri" w:cs="Calibri"/>
          <w:iCs/>
          <w:sz w:val="24"/>
          <w:lang w:val="sr-Cyrl-CS"/>
        </w:rPr>
        <w:t>1,049,410.24</w:t>
      </w:r>
      <w:r w:rsidRPr="00EA5316">
        <w:rPr>
          <w:rFonts w:ascii="Calibri" w:hAnsi="Calibri" w:cs="Calibri"/>
          <w:sz w:val="24"/>
          <w:lang w:val="sr-Cyrl-CS"/>
        </w:rPr>
        <w:t xml:space="preserve"> динара и то:</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остале услуге и материјал и текуће поправке и одржавање осталих објеката</w:t>
      </w:r>
      <w:r w:rsidRPr="00EA5316">
        <w:rPr>
          <w:rFonts w:ascii="Calibri" w:hAnsi="Calibri" w:cs="Calibri"/>
          <w:sz w:val="24"/>
          <w:lang w:val="en-GB"/>
        </w:rPr>
        <w:t xml:space="preserve">  </w:t>
      </w:r>
      <w:r w:rsidR="00793C4F">
        <w:rPr>
          <w:rFonts w:ascii="Calibri" w:hAnsi="Calibri" w:cs="Calibri"/>
          <w:sz w:val="24"/>
          <w:lang w:val="sr-Cyrl-RS"/>
        </w:rPr>
        <w:t>411,043.77</w:t>
      </w:r>
      <w:r w:rsidRPr="00EA5316">
        <w:rPr>
          <w:rFonts w:ascii="Calibri" w:hAnsi="Calibri" w:cs="Calibri"/>
          <w:sz w:val="24"/>
          <w:lang w:val="sr-Cyrl-RS"/>
        </w:rPr>
        <w:t xml:space="preserve"> </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остале поправке и одржавање опреме за саобраћај </w:t>
      </w:r>
      <w:r w:rsidR="00793C4F">
        <w:rPr>
          <w:rFonts w:ascii="Calibri" w:hAnsi="Calibri" w:cs="Calibri"/>
          <w:sz w:val="24"/>
          <w:lang w:val="sr-Cyrl-CS"/>
        </w:rPr>
        <w:t>437,815.07</w:t>
      </w:r>
      <w:r w:rsidRPr="00EA5316">
        <w:rPr>
          <w:rFonts w:ascii="Calibri" w:hAnsi="Calibri" w:cs="Calibri"/>
          <w:sz w:val="24"/>
          <w:lang w:val="sr-Cyrl-CS"/>
        </w:rPr>
        <w:t xml:space="preserve"> одржавање возног парка Општине</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lastRenderedPageBreak/>
        <w:t xml:space="preserve">- одржавање  рачунарске опреме, опреме за комуникацију, електронске и фотографске опреме, опреме за домаћинство и угоститељство, биротехничке опреме, уградне  опреме, уградне опреме, производне, моторне опреме и остале административне опреме  </w:t>
      </w:r>
      <w:r w:rsidR="00793C4F">
        <w:rPr>
          <w:rFonts w:ascii="Calibri" w:hAnsi="Calibri" w:cs="Calibri"/>
          <w:sz w:val="24"/>
          <w:lang w:val="sr-Cyrl-CS"/>
        </w:rPr>
        <w:t>200,551.20</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 xml:space="preserve">озиције </w:t>
      </w:r>
      <w:r w:rsidR="00112927">
        <w:rPr>
          <w:rFonts w:ascii="Calibri" w:hAnsi="Calibri" w:cs="Calibri"/>
          <w:sz w:val="24"/>
          <w:lang w:val="sr-Cyrl-RS"/>
        </w:rPr>
        <w:t>61</w:t>
      </w:r>
      <w:r w:rsidRPr="00EA5316">
        <w:rPr>
          <w:rFonts w:ascii="Calibri" w:hAnsi="Calibri" w:cs="Calibri"/>
          <w:sz w:val="24"/>
          <w:lang w:val="sr-Cyrl-RS"/>
        </w:rPr>
        <w:t xml:space="preserve"> - 4</w:t>
      </w:r>
      <w:r w:rsidRPr="00EA5316">
        <w:rPr>
          <w:rFonts w:ascii="Calibri" w:hAnsi="Calibri" w:cs="Calibri"/>
          <w:sz w:val="24"/>
        </w:rPr>
        <w:t>26</w:t>
      </w:r>
      <w:r w:rsidRPr="00EA5316">
        <w:rPr>
          <w:rFonts w:ascii="Calibri" w:hAnsi="Calibri" w:cs="Calibri"/>
          <w:sz w:val="24"/>
          <w:lang w:val="sr-Cyrl-RS"/>
        </w:rPr>
        <w:t xml:space="preserve"> </w:t>
      </w:r>
      <w:r w:rsidRPr="00EA5316">
        <w:rPr>
          <w:rFonts w:ascii="Calibri" w:hAnsi="Calibri" w:cs="Calibri"/>
          <w:sz w:val="24"/>
        </w:rPr>
        <w:t>-</w:t>
      </w:r>
      <w:r w:rsidRPr="00EA5316">
        <w:rPr>
          <w:rFonts w:ascii="Calibri" w:hAnsi="Calibri" w:cs="Calibri"/>
          <w:sz w:val="24"/>
          <w:lang w:val="sr-Cyrl-RS"/>
        </w:rPr>
        <w:t xml:space="preserve"> </w:t>
      </w:r>
      <w:r w:rsidRPr="00EA5316">
        <w:rPr>
          <w:rFonts w:ascii="Calibri" w:hAnsi="Calibri" w:cs="Calibri"/>
          <w:sz w:val="24"/>
        </w:rPr>
        <w:t>Материјал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CS"/>
              </w:rPr>
              <w:t>2,50</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RS"/>
              </w:rPr>
            </w:pPr>
            <w:r>
              <w:rPr>
                <w:rFonts w:ascii="Calibri" w:hAnsi="Calibri" w:cs="Calibri"/>
                <w:iCs/>
                <w:sz w:val="24"/>
                <w:lang w:val="sr-Cyrl-RS"/>
              </w:rPr>
              <w:t>2,251,163.65</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13</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CS"/>
              </w:rPr>
              <w:t>5</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RS"/>
              </w:rPr>
            </w:pPr>
            <w:r>
              <w:rPr>
                <w:rFonts w:ascii="Calibri" w:hAnsi="Calibri" w:cs="Calibri"/>
                <w:iCs/>
                <w:sz w:val="24"/>
                <w:lang w:val="sr-Cyrl-RS"/>
              </w:rPr>
              <w:t>5</w:t>
            </w:r>
            <w:r w:rsidR="00EA5316" w:rsidRPr="00EA5316">
              <w:rPr>
                <w:rFonts w:ascii="Calibri" w:hAnsi="Calibri" w:cs="Calibri"/>
                <w:iCs/>
                <w:sz w:val="24"/>
                <w:lang w:val="sr-Cyrl-RS"/>
              </w:rPr>
              <w:t>00,000.00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3,050,000.00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RS"/>
              </w:rPr>
            </w:pPr>
            <w:r>
              <w:rPr>
                <w:rFonts w:ascii="Calibri" w:hAnsi="Calibri" w:cs="Calibri"/>
                <w:iCs/>
                <w:sz w:val="24"/>
                <w:lang w:val="sr-Cyrl-RS"/>
              </w:rPr>
              <w:t>2,751,163.65</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Укупно извршено </w:t>
      </w:r>
      <w:r w:rsidR="00112927">
        <w:rPr>
          <w:rFonts w:ascii="Calibri" w:hAnsi="Calibri" w:cs="Calibri"/>
          <w:iCs/>
          <w:sz w:val="24"/>
          <w:lang w:val="sr-Cyrl-RS"/>
        </w:rPr>
        <w:t>2,751,163.65</w:t>
      </w:r>
      <w:r w:rsidRPr="00EA5316">
        <w:rPr>
          <w:rFonts w:ascii="Calibri" w:hAnsi="Calibri" w:cs="Calibri"/>
          <w:iCs/>
          <w:sz w:val="24"/>
          <w:lang w:val="sr-Cyrl-RS"/>
        </w:rPr>
        <w:t xml:space="preserve">  </w:t>
      </w:r>
      <w:r w:rsidRPr="00EA5316">
        <w:rPr>
          <w:rFonts w:ascii="Calibri" w:hAnsi="Calibri" w:cs="Calibri"/>
          <w:sz w:val="24"/>
          <w:lang w:val="sr-Cyrl-CS"/>
        </w:rPr>
        <w:t>динара и то за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цвеће и зеленило   </w:t>
      </w:r>
      <w:r w:rsidR="005F75C9">
        <w:rPr>
          <w:rFonts w:ascii="Calibri" w:hAnsi="Calibri" w:cs="Calibri"/>
          <w:sz w:val="24"/>
          <w:lang w:val="sr-Cyrl-CS"/>
        </w:rPr>
        <w:t>22,420.00</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канцеларијски материјал   </w:t>
      </w:r>
      <w:r w:rsidR="005F75C9">
        <w:rPr>
          <w:rFonts w:ascii="Calibri" w:hAnsi="Calibri" w:cs="Calibri"/>
          <w:sz w:val="24"/>
          <w:lang w:val="sr-Cyrl-CS"/>
        </w:rPr>
        <w:t>475,201.60</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ситан инвентар </w:t>
      </w:r>
      <w:r w:rsidR="005F75C9">
        <w:rPr>
          <w:rFonts w:ascii="Calibri" w:hAnsi="Calibri" w:cs="Calibri"/>
          <w:sz w:val="24"/>
          <w:lang w:val="sr-Cyrl-CS"/>
        </w:rPr>
        <w:t>51,542.01</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стручна литература за редовно образовање запослених</w:t>
      </w:r>
      <w:r w:rsidRPr="00EA5316">
        <w:rPr>
          <w:rFonts w:ascii="Calibri" w:hAnsi="Calibri" w:cs="Calibri"/>
          <w:sz w:val="24"/>
          <w:lang w:val="sr-Cyrl-RS"/>
        </w:rPr>
        <w:t xml:space="preserve">  71,500</w:t>
      </w:r>
      <w:r w:rsidRPr="00EA5316">
        <w:rPr>
          <w:rFonts w:ascii="Calibri" w:hAnsi="Calibri" w:cs="Calibri"/>
          <w:sz w:val="24"/>
        </w:rPr>
        <w:t>.00</w:t>
      </w:r>
      <w:r w:rsidRPr="00EA5316">
        <w:rPr>
          <w:rFonts w:ascii="Calibri" w:hAnsi="Calibri" w:cs="Calibri"/>
          <w:sz w:val="24"/>
          <w:lang w:val="sr-Cyrl-CS"/>
        </w:rPr>
        <w:t xml:space="preserve"> динара (плаћање електронске базе ИПЦ за финансије и јавне набавке, правне базе Параграф ,</w:t>
      </w:r>
      <w:r w:rsidRPr="00EA5316">
        <w:rPr>
          <w:rFonts w:ascii="Calibri" w:hAnsi="Calibri" w:cs="Calibri"/>
          <w:sz w:val="24"/>
          <w:lang w:val="sr-Latn-RS"/>
        </w:rPr>
        <w:t xml:space="preserve"> </w:t>
      </w:r>
      <w:r w:rsidRPr="00EA5316">
        <w:rPr>
          <w:rFonts w:ascii="Calibri" w:hAnsi="Calibri" w:cs="Calibri"/>
          <w:sz w:val="24"/>
          <w:lang w:val="sr-Cyrl-CS"/>
        </w:rPr>
        <w:t>Службени лист града Ниша,Саве</w:t>
      </w:r>
      <w:r w:rsidRPr="00EA5316">
        <w:rPr>
          <w:rFonts w:ascii="Calibri" w:hAnsi="Calibri" w:cs="Calibri"/>
          <w:sz w:val="24"/>
          <w:lang w:val="sr-Cyrl-RS"/>
        </w:rPr>
        <w:t>т</w:t>
      </w:r>
      <w:r w:rsidRPr="00EA5316">
        <w:rPr>
          <w:rFonts w:ascii="Calibri" w:hAnsi="Calibri" w:cs="Calibri"/>
          <w:sz w:val="24"/>
          <w:lang w:val="sr-Cyrl-CS"/>
        </w:rPr>
        <w:t>ник.)</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бензин и остали материјал за превозна средства </w:t>
      </w:r>
      <w:r w:rsidR="005F75C9">
        <w:rPr>
          <w:rFonts w:ascii="Calibri" w:hAnsi="Calibri" w:cs="Calibri"/>
          <w:sz w:val="24"/>
          <w:lang w:val="sr-Cyrl-CS"/>
        </w:rPr>
        <w:t>1,451,029.26</w:t>
      </w:r>
      <w:r w:rsidRPr="00EA5316">
        <w:rPr>
          <w:rFonts w:ascii="Calibri" w:hAnsi="Calibri" w:cs="Calibri"/>
          <w:sz w:val="24"/>
          <w:lang w:val="sr-Cyrl-RS"/>
        </w:rPr>
        <w:t xml:space="preserve"> д</w:t>
      </w:r>
      <w:r w:rsidRPr="00EA5316">
        <w:rPr>
          <w:rFonts w:ascii="Calibri" w:hAnsi="Calibri" w:cs="Calibri"/>
          <w:sz w:val="24"/>
          <w:lang w:val="sr-Cyrl-CS"/>
        </w:rPr>
        <w:t>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хемијска средства за чишћење и остали материјал за одржавање хигијене </w:t>
      </w:r>
      <w:r w:rsidR="005F75C9">
        <w:rPr>
          <w:rFonts w:ascii="Calibri" w:hAnsi="Calibri" w:cs="Calibri"/>
          <w:sz w:val="24"/>
          <w:lang w:val="sr-Cyrl-RS"/>
        </w:rPr>
        <w:t>342,518.00</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lang w:val="sr-Cyrl-CS"/>
        </w:rPr>
        <w:t xml:space="preserve">- потрошни материјал  </w:t>
      </w:r>
      <w:r w:rsidR="005F75C9">
        <w:rPr>
          <w:rFonts w:ascii="Calibri" w:hAnsi="Calibri" w:cs="Calibri"/>
          <w:sz w:val="24"/>
          <w:lang w:val="sr-Cyrl-RS"/>
        </w:rPr>
        <w:t>51,870.00</w:t>
      </w:r>
      <w:r w:rsidRPr="00EA5316">
        <w:rPr>
          <w:rFonts w:ascii="Calibri" w:hAnsi="Calibri" w:cs="Calibri"/>
          <w:sz w:val="24"/>
          <w:lang w:val="sr-Cyrl-CS"/>
        </w:rPr>
        <w:t xml:space="preserve"> динара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rPr>
        <w:t>-</w:t>
      </w:r>
      <w:r w:rsidRPr="00EA5316">
        <w:rPr>
          <w:rFonts w:ascii="Calibri" w:hAnsi="Calibri" w:cs="Calibri"/>
          <w:sz w:val="24"/>
          <w:lang w:val="sr-Cyrl-CS"/>
        </w:rPr>
        <w:t xml:space="preserve"> остали материјал за посебне намене</w:t>
      </w:r>
      <w:r w:rsidR="005F75C9">
        <w:rPr>
          <w:rFonts w:ascii="Calibri" w:hAnsi="Calibri" w:cs="Calibri"/>
          <w:sz w:val="24"/>
          <w:lang w:val="sr-Cyrl-CS"/>
        </w:rPr>
        <w:t xml:space="preserve">  </w:t>
      </w:r>
      <w:r w:rsidRPr="00EA5316">
        <w:rPr>
          <w:rFonts w:ascii="Calibri" w:hAnsi="Calibri" w:cs="Calibri"/>
          <w:sz w:val="24"/>
          <w:lang w:val="sr-Cyrl-CS"/>
        </w:rPr>
        <w:t xml:space="preserve"> </w:t>
      </w:r>
      <w:r w:rsidR="005F75C9">
        <w:rPr>
          <w:rFonts w:ascii="Calibri" w:hAnsi="Calibri" w:cs="Calibri"/>
          <w:sz w:val="24"/>
          <w:lang w:val="sr-Cyrl-CS"/>
        </w:rPr>
        <w:t>149,629,71</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вода за пиће  </w:t>
      </w:r>
      <w:r w:rsidR="005F75C9">
        <w:rPr>
          <w:rFonts w:ascii="Calibri" w:hAnsi="Calibri" w:cs="Calibri"/>
          <w:sz w:val="24"/>
          <w:lang w:val="sr-Cyrl-CS"/>
        </w:rPr>
        <w:t>129,540.00</w:t>
      </w:r>
      <w:r w:rsidRPr="00EA5316">
        <w:rPr>
          <w:rFonts w:ascii="Calibri" w:hAnsi="Calibri" w:cs="Calibri"/>
          <w:sz w:val="24"/>
          <w:lang w:val="sr-Cyrl-CS"/>
        </w:rPr>
        <w:t xml:space="preserve"> динара</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 xml:space="preserve">озиције </w:t>
      </w:r>
      <w:r w:rsidR="00112927">
        <w:rPr>
          <w:rFonts w:ascii="Calibri" w:hAnsi="Calibri" w:cs="Calibri"/>
          <w:sz w:val="24"/>
          <w:lang w:val="sr-Cyrl-RS"/>
        </w:rPr>
        <w:t>62</w:t>
      </w:r>
      <w:r w:rsidRPr="00EA5316">
        <w:rPr>
          <w:rFonts w:ascii="Calibri" w:hAnsi="Calibri" w:cs="Calibri"/>
          <w:sz w:val="24"/>
          <w:lang w:val="sr-Cyrl-RS"/>
        </w:rPr>
        <w:t xml:space="preserve"> </w:t>
      </w:r>
      <w:r w:rsidRPr="00EA5316">
        <w:rPr>
          <w:rFonts w:ascii="Calibri" w:hAnsi="Calibri" w:cs="Calibri"/>
          <w:sz w:val="24"/>
        </w:rPr>
        <w:t>– 441 –</w:t>
      </w:r>
      <w:r w:rsidRPr="00EA5316">
        <w:rPr>
          <w:rFonts w:ascii="Calibri" w:hAnsi="Calibri" w:cs="Calibri"/>
          <w:sz w:val="24"/>
          <w:lang w:val="sr-Cyrl-RS"/>
        </w:rPr>
        <w:t xml:space="preserve"> о</w:t>
      </w:r>
      <w:r w:rsidRPr="00EA5316">
        <w:rPr>
          <w:rFonts w:ascii="Calibri" w:hAnsi="Calibri" w:cs="Calibri"/>
          <w:sz w:val="24"/>
        </w:rPr>
        <w:t>тплата домаћих камата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264"/>
        <w:gridCol w:w="3386"/>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26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86"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264"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CS"/>
              </w:rPr>
              <w:t>10</w:t>
            </w:r>
            <w:r w:rsidR="00EA5316" w:rsidRPr="00EA5316">
              <w:rPr>
                <w:rFonts w:ascii="Calibri" w:hAnsi="Calibri" w:cs="Calibri"/>
                <w:iCs/>
                <w:sz w:val="24"/>
                <w:lang w:val="sr-Cyrl-CS"/>
              </w:rPr>
              <w:t>0,000.00</w:t>
            </w:r>
          </w:p>
        </w:tc>
        <w:tc>
          <w:tcPr>
            <w:tcW w:w="3386"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CS"/>
              </w:rPr>
              <w:t>72,381.00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264"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CS"/>
              </w:rPr>
              <w:t>10</w:t>
            </w:r>
            <w:r w:rsidR="00EA5316" w:rsidRPr="00EA5316">
              <w:rPr>
                <w:rFonts w:ascii="Calibri" w:hAnsi="Calibri" w:cs="Calibri"/>
                <w:iCs/>
                <w:sz w:val="24"/>
                <w:lang w:val="sr-Cyrl-CS"/>
              </w:rPr>
              <w:t>0,000.00</w:t>
            </w:r>
          </w:p>
        </w:tc>
        <w:tc>
          <w:tcPr>
            <w:tcW w:w="3386"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CS"/>
              </w:rPr>
              <w:t>72,381.00</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Укупно извршено  114,324.23 динара</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rPr>
        <w:t xml:space="preserve">            </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 xml:space="preserve">озиције </w:t>
      </w:r>
      <w:r w:rsidR="00112927">
        <w:rPr>
          <w:rFonts w:ascii="Calibri" w:hAnsi="Calibri" w:cs="Calibri"/>
          <w:sz w:val="24"/>
          <w:lang w:val="sr-Cyrl-RS"/>
        </w:rPr>
        <w:t>63</w:t>
      </w:r>
      <w:r w:rsidRPr="00EA5316">
        <w:rPr>
          <w:rFonts w:ascii="Calibri" w:hAnsi="Calibri" w:cs="Calibri"/>
          <w:sz w:val="24"/>
          <w:lang w:val="sr-Cyrl-RS"/>
        </w:rPr>
        <w:t xml:space="preserve"> </w:t>
      </w:r>
      <w:r w:rsidRPr="00EA5316">
        <w:rPr>
          <w:rFonts w:ascii="Calibri" w:hAnsi="Calibri" w:cs="Calibri"/>
          <w:sz w:val="24"/>
        </w:rPr>
        <w:t>– 4</w:t>
      </w:r>
      <w:r w:rsidRPr="00EA5316">
        <w:rPr>
          <w:rFonts w:ascii="Calibri" w:hAnsi="Calibri" w:cs="Calibri"/>
          <w:sz w:val="24"/>
          <w:lang w:val="sr-Cyrl-RS"/>
        </w:rPr>
        <w:t>63 – трансфери осталим нивоима власти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6,800,000.00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6,800,000.00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Није било извршења.</w:t>
      </w:r>
    </w:p>
    <w:p w:rsidR="00EA5316" w:rsidRDefault="00EA5316" w:rsidP="00EA5316">
      <w:pPr>
        <w:tabs>
          <w:tab w:val="left" w:pos="3965"/>
        </w:tabs>
        <w:jc w:val="both"/>
        <w:rPr>
          <w:rFonts w:ascii="Calibri" w:hAnsi="Calibri" w:cs="Calibri"/>
          <w:sz w:val="24"/>
          <w:lang w:val="sr-Cyrl-CS"/>
        </w:rPr>
      </w:pPr>
    </w:p>
    <w:p w:rsidR="00112927" w:rsidRDefault="00112927" w:rsidP="00EA5316">
      <w:pPr>
        <w:tabs>
          <w:tab w:val="left" w:pos="3965"/>
        </w:tabs>
        <w:jc w:val="both"/>
        <w:rPr>
          <w:rFonts w:ascii="Calibri" w:hAnsi="Calibri" w:cs="Calibri"/>
          <w:sz w:val="24"/>
          <w:lang w:val="sr-Cyrl-CS"/>
        </w:rPr>
      </w:pPr>
    </w:p>
    <w:p w:rsidR="00112927" w:rsidRDefault="00112927" w:rsidP="00EA5316">
      <w:pPr>
        <w:tabs>
          <w:tab w:val="left" w:pos="3965"/>
        </w:tabs>
        <w:jc w:val="both"/>
        <w:rPr>
          <w:rFonts w:ascii="Calibri" w:hAnsi="Calibri" w:cs="Calibri"/>
          <w:sz w:val="24"/>
          <w:lang w:val="sr-Cyrl-CS"/>
        </w:rPr>
      </w:pPr>
    </w:p>
    <w:p w:rsidR="00A155F5" w:rsidRPr="00EA5316" w:rsidRDefault="00A155F5"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 xml:space="preserve">озиције </w:t>
      </w:r>
      <w:r w:rsidR="00112927">
        <w:rPr>
          <w:rFonts w:ascii="Calibri" w:hAnsi="Calibri" w:cs="Calibri"/>
          <w:sz w:val="24"/>
          <w:lang w:val="sr-Cyrl-RS"/>
        </w:rPr>
        <w:t>64</w:t>
      </w:r>
      <w:r w:rsidRPr="00EA5316">
        <w:rPr>
          <w:rFonts w:ascii="Calibri" w:hAnsi="Calibri" w:cs="Calibri"/>
          <w:sz w:val="24"/>
          <w:lang w:val="sr-Cyrl-RS"/>
        </w:rPr>
        <w:t xml:space="preserve"> </w:t>
      </w:r>
      <w:r w:rsidRPr="00EA5316">
        <w:rPr>
          <w:rFonts w:ascii="Calibri" w:hAnsi="Calibri" w:cs="Calibri"/>
          <w:sz w:val="24"/>
        </w:rPr>
        <w:t>– 482</w:t>
      </w:r>
      <w:r w:rsidRPr="00EA5316">
        <w:rPr>
          <w:rFonts w:ascii="Calibri" w:hAnsi="Calibri" w:cs="Calibri"/>
          <w:sz w:val="24"/>
          <w:lang w:val="sr-Cyrl-RS"/>
        </w:rPr>
        <w:t xml:space="preserve"> </w:t>
      </w:r>
      <w:r w:rsidRPr="00EA5316">
        <w:rPr>
          <w:rFonts w:ascii="Calibri" w:hAnsi="Calibri" w:cs="Calibri"/>
          <w:sz w:val="24"/>
        </w:rPr>
        <w:t>-</w:t>
      </w:r>
      <w:r w:rsidRPr="00EA5316">
        <w:rPr>
          <w:rFonts w:ascii="Calibri" w:hAnsi="Calibri" w:cs="Calibri"/>
          <w:sz w:val="24"/>
          <w:lang w:val="sr-Cyrl-RS"/>
        </w:rPr>
        <w:t xml:space="preserve"> п</w:t>
      </w:r>
      <w:r w:rsidRPr="00EA5316">
        <w:rPr>
          <w:rFonts w:ascii="Calibri" w:hAnsi="Calibri" w:cs="Calibri"/>
          <w:sz w:val="24"/>
        </w:rPr>
        <w:t>орези ,обавезне таксе и пенали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RS"/>
              </w:rPr>
            </w:pPr>
            <w:r w:rsidRPr="00EA5316">
              <w:rPr>
                <w:rFonts w:ascii="Calibri" w:hAnsi="Calibri" w:cs="Calibri"/>
                <w:iCs/>
                <w:sz w:val="24"/>
                <w:lang w:val="sr-Cyrl-RS"/>
              </w:rPr>
              <w:t>100,000.00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RS"/>
              </w:rPr>
            </w:pPr>
            <w:r>
              <w:rPr>
                <w:rFonts w:ascii="Calibri" w:hAnsi="Calibri" w:cs="Calibri"/>
                <w:iCs/>
                <w:sz w:val="24"/>
                <w:lang w:val="sr-Cyrl-RS"/>
              </w:rPr>
              <w:t>62,286.00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shd w:val="clear" w:color="auto" w:fill="FFFFFF"/>
            <w:hideMark/>
          </w:tcPr>
          <w:p w:rsidR="00EA5316" w:rsidRPr="00EA5316" w:rsidRDefault="00EA5316" w:rsidP="00EA5316">
            <w:pPr>
              <w:tabs>
                <w:tab w:val="left" w:pos="3965"/>
              </w:tabs>
              <w:jc w:val="right"/>
              <w:rPr>
                <w:rFonts w:ascii="Calibri" w:hAnsi="Calibri" w:cs="Calibri"/>
                <w:iCs/>
                <w:sz w:val="24"/>
                <w:lang w:val="sr-Cyrl-RS"/>
              </w:rPr>
            </w:pPr>
            <w:r w:rsidRPr="00EA5316">
              <w:rPr>
                <w:rFonts w:ascii="Calibri" w:hAnsi="Calibri" w:cs="Calibri"/>
                <w:iCs/>
                <w:sz w:val="24"/>
                <w:lang w:val="sr-Cyrl-RS"/>
              </w:rPr>
              <w:t>100,000.00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RS"/>
              </w:rPr>
            </w:pPr>
            <w:r>
              <w:rPr>
                <w:rFonts w:ascii="Calibri" w:hAnsi="Calibri" w:cs="Calibri"/>
                <w:iCs/>
                <w:sz w:val="24"/>
                <w:lang w:val="sr-Cyrl-RS"/>
              </w:rPr>
              <w:t>62,286.00</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 xml:space="preserve">  </w:t>
      </w:r>
      <w:r w:rsidRPr="00EA5316">
        <w:rPr>
          <w:rFonts w:ascii="Calibri" w:hAnsi="Calibri" w:cs="Calibri"/>
          <w:sz w:val="24"/>
        </w:rPr>
        <w:t xml:space="preserve">Извршено </w:t>
      </w:r>
      <w:r w:rsidRPr="00EA5316">
        <w:rPr>
          <w:rFonts w:ascii="Calibri" w:hAnsi="Calibri" w:cs="Calibri"/>
          <w:sz w:val="24"/>
          <w:lang w:val="sr-Cyrl-CS"/>
        </w:rPr>
        <w:t xml:space="preserve"> </w:t>
      </w:r>
      <w:r w:rsidR="00112927">
        <w:rPr>
          <w:rFonts w:ascii="Calibri" w:hAnsi="Calibri" w:cs="Calibri"/>
          <w:sz w:val="24"/>
          <w:lang w:val="sr-Cyrl-CS"/>
        </w:rPr>
        <w:t>62,286.00</w:t>
      </w:r>
      <w:r w:rsidRPr="00EA5316">
        <w:rPr>
          <w:rFonts w:ascii="Calibri" w:hAnsi="Calibri" w:cs="Calibri"/>
          <w:sz w:val="24"/>
          <w:lang w:val="sr-Cyrl-CS"/>
        </w:rPr>
        <w:t xml:space="preserve"> динара и то на име </w:t>
      </w:r>
      <w:r w:rsidRPr="00EA5316">
        <w:rPr>
          <w:rFonts w:ascii="Calibri" w:hAnsi="Calibri" w:cs="Calibri"/>
          <w:sz w:val="24"/>
          <w:lang w:val="sr-Cyrl-RS"/>
        </w:rPr>
        <w:t>р</w:t>
      </w:r>
      <w:r w:rsidRPr="00EA5316">
        <w:rPr>
          <w:rFonts w:ascii="Calibri" w:hAnsi="Calibri" w:cs="Calibri"/>
          <w:sz w:val="24"/>
        </w:rPr>
        <w:t>егистрација возила</w:t>
      </w:r>
      <w:r w:rsidRPr="00EA5316">
        <w:rPr>
          <w:rFonts w:ascii="Calibri" w:hAnsi="Calibri" w:cs="Calibri"/>
          <w:sz w:val="24"/>
          <w:lang w:val="sr-Cyrl-RS"/>
        </w:rPr>
        <w:t>.</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rPr>
        <w:t xml:space="preserve">               </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lastRenderedPageBreak/>
        <w:t xml:space="preserve">  </w:t>
      </w: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 xml:space="preserve">озиције </w:t>
      </w:r>
      <w:r w:rsidR="00112927">
        <w:rPr>
          <w:rFonts w:ascii="Calibri" w:hAnsi="Calibri" w:cs="Calibri"/>
          <w:sz w:val="24"/>
          <w:lang w:val="sr-Cyrl-RS"/>
        </w:rPr>
        <w:t>65</w:t>
      </w:r>
      <w:r w:rsidRPr="00EA5316">
        <w:rPr>
          <w:rFonts w:ascii="Calibri" w:hAnsi="Calibri" w:cs="Calibri"/>
          <w:sz w:val="24"/>
          <w:lang w:val="sr-Cyrl-RS"/>
        </w:rPr>
        <w:t xml:space="preserve"> </w:t>
      </w:r>
      <w:r w:rsidRPr="00EA5316">
        <w:rPr>
          <w:rFonts w:ascii="Calibri" w:hAnsi="Calibri" w:cs="Calibri"/>
          <w:sz w:val="24"/>
        </w:rPr>
        <w:t>– 483</w:t>
      </w:r>
      <w:r w:rsidRPr="00EA5316">
        <w:rPr>
          <w:rFonts w:ascii="Calibri" w:hAnsi="Calibri" w:cs="Calibri"/>
          <w:sz w:val="24"/>
          <w:lang w:val="sr-Cyrl-RS"/>
        </w:rPr>
        <w:t xml:space="preserve"> </w:t>
      </w:r>
      <w:r w:rsidRPr="00EA5316">
        <w:rPr>
          <w:rFonts w:ascii="Calibri" w:hAnsi="Calibri" w:cs="Calibri"/>
          <w:sz w:val="24"/>
        </w:rPr>
        <w:t>-</w:t>
      </w:r>
      <w:r w:rsidRPr="00EA5316">
        <w:rPr>
          <w:rFonts w:ascii="Calibri" w:hAnsi="Calibri" w:cs="Calibri"/>
          <w:sz w:val="24"/>
          <w:lang w:val="sr-Cyrl-RS"/>
        </w:rPr>
        <w:t xml:space="preserve"> н</w:t>
      </w:r>
      <w:r w:rsidRPr="00EA5316">
        <w:rPr>
          <w:rFonts w:ascii="Calibri" w:hAnsi="Calibri" w:cs="Calibri"/>
          <w:sz w:val="24"/>
        </w:rPr>
        <w:t>овчане казне и пенали по решењу судова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CS"/>
              </w:rPr>
              <w:t>100,000</w:t>
            </w:r>
            <w:r w:rsidR="00EA5316" w:rsidRPr="00EA5316">
              <w:rPr>
                <w:rFonts w:ascii="Calibri" w:hAnsi="Calibri" w:cs="Calibri"/>
                <w:iCs/>
                <w:sz w:val="24"/>
                <w:lang w:val="sr-Cyrl-CS"/>
              </w:rPr>
              <w:t>.00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413,500.00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RS"/>
              </w:rPr>
            </w:pPr>
            <w:r>
              <w:rPr>
                <w:rFonts w:ascii="Calibri" w:hAnsi="Calibri" w:cs="Calibri"/>
                <w:iCs/>
                <w:sz w:val="24"/>
                <w:lang w:val="sr-Cyrl-RS"/>
              </w:rPr>
              <w:t>100</w:t>
            </w:r>
            <w:r w:rsidR="00EA5316" w:rsidRPr="00EA5316">
              <w:rPr>
                <w:rFonts w:ascii="Calibri" w:hAnsi="Calibri" w:cs="Calibri"/>
                <w:iCs/>
                <w:sz w:val="24"/>
                <w:lang w:val="sr-Cyrl-R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RS"/>
              </w:rPr>
            </w:pPr>
            <w:r w:rsidRPr="00EA5316">
              <w:rPr>
                <w:rFonts w:ascii="Calibri" w:hAnsi="Calibri" w:cs="Calibri"/>
                <w:iCs/>
                <w:sz w:val="24"/>
                <w:lang w:val="sr-Cyrl-RS"/>
              </w:rPr>
              <w:t>413,500.00</w:t>
            </w:r>
          </w:p>
        </w:tc>
      </w:tr>
    </w:tbl>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Извршено 413,500.00 динара на име плаћања судских трошкова у поступку  Новковић Милисава </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 xml:space="preserve">озиције </w:t>
      </w:r>
      <w:r w:rsidR="00112927">
        <w:rPr>
          <w:rFonts w:ascii="Calibri" w:hAnsi="Calibri" w:cs="Calibri"/>
          <w:sz w:val="24"/>
          <w:lang w:val="sr-Cyrl-RS"/>
        </w:rPr>
        <w:t>66</w:t>
      </w:r>
      <w:r w:rsidRPr="00EA5316">
        <w:rPr>
          <w:rFonts w:ascii="Calibri" w:hAnsi="Calibri" w:cs="Calibri"/>
          <w:sz w:val="24"/>
          <w:lang w:val="sr-Cyrl-RS"/>
        </w:rPr>
        <w:t xml:space="preserve"> </w:t>
      </w:r>
      <w:r w:rsidRPr="00EA5316">
        <w:rPr>
          <w:rFonts w:ascii="Calibri" w:hAnsi="Calibri" w:cs="Calibri"/>
          <w:sz w:val="24"/>
        </w:rPr>
        <w:t>– 484</w:t>
      </w:r>
      <w:r w:rsidRPr="00EA5316">
        <w:rPr>
          <w:rFonts w:ascii="Calibri" w:hAnsi="Calibri" w:cs="Calibri"/>
          <w:sz w:val="24"/>
          <w:lang w:val="sr-Cyrl-RS"/>
        </w:rPr>
        <w:t xml:space="preserve"> </w:t>
      </w:r>
      <w:r w:rsidRPr="00EA5316">
        <w:rPr>
          <w:rFonts w:ascii="Calibri" w:hAnsi="Calibri" w:cs="Calibri"/>
          <w:sz w:val="24"/>
        </w:rPr>
        <w:t>-</w:t>
      </w:r>
      <w:r w:rsidRPr="00EA5316">
        <w:rPr>
          <w:rFonts w:ascii="Calibri" w:hAnsi="Calibri" w:cs="Calibri"/>
          <w:sz w:val="24"/>
          <w:lang w:val="sr-Cyrl-RS"/>
        </w:rPr>
        <w:t xml:space="preserve"> н</w:t>
      </w:r>
      <w:r w:rsidRPr="00EA5316">
        <w:rPr>
          <w:rFonts w:ascii="Calibri" w:hAnsi="Calibri" w:cs="Calibri"/>
          <w:sz w:val="24"/>
        </w:rPr>
        <w:t>акнада штете за повреде на раду или штете настале услед елементарних непогода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10,000,.00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10,000,.00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bl>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Није било плаћања.</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rPr>
      </w:pPr>
    </w:p>
    <w:p w:rsidR="00EA5316" w:rsidRPr="00EA5316" w:rsidRDefault="00EA5316" w:rsidP="00EA5316">
      <w:pPr>
        <w:tabs>
          <w:tab w:val="left" w:pos="3965"/>
        </w:tabs>
        <w:jc w:val="both"/>
        <w:rPr>
          <w:rFonts w:ascii="Calibri" w:hAnsi="Calibri" w:cs="Calibri"/>
          <w:sz w:val="24"/>
        </w:rPr>
      </w:pPr>
      <w:r w:rsidRPr="00EA5316">
        <w:rPr>
          <w:rFonts w:ascii="Calibri" w:hAnsi="Calibri" w:cs="Calibri"/>
          <w:sz w:val="24"/>
        </w:rPr>
        <w:t xml:space="preserve">     Са </w:t>
      </w:r>
      <w:r w:rsidRPr="00EA5316">
        <w:rPr>
          <w:rFonts w:ascii="Calibri" w:hAnsi="Calibri" w:cs="Calibri"/>
          <w:sz w:val="24"/>
          <w:lang w:val="sr-Cyrl-RS"/>
        </w:rPr>
        <w:t>п</w:t>
      </w:r>
      <w:r w:rsidRPr="00EA5316">
        <w:rPr>
          <w:rFonts w:ascii="Calibri" w:hAnsi="Calibri" w:cs="Calibri"/>
          <w:sz w:val="24"/>
        </w:rPr>
        <w:t xml:space="preserve">озиције </w:t>
      </w:r>
      <w:r w:rsidR="00112927">
        <w:rPr>
          <w:rFonts w:ascii="Calibri" w:hAnsi="Calibri" w:cs="Calibri"/>
          <w:sz w:val="24"/>
          <w:lang w:val="sr-Cyrl-RS"/>
        </w:rPr>
        <w:t>67</w:t>
      </w:r>
      <w:r w:rsidRPr="00EA5316">
        <w:rPr>
          <w:rFonts w:ascii="Calibri" w:hAnsi="Calibri" w:cs="Calibri"/>
          <w:sz w:val="24"/>
          <w:lang w:val="sr-Cyrl-RS"/>
        </w:rPr>
        <w:t xml:space="preserve"> </w:t>
      </w:r>
      <w:r w:rsidRPr="00EA5316">
        <w:rPr>
          <w:rFonts w:ascii="Calibri" w:hAnsi="Calibri" w:cs="Calibri"/>
          <w:sz w:val="24"/>
        </w:rPr>
        <w:t>– 512</w:t>
      </w:r>
      <w:r w:rsidRPr="00EA5316">
        <w:rPr>
          <w:rFonts w:ascii="Calibri" w:hAnsi="Calibri" w:cs="Calibri"/>
          <w:sz w:val="24"/>
          <w:lang w:val="sr-Cyrl-RS"/>
        </w:rPr>
        <w:t xml:space="preserve"> </w:t>
      </w:r>
      <w:r w:rsidRPr="00EA5316">
        <w:rPr>
          <w:rFonts w:ascii="Calibri" w:hAnsi="Calibri" w:cs="Calibri"/>
          <w:sz w:val="24"/>
        </w:rPr>
        <w:t>-</w:t>
      </w:r>
      <w:r w:rsidRPr="00EA5316">
        <w:rPr>
          <w:rFonts w:ascii="Calibri" w:hAnsi="Calibri" w:cs="Calibri"/>
          <w:sz w:val="24"/>
          <w:lang w:val="sr-Cyrl-RS"/>
        </w:rPr>
        <w:t xml:space="preserve"> </w:t>
      </w:r>
      <w:r w:rsidRPr="00EA5316">
        <w:rPr>
          <w:rFonts w:ascii="Calibri" w:hAnsi="Calibri" w:cs="Calibri"/>
          <w:sz w:val="24"/>
        </w:rPr>
        <w:t>Машине и опрема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RS"/>
              </w:rPr>
              <w:t>1,800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RS"/>
              </w:rPr>
            </w:pPr>
            <w:r>
              <w:rPr>
                <w:rFonts w:ascii="Calibri" w:hAnsi="Calibri" w:cs="Calibri"/>
                <w:iCs/>
                <w:sz w:val="24"/>
                <w:lang w:val="sr-Cyrl-RS"/>
              </w:rPr>
              <w:t>1,721,547.45</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RS"/>
              </w:rPr>
              <w:t>1,800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12927" w:rsidP="00EA5316">
            <w:pPr>
              <w:tabs>
                <w:tab w:val="left" w:pos="3965"/>
              </w:tabs>
              <w:jc w:val="right"/>
              <w:rPr>
                <w:rFonts w:ascii="Calibri" w:hAnsi="Calibri" w:cs="Calibri"/>
                <w:iCs/>
                <w:sz w:val="24"/>
                <w:lang w:val="sr-Cyrl-CS"/>
              </w:rPr>
            </w:pPr>
            <w:r>
              <w:rPr>
                <w:rFonts w:ascii="Calibri" w:hAnsi="Calibri" w:cs="Calibri"/>
                <w:iCs/>
                <w:sz w:val="24"/>
                <w:lang w:val="sr-Cyrl-CS"/>
              </w:rPr>
              <w:t>1,721,547.45</w:t>
            </w:r>
          </w:p>
        </w:tc>
      </w:tr>
    </w:tbl>
    <w:p w:rsidR="00EA5316" w:rsidRPr="00EA5316" w:rsidRDefault="00EA5316" w:rsidP="00EA5316">
      <w:pPr>
        <w:tabs>
          <w:tab w:val="left" w:pos="3965"/>
        </w:tabs>
        <w:rPr>
          <w:rFonts w:ascii="Calibri" w:hAnsi="Calibri" w:cs="Calibri"/>
          <w:b/>
          <w:sz w:val="24"/>
        </w:rPr>
      </w:pPr>
    </w:p>
    <w:p w:rsidR="00EA5316" w:rsidRPr="00EA5316" w:rsidRDefault="00EA5316" w:rsidP="00EA5316">
      <w:pPr>
        <w:tabs>
          <w:tab w:val="left" w:pos="3965"/>
        </w:tabs>
        <w:rPr>
          <w:rFonts w:ascii="Calibri" w:hAnsi="Calibri" w:cs="Calibri"/>
          <w:b/>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rPr>
        <w:t xml:space="preserve">Извршено </w:t>
      </w:r>
      <w:r w:rsidRPr="00EA5316">
        <w:rPr>
          <w:rFonts w:ascii="Calibri" w:hAnsi="Calibri" w:cs="Calibri"/>
          <w:sz w:val="24"/>
          <w:lang w:val="sr-Cyrl-RS"/>
        </w:rPr>
        <w:t xml:space="preserve"> </w:t>
      </w:r>
      <w:r w:rsidR="00112927">
        <w:rPr>
          <w:rFonts w:ascii="Calibri" w:hAnsi="Calibri" w:cs="Calibri"/>
          <w:sz w:val="24"/>
          <w:lang w:val="sr-Cyrl-RS"/>
        </w:rPr>
        <w:t>1,721,547.45</w:t>
      </w:r>
      <w:r w:rsidRPr="00EA5316">
        <w:rPr>
          <w:rFonts w:ascii="Calibri" w:hAnsi="Calibri" w:cs="Calibri"/>
          <w:iCs/>
          <w:sz w:val="24"/>
          <w:lang w:val="sr-Cyrl-CS"/>
        </w:rPr>
        <w:t xml:space="preserve"> динара </w:t>
      </w:r>
      <w:r w:rsidRPr="00EA5316">
        <w:rPr>
          <w:rFonts w:ascii="Calibri" w:hAnsi="Calibri" w:cs="Calibri"/>
          <w:sz w:val="24"/>
        </w:rPr>
        <w:t>на име набавке :</w:t>
      </w:r>
    </w:p>
    <w:p w:rsidR="00EA5316" w:rsidRPr="00EA5316" w:rsidRDefault="00EA5316" w:rsidP="00EA5316">
      <w:pPr>
        <w:tabs>
          <w:tab w:val="left" w:pos="3965"/>
        </w:tabs>
        <w:jc w:val="both"/>
        <w:rPr>
          <w:rFonts w:ascii="Calibri" w:hAnsi="Calibri" w:cs="Calibri"/>
          <w:sz w:val="24"/>
          <w:lang w:val="en-GB"/>
        </w:rPr>
      </w:pPr>
      <w:r w:rsidRPr="00EA5316">
        <w:rPr>
          <w:rFonts w:ascii="Calibri" w:hAnsi="Calibri" w:cs="Calibri"/>
          <w:sz w:val="24"/>
          <w:lang w:val="sr-Cyrl-RS"/>
        </w:rPr>
        <w:t xml:space="preserve"> </w:t>
      </w:r>
    </w:p>
    <w:p w:rsidR="00A155F5"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 xml:space="preserve"> - рачунарска опрема – </w:t>
      </w:r>
      <w:r w:rsidR="00A155F5">
        <w:rPr>
          <w:rFonts w:ascii="Calibri" w:hAnsi="Calibri" w:cs="Calibri"/>
          <w:sz w:val="24"/>
          <w:lang w:val="sr-Cyrl-RS"/>
        </w:rPr>
        <w:t>605,854.00</w:t>
      </w:r>
      <w:r w:rsidRPr="00EA5316">
        <w:rPr>
          <w:rFonts w:ascii="Calibri" w:hAnsi="Calibri" w:cs="Calibri"/>
          <w:sz w:val="24"/>
          <w:lang w:val="sr-Cyrl-CS"/>
        </w:rPr>
        <w:t xml:space="preserve"> динара</w:t>
      </w:r>
    </w:p>
    <w:p w:rsidR="00EA5316" w:rsidRPr="00A155F5" w:rsidRDefault="00EA5316" w:rsidP="00EA5316">
      <w:pPr>
        <w:tabs>
          <w:tab w:val="left" w:pos="3965"/>
        </w:tabs>
        <w:jc w:val="both"/>
        <w:rPr>
          <w:rFonts w:ascii="Calibri" w:hAnsi="Calibri" w:cs="Calibri"/>
          <w:sz w:val="24"/>
        </w:rPr>
      </w:pPr>
      <w:r w:rsidRPr="00EA5316">
        <w:rPr>
          <w:rFonts w:ascii="Calibri" w:hAnsi="Calibri" w:cs="Calibri"/>
          <w:sz w:val="24"/>
          <w:lang w:val="sr-Cyrl-CS"/>
        </w:rPr>
        <w:t xml:space="preserve"> </w:t>
      </w:r>
      <w:r w:rsidRPr="00EA5316">
        <w:rPr>
          <w:rFonts w:ascii="Calibri" w:hAnsi="Calibri" w:cs="Calibri"/>
          <w:sz w:val="24"/>
        </w:rPr>
        <w:t>-</w:t>
      </w:r>
      <w:r w:rsidRPr="00EA5316">
        <w:rPr>
          <w:rFonts w:ascii="Calibri" w:hAnsi="Calibri" w:cs="Calibri"/>
          <w:sz w:val="24"/>
          <w:lang w:val="sr-Cyrl-RS"/>
        </w:rPr>
        <w:t xml:space="preserve">  </w:t>
      </w:r>
      <w:r w:rsidRPr="00EA5316">
        <w:rPr>
          <w:rFonts w:ascii="Calibri" w:hAnsi="Calibri" w:cs="Calibri"/>
          <w:sz w:val="24"/>
        </w:rPr>
        <w:t>опреме за домаћинство</w:t>
      </w:r>
      <w:r w:rsidRPr="00EA5316">
        <w:rPr>
          <w:rFonts w:ascii="Calibri" w:hAnsi="Calibri" w:cs="Calibri"/>
          <w:sz w:val="24"/>
          <w:lang w:val="sr-Cyrl-RS"/>
        </w:rPr>
        <w:t xml:space="preserve"> –</w:t>
      </w:r>
      <w:r w:rsidRPr="00EA5316">
        <w:rPr>
          <w:rFonts w:ascii="Calibri" w:hAnsi="Calibri" w:cs="Calibri"/>
          <w:sz w:val="24"/>
        </w:rPr>
        <w:t xml:space="preserve"> </w:t>
      </w:r>
      <w:r w:rsidR="00A155F5">
        <w:rPr>
          <w:rFonts w:ascii="Calibri" w:hAnsi="Calibri" w:cs="Calibri"/>
          <w:sz w:val="24"/>
          <w:lang w:val="sr-Cyrl-RS"/>
        </w:rPr>
        <w:t>56,340.00</w:t>
      </w:r>
      <w:r w:rsidRPr="00EA5316">
        <w:rPr>
          <w:rFonts w:ascii="Calibri" w:hAnsi="Calibri" w:cs="Calibri"/>
          <w:sz w:val="24"/>
          <w:lang w:val="sr-Cyrl-CS"/>
        </w:rPr>
        <w:t xml:space="preserve"> динара</w:t>
      </w:r>
    </w:p>
    <w:p w:rsid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лизинг опреме за саобраћај – </w:t>
      </w:r>
      <w:r w:rsidR="00A155F5">
        <w:rPr>
          <w:rFonts w:ascii="Calibri" w:hAnsi="Calibri" w:cs="Calibri"/>
          <w:sz w:val="24"/>
          <w:lang w:val="sr-Cyrl-RS"/>
        </w:rPr>
        <w:t xml:space="preserve">981,553.45 </w:t>
      </w:r>
      <w:r w:rsidRPr="00EA5316">
        <w:rPr>
          <w:rFonts w:ascii="Calibri" w:hAnsi="Calibri" w:cs="Calibri"/>
          <w:sz w:val="24"/>
          <w:lang w:val="sr-Cyrl-RS"/>
        </w:rPr>
        <w:t xml:space="preserve"> динара</w:t>
      </w:r>
    </w:p>
    <w:p w:rsidR="00A155F5" w:rsidRPr="00EA5316" w:rsidRDefault="00A155F5" w:rsidP="00EA5316">
      <w:pPr>
        <w:tabs>
          <w:tab w:val="left" w:pos="3965"/>
        </w:tabs>
        <w:jc w:val="both"/>
        <w:rPr>
          <w:rFonts w:ascii="Calibri" w:hAnsi="Calibri" w:cs="Calibri"/>
          <w:sz w:val="24"/>
          <w:lang w:val="sr-Cyrl-RS"/>
        </w:rPr>
      </w:pPr>
      <w:r>
        <w:rPr>
          <w:rFonts w:ascii="Calibri" w:hAnsi="Calibri" w:cs="Calibri"/>
          <w:sz w:val="24"/>
          <w:lang w:val="sr-Cyrl-RS"/>
        </w:rPr>
        <w:t>- намештај – 77,800.00 динара</w:t>
      </w:r>
    </w:p>
    <w:p w:rsidR="00EA5316" w:rsidRPr="00EA5316" w:rsidRDefault="00EA5316" w:rsidP="00EA5316">
      <w:pPr>
        <w:tabs>
          <w:tab w:val="left" w:pos="3965"/>
        </w:tabs>
        <w:jc w:val="both"/>
        <w:rPr>
          <w:rFonts w:ascii="Calibri" w:hAnsi="Calibri" w:cs="Calibri"/>
          <w:sz w:val="24"/>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w:t>
      </w:r>
      <w:r w:rsidRPr="00EA5316">
        <w:rPr>
          <w:rFonts w:ascii="Calibri" w:hAnsi="Calibri" w:cs="Calibri"/>
          <w:sz w:val="24"/>
        </w:rPr>
        <w:t xml:space="preserve">Са </w:t>
      </w:r>
      <w:r w:rsidRPr="00EA5316">
        <w:rPr>
          <w:rFonts w:ascii="Calibri" w:hAnsi="Calibri" w:cs="Calibri"/>
          <w:sz w:val="24"/>
          <w:lang w:val="sr-Cyrl-RS"/>
        </w:rPr>
        <w:t>п</w:t>
      </w:r>
      <w:r w:rsidRPr="00EA5316">
        <w:rPr>
          <w:rFonts w:ascii="Calibri" w:hAnsi="Calibri" w:cs="Calibri"/>
          <w:sz w:val="24"/>
        </w:rPr>
        <w:t xml:space="preserve">озиције </w:t>
      </w:r>
      <w:r w:rsidR="00112927">
        <w:rPr>
          <w:rFonts w:ascii="Calibri" w:hAnsi="Calibri" w:cs="Calibri"/>
          <w:sz w:val="24"/>
          <w:lang w:val="sr-Cyrl-RS"/>
        </w:rPr>
        <w:t>68</w:t>
      </w:r>
      <w:r w:rsidRPr="00EA5316">
        <w:rPr>
          <w:rFonts w:ascii="Calibri" w:hAnsi="Calibri" w:cs="Calibri"/>
          <w:sz w:val="24"/>
          <w:lang w:val="sr-Cyrl-RS"/>
        </w:rPr>
        <w:t xml:space="preserve"> </w:t>
      </w:r>
      <w:r w:rsidRPr="00EA5316">
        <w:rPr>
          <w:rFonts w:ascii="Calibri" w:hAnsi="Calibri" w:cs="Calibri"/>
          <w:sz w:val="24"/>
        </w:rPr>
        <w:t>– 513</w:t>
      </w:r>
      <w:r w:rsidRPr="00EA5316">
        <w:rPr>
          <w:rFonts w:ascii="Calibri" w:hAnsi="Calibri" w:cs="Calibri"/>
          <w:sz w:val="24"/>
          <w:lang w:val="sr-Cyrl-RS"/>
        </w:rPr>
        <w:t xml:space="preserve"> – остале некретнине и опрема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71"/>
        <w:gridCol w:w="3325"/>
      </w:tblGrid>
      <w:tr w:rsidR="00EA5316" w:rsidRPr="00EA5316" w:rsidTr="00A3160C">
        <w:trPr>
          <w:trHeight w:val="489"/>
        </w:trPr>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71"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71"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71"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bl>
    <w:p w:rsidR="00EA5316" w:rsidRDefault="00EA5316" w:rsidP="00EA5316">
      <w:pPr>
        <w:tabs>
          <w:tab w:val="left" w:pos="3965"/>
        </w:tabs>
        <w:jc w:val="both"/>
        <w:rPr>
          <w:rFonts w:ascii="Calibri" w:hAnsi="Calibri" w:cs="Calibri"/>
          <w:sz w:val="24"/>
          <w:lang w:val="sr-Cyrl-RS"/>
        </w:rPr>
      </w:pPr>
    </w:p>
    <w:p w:rsidR="00112927" w:rsidRDefault="00112927" w:rsidP="00EA5316">
      <w:pPr>
        <w:tabs>
          <w:tab w:val="left" w:pos="3965"/>
        </w:tabs>
        <w:jc w:val="both"/>
        <w:rPr>
          <w:rFonts w:ascii="Calibri" w:hAnsi="Calibri" w:cs="Calibri"/>
          <w:sz w:val="24"/>
          <w:lang w:val="sr-Cyrl-RS"/>
        </w:rPr>
      </w:pPr>
    </w:p>
    <w:p w:rsidR="00112927" w:rsidRPr="00112927" w:rsidRDefault="00112927"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w:t>
      </w:r>
      <w:r w:rsidRPr="00EA5316">
        <w:rPr>
          <w:rFonts w:ascii="Calibri" w:hAnsi="Calibri" w:cs="Calibri"/>
          <w:sz w:val="24"/>
        </w:rPr>
        <w:t xml:space="preserve">Са </w:t>
      </w:r>
      <w:r w:rsidRPr="00EA5316">
        <w:rPr>
          <w:rFonts w:ascii="Calibri" w:hAnsi="Calibri" w:cs="Calibri"/>
          <w:sz w:val="24"/>
          <w:lang w:val="sr-Cyrl-RS"/>
        </w:rPr>
        <w:t>п</w:t>
      </w:r>
      <w:r w:rsidRPr="00EA5316">
        <w:rPr>
          <w:rFonts w:ascii="Calibri" w:hAnsi="Calibri" w:cs="Calibri"/>
          <w:sz w:val="24"/>
        </w:rPr>
        <w:t xml:space="preserve">озиције </w:t>
      </w:r>
      <w:r w:rsidR="00112927">
        <w:rPr>
          <w:rFonts w:ascii="Calibri" w:hAnsi="Calibri" w:cs="Calibri"/>
          <w:sz w:val="24"/>
          <w:lang w:val="sr-Cyrl-RS"/>
        </w:rPr>
        <w:t>68</w:t>
      </w:r>
      <w:r w:rsidRPr="00EA5316">
        <w:rPr>
          <w:rFonts w:ascii="Calibri" w:hAnsi="Calibri" w:cs="Calibri"/>
          <w:sz w:val="24"/>
          <w:lang w:val="sr-Cyrl-RS"/>
        </w:rPr>
        <w:t xml:space="preserve"> </w:t>
      </w:r>
      <w:r w:rsidRPr="00EA5316">
        <w:rPr>
          <w:rFonts w:ascii="Calibri" w:hAnsi="Calibri" w:cs="Calibri"/>
          <w:sz w:val="24"/>
        </w:rPr>
        <w:t>–</w:t>
      </w:r>
      <w:r w:rsidRPr="00EA5316">
        <w:rPr>
          <w:rFonts w:ascii="Calibri" w:hAnsi="Calibri" w:cs="Calibri"/>
          <w:sz w:val="24"/>
          <w:lang w:val="sr-Cyrl-RS"/>
        </w:rPr>
        <w:t xml:space="preserve"> </w:t>
      </w:r>
      <w:r w:rsidRPr="00EA5316">
        <w:rPr>
          <w:rFonts w:ascii="Calibri" w:hAnsi="Calibri" w:cs="Calibri"/>
          <w:sz w:val="24"/>
        </w:rPr>
        <w:t xml:space="preserve"> 515</w:t>
      </w:r>
      <w:r w:rsidRPr="00EA5316">
        <w:rPr>
          <w:rFonts w:ascii="Calibri" w:hAnsi="Calibri" w:cs="Calibri"/>
          <w:sz w:val="24"/>
          <w:lang w:val="sr-Cyrl-RS"/>
        </w:rPr>
        <w:t xml:space="preserve"> – нематеријална имовина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5028F" w:rsidP="0075028F">
            <w:pPr>
              <w:tabs>
                <w:tab w:val="left" w:pos="3965"/>
              </w:tabs>
              <w:jc w:val="right"/>
              <w:rPr>
                <w:rFonts w:ascii="Calibri" w:hAnsi="Calibri" w:cs="Calibri"/>
                <w:iCs/>
                <w:sz w:val="24"/>
                <w:lang w:val="sr-Cyrl-CS"/>
              </w:rPr>
            </w:pPr>
            <w:r>
              <w:rPr>
                <w:rFonts w:ascii="Calibri" w:hAnsi="Calibri" w:cs="Calibri"/>
                <w:iCs/>
                <w:sz w:val="24"/>
                <w:lang w:val="sr-Cyrl-CS"/>
              </w:rPr>
              <w:t>450,000</w:t>
            </w:r>
            <w:r w:rsidR="00EA5316" w:rsidRPr="00EA5316">
              <w:rPr>
                <w:rFonts w:ascii="Calibri" w:hAnsi="Calibri" w:cs="Calibri"/>
                <w:iCs/>
                <w:sz w:val="24"/>
                <w:lang w:val="sr-Cyrl-CS"/>
              </w:rPr>
              <w:t>.00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5028F" w:rsidP="00EA5316">
            <w:pPr>
              <w:tabs>
                <w:tab w:val="left" w:pos="3965"/>
              </w:tabs>
              <w:jc w:val="right"/>
              <w:rPr>
                <w:rFonts w:ascii="Calibri" w:hAnsi="Calibri" w:cs="Calibri"/>
                <w:iCs/>
                <w:sz w:val="24"/>
                <w:lang w:val="sr-Cyrl-CS"/>
              </w:rPr>
            </w:pPr>
            <w:r>
              <w:rPr>
                <w:rFonts w:ascii="Calibri" w:hAnsi="Calibri" w:cs="Calibri"/>
                <w:iCs/>
                <w:sz w:val="24"/>
                <w:lang w:val="sr-Cyrl-CS"/>
              </w:rPr>
              <w:t>450,00</w:t>
            </w:r>
            <w:r w:rsidR="00EA5316" w:rsidRPr="00EA5316">
              <w:rPr>
                <w:rFonts w:ascii="Calibri" w:hAnsi="Calibri" w:cs="Calibri"/>
                <w:iCs/>
                <w:sz w:val="24"/>
                <w:lang w:val="sr-Cyrl-C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5028F" w:rsidP="00EA5316">
            <w:pPr>
              <w:tabs>
                <w:tab w:val="left" w:pos="3965"/>
              </w:tabs>
              <w:jc w:val="right"/>
              <w:rPr>
                <w:rFonts w:ascii="Calibri" w:hAnsi="Calibri" w:cs="Calibri"/>
                <w:iCs/>
                <w:sz w:val="24"/>
                <w:lang w:val="sr-Cyrl-CS"/>
              </w:rPr>
            </w:pPr>
            <w:r>
              <w:rPr>
                <w:rFonts w:ascii="Calibri" w:hAnsi="Calibri" w:cs="Calibri"/>
                <w:iCs/>
                <w:sz w:val="24"/>
                <w:lang w:val="sr-Cyrl-CS"/>
              </w:rPr>
              <w:t>450,00</w:t>
            </w:r>
            <w:r w:rsidR="00EA5316" w:rsidRPr="00EA5316">
              <w:rPr>
                <w:rFonts w:ascii="Calibri" w:hAnsi="Calibri" w:cs="Calibri"/>
                <w:iCs/>
                <w:sz w:val="24"/>
                <w:lang w:val="sr-Cyrl-CS"/>
              </w:rPr>
              <w:t>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5028F" w:rsidP="00EA5316">
            <w:pPr>
              <w:tabs>
                <w:tab w:val="left" w:pos="3965"/>
              </w:tabs>
              <w:jc w:val="right"/>
              <w:rPr>
                <w:rFonts w:ascii="Calibri" w:hAnsi="Calibri" w:cs="Calibri"/>
                <w:iCs/>
                <w:sz w:val="24"/>
                <w:lang w:val="sr-Cyrl-CS"/>
              </w:rPr>
            </w:pPr>
            <w:r>
              <w:rPr>
                <w:rFonts w:ascii="Calibri" w:hAnsi="Calibri" w:cs="Calibri"/>
                <w:iCs/>
                <w:sz w:val="24"/>
                <w:lang w:val="sr-Cyrl-CS"/>
              </w:rPr>
              <w:t>450,00</w:t>
            </w:r>
            <w:r w:rsidR="00EA5316" w:rsidRPr="00EA5316">
              <w:rPr>
                <w:rFonts w:ascii="Calibri" w:hAnsi="Calibri" w:cs="Calibri"/>
                <w:iCs/>
                <w:sz w:val="24"/>
                <w:lang w:val="sr-Cyrl-CS"/>
              </w:rPr>
              <w:t>0.00</w:t>
            </w:r>
          </w:p>
        </w:tc>
      </w:tr>
    </w:tbl>
    <w:p w:rsidR="00EA5316" w:rsidRPr="00EA4370" w:rsidRDefault="0075028F" w:rsidP="00EA5316">
      <w:pPr>
        <w:tabs>
          <w:tab w:val="left" w:pos="3965"/>
        </w:tabs>
        <w:jc w:val="both"/>
        <w:rPr>
          <w:rFonts w:ascii="Calibri" w:hAnsi="Calibri" w:cs="Calibri"/>
          <w:sz w:val="24"/>
          <w:lang w:val="en-GB"/>
        </w:rPr>
      </w:pPr>
      <w:r>
        <w:rPr>
          <w:rFonts w:ascii="Calibri" w:hAnsi="Calibri" w:cs="Calibri"/>
          <w:sz w:val="24"/>
          <w:lang w:val="sr-Cyrl-RS"/>
        </w:rPr>
        <w:t xml:space="preserve">Укупно извршено </w:t>
      </w:r>
      <w:r w:rsidR="00A64ACD">
        <w:rPr>
          <w:rFonts w:ascii="Calibri" w:hAnsi="Calibri" w:cs="Calibri"/>
          <w:sz w:val="24"/>
          <w:lang w:val="sr-Cyrl-RS"/>
        </w:rPr>
        <w:t>450,000.00 динара за куповину софтвера за израду апликације дигитална огласнабла</w:t>
      </w:r>
      <w:r w:rsidR="00C97582">
        <w:rPr>
          <w:rFonts w:ascii="Calibri" w:hAnsi="Calibri" w:cs="Calibri"/>
          <w:sz w:val="24"/>
          <w:lang w:val="sr-Cyrl-RS"/>
        </w:rPr>
        <w:t xml:space="preserve">                                                                                                                                                                                                                                                                                                                                                                                                                                                                                                                                                                                                                                                                                                                                                                                                                                                                                                                                                                                                                                                                                                                                                                                                                                                                                                                                                                                                                                                                                                                                                                                                                                                                                                                                                                                                                                                                                                                                                                                                                                                                                                                                                                                                                                                                                                                                                                                                                                                                                                                                                                                                                                                                                                                                                                                                                                                                                                                                                                                                                                                                                                                                                                                                                                                                                                                                                                                                                                                                                                                                                                                                                                                                                                                                                                                                                                                                                                                                                                                                                                                                                                                                                                                                                                                                                                                                                                                                                                                                                                                                                                                                                                                                                                                                                                                                                                                                                                                                                                                                                                                                                                                                                                                                                                                                                                                                                                                                                                                                                                                                                                                                                                                                                                                                                                                                                                                                                                                                                                                                                                                                                                                                                                                                                                                                                                                                                                                                                                                                                                                                                                                                                                                                                                                                                                                                                                                                                                                                                                                                                                                                                                                                                                                                                                                                                                                                                                                                                                                                                                                                                                                                                                                                                                                                                                                                                                                                                                                                                                                                                                                                                                                                                                                                                                                                                                                                                                                                                                                                                                                                                                                                                                                                                                                                                                                                                                                                                                                                                                                                                                                                                                                                                                                                                                                                                                                                                                             </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Програм 15</w:t>
      </w:r>
      <w:r w:rsidRPr="00EA5316">
        <w:rPr>
          <w:rFonts w:ascii="Calibri" w:hAnsi="Calibri" w:cs="Calibri"/>
          <w:sz w:val="24"/>
          <w:lang w:val="sr-Cyrl-RS"/>
        </w:rPr>
        <w:t xml:space="preserve"> </w:t>
      </w:r>
      <w:r w:rsidRPr="00EA5316">
        <w:rPr>
          <w:rFonts w:ascii="Calibri" w:hAnsi="Calibri" w:cs="Calibri"/>
          <w:sz w:val="24"/>
          <w:lang w:val="sr-Cyrl-CS"/>
        </w:rPr>
        <w:t>- Локалн</w:t>
      </w:r>
      <w:r w:rsidRPr="00EA5316">
        <w:rPr>
          <w:rFonts w:ascii="Calibri" w:hAnsi="Calibri" w:cs="Calibri"/>
          <w:sz w:val="24"/>
          <w:lang w:val="sr-Cyrl-RS"/>
        </w:rPr>
        <w:t>а</w:t>
      </w:r>
      <w:r w:rsidRPr="00EA5316">
        <w:rPr>
          <w:rFonts w:ascii="Calibri" w:hAnsi="Calibri" w:cs="Calibri"/>
          <w:sz w:val="24"/>
          <w:lang w:val="sr-Cyrl-CS"/>
        </w:rPr>
        <w:t xml:space="preserve"> самоуправе</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lastRenderedPageBreak/>
        <w:t>Шифра програма 0602</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Шифра програмске активности 0602</w:t>
      </w:r>
      <w:r w:rsidRPr="00EA5316">
        <w:rPr>
          <w:rFonts w:ascii="Calibri" w:hAnsi="Calibri" w:cs="Calibri"/>
          <w:sz w:val="24"/>
          <w:lang w:val="sr-Cyrl-RS"/>
        </w:rPr>
        <w:t xml:space="preserve"> </w:t>
      </w:r>
      <w:r w:rsidRPr="00EA5316">
        <w:rPr>
          <w:rFonts w:ascii="Calibri" w:hAnsi="Calibri" w:cs="Calibri"/>
          <w:sz w:val="24"/>
          <w:lang w:val="sr-Cyrl-CS"/>
        </w:rPr>
        <w:t>-</w:t>
      </w:r>
      <w:r w:rsidRPr="00EA5316">
        <w:rPr>
          <w:rFonts w:ascii="Calibri" w:hAnsi="Calibri" w:cs="Calibri"/>
          <w:sz w:val="24"/>
          <w:lang w:val="sr-Cyrl-RS"/>
        </w:rPr>
        <w:t xml:space="preserve"> </w:t>
      </w:r>
      <w:r w:rsidRPr="00EA5316">
        <w:rPr>
          <w:rFonts w:ascii="Calibri" w:hAnsi="Calibri" w:cs="Calibri"/>
          <w:sz w:val="24"/>
          <w:lang w:val="sr-Cyrl-CS"/>
        </w:rPr>
        <w:t>0009</w:t>
      </w:r>
      <w:r w:rsidRPr="00EA5316">
        <w:rPr>
          <w:rFonts w:ascii="Calibri" w:hAnsi="Calibri" w:cs="Calibri"/>
          <w:sz w:val="24"/>
          <w:lang w:val="sr-Cyrl-RS"/>
        </w:rPr>
        <w:t xml:space="preserve"> -</w:t>
      </w:r>
      <w:r w:rsidRPr="00EA5316">
        <w:rPr>
          <w:rFonts w:ascii="Calibri" w:hAnsi="Calibri" w:cs="Calibri"/>
          <w:sz w:val="24"/>
          <w:lang w:val="sr-Cyrl-CS"/>
        </w:rPr>
        <w:t xml:space="preserve"> </w:t>
      </w:r>
      <w:r w:rsidRPr="00EA5316">
        <w:rPr>
          <w:rFonts w:ascii="Calibri" w:hAnsi="Calibri" w:cs="Calibri"/>
          <w:sz w:val="24"/>
          <w:lang w:val="sr-Cyrl-RS"/>
        </w:rPr>
        <w:t>т</w:t>
      </w:r>
      <w:r w:rsidRPr="00EA5316">
        <w:rPr>
          <w:rFonts w:ascii="Calibri" w:hAnsi="Calibri" w:cs="Calibri"/>
          <w:sz w:val="24"/>
          <w:lang w:val="sr-Cyrl-CS"/>
        </w:rPr>
        <w:t xml:space="preserve">екућа буџетска резерва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RS"/>
        </w:rPr>
        <w:t xml:space="preserve">   </w:t>
      </w:r>
      <w:r w:rsidRPr="00EA5316">
        <w:rPr>
          <w:rFonts w:ascii="Calibri" w:hAnsi="Calibri" w:cs="Calibri"/>
          <w:sz w:val="24"/>
          <w:lang w:val="sr-Cyrl-CS"/>
        </w:rPr>
        <w:t>Са позиције</w:t>
      </w:r>
      <w:r w:rsidRPr="00EA5316">
        <w:rPr>
          <w:rFonts w:ascii="Calibri" w:hAnsi="Calibri" w:cs="Calibri"/>
          <w:sz w:val="24"/>
          <w:lang w:val="sr-Cyrl-RS"/>
        </w:rPr>
        <w:t xml:space="preserve"> </w:t>
      </w:r>
      <w:r w:rsidRPr="00EA5316">
        <w:rPr>
          <w:rFonts w:ascii="Calibri" w:hAnsi="Calibri" w:cs="Calibri"/>
          <w:sz w:val="24"/>
          <w:lang w:val="sr-Cyrl-CS"/>
        </w:rPr>
        <w:t xml:space="preserve">- </w:t>
      </w:r>
      <w:r w:rsidR="0075028F">
        <w:rPr>
          <w:rFonts w:ascii="Calibri" w:hAnsi="Calibri" w:cs="Calibri"/>
          <w:sz w:val="24"/>
          <w:lang w:val="sr-Cyrl-RS"/>
        </w:rPr>
        <w:t>70</w:t>
      </w:r>
      <w:r w:rsidRPr="00EA5316">
        <w:rPr>
          <w:rFonts w:ascii="Calibri" w:hAnsi="Calibri" w:cs="Calibri"/>
          <w:sz w:val="24"/>
          <w:lang w:val="sr-Cyrl-RS"/>
        </w:rPr>
        <w:t xml:space="preserve"> </w:t>
      </w:r>
      <w:r w:rsidRPr="00EA5316">
        <w:rPr>
          <w:rFonts w:ascii="Calibri" w:hAnsi="Calibri" w:cs="Calibri"/>
          <w:sz w:val="24"/>
          <w:lang w:val="sr-Cyrl-CS"/>
        </w:rPr>
        <w:t>-</w:t>
      </w:r>
      <w:r w:rsidRPr="00EA5316">
        <w:rPr>
          <w:rFonts w:ascii="Calibri" w:hAnsi="Calibri" w:cs="Calibri"/>
          <w:sz w:val="24"/>
          <w:lang w:val="sr-Cyrl-RS"/>
        </w:rPr>
        <w:t xml:space="preserve"> </w:t>
      </w:r>
      <w:r w:rsidRPr="00EA5316">
        <w:rPr>
          <w:rFonts w:ascii="Calibri" w:hAnsi="Calibri" w:cs="Calibri"/>
          <w:sz w:val="24"/>
          <w:lang w:val="sr-Cyrl-CS"/>
        </w:rPr>
        <w:t>499 -</w:t>
      </w:r>
      <w:r w:rsidRPr="00EA5316">
        <w:rPr>
          <w:rFonts w:ascii="Calibri" w:hAnsi="Calibri" w:cs="Calibri"/>
          <w:sz w:val="24"/>
          <w:lang w:val="sr-Cyrl-RS"/>
        </w:rPr>
        <w:t xml:space="preserve"> т</w:t>
      </w:r>
      <w:r w:rsidRPr="00EA5316">
        <w:rPr>
          <w:rFonts w:ascii="Calibri" w:hAnsi="Calibri" w:cs="Calibri"/>
          <w:sz w:val="24"/>
          <w:lang w:val="sr-Cyrl-CS"/>
        </w:rPr>
        <w:t>екућа буџетска резерва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5028F" w:rsidP="00EA5316">
            <w:pPr>
              <w:tabs>
                <w:tab w:val="left" w:pos="3965"/>
              </w:tabs>
              <w:jc w:val="right"/>
              <w:rPr>
                <w:rFonts w:ascii="Calibri" w:hAnsi="Calibri" w:cs="Calibri"/>
                <w:iCs/>
                <w:sz w:val="24"/>
                <w:lang w:val="sr-Cyrl-CS"/>
              </w:rPr>
            </w:pPr>
            <w:r>
              <w:rPr>
                <w:rFonts w:ascii="Calibri" w:hAnsi="Calibri" w:cs="Calibri"/>
                <w:iCs/>
                <w:sz w:val="24"/>
                <w:lang w:val="sr-Cyrl-CS"/>
              </w:rPr>
              <w:t>1,360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5028F" w:rsidP="00EA5316">
            <w:pPr>
              <w:tabs>
                <w:tab w:val="left" w:pos="3965"/>
              </w:tabs>
              <w:jc w:val="right"/>
              <w:rPr>
                <w:rFonts w:ascii="Calibri" w:hAnsi="Calibri" w:cs="Calibri"/>
                <w:iCs/>
                <w:sz w:val="24"/>
                <w:lang w:val="sr-Cyrl-CS"/>
              </w:rPr>
            </w:pPr>
            <w:r>
              <w:rPr>
                <w:rFonts w:ascii="Calibri" w:hAnsi="Calibri" w:cs="Calibri"/>
                <w:iCs/>
                <w:sz w:val="24"/>
                <w:lang w:val="sr-Cyrl-CS"/>
              </w:rPr>
              <w:t>1,360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bl>
    <w:p w:rsidR="00EA5316" w:rsidRPr="00EA5316" w:rsidRDefault="00EA5316" w:rsidP="00EA5316">
      <w:pPr>
        <w:tabs>
          <w:tab w:val="left" w:pos="3965"/>
        </w:tabs>
        <w:jc w:val="both"/>
        <w:rPr>
          <w:rFonts w:ascii="Calibri" w:hAnsi="Calibri" w:cs="Calibri"/>
          <w:sz w:val="24"/>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Шифра програмске активности 0602</w:t>
      </w:r>
      <w:r w:rsidRPr="00EA5316">
        <w:rPr>
          <w:rFonts w:ascii="Calibri" w:hAnsi="Calibri" w:cs="Calibri"/>
          <w:sz w:val="24"/>
          <w:lang w:val="sr-Cyrl-RS"/>
        </w:rPr>
        <w:t xml:space="preserve"> </w:t>
      </w:r>
      <w:r w:rsidRPr="00EA5316">
        <w:rPr>
          <w:rFonts w:ascii="Calibri" w:hAnsi="Calibri" w:cs="Calibri"/>
          <w:sz w:val="24"/>
          <w:lang w:val="sr-Cyrl-CS"/>
        </w:rPr>
        <w:t>-</w:t>
      </w:r>
      <w:r w:rsidRPr="00EA5316">
        <w:rPr>
          <w:rFonts w:ascii="Calibri" w:hAnsi="Calibri" w:cs="Calibri"/>
          <w:sz w:val="24"/>
          <w:lang w:val="sr-Cyrl-RS"/>
        </w:rPr>
        <w:t xml:space="preserve"> </w:t>
      </w:r>
      <w:r w:rsidRPr="00EA5316">
        <w:rPr>
          <w:rFonts w:ascii="Calibri" w:hAnsi="Calibri" w:cs="Calibri"/>
          <w:sz w:val="24"/>
          <w:lang w:val="sr-Cyrl-CS"/>
        </w:rPr>
        <w:t xml:space="preserve">0010 </w:t>
      </w:r>
      <w:r w:rsidRPr="00EA5316">
        <w:rPr>
          <w:rFonts w:ascii="Calibri" w:hAnsi="Calibri" w:cs="Calibri"/>
          <w:sz w:val="24"/>
          <w:lang w:val="sr-Cyrl-RS"/>
        </w:rPr>
        <w:t xml:space="preserve"> - с</w:t>
      </w:r>
      <w:r w:rsidRPr="00EA5316">
        <w:rPr>
          <w:rFonts w:ascii="Calibri" w:hAnsi="Calibri" w:cs="Calibri"/>
          <w:sz w:val="24"/>
          <w:lang w:val="sr-Cyrl-CS"/>
        </w:rPr>
        <w:t xml:space="preserve">тална буџетска резерва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 xml:space="preserve">         </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Са позиције</w:t>
      </w:r>
      <w:r w:rsidRPr="00EA5316">
        <w:rPr>
          <w:rFonts w:ascii="Calibri" w:hAnsi="Calibri" w:cs="Calibri"/>
          <w:sz w:val="24"/>
          <w:lang w:val="sr-Cyrl-RS"/>
        </w:rPr>
        <w:t xml:space="preserve"> </w:t>
      </w:r>
      <w:r w:rsidRPr="00EA5316">
        <w:rPr>
          <w:rFonts w:ascii="Calibri" w:hAnsi="Calibri" w:cs="Calibri"/>
          <w:sz w:val="24"/>
          <w:lang w:val="sr-Cyrl-CS"/>
        </w:rPr>
        <w:t xml:space="preserve">– </w:t>
      </w:r>
      <w:r w:rsidR="0075028F">
        <w:rPr>
          <w:rFonts w:ascii="Calibri" w:hAnsi="Calibri" w:cs="Calibri"/>
          <w:sz w:val="24"/>
          <w:lang w:val="sr-Cyrl-RS"/>
        </w:rPr>
        <w:t>71</w:t>
      </w:r>
      <w:r w:rsidRPr="00EA5316">
        <w:rPr>
          <w:rFonts w:ascii="Calibri" w:hAnsi="Calibri" w:cs="Calibri"/>
          <w:sz w:val="24"/>
          <w:lang w:val="sr-Cyrl-RS"/>
        </w:rPr>
        <w:t xml:space="preserve"> </w:t>
      </w:r>
      <w:r w:rsidRPr="00EA5316">
        <w:rPr>
          <w:rFonts w:ascii="Calibri" w:hAnsi="Calibri" w:cs="Calibri"/>
          <w:sz w:val="24"/>
          <w:lang w:val="sr-Cyrl-CS"/>
        </w:rPr>
        <w:t>-</w:t>
      </w:r>
      <w:r w:rsidRPr="00EA5316">
        <w:rPr>
          <w:rFonts w:ascii="Calibri" w:hAnsi="Calibri" w:cs="Calibri"/>
          <w:sz w:val="24"/>
          <w:lang w:val="sr-Cyrl-RS"/>
        </w:rPr>
        <w:t xml:space="preserve"> </w:t>
      </w:r>
      <w:r w:rsidRPr="00EA5316">
        <w:rPr>
          <w:rFonts w:ascii="Calibri" w:hAnsi="Calibri" w:cs="Calibri"/>
          <w:sz w:val="24"/>
          <w:lang w:val="sr-Cyrl-CS"/>
        </w:rPr>
        <w:t>499</w:t>
      </w:r>
      <w:r w:rsidRPr="00EA5316">
        <w:rPr>
          <w:rFonts w:ascii="Calibri" w:hAnsi="Calibri" w:cs="Calibri"/>
          <w:sz w:val="24"/>
          <w:lang w:val="sr-Cyrl-RS"/>
        </w:rPr>
        <w:t xml:space="preserve"> </w:t>
      </w:r>
      <w:r w:rsidRPr="00EA5316">
        <w:rPr>
          <w:rFonts w:ascii="Calibri" w:hAnsi="Calibri" w:cs="Calibri"/>
          <w:sz w:val="24"/>
          <w:lang w:val="sr-Cyrl-CS"/>
        </w:rPr>
        <w:t>-</w:t>
      </w:r>
      <w:r w:rsidRPr="00EA5316">
        <w:rPr>
          <w:rFonts w:ascii="Calibri" w:hAnsi="Calibri" w:cs="Calibri"/>
          <w:sz w:val="24"/>
          <w:lang w:val="sr-Cyrl-RS"/>
        </w:rPr>
        <w:t xml:space="preserve"> с</w:t>
      </w:r>
      <w:r w:rsidRPr="00EA5316">
        <w:rPr>
          <w:rFonts w:ascii="Calibri" w:hAnsi="Calibri" w:cs="Calibri"/>
          <w:sz w:val="24"/>
          <w:lang w:val="sr-Cyrl-CS"/>
        </w:rPr>
        <w:t>тална буџетска резерва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5028F" w:rsidP="00EA5316">
            <w:pPr>
              <w:tabs>
                <w:tab w:val="left" w:pos="3965"/>
              </w:tabs>
              <w:jc w:val="right"/>
              <w:rPr>
                <w:rFonts w:ascii="Calibri" w:hAnsi="Calibri" w:cs="Calibri"/>
                <w:iCs/>
                <w:sz w:val="24"/>
                <w:lang w:val="sr-Cyrl-CS"/>
              </w:rPr>
            </w:pPr>
            <w:r>
              <w:rPr>
                <w:rFonts w:ascii="Calibri" w:hAnsi="Calibri" w:cs="Calibri"/>
                <w:iCs/>
                <w:sz w:val="24"/>
                <w:lang w:val="sr-Cyrl-CS"/>
              </w:rPr>
              <w:t>5</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5028F" w:rsidP="00EA5316">
            <w:pPr>
              <w:tabs>
                <w:tab w:val="left" w:pos="3965"/>
              </w:tabs>
              <w:jc w:val="right"/>
              <w:rPr>
                <w:rFonts w:ascii="Calibri" w:hAnsi="Calibri" w:cs="Calibri"/>
                <w:iCs/>
                <w:sz w:val="24"/>
                <w:lang w:val="sr-Cyrl-CS"/>
              </w:rPr>
            </w:pPr>
            <w:r>
              <w:rPr>
                <w:rFonts w:ascii="Calibri" w:hAnsi="Calibri" w:cs="Calibri"/>
                <w:iCs/>
                <w:sz w:val="24"/>
                <w:lang w:val="sr-Cyrl-CS"/>
              </w:rPr>
              <w:t>5</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bl>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en-GB"/>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3: Локални економски развој</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програма : 1501</w:t>
      </w:r>
    </w:p>
    <w:p w:rsidR="00EA5316" w:rsidRPr="00EA5316" w:rsidRDefault="00547A28" w:rsidP="00EA5316">
      <w:pPr>
        <w:tabs>
          <w:tab w:val="left" w:pos="3965"/>
        </w:tabs>
        <w:jc w:val="both"/>
        <w:rPr>
          <w:rFonts w:ascii="Calibri" w:hAnsi="Calibri" w:cs="Calibri"/>
          <w:sz w:val="24"/>
          <w:lang w:val="sr-Cyrl-RS"/>
        </w:rPr>
      </w:pPr>
      <w:r>
        <w:rPr>
          <w:rFonts w:ascii="Calibri" w:hAnsi="Calibri" w:cs="Calibri"/>
          <w:sz w:val="24"/>
          <w:lang w:val="sr-Cyrl-RS"/>
        </w:rPr>
        <w:t>Пројекат: 0003</w:t>
      </w:r>
      <w:r w:rsidR="00EA5316" w:rsidRPr="00EA5316">
        <w:rPr>
          <w:rFonts w:ascii="Calibri" w:hAnsi="Calibri" w:cs="Calibri"/>
          <w:sz w:val="24"/>
          <w:lang w:val="sr-Cyrl-RS"/>
        </w:rPr>
        <w:t xml:space="preserve"> – </w:t>
      </w:r>
      <w:r>
        <w:rPr>
          <w:rFonts w:ascii="Calibri" w:hAnsi="Calibri" w:cs="Calibri"/>
          <w:sz w:val="24"/>
          <w:lang w:val="sr-Cyrl-RS"/>
        </w:rPr>
        <w:t>подршка економском развоју и промоција предузетништва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Шифра пројекта: 1501 – </w:t>
      </w:r>
      <w:r w:rsidR="00547A28">
        <w:rPr>
          <w:rFonts w:ascii="Calibri" w:hAnsi="Calibri" w:cs="Calibri"/>
          <w:sz w:val="24"/>
          <w:lang w:val="sr-Cyrl-RS"/>
        </w:rPr>
        <w:t>0003</w:t>
      </w:r>
    </w:p>
    <w:p w:rsidR="00EA5316" w:rsidRPr="00EA5316" w:rsidRDefault="00EA5316" w:rsidP="00EA5316">
      <w:pPr>
        <w:tabs>
          <w:tab w:val="left" w:pos="3965"/>
        </w:tabs>
        <w:jc w:val="both"/>
        <w:rPr>
          <w:rFonts w:ascii="Calibri" w:hAnsi="Calibri" w:cs="Calibri"/>
          <w:sz w:val="24"/>
          <w:lang w:val="en-GB"/>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547A28" w:rsidP="00EA5316">
      <w:pPr>
        <w:tabs>
          <w:tab w:val="left" w:pos="3965"/>
        </w:tabs>
        <w:jc w:val="both"/>
        <w:rPr>
          <w:rFonts w:ascii="Calibri" w:hAnsi="Calibri" w:cs="Calibri"/>
          <w:sz w:val="24"/>
          <w:lang w:val="sr-Cyrl-RS"/>
        </w:rPr>
      </w:pPr>
      <w:r>
        <w:rPr>
          <w:rFonts w:ascii="Calibri" w:hAnsi="Calibri" w:cs="Calibri"/>
          <w:sz w:val="24"/>
          <w:lang w:val="sr-Cyrl-RS"/>
        </w:rPr>
        <w:t>Са позиције 29</w:t>
      </w:r>
      <w:r w:rsidR="00EA5316" w:rsidRPr="00EA5316">
        <w:rPr>
          <w:rFonts w:ascii="Calibri" w:hAnsi="Calibri" w:cs="Calibri"/>
          <w:sz w:val="24"/>
          <w:lang w:val="sr-Cyrl-RS"/>
        </w:rPr>
        <w:t xml:space="preserve"> – 423 – Услуге по уговору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40</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547A28">
            <w:pPr>
              <w:tabs>
                <w:tab w:val="left" w:pos="3965"/>
              </w:tabs>
              <w:jc w:val="right"/>
              <w:rPr>
                <w:rFonts w:ascii="Calibri" w:hAnsi="Calibri" w:cs="Calibri"/>
                <w:iCs/>
                <w:sz w:val="24"/>
                <w:lang w:val="sr-Cyrl-CS"/>
              </w:rPr>
            </w:pPr>
            <w:r>
              <w:rPr>
                <w:rFonts w:ascii="Calibri" w:hAnsi="Calibri" w:cs="Calibri"/>
                <w:iCs/>
                <w:sz w:val="24"/>
                <w:lang w:val="sr-Cyrl-CS"/>
              </w:rPr>
              <w:t>399,188.00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400,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399,188.00</w:t>
            </w:r>
          </w:p>
        </w:tc>
      </w:tr>
    </w:tbl>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75028F" w:rsidRPr="0075028F" w:rsidRDefault="0075028F" w:rsidP="0075028F">
      <w:pPr>
        <w:tabs>
          <w:tab w:val="left" w:pos="3965"/>
        </w:tabs>
        <w:jc w:val="both"/>
        <w:rPr>
          <w:rFonts w:ascii="Calibri" w:hAnsi="Calibri" w:cs="Calibri"/>
          <w:sz w:val="24"/>
          <w:lang w:val="sr-Latn-RS"/>
        </w:rPr>
      </w:pPr>
      <w:r w:rsidRPr="0075028F">
        <w:rPr>
          <w:rFonts w:ascii="Calibri" w:hAnsi="Calibri" w:cs="Calibri"/>
          <w:sz w:val="24"/>
          <w:lang w:val="sr-Latn-RS"/>
        </w:rPr>
        <w:t>У оквиру програмске активности Градске општине Црвени Крст „Подршка економском развоју и промоцији предузетништва“ у 2023. години, коју спроводи Градска општина Црвени Крст, одржана је едукација на тему „Самониклог и гајеног лековитог биља“. Циљ ове програмске активности је да се жене из руралних подручја упознају са бенефитима бављења лековитим биљем у комерцијалне сврхе, како би подстакли жене о предузетништву, самозапошљавању и додатном извору приохода, у циљу побољшања квалитета живота и подршке економском развоју.</w:t>
      </w:r>
    </w:p>
    <w:p w:rsidR="0075028F" w:rsidRPr="0075028F" w:rsidRDefault="0075028F" w:rsidP="0075028F">
      <w:pPr>
        <w:tabs>
          <w:tab w:val="left" w:pos="3965"/>
        </w:tabs>
        <w:jc w:val="both"/>
        <w:rPr>
          <w:rFonts w:ascii="Calibri" w:hAnsi="Calibri" w:cs="Calibri"/>
          <w:sz w:val="24"/>
          <w:lang w:val="sr-Cyrl-RS"/>
        </w:rPr>
      </w:pPr>
      <w:r w:rsidRPr="0075028F">
        <w:rPr>
          <w:rFonts w:ascii="Calibri" w:hAnsi="Calibri" w:cs="Calibri"/>
          <w:sz w:val="24"/>
          <w:lang w:val="sr-Latn-RS"/>
        </w:rPr>
        <w:t>Едукација је одржана на Старој планини и похађало је 17 учесница из руралних подручја Градске оштине Црвени Крст. Поред жена из руралног подручја, било је присутно и активно учествало  још шесторо представника Градске општине Црвени Крст- (3 жене и 3 мушкарца). Ову студијску посету је реализовала туристичка агенција „Нитравел“ која је обезбедила: аутобуски превоз, смештај у хотелу „Стара Планина“ на бази пуног пансиона и додатни ручак другог дана за 25 особа и стручног предавача из области лековитог биља. Стручни предавач је била Ивана Круљевић, дипломирани биолог- еколог из Крагујевца која је уједно и члан Удружења за лековито биље „Др Јован Туцаков“ из Сокобање и сарадник фирме „Адонис“ која се бави, поред основне делатности и откупом лековитог биља.</w:t>
      </w:r>
    </w:p>
    <w:p w:rsidR="0075028F" w:rsidRPr="0075028F" w:rsidRDefault="0075028F" w:rsidP="0075028F">
      <w:pPr>
        <w:tabs>
          <w:tab w:val="left" w:pos="3965"/>
        </w:tabs>
        <w:jc w:val="both"/>
        <w:rPr>
          <w:rFonts w:ascii="Calibri" w:hAnsi="Calibri" w:cs="Calibri"/>
          <w:sz w:val="24"/>
          <w:lang w:val="sr-Cyrl-RS"/>
        </w:rPr>
      </w:pPr>
      <w:r w:rsidRPr="0075028F">
        <w:rPr>
          <w:rFonts w:ascii="Calibri" w:hAnsi="Calibri" w:cs="Calibri"/>
          <w:sz w:val="24"/>
          <w:lang w:val="sr-Latn-RS"/>
        </w:rPr>
        <w:lastRenderedPageBreak/>
        <w:br/>
        <w:t>Првог дана, 7. 10. 2023. група од седамнаест жена и представници Градске општине Црвени Крст посетили су плантаже и дестилерију у селу Тамњаница, где су се учеснице упознале са технологијом прераде биљака до етарских уља, принципом рада дестилатора и где су могле да виде машине које се поред дестилатора користе у овом процесу. У разговору са технологом са плантаже, упознале су се са могућностима кооперације са дестилеријом, где би пољопривредна газдинства производила плантажно одређене биљне врсте, као и које су биљне врсте најпогодније. Након обиласка плантаже у Тамњаници, следећа дестинација је био хотел „Стара планина“ где је првог дана одржано двосатно предавања у конференцијској сали „Кална“ од 16-18h.</w:t>
      </w:r>
    </w:p>
    <w:p w:rsidR="0075028F" w:rsidRPr="0075028F" w:rsidRDefault="0075028F" w:rsidP="0075028F">
      <w:pPr>
        <w:tabs>
          <w:tab w:val="left" w:pos="3965"/>
        </w:tabs>
        <w:jc w:val="both"/>
        <w:rPr>
          <w:rFonts w:ascii="Calibri" w:hAnsi="Calibri" w:cs="Calibri"/>
          <w:sz w:val="24"/>
          <w:lang w:val="sr-Cyrl-RS"/>
        </w:rPr>
      </w:pPr>
      <w:r w:rsidRPr="0075028F">
        <w:rPr>
          <w:rFonts w:ascii="Calibri" w:hAnsi="Calibri" w:cs="Calibri"/>
          <w:sz w:val="24"/>
          <w:lang w:val="sr-Latn-RS"/>
        </w:rPr>
        <w:br/>
        <w:t>Тема првог предавања: Самоникло биље</w:t>
      </w:r>
    </w:p>
    <w:p w:rsidR="0075028F" w:rsidRPr="0075028F" w:rsidRDefault="0075028F" w:rsidP="0075028F">
      <w:pPr>
        <w:tabs>
          <w:tab w:val="left" w:pos="3965"/>
        </w:tabs>
        <w:jc w:val="both"/>
        <w:rPr>
          <w:rFonts w:ascii="Calibri" w:hAnsi="Calibri" w:cs="Calibri"/>
          <w:sz w:val="24"/>
          <w:lang w:val="sr-Latn-RS"/>
        </w:rPr>
      </w:pPr>
      <w:r w:rsidRPr="0075028F">
        <w:rPr>
          <w:rFonts w:ascii="Calibri" w:hAnsi="Calibri" w:cs="Calibri"/>
          <w:sz w:val="24"/>
          <w:lang w:val="sr-Latn-RS"/>
        </w:rPr>
        <w:br/>
        <w:t>У оквиру овог предавања полазнице су се упознале са лековитим биљем које расте самоникло у природи. Акценат је био на биљкама за које постоји организован откуп у Србији. Свака биљна врста представљена је цртежом и фотографијом у природи и указало се на важне карактеристике у циљу препознавања на терену. Сакупљање лековитог биља може бити додатни извор прихода за пољопривредна газдинства, а може бити и главни извор прихода уколико се покрене и плантажна производња. За представљене биљне врсте наведени су биљни делови који се сакупљају, као и период у коме је најбоље сакупити одређену биљну врсту. Полазнице су се упознале са начинима брања, сушења и чувања биљака. За заинтересоване полазнице била је доступна и хербарска збирка биљака, као и природни козметички препарати које предавач производи од биљака из своје баште, а као пример добре праксе и подстрек за жене да оне могу и саме од биљака да направе креме, мелеме и лосионе за сопствену употребу, али и за комерцијалну.</w:t>
      </w:r>
    </w:p>
    <w:p w:rsidR="0075028F" w:rsidRPr="0075028F" w:rsidRDefault="0075028F" w:rsidP="0075028F">
      <w:pPr>
        <w:tabs>
          <w:tab w:val="left" w:pos="3965"/>
        </w:tabs>
        <w:jc w:val="both"/>
        <w:rPr>
          <w:rFonts w:ascii="Calibri" w:hAnsi="Calibri" w:cs="Calibri"/>
          <w:sz w:val="24"/>
          <w:lang w:val="sr-Cyrl-RS"/>
        </w:rPr>
      </w:pPr>
    </w:p>
    <w:p w:rsidR="0075028F" w:rsidRPr="0075028F" w:rsidRDefault="0075028F" w:rsidP="0075028F">
      <w:pPr>
        <w:tabs>
          <w:tab w:val="left" w:pos="3965"/>
        </w:tabs>
        <w:jc w:val="both"/>
        <w:rPr>
          <w:rFonts w:ascii="Calibri" w:hAnsi="Calibri" w:cs="Calibri"/>
          <w:sz w:val="24"/>
          <w:lang w:val="sr-Cyrl-RS"/>
        </w:rPr>
      </w:pPr>
    </w:p>
    <w:p w:rsidR="0075028F" w:rsidRPr="0075028F" w:rsidRDefault="0075028F" w:rsidP="0075028F">
      <w:pPr>
        <w:tabs>
          <w:tab w:val="left" w:pos="3965"/>
        </w:tabs>
        <w:jc w:val="both"/>
        <w:rPr>
          <w:rFonts w:ascii="Calibri" w:hAnsi="Calibri" w:cs="Calibri"/>
          <w:sz w:val="24"/>
          <w:lang w:val="sr-Cyrl-RS"/>
        </w:rPr>
      </w:pPr>
    </w:p>
    <w:p w:rsidR="0075028F" w:rsidRPr="0075028F" w:rsidRDefault="0075028F" w:rsidP="0075028F">
      <w:pPr>
        <w:tabs>
          <w:tab w:val="left" w:pos="3965"/>
        </w:tabs>
        <w:jc w:val="both"/>
        <w:rPr>
          <w:rFonts w:ascii="Calibri" w:hAnsi="Calibri" w:cs="Calibri"/>
          <w:sz w:val="24"/>
          <w:lang w:val="sr-Latn-RS"/>
        </w:rPr>
      </w:pPr>
      <w:r w:rsidRPr="0075028F">
        <w:rPr>
          <w:rFonts w:ascii="Calibri" w:hAnsi="Calibri" w:cs="Calibri"/>
          <w:sz w:val="24"/>
          <w:lang w:val="sr-Latn-RS"/>
        </w:rPr>
        <w:t>08.10.2023. је одржано друго предавање одржано у конференцијској сали „Кална“ од 10-11:30h</w:t>
      </w:r>
    </w:p>
    <w:p w:rsidR="0075028F" w:rsidRPr="0075028F" w:rsidRDefault="0075028F" w:rsidP="0075028F">
      <w:pPr>
        <w:tabs>
          <w:tab w:val="left" w:pos="3965"/>
        </w:tabs>
        <w:jc w:val="both"/>
        <w:rPr>
          <w:rFonts w:ascii="Calibri" w:hAnsi="Calibri" w:cs="Calibri"/>
          <w:sz w:val="24"/>
          <w:lang w:val="sr-Cyrl-RS"/>
        </w:rPr>
      </w:pPr>
      <w:r w:rsidRPr="0075028F">
        <w:rPr>
          <w:rFonts w:ascii="Calibri" w:hAnsi="Calibri" w:cs="Calibri"/>
          <w:sz w:val="24"/>
          <w:lang w:val="sr-Latn-RS"/>
        </w:rPr>
        <w:t>Тема другог предавања: Плантажно гајење у комерцијалне сврхе</w:t>
      </w:r>
    </w:p>
    <w:p w:rsidR="0075028F" w:rsidRPr="0075028F" w:rsidRDefault="0075028F" w:rsidP="0075028F">
      <w:pPr>
        <w:tabs>
          <w:tab w:val="left" w:pos="3965"/>
        </w:tabs>
        <w:jc w:val="both"/>
        <w:rPr>
          <w:rFonts w:ascii="Calibri" w:hAnsi="Calibri" w:cs="Calibri"/>
          <w:sz w:val="24"/>
          <w:lang w:val="sr-Cyrl-RS"/>
        </w:rPr>
      </w:pPr>
      <w:r w:rsidRPr="0075028F">
        <w:rPr>
          <w:rFonts w:ascii="Calibri" w:hAnsi="Calibri" w:cs="Calibri"/>
          <w:sz w:val="24"/>
          <w:lang w:val="sr-Latn-RS"/>
        </w:rPr>
        <w:t>Другог дана едукације представљено је плантажно гајење лековитог биља као могућност зараде. Србија има велики потенцијал за узгој лековитог биља, због биодиверзитета биљака, земљишта као и незагађене средине, поготову у руралним подручјима. Представљене су биљне врсте погодне за узгајање у нашој земљи и оне за које постоји организован откуп и све већа потражња. За сваку биљну врсту представљени су услови за гајење, начин припреме парцеле, неге биљке током раста, као и време бербе и прерада до производа који се предаје на даљу обраду откупљивачима. У оквиру презентације погледали смо и видео материјал фирме „Адонис“ и Удружења за лековито биље „Др Јован Туцаков“ из Сокобање, који се односи на плантажирање лековитог биља, стање на терену, као и великим могућностима и предностима за бављење овим послом. У наставку презентације представљене су и заштићене биљне врсте за које постоји забрана убирања из природе.</w:t>
      </w:r>
    </w:p>
    <w:p w:rsidR="0075028F" w:rsidRPr="0075028F" w:rsidRDefault="0075028F" w:rsidP="0075028F">
      <w:pPr>
        <w:tabs>
          <w:tab w:val="left" w:pos="3965"/>
        </w:tabs>
        <w:jc w:val="both"/>
        <w:rPr>
          <w:rFonts w:ascii="Calibri" w:hAnsi="Calibri" w:cs="Calibri"/>
          <w:sz w:val="24"/>
          <w:lang w:val="sr-Cyrl-RS"/>
        </w:rPr>
      </w:pPr>
      <w:r w:rsidRPr="0075028F">
        <w:rPr>
          <w:rFonts w:ascii="Calibri" w:hAnsi="Calibri" w:cs="Calibri"/>
          <w:sz w:val="24"/>
          <w:lang w:val="sr-Latn-RS"/>
        </w:rPr>
        <w:br/>
        <w:t>У току дводневног предавања, свим учесницама је обезбеђен материјал за рад: фасцикла, хемијска оловка, папир за белешке, књига „Лековито, ароматично и зачинско биље у комерцијалној употреби“ дипломираног инжењера Милице Бухе из удружења „Др Јован Туцаков“ Сокобања и Информациони план откупа лековитог биља и шумских плодова за 2023. годину фирме Адонис д.о.о.</w:t>
      </w:r>
    </w:p>
    <w:p w:rsidR="0075028F" w:rsidRPr="0075028F" w:rsidRDefault="0075028F" w:rsidP="0075028F">
      <w:pPr>
        <w:tabs>
          <w:tab w:val="left" w:pos="3965"/>
        </w:tabs>
        <w:jc w:val="both"/>
        <w:rPr>
          <w:rFonts w:ascii="Calibri" w:hAnsi="Calibri" w:cs="Calibri"/>
          <w:sz w:val="24"/>
          <w:lang w:val="sr-Latn-RS"/>
        </w:rPr>
      </w:pPr>
      <w:r w:rsidRPr="0075028F">
        <w:rPr>
          <w:rFonts w:ascii="Calibri" w:hAnsi="Calibri" w:cs="Calibri"/>
          <w:sz w:val="24"/>
          <w:lang w:val="sr-Latn-RS"/>
        </w:rPr>
        <w:lastRenderedPageBreak/>
        <w:br/>
        <w:t>Након предавања у конференцијској сали, цела група је кренула у шетњу ка Бабином зубу, као део теренских предавања у оквиру агенде. Биљне врсте које су представљене у презентацији, жене са предавачем су сакупљале на терену, при чему су приказане практично најважније карактеристике за препознавање. Иако је октобар месец, пронађен је већи број биљака у природи, па је то заокружило читаву причу и додатно подстакло интересовање полазница.</w:t>
      </w:r>
      <w:r w:rsidRPr="0075028F">
        <w:rPr>
          <w:rFonts w:ascii="Calibri" w:hAnsi="Calibri" w:cs="Calibri"/>
          <w:sz w:val="24"/>
          <w:lang w:val="sr-Latn-RS"/>
        </w:rPr>
        <w:br/>
        <w:t>Након напуштања хотела, последње одредиште је био водопад Бигар, након чега је група кренула натраг за Ниш чиме се завршила дводневна  реализацији програмске активности Градске општине Црвени Крст „Подршка економском развоју и промоцији предузетништва“.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en-GB"/>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3: Локални економски развој</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програма : 1501</w:t>
      </w:r>
    </w:p>
    <w:p w:rsidR="00EA5316" w:rsidRPr="00EA5316" w:rsidRDefault="00547A28" w:rsidP="00EA5316">
      <w:pPr>
        <w:tabs>
          <w:tab w:val="left" w:pos="3965"/>
        </w:tabs>
        <w:jc w:val="both"/>
        <w:rPr>
          <w:rFonts w:ascii="Calibri" w:hAnsi="Calibri" w:cs="Calibri"/>
          <w:sz w:val="24"/>
          <w:lang w:val="sr-Cyrl-RS"/>
        </w:rPr>
      </w:pPr>
      <w:r>
        <w:rPr>
          <w:rFonts w:ascii="Calibri" w:hAnsi="Calibri" w:cs="Calibri"/>
          <w:sz w:val="24"/>
          <w:lang w:val="sr-Cyrl-RS"/>
        </w:rPr>
        <w:t>Пројекат: 0002</w:t>
      </w:r>
      <w:r w:rsidR="00EA5316" w:rsidRPr="00EA5316">
        <w:rPr>
          <w:rFonts w:ascii="Calibri" w:hAnsi="Calibri" w:cs="Calibri"/>
          <w:sz w:val="24"/>
          <w:lang w:val="sr-Cyrl-RS"/>
        </w:rPr>
        <w:t xml:space="preserve"> – </w:t>
      </w:r>
      <w:r>
        <w:rPr>
          <w:rFonts w:ascii="Calibri" w:hAnsi="Calibri" w:cs="Calibri"/>
          <w:sz w:val="24"/>
          <w:lang w:val="sr-Cyrl-RS"/>
        </w:rPr>
        <w:t>мере активне политике запошљавања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Шифра пројекта: 1501 - </w:t>
      </w:r>
      <w:r w:rsidR="00547A28">
        <w:rPr>
          <w:rFonts w:ascii="Calibri" w:hAnsi="Calibri" w:cs="Calibri"/>
          <w:sz w:val="24"/>
          <w:lang w:val="sr-Cyrl-RS"/>
        </w:rPr>
        <w:t>0002</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7E5956" w:rsidP="00EA5316">
      <w:pPr>
        <w:tabs>
          <w:tab w:val="left" w:pos="3965"/>
        </w:tabs>
        <w:jc w:val="both"/>
        <w:rPr>
          <w:rFonts w:ascii="Calibri" w:hAnsi="Calibri" w:cs="Calibri"/>
          <w:sz w:val="24"/>
          <w:lang w:val="sr-Cyrl-RS"/>
        </w:rPr>
      </w:pPr>
      <w:r>
        <w:rPr>
          <w:rFonts w:ascii="Calibri" w:hAnsi="Calibri" w:cs="Calibri"/>
          <w:sz w:val="24"/>
          <w:lang w:val="sr-Cyrl-RS"/>
        </w:rPr>
        <w:t xml:space="preserve">Са позиције </w:t>
      </w:r>
      <w:r w:rsidR="00547A28">
        <w:rPr>
          <w:rFonts w:ascii="Calibri" w:hAnsi="Calibri" w:cs="Calibri"/>
          <w:sz w:val="24"/>
          <w:lang w:val="sr-Cyrl-RS"/>
        </w:rPr>
        <w:t>27</w:t>
      </w:r>
      <w:r w:rsidR="00EA5316" w:rsidRPr="00EA5316">
        <w:rPr>
          <w:rFonts w:ascii="Calibri" w:hAnsi="Calibri" w:cs="Calibri"/>
          <w:sz w:val="24"/>
          <w:lang w:val="sr-Cyrl-RS"/>
        </w:rPr>
        <w:t xml:space="preserve"> – 423  - Услуге по уговору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both"/>
              <w:rPr>
                <w:rFonts w:ascii="Calibri" w:hAnsi="Calibri" w:cs="Calibri"/>
                <w:iCs/>
                <w:sz w:val="24"/>
                <w:lang w:val="sr-Cyrl-CS"/>
              </w:rPr>
            </w:pPr>
            <w:r>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600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600,000.00</w:t>
            </w:r>
          </w:p>
        </w:tc>
      </w:tr>
      <w:tr w:rsidR="00547A28" w:rsidRPr="00EA5316" w:rsidTr="00744E66">
        <w:trPr>
          <w:trHeight w:val="251"/>
        </w:trPr>
        <w:tc>
          <w:tcPr>
            <w:tcW w:w="3324" w:type="dxa"/>
            <w:tcBorders>
              <w:top w:val="single" w:sz="4" w:space="0" w:color="000000"/>
              <w:left w:val="single" w:sz="4" w:space="0" w:color="000000"/>
              <w:bottom w:val="single" w:sz="4" w:space="0" w:color="000000"/>
              <w:right w:val="single" w:sz="4" w:space="0" w:color="000000"/>
            </w:tcBorders>
          </w:tcPr>
          <w:p w:rsidR="00547A28" w:rsidRPr="00EA5316" w:rsidRDefault="00547A28" w:rsidP="00EA5316">
            <w:pPr>
              <w:tabs>
                <w:tab w:val="left" w:pos="3965"/>
              </w:tabs>
              <w:jc w:val="both"/>
              <w:rPr>
                <w:rFonts w:ascii="Calibri" w:hAnsi="Calibri" w:cs="Calibri"/>
                <w:iCs/>
                <w:sz w:val="24"/>
                <w:lang w:val="sr-Cyrl-CS"/>
              </w:rPr>
            </w:pPr>
            <w:r>
              <w:rPr>
                <w:rFonts w:ascii="Calibri" w:hAnsi="Calibri" w:cs="Calibri"/>
                <w:iCs/>
                <w:sz w:val="24"/>
                <w:lang w:val="sr-Cyrl-CS"/>
              </w:rPr>
              <w:t>07</w:t>
            </w:r>
          </w:p>
        </w:tc>
        <w:tc>
          <w:tcPr>
            <w:tcW w:w="3325" w:type="dxa"/>
            <w:tcBorders>
              <w:top w:val="single" w:sz="4" w:space="0" w:color="000000"/>
              <w:left w:val="single" w:sz="4" w:space="0" w:color="000000"/>
              <w:bottom w:val="single" w:sz="4" w:space="0" w:color="000000"/>
              <w:right w:val="single" w:sz="4" w:space="0" w:color="000000"/>
            </w:tcBorders>
          </w:tcPr>
          <w:p w:rsidR="00547A28"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600,000.00</w:t>
            </w:r>
          </w:p>
        </w:tc>
        <w:tc>
          <w:tcPr>
            <w:tcW w:w="3325" w:type="dxa"/>
            <w:tcBorders>
              <w:top w:val="single" w:sz="4" w:space="0" w:color="000000"/>
              <w:left w:val="single" w:sz="4" w:space="0" w:color="000000"/>
              <w:bottom w:val="single" w:sz="4" w:space="0" w:color="000000"/>
              <w:right w:val="single" w:sz="4" w:space="0" w:color="000000"/>
            </w:tcBorders>
          </w:tcPr>
          <w:p w:rsidR="00547A28"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599,922.40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1,20</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44E66" w:rsidP="00EA5316">
            <w:pPr>
              <w:tabs>
                <w:tab w:val="left" w:pos="3965"/>
              </w:tabs>
              <w:jc w:val="right"/>
              <w:rPr>
                <w:rFonts w:ascii="Calibri" w:hAnsi="Calibri" w:cs="Calibri"/>
                <w:iCs/>
                <w:sz w:val="24"/>
                <w:lang w:val="sr-Cyrl-CS"/>
              </w:rPr>
            </w:pPr>
            <w:r>
              <w:rPr>
                <w:rFonts w:ascii="Calibri" w:hAnsi="Calibri" w:cs="Calibri"/>
                <w:iCs/>
                <w:sz w:val="24"/>
                <w:lang w:val="sr-Cyrl-RS"/>
              </w:rPr>
              <w:t>1,199,922.40</w:t>
            </w:r>
          </w:p>
        </w:tc>
      </w:tr>
    </w:tbl>
    <w:p w:rsidR="00EA5316" w:rsidRPr="00EA5316" w:rsidRDefault="007E5956" w:rsidP="00547A28">
      <w:pPr>
        <w:jc w:val="both"/>
        <w:rPr>
          <w:rFonts w:ascii="Calibri" w:hAnsi="Calibri" w:cs="Calibri"/>
          <w:sz w:val="24"/>
          <w:lang w:val="sr-Cyrl-RS"/>
        </w:rPr>
      </w:pPr>
      <w:r w:rsidRPr="007E5956">
        <w:rPr>
          <w:rFonts w:ascii="Calibri" w:hAnsi="Calibri" w:cs="Calibri"/>
          <w:sz w:val="24"/>
        </w:rPr>
        <w:br/>
      </w:r>
    </w:p>
    <w:p w:rsidR="00EA5316" w:rsidRPr="00EA5316" w:rsidRDefault="00547A28" w:rsidP="00EA5316">
      <w:pPr>
        <w:tabs>
          <w:tab w:val="left" w:pos="3965"/>
        </w:tabs>
        <w:jc w:val="both"/>
        <w:rPr>
          <w:rFonts w:ascii="Calibri" w:hAnsi="Calibri" w:cs="Calibri"/>
          <w:sz w:val="24"/>
          <w:lang w:val="sr-Cyrl-RS"/>
        </w:rPr>
      </w:pPr>
      <w:r>
        <w:rPr>
          <w:rFonts w:ascii="Calibri" w:hAnsi="Calibri" w:cs="Calibri"/>
          <w:sz w:val="24"/>
          <w:lang w:val="sr-Cyrl-RS"/>
        </w:rPr>
        <w:t>Са позиције 28</w:t>
      </w:r>
      <w:r w:rsidR="00EA5316" w:rsidRPr="00EA5316">
        <w:rPr>
          <w:rFonts w:ascii="Calibri" w:hAnsi="Calibri" w:cs="Calibri"/>
          <w:sz w:val="24"/>
          <w:lang w:val="sr-Cyrl-RS"/>
        </w:rPr>
        <w:t xml:space="preserve"> – 426 - материјал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both"/>
              <w:rPr>
                <w:rFonts w:ascii="Calibri" w:hAnsi="Calibri" w:cs="Calibri"/>
                <w:iCs/>
                <w:sz w:val="24"/>
                <w:lang w:val="sr-Cyrl-CS"/>
              </w:rPr>
            </w:pPr>
            <w:r>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8</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RS"/>
              </w:rPr>
            </w:pPr>
            <w:r>
              <w:rPr>
                <w:rFonts w:ascii="Calibri" w:hAnsi="Calibri" w:cs="Calibri"/>
                <w:iCs/>
                <w:sz w:val="24"/>
                <w:lang w:val="sr-Cyrl-RS"/>
              </w:rPr>
              <w:t>8,000,00</w:t>
            </w:r>
          </w:p>
        </w:tc>
      </w:tr>
      <w:tr w:rsidR="00547A28" w:rsidRPr="00EA5316" w:rsidTr="00A3160C">
        <w:tc>
          <w:tcPr>
            <w:tcW w:w="3324" w:type="dxa"/>
            <w:tcBorders>
              <w:top w:val="single" w:sz="4" w:space="0" w:color="000000"/>
              <w:left w:val="single" w:sz="4" w:space="0" w:color="000000"/>
              <w:bottom w:val="single" w:sz="4" w:space="0" w:color="000000"/>
              <w:right w:val="single" w:sz="4" w:space="0" w:color="000000"/>
            </w:tcBorders>
          </w:tcPr>
          <w:p w:rsidR="00547A28" w:rsidRPr="00EA5316" w:rsidRDefault="00547A28" w:rsidP="00EA5316">
            <w:pPr>
              <w:tabs>
                <w:tab w:val="left" w:pos="3965"/>
              </w:tabs>
              <w:jc w:val="both"/>
              <w:rPr>
                <w:rFonts w:ascii="Calibri" w:hAnsi="Calibri" w:cs="Calibri"/>
                <w:iCs/>
                <w:sz w:val="24"/>
                <w:lang w:val="sr-Cyrl-CS"/>
              </w:rPr>
            </w:pPr>
            <w:r>
              <w:rPr>
                <w:rFonts w:ascii="Calibri" w:hAnsi="Calibri" w:cs="Calibri"/>
                <w:iCs/>
                <w:sz w:val="24"/>
                <w:lang w:val="sr-Cyrl-CS"/>
              </w:rPr>
              <w:t>07</w:t>
            </w:r>
          </w:p>
        </w:tc>
        <w:tc>
          <w:tcPr>
            <w:tcW w:w="3325" w:type="dxa"/>
            <w:tcBorders>
              <w:top w:val="single" w:sz="4" w:space="0" w:color="000000"/>
              <w:left w:val="single" w:sz="4" w:space="0" w:color="000000"/>
              <w:bottom w:val="single" w:sz="4" w:space="0" w:color="000000"/>
              <w:right w:val="single" w:sz="4" w:space="0" w:color="000000"/>
            </w:tcBorders>
          </w:tcPr>
          <w:p w:rsidR="00547A28"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8,000.00</w:t>
            </w:r>
          </w:p>
        </w:tc>
        <w:tc>
          <w:tcPr>
            <w:tcW w:w="3325" w:type="dxa"/>
            <w:tcBorders>
              <w:top w:val="single" w:sz="4" w:space="0" w:color="000000"/>
              <w:left w:val="single" w:sz="4" w:space="0" w:color="000000"/>
              <w:bottom w:val="single" w:sz="4" w:space="0" w:color="000000"/>
              <w:right w:val="single" w:sz="4" w:space="0" w:color="000000"/>
            </w:tcBorders>
          </w:tcPr>
          <w:p w:rsidR="00547A28" w:rsidRPr="00EA5316" w:rsidRDefault="00547A28" w:rsidP="00EA5316">
            <w:pPr>
              <w:tabs>
                <w:tab w:val="left" w:pos="3965"/>
              </w:tabs>
              <w:jc w:val="right"/>
              <w:rPr>
                <w:rFonts w:ascii="Calibri" w:hAnsi="Calibri" w:cs="Calibri"/>
                <w:iCs/>
                <w:sz w:val="24"/>
                <w:lang w:val="sr-Cyrl-RS"/>
              </w:rPr>
            </w:pPr>
            <w:r>
              <w:rPr>
                <w:rFonts w:ascii="Calibri" w:hAnsi="Calibri" w:cs="Calibri"/>
                <w:iCs/>
                <w:sz w:val="24"/>
                <w:lang w:val="sr-Cyrl-RS"/>
              </w:rPr>
              <w:t>7,983.83</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1</w:t>
            </w:r>
            <w:r w:rsidR="00EA5316" w:rsidRPr="00EA5316">
              <w:rPr>
                <w:rFonts w:ascii="Calibri" w:hAnsi="Calibri" w:cs="Calibri"/>
                <w:iCs/>
                <w:sz w:val="24"/>
                <w:lang w:val="sr-Cyrl-CS"/>
              </w:rPr>
              <w:t>6,000.00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547A28" w:rsidP="00EA5316">
            <w:pPr>
              <w:tabs>
                <w:tab w:val="left" w:pos="3965"/>
              </w:tabs>
              <w:jc w:val="right"/>
              <w:rPr>
                <w:rFonts w:ascii="Calibri" w:hAnsi="Calibri" w:cs="Calibri"/>
                <w:iCs/>
                <w:sz w:val="24"/>
                <w:lang w:val="sr-Cyrl-CS"/>
              </w:rPr>
            </w:pPr>
            <w:r>
              <w:rPr>
                <w:rFonts w:ascii="Calibri" w:hAnsi="Calibri" w:cs="Calibri"/>
                <w:iCs/>
                <w:sz w:val="24"/>
                <w:lang w:val="sr-Cyrl-CS"/>
              </w:rPr>
              <w:t>15,983.83</w:t>
            </w:r>
          </w:p>
        </w:tc>
      </w:tr>
    </w:tbl>
    <w:p w:rsid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Ова средства су утрошена за набавку неопходног материјала за спровођење </w:t>
      </w:r>
      <w:r w:rsidR="00547A28">
        <w:rPr>
          <w:rFonts w:ascii="Calibri" w:hAnsi="Calibri" w:cs="Calibri"/>
          <w:sz w:val="24"/>
          <w:lang w:val="sr-Cyrl-RS"/>
        </w:rPr>
        <w:t>два јавна рада</w:t>
      </w:r>
      <w:r w:rsidRPr="00EA5316">
        <w:rPr>
          <w:rFonts w:ascii="Calibri" w:hAnsi="Calibri" w:cs="Calibri"/>
          <w:sz w:val="24"/>
          <w:lang w:val="sr-Cyrl-RS"/>
        </w:rPr>
        <w:t>.</w:t>
      </w:r>
    </w:p>
    <w:p w:rsidR="00294FEC" w:rsidRDefault="00547A28" w:rsidP="00EA5316">
      <w:pPr>
        <w:tabs>
          <w:tab w:val="left" w:pos="3965"/>
        </w:tabs>
        <w:jc w:val="both"/>
        <w:rPr>
          <w:rFonts w:ascii="Calibri" w:hAnsi="Calibri" w:cs="Calibri"/>
          <w:sz w:val="24"/>
          <w:lang w:val="sr-Cyrl-RS"/>
        </w:rPr>
      </w:pPr>
      <w:r>
        <w:rPr>
          <w:rFonts w:ascii="Calibri" w:hAnsi="Calibri" w:cs="Calibri"/>
          <w:sz w:val="24"/>
          <w:lang w:val="sr-Cyrl-RS"/>
        </w:rPr>
        <w:t>Образложење спровођења јавних радова:</w:t>
      </w:r>
    </w:p>
    <w:p w:rsidR="00547A28" w:rsidRPr="00547A28" w:rsidRDefault="00547A28" w:rsidP="00547A28">
      <w:pPr>
        <w:numPr>
          <w:ilvl w:val="0"/>
          <w:numId w:val="4"/>
        </w:numPr>
        <w:tabs>
          <w:tab w:val="left" w:pos="3965"/>
        </w:tabs>
        <w:jc w:val="both"/>
        <w:rPr>
          <w:rFonts w:ascii="Calibri" w:hAnsi="Calibri" w:cs="Calibri"/>
          <w:sz w:val="24"/>
          <w:lang w:val="sr-Cyrl-RS"/>
        </w:rPr>
      </w:pPr>
      <w:r w:rsidRPr="00547A28">
        <w:rPr>
          <w:rFonts w:ascii="Calibri" w:hAnsi="Calibri" w:cs="Calibri"/>
          <w:sz w:val="24"/>
          <w:lang w:val="sr-Cyrl-RS"/>
        </w:rPr>
        <w:t xml:space="preserve">На основу Одлуке о одобравању средстава за спровођење јавног рада 0306-10169-5/2023 од 20.03.2023. године и Обавештења о одобравању средстава за спровођење јавног рада број 0306-10169-5/2023 од 20.03.2023. године, потписан је Уговор о спровођењу јавног рада ЛАПЗ техничка подршка, између Националне службе за запошљавање број 0306-10169-5/2023 од 30.03.2023. године и Градске општине Црвени Крст наш број 357/2023-02 од 30.03.2023. године. </w:t>
      </w:r>
      <w:r w:rsidRPr="00547A28">
        <w:rPr>
          <w:rFonts w:ascii="Calibri" w:hAnsi="Calibri" w:cs="Calibri"/>
          <w:sz w:val="24"/>
          <w:lang w:val="sr-Cyrl-CS"/>
        </w:rPr>
        <w:t>Предмет Уговора</w:t>
      </w:r>
      <w:r w:rsidRPr="00547A28">
        <w:rPr>
          <w:rFonts w:ascii="Calibri" w:hAnsi="Calibri" w:cs="Calibri"/>
          <w:b/>
          <w:sz w:val="24"/>
          <w:lang w:val="sr-Cyrl-CS"/>
        </w:rPr>
        <w:t xml:space="preserve"> </w:t>
      </w:r>
      <w:r w:rsidRPr="00547A28">
        <w:rPr>
          <w:rFonts w:ascii="Calibri" w:hAnsi="Calibri" w:cs="Calibri"/>
          <w:sz w:val="24"/>
          <w:lang w:val="sr-Cyrl-CS"/>
        </w:rPr>
        <w:t xml:space="preserve">је реализација јавног рада </w:t>
      </w:r>
      <w:r w:rsidRPr="00547A28">
        <w:rPr>
          <w:rFonts w:ascii="Calibri" w:hAnsi="Calibri" w:cs="Calibri"/>
          <w:sz w:val="24"/>
        </w:rPr>
        <w:t>“</w:t>
      </w:r>
      <w:r w:rsidRPr="00547A28">
        <w:rPr>
          <w:rFonts w:ascii="Calibri" w:hAnsi="Calibri" w:cs="Calibri"/>
          <w:sz w:val="24"/>
          <w:lang w:val="sr-Cyrl-RS"/>
        </w:rPr>
        <w:t>Уређења и одржавање околине и заштите животне средине и природе</w:t>
      </w:r>
      <w:r w:rsidRPr="00547A28">
        <w:rPr>
          <w:rFonts w:ascii="Calibri" w:hAnsi="Calibri" w:cs="Calibri"/>
          <w:sz w:val="24"/>
        </w:rPr>
        <w:t>“</w:t>
      </w:r>
      <w:r w:rsidRPr="00547A28">
        <w:rPr>
          <w:rFonts w:ascii="Calibri" w:hAnsi="Calibri" w:cs="Calibri"/>
          <w:sz w:val="24"/>
          <w:lang w:val="sr-Cyrl-RS"/>
        </w:rPr>
        <w:t xml:space="preserve">. Обухваћено је укупно </w:t>
      </w:r>
      <w:r w:rsidRPr="00547A28">
        <w:rPr>
          <w:rFonts w:ascii="Calibri" w:hAnsi="Calibri" w:cs="Calibri"/>
          <w:sz w:val="24"/>
          <w:lang w:val="sr-Latn-RS"/>
        </w:rPr>
        <w:t>50</w:t>
      </w:r>
      <w:r w:rsidRPr="00547A28">
        <w:rPr>
          <w:rFonts w:ascii="Calibri" w:hAnsi="Calibri" w:cs="Calibri"/>
          <w:sz w:val="24"/>
          <w:lang w:val="sr-Cyrl-RS"/>
        </w:rPr>
        <w:t xml:space="preserve"> локација на којима се деловало активностима и пословима као што су:</w:t>
      </w:r>
      <w:r w:rsidRPr="00547A28">
        <w:rPr>
          <w:rFonts w:ascii="Calibri" w:hAnsi="Calibri" w:cs="Calibri"/>
          <w:sz w:val="24"/>
          <w:lang w:val="sr-Cyrl-CS"/>
        </w:rPr>
        <w:t xml:space="preserve"> чишћење јавних површина од кабастог и сличног отпада, </w:t>
      </w:r>
      <w:r w:rsidRPr="00547A28">
        <w:rPr>
          <w:rFonts w:ascii="Calibri" w:hAnsi="Calibri" w:cs="Calibri"/>
          <w:sz w:val="24"/>
          <w:lang w:val="sr-Cyrl-RS"/>
        </w:rPr>
        <w:t xml:space="preserve">кошење траве трактором и тримерима, сечење ниског и високог растиња моторним тестерама, сакупљање лишћа усисивачем лишћа и метлама, сечење и краћење предугих сувих и свежих грана, орезивање грана наменским маказама, прикупљање покошене траве грабуљама, уклањање грмља и корова и другог растиња ашовима и сличним алатима. </w:t>
      </w:r>
      <w:r w:rsidRPr="00547A28">
        <w:rPr>
          <w:rFonts w:ascii="Calibri" w:hAnsi="Calibri" w:cs="Calibri"/>
          <w:sz w:val="24"/>
          <w:lang w:val="sr-Cyrl-RS"/>
        </w:rPr>
        <w:lastRenderedPageBreak/>
        <w:t>Јавним радом су ангажована четири лица са евиденције НСЗ, у трајању од четири мес. тј. од 01.04.2023. до 31.07.2023. године.</w:t>
      </w:r>
    </w:p>
    <w:p w:rsidR="00547A28" w:rsidRDefault="00547A28" w:rsidP="00EA5316">
      <w:pPr>
        <w:tabs>
          <w:tab w:val="left" w:pos="3965"/>
        </w:tabs>
        <w:jc w:val="both"/>
        <w:rPr>
          <w:rFonts w:ascii="Calibri" w:hAnsi="Calibri" w:cs="Calibri"/>
          <w:sz w:val="24"/>
          <w:lang w:val="sr-Cyrl-RS"/>
        </w:rPr>
      </w:pPr>
    </w:p>
    <w:p w:rsidR="00547A28" w:rsidRPr="00547A28" w:rsidRDefault="00547A28" w:rsidP="00547A28">
      <w:pPr>
        <w:tabs>
          <w:tab w:val="left" w:pos="3965"/>
        </w:tabs>
        <w:jc w:val="both"/>
        <w:rPr>
          <w:rFonts w:ascii="Calibri" w:hAnsi="Calibri" w:cs="Calibri"/>
          <w:b/>
          <w:sz w:val="24"/>
          <w:lang w:val="sr-Cyrl-RS"/>
        </w:rPr>
      </w:pPr>
      <w:r w:rsidRPr="00547A28">
        <w:rPr>
          <w:rFonts w:ascii="Calibri" w:hAnsi="Calibri" w:cs="Calibri"/>
          <w:b/>
          <w:sz w:val="24"/>
          <w:lang w:val="sr-Cyrl-RS"/>
        </w:rPr>
        <w:t>Јавни рад - Особе са инвалидитетом - 202</w:t>
      </w:r>
      <w:r w:rsidRPr="00547A28">
        <w:rPr>
          <w:rFonts w:ascii="Calibri" w:hAnsi="Calibri" w:cs="Calibri"/>
          <w:b/>
          <w:sz w:val="24"/>
          <w:lang w:val="sr-Latn-RS"/>
        </w:rPr>
        <w:t>3</w:t>
      </w:r>
    </w:p>
    <w:p w:rsidR="00547A28" w:rsidRPr="00547A28" w:rsidRDefault="00547A28" w:rsidP="00547A28">
      <w:pPr>
        <w:numPr>
          <w:ilvl w:val="0"/>
          <w:numId w:val="4"/>
        </w:numPr>
        <w:tabs>
          <w:tab w:val="left" w:pos="3965"/>
        </w:tabs>
        <w:jc w:val="both"/>
        <w:rPr>
          <w:rFonts w:ascii="Calibri" w:hAnsi="Calibri" w:cs="Calibri"/>
          <w:sz w:val="24"/>
          <w:lang w:val="sr-Cyrl-RS"/>
        </w:rPr>
      </w:pPr>
      <w:r w:rsidRPr="00547A28">
        <w:rPr>
          <w:rFonts w:ascii="Calibri" w:hAnsi="Calibri" w:cs="Calibri"/>
          <w:sz w:val="24"/>
          <w:lang w:val="sr-Cyrl-RS"/>
        </w:rPr>
        <w:t>На основу Одлуке о одобравању средстава за спровођење јавног рада за особе са инвалидитетом број 0306-10170-</w:t>
      </w:r>
      <w:r w:rsidRPr="00547A28">
        <w:rPr>
          <w:rFonts w:ascii="Calibri" w:hAnsi="Calibri" w:cs="Calibri"/>
          <w:sz w:val="24"/>
          <w:lang w:val="sr-Latn-RS"/>
        </w:rPr>
        <w:t>7</w:t>
      </w:r>
      <w:r w:rsidRPr="00547A28">
        <w:rPr>
          <w:rFonts w:ascii="Calibri" w:hAnsi="Calibri" w:cs="Calibri"/>
          <w:sz w:val="24"/>
          <w:lang w:val="sr-Cyrl-RS"/>
        </w:rPr>
        <w:t>/202</w:t>
      </w:r>
      <w:r w:rsidRPr="00547A28">
        <w:rPr>
          <w:rFonts w:ascii="Calibri" w:hAnsi="Calibri" w:cs="Calibri"/>
          <w:sz w:val="24"/>
          <w:lang w:val="sr-Latn-RS"/>
        </w:rPr>
        <w:t>3</w:t>
      </w:r>
      <w:r w:rsidRPr="00547A28">
        <w:rPr>
          <w:rFonts w:ascii="Calibri" w:hAnsi="Calibri" w:cs="Calibri"/>
          <w:sz w:val="24"/>
          <w:lang w:val="sr-Cyrl-RS"/>
        </w:rPr>
        <w:t xml:space="preserve"> од </w:t>
      </w:r>
      <w:r w:rsidRPr="00547A28">
        <w:rPr>
          <w:rFonts w:ascii="Calibri" w:hAnsi="Calibri" w:cs="Calibri"/>
          <w:sz w:val="24"/>
          <w:lang w:val="sr-Latn-RS"/>
        </w:rPr>
        <w:t>07</w:t>
      </w:r>
      <w:r w:rsidRPr="00547A28">
        <w:rPr>
          <w:rFonts w:ascii="Calibri" w:hAnsi="Calibri" w:cs="Calibri"/>
          <w:sz w:val="24"/>
          <w:lang w:val="sr-Cyrl-RS"/>
        </w:rPr>
        <w:t>.0</w:t>
      </w:r>
      <w:r w:rsidRPr="00547A28">
        <w:rPr>
          <w:rFonts w:ascii="Calibri" w:hAnsi="Calibri" w:cs="Calibri"/>
          <w:sz w:val="24"/>
          <w:lang w:val="sr-Latn-RS"/>
        </w:rPr>
        <w:t>4</w:t>
      </w:r>
      <w:r w:rsidRPr="00547A28">
        <w:rPr>
          <w:rFonts w:ascii="Calibri" w:hAnsi="Calibri" w:cs="Calibri"/>
          <w:sz w:val="24"/>
          <w:lang w:val="sr-Cyrl-RS"/>
        </w:rPr>
        <w:t>.202</w:t>
      </w:r>
      <w:r w:rsidRPr="00547A28">
        <w:rPr>
          <w:rFonts w:ascii="Calibri" w:hAnsi="Calibri" w:cs="Calibri"/>
          <w:sz w:val="24"/>
          <w:lang w:val="sr-Latn-RS"/>
        </w:rPr>
        <w:t>3</w:t>
      </w:r>
      <w:r w:rsidRPr="00547A28">
        <w:rPr>
          <w:rFonts w:ascii="Calibri" w:hAnsi="Calibri" w:cs="Calibri"/>
          <w:sz w:val="24"/>
          <w:lang w:val="sr-Cyrl-RS"/>
        </w:rPr>
        <w:t>. године и Обавештења о одобравању средстава за спровођење јавног рада број 0306-10170-</w:t>
      </w:r>
      <w:r w:rsidRPr="00547A28">
        <w:rPr>
          <w:rFonts w:ascii="Calibri" w:hAnsi="Calibri" w:cs="Calibri"/>
          <w:sz w:val="24"/>
          <w:lang w:val="sr-Latn-RS"/>
        </w:rPr>
        <w:t>7</w:t>
      </w:r>
      <w:r w:rsidRPr="00547A28">
        <w:rPr>
          <w:rFonts w:ascii="Calibri" w:hAnsi="Calibri" w:cs="Calibri"/>
          <w:sz w:val="24"/>
          <w:lang w:val="sr-Cyrl-RS"/>
        </w:rPr>
        <w:t>/202</w:t>
      </w:r>
      <w:r w:rsidRPr="00547A28">
        <w:rPr>
          <w:rFonts w:ascii="Calibri" w:hAnsi="Calibri" w:cs="Calibri"/>
          <w:sz w:val="24"/>
          <w:lang w:val="sr-Latn-RS"/>
        </w:rPr>
        <w:t>3</w:t>
      </w:r>
      <w:r w:rsidRPr="00547A28">
        <w:rPr>
          <w:rFonts w:ascii="Calibri" w:hAnsi="Calibri" w:cs="Calibri"/>
          <w:sz w:val="24"/>
          <w:lang w:val="sr-Cyrl-RS"/>
        </w:rPr>
        <w:t xml:space="preserve"> од </w:t>
      </w:r>
      <w:r w:rsidRPr="00547A28">
        <w:rPr>
          <w:rFonts w:ascii="Calibri" w:hAnsi="Calibri" w:cs="Calibri"/>
          <w:sz w:val="24"/>
          <w:lang w:val="sr-Latn-RS"/>
        </w:rPr>
        <w:t>07</w:t>
      </w:r>
      <w:r w:rsidRPr="00547A28">
        <w:rPr>
          <w:rFonts w:ascii="Calibri" w:hAnsi="Calibri" w:cs="Calibri"/>
          <w:sz w:val="24"/>
          <w:lang w:val="sr-Cyrl-RS"/>
        </w:rPr>
        <w:t>.0</w:t>
      </w:r>
      <w:r w:rsidRPr="00547A28">
        <w:rPr>
          <w:rFonts w:ascii="Calibri" w:hAnsi="Calibri" w:cs="Calibri"/>
          <w:sz w:val="24"/>
          <w:lang w:val="sr-Latn-RS"/>
        </w:rPr>
        <w:t>4</w:t>
      </w:r>
      <w:r w:rsidRPr="00547A28">
        <w:rPr>
          <w:rFonts w:ascii="Calibri" w:hAnsi="Calibri" w:cs="Calibri"/>
          <w:sz w:val="24"/>
          <w:lang w:val="sr-Cyrl-RS"/>
        </w:rPr>
        <w:t>.202</w:t>
      </w:r>
      <w:r w:rsidRPr="00547A28">
        <w:rPr>
          <w:rFonts w:ascii="Calibri" w:hAnsi="Calibri" w:cs="Calibri"/>
          <w:sz w:val="24"/>
          <w:lang w:val="sr-Latn-RS"/>
        </w:rPr>
        <w:t>3</w:t>
      </w:r>
      <w:r w:rsidRPr="00547A28">
        <w:rPr>
          <w:rFonts w:ascii="Calibri" w:hAnsi="Calibri" w:cs="Calibri"/>
          <w:sz w:val="24"/>
          <w:lang w:val="sr-Cyrl-RS"/>
        </w:rPr>
        <w:t>. године, потписан је Уговор о спровођењу јавног рада за особе са инвалидитетом, између Националне службе за запошљавање број 0306-10170-</w:t>
      </w:r>
      <w:r w:rsidRPr="00547A28">
        <w:rPr>
          <w:rFonts w:ascii="Calibri" w:hAnsi="Calibri" w:cs="Calibri"/>
          <w:sz w:val="24"/>
          <w:lang w:val="sr-Latn-RS"/>
        </w:rPr>
        <w:t>7</w:t>
      </w:r>
      <w:r w:rsidRPr="00547A28">
        <w:rPr>
          <w:rFonts w:ascii="Calibri" w:hAnsi="Calibri" w:cs="Calibri"/>
          <w:sz w:val="24"/>
          <w:lang w:val="sr-Cyrl-RS"/>
        </w:rPr>
        <w:t>/202</w:t>
      </w:r>
      <w:r w:rsidRPr="00547A28">
        <w:rPr>
          <w:rFonts w:ascii="Calibri" w:hAnsi="Calibri" w:cs="Calibri"/>
          <w:sz w:val="24"/>
          <w:lang w:val="sr-Latn-RS"/>
        </w:rPr>
        <w:t>3</w:t>
      </w:r>
      <w:r w:rsidRPr="00547A28">
        <w:rPr>
          <w:rFonts w:ascii="Calibri" w:hAnsi="Calibri" w:cs="Calibri"/>
          <w:sz w:val="24"/>
          <w:lang w:val="sr-Cyrl-RS"/>
        </w:rPr>
        <w:t xml:space="preserve"> од </w:t>
      </w:r>
      <w:r w:rsidRPr="00547A28">
        <w:rPr>
          <w:rFonts w:ascii="Calibri" w:hAnsi="Calibri" w:cs="Calibri"/>
          <w:sz w:val="24"/>
          <w:lang w:val="sr-Latn-RS"/>
        </w:rPr>
        <w:t>18</w:t>
      </w:r>
      <w:r w:rsidRPr="00547A28">
        <w:rPr>
          <w:rFonts w:ascii="Calibri" w:hAnsi="Calibri" w:cs="Calibri"/>
          <w:sz w:val="24"/>
          <w:lang w:val="sr-Cyrl-RS"/>
        </w:rPr>
        <w:t>.0</w:t>
      </w:r>
      <w:r w:rsidRPr="00547A28">
        <w:rPr>
          <w:rFonts w:ascii="Calibri" w:hAnsi="Calibri" w:cs="Calibri"/>
          <w:sz w:val="24"/>
          <w:lang w:val="sr-Latn-RS"/>
        </w:rPr>
        <w:t>5</w:t>
      </w:r>
      <w:r w:rsidRPr="00547A28">
        <w:rPr>
          <w:rFonts w:ascii="Calibri" w:hAnsi="Calibri" w:cs="Calibri"/>
          <w:sz w:val="24"/>
          <w:lang w:val="sr-Cyrl-RS"/>
        </w:rPr>
        <w:t>.202</w:t>
      </w:r>
      <w:r w:rsidRPr="00547A28">
        <w:rPr>
          <w:rFonts w:ascii="Calibri" w:hAnsi="Calibri" w:cs="Calibri"/>
          <w:sz w:val="24"/>
          <w:lang w:val="sr-Latn-RS"/>
        </w:rPr>
        <w:t>3</w:t>
      </w:r>
      <w:r w:rsidRPr="00547A28">
        <w:rPr>
          <w:rFonts w:ascii="Calibri" w:hAnsi="Calibri" w:cs="Calibri"/>
          <w:sz w:val="24"/>
          <w:lang w:val="sr-Cyrl-RS"/>
        </w:rPr>
        <w:t xml:space="preserve">. године и Градске општине Црвени Крст наш број </w:t>
      </w:r>
      <w:r w:rsidRPr="00547A28">
        <w:rPr>
          <w:rFonts w:ascii="Calibri" w:hAnsi="Calibri" w:cs="Calibri"/>
          <w:sz w:val="24"/>
          <w:lang w:val="sr-Latn-RS"/>
        </w:rPr>
        <w:t>560</w:t>
      </w:r>
      <w:r w:rsidRPr="00547A28">
        <w:rPr>
          <w:rFonts w:ascii="Calibri" w:hAnsi="Calibri" w:cs="Calibri"/>
          <w:sz w:val="24"/>
          <w:lang w:val="sr-Cyrl-RS"/>
        </w:rPr>
        <w:t>/202</w:t>
      </w:r>
      <w:r w:rsidRPr="00547A28">
        <w:rPr>
          <w:rFonts w:ascii="Calibri" w:hAnsi="Calibri" w:cs="Calibri"/>
          <w:sz w:val="24"/>
          <w:lang w:val="sr-Latn-RS"/>
        </w:rPr>
        <w:t>3</w:t>
      </w:r>
      <w:r w:rsidRPr="00547A28">
        <w:rPr>
          <w:rFonts w:ascii="Calibri" w:hAnsi="Calibri" w:cs="Calibri"/>
          <w:sz w:val="24"/>
          <w:lang w:val="sr-Cyrl-RS"/>
        </w:rPr>
        <w:t xml:space="preserve">-02 од </w:t>
      </w:r>
      <w:r w:rsidRPr="00547A28">
        <w:rPr>
          <w:rFonts w:ascii="Calibri" w:hAnsi="Calibri" w:cs="Calibri"/>
          <w:sz w:val="24"/>
          <w:lang w:val="sr-Latn-RS"/>
        </w:rPr>
        <w:t>18</w:t>
      </w:r>
      <w:r w:rsidRPr="00547A28">
        <w:rPr>
          <w:rFonts w:ascii="Calibri" w:hAnsi="Calibri" w:cs="Calibri"/>
          <w:sz w:val="24"/>
          <w:lang w:val="sr-Cyrl-RS"/>
        </w:rPr>
        <w:t>.0</w:t>
      </w:r>
      <w:r w:rsidRPr="00547A28">
        <w:rPr>
          <w:rFonts w:ascii="Calibri" w:hAnsi="Calibri" w:cs="Calibri"/>
          <w:sz w:val="24"/>
          <w:lang w:val="sr-Latn-RS"/>
        </w:rPr>
        <w:t>5</w:t>
      </w:r>
      <w:r w:rsidRPr="00547A28">
        <w:rPr>
          <w:rFonts w:ascii="Calibri" w:hAnsi="Calibri" w:cs="Calibri"/>
          <w:sz w:val="24"/>
          <w:lang w:val="sr-Cyrl-RS"/>
        </w:rPr>
        <w:t>.202</w:t>
      </w:r>
      <w:r w:rsidRPr="00547A28">
        <w:rPr>
          <w:rFonts w:ascii="Calibri" w:hAnsi="Calibri" w:cs="Calibri"/>
          <w:sz w:val="24"/>
          <w:lang w:val="sr-Latn-RS"/>
        </w:rPr>
        <w:t>3</w:t>
      </w:r>
      <w:r w:rsidRPr="00547A28">
        <w:rPr>
          <w:rFonts w:ascii="Calibri" w:hAnsi="Calibri" w:cs="Calibri"/>
          <w:sz w:val="24"/>
          <w:lang w:val="sr-Cyrl-RS"/>
        </w:rPr>
        <w:t xml:space="preserve">. године. </w:t>
      </w:r>
      <w:r w:rsidRPr="00547A28">
        <w:rPr>
          <w:rFonts w:ascii="Calibri" w:hAnsi="Calibri" w:cs="Calibri"/>
          <w:sz w:val="24"/>
          <w:lang w:val="sr-Cyrl-CS"/>
        </w:rPr>
        <w:t>Предмет Уговора</w:t>
      </w:r>
      <w:r w:rsidRPr="00547A28">
        <w:rPr>
          <w:rFonts w:ascii="Calibri" w:hAnsi="Calibri" w:cs="Calibri"/>
          <w:b/>
          <w:sz w:val="24"/>
          <w:lang w:val="sr-Cyrl-CS"/>
        </w:rPr>
        <w:t xml:space="preserve"> </w:t>
      </w:r>
      <w:r w:rsidRPr="00547A28">
        <w:rPr>
          <w:rFonts w:ascii="Calibri" w:hAnsi="Calibri" w:cs="Calibri"/>
          <w:sz w:val="24"/>
          <w:lang w:val="sr-Cyrl-CS"/>
        </w:rPr>
        <w:t xml:space="preserve">је реализација јавног рада </w:t>
      </w:r>
      <w:r w:rsidRPr="00547A28">
        <w:rPr>
          <w:rFonts w:ascii="Calibri" w:hAnsi="Calibri" w:cs="Calibri"/>
          <w:sz w:val="24"/>
        </w:rPr>
        <w:t>“</w:t>
      </w:r>
      <w:r w:rsidRPr="00547A28">
        <w:rPr>
          <w:rFonts w:ascii="Calibri" w:hAnsi="Calibri" w:cs="Calibri"/>
          <w:sz w:val="24"/>
          <w:lang w:val="sr-Cyrl-CS"/>
        </w:rPr>
        <w:t>Одржавање и заштита животне средине на дечијим игралиштима и другим јавним површинама</w:t>
      </w:r>
      <w:r w:rsidRPr="00547A28">
        <w:rPr>
          <w:rFonts w:ascii="Calibri" w:hAnsi="Calibri" w:cs="Calibri"/>
          <w:sz w:val="24"/>
        </w:rPr>
        <w:t>“</w:t>
      </w:r>
      <w:r w:rsidRPr="00547A28">
        <w:rPr>
          <w:rFonts w:ascii="Calibri" w:hAnsi="Calibri" w:cs="Calibri"/>
          <w:sz w:val="24"/>
          <w:lang w:val="sr-Cyrl-RS"/>
        </w:rPr>
        <w:t>. Обухваћено је укупно 44 локација на којима се деловало активностима и пословима као што су: прикупљање и утовар ниског и високог растиња, прикупљање траве и лишћа, прикупљање шибља и другог растиња, прикупљање смећа и другог отпада, разгртање и поравнавање кртичњака, орезивање грана, чишћење пешачких стаза, плевљење украсног грмља, чишћење корова, уклањање сувих и поломљених грана и осталог крупног биљног растиња, грабуљање травнатих површина и уклањање траве, радови на ископу садних јама и окопавање украсног грмља и посађеног цвећа и др. Јавним радом су ангажована четири ОСИ лица са евиденције</w:t>
      </w:r>
      <w:r w:rsidR="007C3663">
        <w:rPr>
          <w:rFonts w:ascii="Calibri" w:hAnsi="Calibri" w:cs="Calibri"/>
          <w:sz w:val="24"/>
          <w:lang w:val="sr-Cyrl-RS"/>
        </w:rPr>
        <w:t xml:space="preserve"> НСЗ</w:t>
      </w:r>
      <w:r w:rsidRPr="00547A28">
        <w:rPr>
          <w:rFonts w:ascii="Calibri" w:hAnsi="Calibri" w:cs="Calibri"/>
          <w:sz w:val="24"/>
          <w:lang w:val="sr-Cyrl-RS"/>
        </w:rPr>
        <w:t xml:space="preserve"> у трајању од четири мес. тј. од 01.06.2023. до 30.09.2023. године. </w:t>
      </w:r>
    </w:p>
    <w:p w:rsidR="00547A28" w:rsidRPr="00547A28" w:rsidRDefault="00547A28" w:rsidP="00547A28">
      <w:pPr>
        <w:tabs>
          <w:tab w:val="left" w:pos="3965"/>
        </w:tabs>
        <w:jc w:val="both"/>
        <w:rPr>
          <w:rFonts w:ascii="Calibri" w:hAnsi="Calibri" w:cs="Calibri"/>
          <w:sz w:val="24"/>
          <w:lang w:val="sr-Cyrl-RS"/>
        </w:rPr>
      </w:pPr>
    </w:p>
    <w:p w:rsidR="00294FEC" w:rsidRPr="00EA5316" w:rsidRDefault="00294FEC"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5 – Пољопривреда и рурални развој</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програма 0101</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програмске активности 0101 – 0001 – Подршка за спровођење пољопривредне политике у локалнох заједници</w:t>
      </w:r>
    </w:p>
    <w:p w:rsidR="00EA5316" w:rsidRPr="00EA5316" w:rsidRDefault="00EA5316" w:rsidP="00EA5316">
      <w:pPr>
        <w:tabs>
          <w:tab w:val="left" w:pos="3965"/>
        </w:tabs>
        <w:jc w:val="both"/>
        <w:rPr>
          <w:rFonts w:ascii="Calibri" w:hAnsi="Calibri" w:cs="Calibri"/>
          <w:sz w:val="24"/>
          <w:lang w:val="sr-Cyrl-RS"/>
        </w:rPr>
      </w:pPr>
    </w:p>
    <w:p w:rsidR="00EA5316" w:rsidRPr="00EA5316" w:rsidRDefault="008338DB" w:rsidP="00EA5316">
      <w:pPr>
        <w:tabs>
          <w:tab w:val="left" w:pos="3965"/>
        </w:tabs>
        <w:jc w:val="both"/>
        <w:rPr>
          <w:rFonts w:ascii="Calibri" w:hAnsi="Calibri" w:cs="Calibri"/>
          <w:sz w:val="24"/>
          <w:lang w:val="sr-Cyrl-RS"/>
        </w:rPr>
      </w:pPr>
      <w:r>
        <w:rPr>
          <w:rFonts w:ascii="Calibri" w:hAnsi="Calibri" w:cs="Calibri"/>
          <w:sz w:val="24"/>
          <w:lang w:val="sr-Cyrl-RS"/>
        </w:rPr>
        <w:t>Са позиције 32</w:t>
      </w:r>
      <w:r w:rsidR="00EA5316" w:rsidRPr="00EA5316">
        <w:rPr>
          <w:rFonts w:ascii="Calibri" w:hAnsi="Calibri" w:cs="Calibri"/>
          <w:sz w:val="24"/>
          <w:lang w:val="sr-Cyrl-RS"/>
        </w:rPr>
        <w:t xml:space="preserve"> – 423 – услуге по уговору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8338DB" w:rsidP="00EA5316">
            <w:pPr>
              <w:tabs>
                <w:tab w:val="left" w:pos="3965"/>
              </w:tabs>
              <w:jc w:val="right"/>
              <w:rPr>
                <w:rFonts w:ascii="Calibri" w:hAnsi="Calibri" w:cs="Calibri"/>
                <w:iCs/>
                <w:sz w:val="24"/>
                <w:lang w:val="sr-Cyrl-CS"/>
              </w:rPr>
            </w:pPr>
            <w:r>
              <w:rPr>
                <w:rFonts w:ascii="Calibri" w:hAnsi="Calibri" w:cs="Calibri"/>
                <w:iCs/>
                <w:sz w:val="24"/>
                <w:lang w:val="sr-Cyrl-CS"/>
              </w:rPr>
              <w:t>4,000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8338DB" w:rsidP="00EA5316">
            <w:pPr>
              <w:tabs>
                <w:tab w:val="left" w:pos="3965"/>
              </w:tabs>
              <w:jc w:val="right"/>
              <w:rPr>
                <w:rFonts w:ascii="Calibri" w:hAnsi="Calibri" w:cs="Calibri"/>
                <w:iCs/>
                <w:sz w:val="24"/>
                <w:lang w:val="sr-Cyrl-CS"/>
              </w:rPr>
            </w:pPr>
            <w:r>
              <w:rPr>
                <w:rFonts w:ascii="Calibri" w:hAnsi="Calibri" w:cs="Calibri"/>
                <w:iCs/>
                <w:sz w:val="24"/>
                <w:lang w:val="sr-Cyrl-CS"/>
              </w:rPr>
              <w:t>3,772,769.50</w:t>
            </w:r>
          </w:p>
        </w:tc>
      </w:tr>
      <w:tr w:rsidR="008338DB" w:rsidRPr="00EA5316" w:rsidTr="00A3160C">
        <w:tc>
          <w:tcPr>
            <w:tcW w:w="3324" w:type="dxa"/>
            <w:tcBorders>
              <w:top w:val="single" w:sz="4" w:space="0" w:color="000000"/>
              <w:left w:val="single" w:sz="4" w:space="0" w:color="000000"/>
              <w:bottom w:val="single" w:sz="4" w:space="0" w:color="000000"/>
              <w:right w:val="single" w:sz="4" w:space="0" w:color="000000"/>
            </w:tcBorders>
          </w:tcPr>
          <w:p w:rsidR="008338DB" w:rsidRPr="00EA5316" w:rsidRDefault="008338DB" w:rsidP="00EA5316">
            <w:pPr>
              <w:tabs>
                <w:tab w:val="left" w:pos="3965"/>
              </w:tabs>
              <w:jc w:val="both"/>
              <w:rPr>
                <w:rFonts w:ascii="Calibri" w:hAnsi="Calibri" w:cs="Calibri"/>
                <w:iCs/>
                <w:sz w:val="24"/>
                <w:lang w:val="sr-Cyrl-CS"/>
              </w:rPr>
            </w:pPr>
            <w:r>
              <w:rPr>
                <w:rFonts w:ascii="Calibri" w:hAnsi="Calibri" w:cs="Calibri"/>
                <w:iCs/>
                <w:sz w:val="24"/>
                <w:lang w:val="sr-Cyrl-CS"/>
              </w:rPr>
              <w:t>13</w:t>
            </w:r>
          </w:p>
        </w:tc>
        <w:tc>
          <w:tcPr>
            <w:tcW w:w="3325" w:type="dxa"/>
            <w:tcBorders>
              <w:top w:val="single" w:sz="4" w:space="0" w:color="000000"/>
              <w:left w:val="single" w:sz="4" w:space="0" w:color="000000"/>
              <w:bottom w:val="single" w:sz="4" w:space="0" w:color="000000"/>
              <w:right w:val="single" w:sz="4" w:space="0" w:color="000000"/>
            </w:tcBorders>
          </w:tcPr>
          <w:p w:rsidR="008338DB" w:rsidRPr="00EA5316" w:rsidRDefault="008338DB" w:rsidP="00EA5316">
            <w:pPr>
              <w:tabs>
                <w:tab w:val="left" w:pos="3965"/>
              </w:tabs>
              <w:jc w:val="right"/>
              <w:rPr>
                <w:rFonts w:ascii="Calibri" w:hAnsi="Calibri" w:cs="Calibri"/>
                <w:iCs/>
                <w:sz w:val="24"/>
                <w:lang w:val="sr-Cyrl-CS"/>
              </w:rPr>
            </w:pPr>
            <w:r>
              <w:rPr>
                <w:rFonts w:ascii="Calibri" w:hAnsi="Calibri" w:cs="Calibri"/>
                <w:iCs/>
                <w:sz w:val="24"/>
                <w:lang w:val="sr-Cyrl-CS"/>
              </w:rPr>
              <w:t>1,000,000.00</w:t>
            </w:r>
          </w:p>
        </w:tc>
        <w:tc>
          <w:tcPr>
            <w:tcW w:w="3325" w:type="dxa"/>
            <w:tcBorders>
              <w:top w:val="single" w:sz="4" w:space="0" w:color="000000"/>
              <w:left w:val="single" w:sz="4" w:space="0" w:color="000000"/>
              <w:bottom w:val="single" w:sz="4" w:space="0" w:color="000000"/>
              <w:right w:val="single" w:sz="4" w:space="0" w:color="000000"/>
            </w:tcBorders>
          </w:tcPr>
          <w:p w:rsidR="008338DB" w:rsidRPr="00EA5316" w:rsidRDefault="008338DB" w:rsidP="00EA5316">
            <w:pPr>
              <w:tabs>
                <w:tab w:val="left" w:pos="3965"/>
              </w:tabs>
              <w:jc w:val="right"/>
              <w:rPr>
                <w:rFonts w:ascii="Calibri" w:hAnsi="Calibri" w:cs="Calibri"/>
                <w:iCs/>
                <w:sz w:val="24"/>
                <w:lang w:val="sr-Cyrl-CS"/>
              </w:rPr>
            </w:pPr>
            <w:r>
              <w:rPr>
                <w:rFonts w:ascii="Calibri" w:hAnsi="Calibri" w:cs="Calibri"/>
                <w:iCs/>
                <w:sz w:val="24"/>
                <w:lang w:val="sr-Cyrl-CS"/>
              </w:rPr>
              <w:t>1,000,000.00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8338DB" w:rsidP="00EA5316">
            <w:pPr>
              <w:tabs>
                <w:tab w:val="left" w:pos="3965"/>
              </w:tabs>
              <w:jc w:val="right"/>
              <w:rPr>
                <w:rFonts w:ascii="Calibri" w:hAnsi="Calibri" w:cs="Calibri"/>
                <w:iCs/>
                <w:sz w:val="24"/>
                <w:lang w:val="sr-Cyrl-CS"/>
              </w:rPr>
            </w:pPr>
            <w:r>
              <w:rPr>
                <w:rFonts w:ascii="Calibri" w:hAnsi="Calibri" w:cs="Calibri"/>
                <w:iCs/>
                <w:sz w:val="24"/>
                <w:lang w:val="sr-Cyrl-CS"/>
              </w:rPr>
              <w:t>5,000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8338DB" w:rsidP="00EA5316">
            <w:pPr>
              <w:tabs>
                <w:tab w:val="left" w:pos="3965"/>
              </w:tabs>
              <w:jc w:val="right"/>
              <w:rPr>
                <w:rFonts w:ascii="Calibri" w:hAnsi="Calibri" w:cs="Calibri"/>
                <w:iCs/>
                <w:sz w:val="24"/>
                <w:lang w:val="sr-Cyrl-CS"/>
              </w:rPr>
            </w:pPr>
            <w:r>
              <w:rPr>
                <w:rFonts w:ascii="Calibri" w:hAnsi="Calibri" w:cs="Calibri"/>
                <w:iCs/>
                <w:sz w:val="24"/>
                <w:lang w:val="sr-Cyrl-CS"/>
              </w:rPr>
              <w:t>4,772,769.50</w:t>
            </w:r>
          </w:p>
        </w:tc>
      </w:tr>
    </w:tbl>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4 – Развој турузма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програма 1502</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Пројекат 1502 - </w:t>
      </w:r>
      <w:r w:rsidR="00025D25">
        <w:rPr>
          <w:rFonts w:ascii="Calibri" w:hAnsi="Calibri" w:cs="Calibri"/>
          <w:sz w:val="24"/>
          <w:lang w:val="sr-Cyrl-RS"/>
        </w:rPr>
        <w:t>0002</w:t>
      </w:r>
      <w:r w:rsidRPr="00EA5316">
        <w:rPr>
          <w:rFonts w:ascii="Calibri" w:hAnsi="Calibri" w:cs="Calibri"/>
          <w:sz w:val="24"/>
          <w:lang w:val="sr-Cyrl-RS"/>
        </w:rPr>
        <w:t xml:space="preserve"> </w:t>
      </w:r>
      <w:r w:rsidR="00025D25">
        <w:rPr>
          <w:rFonts w:ascii="Calibri" w:hAnsi="Calibri" w:cs="Calibri"/>
          <w:sz w:val="24"/>
          <w:lang w:val="sr-Cyrl-RS"/>
        </w:rPr>
        <w:t>–</w:t>
      </w:r>
      <w:r w:rsidRPr="00EA5316">
        <w:rPr>
          <w:rFonts w:ascii="Calibri" w:hAnsi="Calibri" w:cs="Calibri"/>
          <w:sz w:val="24"/>
          <w:lang w:val="sr-Cyrl-RS"/>
        </w:rPr>
        <w:t xml:space="preserve"> </w:t>
      </w:r>
      <w:r w:rsidR="00025D25">
        <w:rPr>
          <w:rFonts w:ascii="Calibri" w:hAnsi="Calibri" w:cs="Calibri"/>
          <w:sz w:val="24"/>
          <w:lang w:val="sr-Cyrl-RS"/>
        </w:rPr>
        <w:t>промоција туристичке понуде</w:t>
      </w:r>
      <w:r w:rsidRPr="00EA5316">
        <w:rPr>
          <w:rFonts w:ascii="Calibri" w:hAnsi="Calibri" w:cs="Calibri"/>
          <w:sz w:val="24"/>
          <w:lang w:val="sr-Cyrl-RS"/>
        </w:rPr>
        <w:t xml:space="preserve"> </w:t>
      </w:r>
    </w:p>
    <w:p w:rsidR="00EA5316" w:rsidRPr="00EA5316" w:rsidRDefault="00EA5316" w:rsidP="00EA5316">
      <w:pPr>
        <w:tabs>
          <w:tab w:val="left" w:pos="3965"/>
        </w:tabs>
        <w:jc w:val="both"/>
        <w:rPr>
          <w:rFonts w:ascii="Calibri" w:hAnsi="Calibri" w:cs="Calibri"/>
          <w:sz w:val="24"/>
          <w:lang w:val="sr-Cyrl-RS"/>
        </w:rPr>
      </w:pPr>
    </w:p>
    <w:p w:rsidR="00EA5316" w:rsidRPr="00EA5316" w:rsidRDefault="00025D25" w:rsidP="00EA5316">
      <w:pPr>
        <w:tabs>
          <w:tab w:val="left" w:pos="3965"/>
        </w:tabs>
        <w:jc w:val="both"/>
        <w:rPr>
          <w:rFonts w:ascii="Calibri" w:hAnsi="Calibri" w:cs="Calibri"/>
          <w:sz w:val="24"/>
          <w:lang w:val="sr-Cyrl-RS"/>
        </w:rPr>
      </w:pPr>
      <w:r>
        <w:rPr>
          <w:rFonts w:ascii="Calibri" w:hAnsi="Calibri" w:cs="Calibri"/>
          <w:sz w:val="24"/>
          <w:lang w:val="sr-Cyrl-RS"/>
        </w:rPr>
        <w:t>Са позиције 30</w:t>
      </w:r>
      <w:r w:rsidR="00EA5316" w:rsidRPr="00EA5316">
        <w:rPr>
          <w:rFonts w:ascii="Calibri" w:hAnsi="Calibri" w:cs="Calibri"/>
          <w:sz w:val="24"/>
          <w:lang w:val="sr-Cyrl-RS"/>
        </w:rPr>
        <w:t xml:space="preserve"> – 423 – услуге по уговору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07</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025D25" w:rsidP="00EA5316">
            <w:pPr>
              <w:tabs>
                <w:tab w:val="left" w:pos="3965"/>
              </w:tabs>
              <w:jc w:val="right"/>
              <w:rPr>
                <w:rFonts w:ascii="Calibri" w:hAnsi="Calibri" w:cs="Calibri"/>
                <w:iCs/>
                <w:sz w:val="24"/>
                <w:lang w:val="sr-Cyrl-CS"/>
              </w:rPr>
            </w:pPr>
            <w:r>
              <w:rPr>
                <w:rFonts w:ascii="Calibri" w:hAnsi="Calibri" w:cs="Calibri"/>
                <w:iCs/>
                <w:sz w:val="24"/>
                <w:lang w:val="sr-Cyrl-CS"/>
              </w:rPr>
              <w:t>33</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025D25" w:rsidP="00EA5316">
            <w:pPr>
              <w:tabs>
                <w:tab w:val="left" w:pos="3965"/>
              </w:tabs>
              <w:jc w:val="right"/>
              <w:rPr>
                <w:rFonts w:ascii="Calibri" w:hAnsi="Calibri" w:cs="Calibri"/>
                <w:iCs/>
                <w:sz w:val="24"/>
                <w:lang w:val="sr-Cyrl-RS"/>
              </w:rPr>
            </w:pPr>
            <w:r>
              <w:rPr>
                <w:rFonts w:ascii="Calibri" w:hAnsi="Calibri" w:cs="Calibri"/>
                <w:iCs/>
                <w:sz w:val="24"/>
                <w:lang w:val="sr-Cyrl-RS"/>
              </w:rPr>
              <w:t>32,179</w:t>
            </w:r>
            <w:r w:rsidR="00EA5316" w:rsidRPr="00EA5316">
              <w:rPr>
                <w:rFonts w:ascii="Calibri" w:hAnsi="Calibri" w:cs="Calibri"/>
                <w:iCs/>
                <w:sz w:val="24"/>
                <w:lang w:val="sr-Cyrl-RS"/>
              </w:rPr>
              <w:t>.00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025D25" w:rsidP="00EA5316">
            <w:pPr>
              <w:tabs>
                <w:tab w:val="left" w:pos="3965"/>
              </w:tabs>
              <w:jc w:val="right"/>
              <w:rPr>
                <w:rFonts w:ascii="Calibri" w:hAnsi="Calibri" w:cs="Calibri"/>
                <w:iCs/>
                <w:sz w:val="24"/>
                <w:lang w:val="sr-Cyrl-CS"/>
              </w:rPr>
            </w:pPr>
            <w:r>
              <w:rPr>
                <w:rFonts w:ascii="Calibri" w:hAnsi="Calibri" w:cs="Calibri"/>
                <w:iCs/>
                <w:sz w:val="24"/>
                <w:lang w:val="sr-Cyrl-CS"/>
              </w:rPr>
              <w:t>33</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025D25" w:rsidP="00EA5316">
            <w:pPr>
              <w:tabs>
                <w:tab w:val="left" w:pos="3965"/>
              </w:tabs>
              <w:jc w:val="right"/>
              <w:rPr>
                <w:rFonts w:ascii="Calibri" w:hAnsi="Calibri" w:cs="Calibri"/>
                <w:iCs/>
                <w:sz w:val="24"/>
                <w:lang w:val="sr-Cyrl-CS"/>
              </w:rPr>
            </w:pPr>
            <w:r>
              <w:rPr>
                <w:rFonts w:ascii="Calibri" w:hAnsi="Calibri" w:cs="Calibri"/>
                <w:iCs/>
                <w:sz w:val="24"/>
                <w:lang w:val="sr-Cyrl-CS"/>
              </w:rPr>
              <w:t>32,179</w:t>
            </w:r>
            <w:r w:rsidR="00EA5316" w:rsidRPr="00EA5316">
              <w:rPr>
                <w:rFonts w:ascii="Calibri" w:hAnsi="Calibri" w:cs="Calibri"/>
                <w:iCs/>
                <w:sz w:val="24"/>
                <w:lang w:val="sr-Cyrl-CS"/>
              </w:rPr>
              <w:t>.00</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Укупно извршено </w:t>
      </w:r>
      <w:r w:rsidR="00025D25">
        <w:rPr>
          <w:rFonts w:ascii="Calibri" w:hAnsi="Calibri" w:cs="Calibri"/>
          <w:sz w:val="24"/>
          <w:lang w:val="sr-Cyrl-RS"/>
        </w:rPr>
        <w:t>32,179</w:t>
      </w:r>
      <w:r w:rsidRPr="00EA5316">
        <w:rPr>
          <w:rFonts w:ascii="Calibri" w:hAnsi="Calibri" w:cs="Calibri"/>
          <w:sz w:val="24"/>
          <w:lang w:val="sr-Cyrl-RS"/>
        </w:rPr>
        <w:t xml:space="preserve"> динара  за обележавање Светог Трифуна</w:t>
      </w:r>
    </w:p>
    <w:p w:rsidR="00EA5316" w:rsidRDefault="00EA5316" w:rsidP="00EA5316">
      <w:pPr>
        <w:tabs>
          <w:tab w:val="left" w:pos="3965"/>
        </w:tabs>
        <w:jc w:val="both"/>
        <w:rPr>
          <w:rFonts w:ascii="Calibri" w:hAnsi="Calibri" w:cs="Calibri"/>
          <w:sz w:val="24"/>
          <w:lang w:val="sr-Cyrl-RS"/>
        </w:rPr>
      </w:pPr>
    </w:p>
    <w:p w:rsidR="00025D25" w:rsidRPr="00EA5316" w:rsidRDefault="00025D25"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lastRenderedPageBreak/>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07</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025D25" w:rsidP="00EA5316">
            <w:pPr>
              <w:tabs>
                <w:tab w:val="left" w:pos="3965"/>
              </w:tabs>
              <w:jc w:val="right"/>
              <w:rPr>
                <w:rFonts w:ascii="Calibri" w:hAnsi="Calibri" w:cs="Calibri"/>
                <w:iCs/>
                <w:sz w:val="24"/>
                <w:lang w:val="sr-Cyrl-CS"/>
              </w:rPr>
            </w:pPr>
            <w:r>
              <w:rPr>
                <w:rFonts w:ascii="Calibri" w:hAnsi="Calibri" w:cs="Calibri"/>
                <w:iCs/>
                <w:sz w:val="24"/>
                <w:lang w:val="sr-Cyrl-CS"/>
              </w:rPr>
              <w:t>85</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025D25" w:rsidP="00EA5316">
            <w:pPr>
              <w:tabs>
                <w:tab w:val="left" w:pos="3965"/>
              </w:tabs>
              <w:jc w:val="right"/>
              <w:rPr>
                <w:rFonts w:ascii="Calibri" w:hAnsi="Calibri" w:cs="Calibri"/>
                <w:iCs/>
                <w:sz w:val="24"/>
                <w:lang w:val="sr-Cyrl-RS"/>
              </w:rPr>
            </w:pPr>
            <w:r>
              <w:rPr>
                <w:rFonts w:ascii="Calibri" w:hAnsi="Calibri" w:cs="Calibri"/>
                <w:iCs/>
                <w:sz w:val="24"/>
                <w:lang w:val="sr-Cyrl-RS"/>
              </w:rPr>
              <w:t>660,000</w:t>
            </w:r>
            <w:r w:rsidR="00EA5316" w:rsidRPr="00EA5316">
              <w:rPr>
                <w:rFonts w:ascii="Calibri" w:hAnsi="Calibri" w:cs="Calibri"/>
                <w:iCs/>
                <w:sz w:val="24"/>
                <w:lang w:val="sr-Cyrl-RS"/>
              </w:rPr>
              <w:t>.00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025D25" w:rsidP="00EA5316">
            <w:pPr>
              <w:tabs>
                <w:tab w:val="left" w:pos="3965"/>
              </w:tabs>
              <w:jc w:val="right"/>
              <w:rPr>
                <w:rFonts w:ascii="Calibri" w:hAnsi="Calibri" w:cs="Calibri"/>
                <w:iCs/>
                <w:sz w:val="24"/>
                <w:lang w:val="sr-Cyrl-CS"/>
              </w:rPr>
            </w:pPr>
            <w:r>
              <w:rPr>
                <w:rFonts w:ascii="Calibri" w:hAnsi="Calibri" w:cs="Calibri"/>
                <w:iCs/>
                <w:sz w:val="24"/>
                <w:lang w:val="sr-Cyrl-CS"/>
              </w:rPr>
              <w:t>85</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025D25" w:rsidP="00EA5316">
            <w:pPr>
              <w:tabs>
                <w:tab w:val="left" w:pos="3965"/>
              </w:tabs>
              <w:jc w:val="right"/>
              <w:rPr>
                <w:rFonts w:ascii="Calibri" w:hAnsi="Calibri" w:cs="Calibri"/>
                <w:iCs/>
                <w:sz w:val="24"/>
                <w:lang w:val="sr-Cyrl-CS"/>
              </w:rPr>
            </w:pPr>
            <w:r>
              <w:rPr>
                <w:rFonts w:ascii="Calibri" w:hAnsi="Calibri" w:cs="Calibri"/>
                <w:iCs/>
                <w:sz w:val="24"/>
                <w:lang w:val="sr-Cyrl-CS"/>
              </w:rPr>
              <w:t>660,000</w:t>
            </w:r>
            <w:r w:rsidR="00EA5316" w:rsidRPr="00EA5316">
              <w:rPr>
                <w:rFonts w:ascii="Calibri" w:hAnsi="Calibri" w:cs="Calibri"/>
                <w:iCs/>
                <w:sz w:val="24"/>
                <w:lang w:val="sr-Cyrl-CS"/>
              </w:rPr>
              <w:t>.00</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6 – Заштита животне средине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w:t>
      </w:r>
      <w:r w:rsidR="00C03F45">
        <w:rPr>
          <w:rFonts w:ascii="Calibri" w:hAnsi="Calibri" w:cs="Calibri"/>
          <w:sz w:val="24"/>
          <w:lang w:val="sr-Cyrl-RS"/>
        </w:rPr>
        <w:t>грама 0401</w:t>
      </w:r>
    </w:p>
    <w:p w:rsidR="00EA5316" w:rsidRPr="00EA5316" w:rsidRDefault="00C03F45" w:rsidP="00EA5316">
      <w:pPr>
        <w:tabs>
          <w:tab w:val="left" w:pos="3965"/>
        </w:tabs>
        <w:jc w:val="both"/>
        <w:rPr>
          <w:rFonts w:ascii="Calibri" w:hAnsi="Calibri" w:cs="Calibri"/>
          <w:sz w:val="24"/>
          <w:lang w:val="en-GB"/>
        </w:rPr>
      </w:pPr>
      <w:r>
        <w:rPr>
          <w:rFonts w:ascii="Calibri" w:hAnsi="Calibri" w:cs="Calibri"/>
          <w:sz w:val="24"/>
          <w:lang w:val="sr-Cyrl-RS"/>
        </w:rPr>
        <w:t>Пројекат 0401 - 0001 – Управљање заштитом животне средине</w:t>
      </w:r>
      <w:r w:rsidR="00EA5316" w:rsidRPr="00EA5316">
        <w:rPr>
          <w:rFonts w:ascii="Calibri" w:hAnsi="Calibri" w:cs="Calibri"/>
          <w:sz w:val="24"/>
          <w:lang w:val="sr-Cyrl-RS"/>
        </w:rPr>
        <w:t xml:space="preserve"> </w:t>
      </w:r>
    </w:p>
    <w:p w:rsidR="00EA5316" w:rsidRPr="00EA5316" w:rsidRDefault="00EA5316" w:rsidP="00EA5316">
      <w:pPr>
        <w:tabs>
          <w:tab w:val="left" w:pos="3965"/>
        </w:tabs>
        <w:jc w:val="both"/>
        <w:rPr>
          <w:rFonts w:ascii="Calibri" w:hAnsi="Calibri" w:cs="Calibri"/>
          <w:sz w:val="24"/>
          <w:lang w:val="en-GB"/>
        </w:rPr>
      </w:pPr>
    </w:p>
    <w:p w:rsidR="00EA5316" w:rsidRPr="00EA5316" w:rsidRDefault="00C03F45" w:rsidP="00EA5316">
      <w:pPr>
        <w:tabs>
          <w:tab w:val="left" w:pos="3965"/>
        </w:tabs>
        <w:jc w:val="both"/>
        <w:rPr>
          <w:rFonts w:ascii="Calibri" w:hAnsi="Calibri" w:cs="Calibri"/>
          <w:sz w:val="24"/>
          <w:lang w:val="sr-Cyrl-RS"/>
        </w:rPr>
      </w:pPr>
      <w:r>
        <w:rPr>
          <w:rFonts w:ascii="Calibri" w:hAnsi="Calibri" w:cs="Calibri"/>
          <w:sz w:val="24"/>
          <w:lang w:val="sr-Cyrl-RS"/>
        </w:rPr>
        <w:t>Са позиције 33 – 481</w:t>
      </w:r>
      <w:r w:rsidR="00EA5316" w:rsidRPr="00EA5316">
        <w:rPr>
          <w:rFonts w:ascii="Calibri" w:hAnsi="Calibri" w:cs="Calibri"/>
          <w:sz w:val="24"/>
          <w:lang w:val="sr-Cyrl-RS"/>
        </w:rPr>
        <w:t xml:space="preserve"> – </w:t>
      </w:r>
      <w:r>
        <w:rPr>
          <w:rFonts w:ascii="Calibri" w:hAnsi="Calibri" w:cs="Calibri"/>
          <w:sz w:val="24"/>
          <w:lang w:val="sr-Cyrl-RS"/>
        </w:rPr>
        <w:t>дотације невладиним организацијама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C03F45" w:rsidP="00EA5316">
            <w:pPr>
              <w:tabs>
                <w:tab w:val="left" w:pos="3965"/>
              </w:tabs>
              <w:jc w:val="both"/>
              <w:rPr>
                <w:rFonts w:ascii="Calibri" w:hAnsi="Calibri" w:cs="Calibri"/>
                <w:iCs/>
                <w:sz w:val="24"/>
                <w:lang w:val="sr-Cyrl-CS"/>
              </w:rPr>
            </w:pPr>
            <w:r>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C03F45" w:rsidP="00EA5316">
            <w:pPr>
              <w:tabs>
                <w:tab w:val="left" w:pos="3965"/>
              </w:tabs>
              <w:jc w:val="right"/>
              <w:rPr>
                <w:rFonts w:ascii="Calibri" w:hAnsi="Calibri" w:cs="Calibri"/>
                <w:iCs/>
                <w:sz w:val="24"/>
                <w:lang w:val="sr-Cyrl-CS"/>
              </w:rPr>
            </w:pPr>
            <w:r>
              <w:rPr>
                <w:rFonts w:ascii="Calibri" w:hAnsi="Calibri" w:cs="Calibri"/>
                <w:iCs/>
                <w:sz w:val="24"/>
                <w:lang w:val="sr-Cyrl-CS"/>
              </w:rPr>
              <w:t>320,00</w:t>
            </w:r>
            <w:r w:rsidR="00EA5316" w:rsidRPr="00EA5316">
              <w:rPr>
                <w:rFonts w:ascii="Calibri" w:hAnsi="Calibri" w:cs="Calibri"/>
                <w:iCs/>
                <w:sz w:val="24"/>
                <w:lang w:val="sr-Cyrl-CS"/>
              </w:rPr>
              <w:t>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C03F45" w:rsidP="00EA5316">
            <w:pPr>
              <w:tabs>
                <w:tab w:val="left" w:pos="3965"/>
              </w:tabs>
              <w:jc w:val="right"/>
              <w:rPr>
                <w:rFonts w:ascii="Calibri" w:hAnsi="Calibri" w:cs="Calibri"/>
                <w:iCs/>
                <w:sz w:val="24"/>
                <w:lang w:val="sr-Cyrl-RS"/>
              </w:rPr>
            </w:pPr>
            <w:r>
              <w:rPr>
                <w:rFonts w:ascii="Calibri" w:hAnsi="Calibri" w:cs="Calibri"/>
                <w:iCs/>
                <w:sz w:val="24"/>
                <w:lang w:val="sr-Cyrl-RS"/>
              </w:rPr>
              <w:t>320,00</w:t>
            </w:r>
            <w:r w:rsidR="00EA5316" w:rsidRPr="00EA5316">
              <w:rPr>
                <w:rFonts w:ascii="Calibri" w:hAnsi="Calibri" w:cs="Calibri"/>
                <w:iCs/>
                <w:sz w:val="24"/>
                <w:lang w:val="sr-Cyrl-R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C03F45" w:rsidP="00EA5316">
            <w:pPr>
              <w:tabs>
                <w:tab w:val="left" w:pos="3965"/>
              </w:tabs>
              <w:jc w:val="right"/>
              <w:rPr>
                <w:rFonts w:ascii="Calibri" w:hAnsi="Calibri" w:cs="Calibri"/>
                <w:iCs/>
                <w:sz w:val="24"/>
                <w:lang w:val="sr-Cyrl-CS"/>
              </w:rPr>
            </w:pPr>
            <w:r>
              <w:rPr>
                <w:rFonts w:ascii="Calibri" w:hAnsi="Calibri" w:cs="Calibri"/>
                <w:iCs/>
                <w:sz w:val="24"/>
                <w:lang w:val="sr-Cyrl-CS"/>
              </w:rPr>
              <w:t>320,00</w:t>
            </w:r>
            <w:r w:rsidR="00EA5316" w:rsidRPr="00EA5316">
              <w:rPr>
                <w:rFonts w:ascii="Calibri" w:hAnsi="Calibri" w:cs="Calibri"/>
                <w:iCs/>
                <w:sz w:val="24"/>
                <w:lang w:val="sr-Cyrl-CS"/>
              </w:rPr>
              <w:t>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C03F45" w:rsidP="00EA5316">
            <w:pPr>
              <w:tabs>
                <w:tab w:val="left" w:pos="3965"/>
              </w:tabs>
              <w:jc w:val="right"/>
              <w:rPr>
                <w:rFonts w:ascii="Calibri" w:hAnsi="Calibri" w:cs="Calibri"/>
                <w:iCs/>
                <w:sz w:val="24"/>
                <w:lang w:val="sr-Cyrl-CS"/>
              </w:rPr>
            </w:pPr>
            <w:r>
              <w:rPr>
                <w:rFonts w:ascii="Calibri" w:hAnsi="Calibri" w:cs="Calibri"/>
                <w:iCs/>
                <w:sz w:val="24"/>
                <w:lang w:val="sr-Cyrl-CS"/>
              </w:rPr>
              <w:t>320,00</w:t>
            </w:r>
            <w:r w:rsidR="00EA5316" w:rsidRPr="00EA5316">
              <w:rPr>
                <w:rFonts w:ascii="Calibri" w:hAnsi="Calibri" w:cs="Calibri"/>
                <w:iCs/>
                <w:sz w:val="24"/>
                <w:lang w:val="sr-Cyrl-CS"/>
              </w:rPr>
              <w:t>0.00</w:t>
            </w:r>
          </w:p>
        </w:tc>
      </w:tr>
    </w:tbl>
    <w:p w:rsidR="00EA5316" w:rsidRPr="00EA5316" w:rsidRDefault="00C03F45" w:rsidP="00EA5316">
      <w:pPr>
        <w:tabs>
          <w:tab w:val="left" w:pos="3965"/>
        </w:tabs>
        <w:jc w:val="both"/>
        <w:rPr>
          <w:rFonts w:ascii="Calibri" w:hAnsi="Calibri" w:cs="Calibri"/>
          <w:sz w:val="24"/>
          <w:lang w:val="sr-Cyrl-RS"/>
        </w:rPr>
      </w:pPr>
      <w:r>
        <w:rPr>
          <w:rFonts w:ascii="Calibri" w:hAnsi="Calibri" w:cs="Calibri"/>
          <w:sz w:val="24"/>
          <w:lang w:val="sr-Cyrl-RS"/>
        </w:rPr>
        <w:t xml:space="preserve">Укупно утрошео 320,000.00 за организацију манифестација за заштиту животне средине </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15 – Опште услуге локалне самоуправе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програма 0602</w:t>
      </w:r>
    </w:p>
    <w:p w:rsidR="00EA5316" w:rsidRPr="00EA5316" w:rsidRDefault="001729C1" w:rsidP="00EA5316">
      <w:pPr>
        <w:tabs>
          <w:tab w:val="left" w:pos="3965"/>
        </w:tabs>
        <w:jc w:val="both"/>
        <w:rPr>
          <w:rFonts w:ascii="Calibri" w:hAnsi="Calibri" w:cs="Calibri"/>
          <w:sz w:val="24"/>
          <w:lang w:val="sr-Cyrl-RS"/>
        </w:rPr>
      </w:pPr>
      <w:r>
        <w:rPr>
          <w:rFonts w:ascii="Calibri" w:hAnsi="Calibri" w:cs="Calibri"/>
          <w:sz w:val="24"/>
          <w:lang w:val="sr-Cyrl-RS"/>
        </w:rPr>
        <w:t>Пројекат 400</w:t>
      </w:r>
      <w:r>
        <w:rPr>
          <w:rFonts w:ascii="Calibri" w:hAnsi="Calibri" w:cs="Calibri"/>
          <w:sz w:val="24"/>
          <w:lang w:val="sr-Latn-RS"/>
        </w:rPr>
        <w:t>1</w:t>
      </w:r>
      <w:r w:rsidR="00EA5316" w:rsidRPr="00EA5316">
        <w:rPr>
          <w:rFonts w:ascii="Calibri" w:hAnsi="Calibri" w:cs="Calibri"/>
          <w:sz w:val="24"/>
          <w:lang w:val="sr-Cyrl-RS"/>
        </w:rPr>
        <w:t xml:space="preserve"> – Пројекат домови културе, као места за окупљање и дружење, спортски терени и паркови и места за окупљање и дружење становништва у месним заједницама.</w:t>
      </w:r>
    </w:p>
    <w:p w:rsidR="00EA5316" w:rsidRPr="001729C1" w:rsidRDefault="001729C1" w:rsidP="00EA5316">
      <w:pPr>
        <w:tabs>
          <w:tab w:val="left" w:pos="3965"/>
        </w:tabs>
        <w:jc w:val="both"/>
        <w:rPr>
          <w:rFonts w:ascii="Calibri" w:hAnsi="Calibri" w:cs="Calibri"/>
          <w:sz w:val="24"/>
          <w:lang w:val="sr-Latn-RS"/>
        </w:rPr>
      </w:pPr>
      <w:r>
        <w:rPr>
          <w:rFonts w:ascii="Calibri" w:hAnsi="Calibri" w:cs="Calibri"/>
          <w:sz w:val="24"/>
          <w:lang w:val="sr-Cyrl-RS"/>
        </w:rPr>
        <w:t xml:space="preserve">Шифра пројекта: 0602 – </w:t>
      </w:r>
      <w:r>
        <w:rPr>
          <w:rFonts w:ascii="Calibri" w:hAnsi="Calibri" w:cs="Calibri"/>
          <w:sz w:val="24"/>
          <w:lang w:val="sr-Latn-RS"/>
        </w:rPr>
        <w:t>4001</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1729C1" w:rsidP="00EA5316">
      <w:pPr>
        <w:tabs>
          <w:tab w:val="left" w:pos="3965"/>
        </w:tabs>
        <w:jc w:val="both"/>
        <w:rPr>
          <w:rFonts w:ascii="Calibri" w:hAnsi="Calibri" w:cs="Calibri"/>
          <w:sz w:val="24"/>
          <w:lang w:val="sr-Cyrl-RS"/>
        </w:rPr>
      </w:pPr>
      <w:r>
        <w:rPr>
          <w:rFonts w:ascii="Calibri" w:hAnsi="Calibri" w:cs="Calibri"/>
          <w:sz w:val="24"/>
          <w:lang w:val="sr-Cyrl-RS"/>
        </w:rPr>
        <w:t>Са позиције 72</w:t>
      </w:r>
      <w:r w:rsidR="00EA5316" w:rsidRPr="00EA5316">
        <w:rPr>
          <w:rFonts w:ascii="Calibri" w:hAnsi="Calibri" w:cs="Calibri"/>
          <w:sz w:val="24"/>
          <w:lang w:val="sr-Cyrl-RS"/>
        </w:rPr>
        <w:t xml:space="preserve"> – 421 – стални трошкови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729C1" w:rsidP="00EA5316">
            <w:pPr>
              <w:tabs>
                <w:tab w:val="left" w:pos="3965"/>
              </w:tabs>
              <w:jc w:val="right"/>
              <w:rPr>
                <w:rFonts w:ascii="Calibri" w:hAnsi="Calibri" w:cs="Calibri"/>
                <w:iCs/>
                <w:sz w:val="24"/>
                <w:lang w:val="sr-Cyrl-CS"/>
              </w:rPr>
            </w:pPr>
            <w:r>
              <w:rPr>
                <w:rFonts w:ascii="Calibri" w:hAnsi="Calibri" w:cs="Calibri"/>
                <w:iCs/>
                <w:sz w:val="24"/>
                <w:lang w:val="sr-Cyrl-CS"/>
              </w:rPr>
              <w:t>2</w:t>
            </w:r>
            <w:r>
              <w:rPr>
                <w:rFonts w:ascii="Calibri" w:hAnsi="Calibri" w:cs="Calibri"/>
                <w:iCs/>
                <w:sz w:val="24"/>
                <w:lang w:val="sr-Latn-RS"/>
              </w:rPr>
              <w:t>5</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1729C1" w:rsidRDefault="001729C1" w:rsidP="00EA5316">
            <w:pPr>
              <w:tabs>
                <w:tab w:val="left" w:pos="3965"/>
              </w:tabs>
              <w:jc w:val="right"/>
              <w:rPr>
                <w:rFonts w:ascii="Calibri" w:hAnsi="Calibri" w:cs="Calibri"/>
                <w:iCs/>
                <w:sz w:val="24"/>
                <w:lang w:val="sr-Latn-RS"/>
              </w:rPr>
            </w:pPr>
            <w:r>
              <w:rPr>
                <w:rFonts w:ascii="Calibri" w:hAnsi="Calibri" w:cs="Calibri"/>
                <w:iCs/>
                <w:sz w:val="24"/>
                <w:lang w:val="sr-Latn-RS"/>
              </w:rPr>
              <w:t>198,359.00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729C1" w:rsidP="00EA5316">
            <w:pPr>
              <w:tabs>
                <w:tab w:val="left" w:pos="3965"/>
              </w:tabs>
              <w:jc w:val="right"/>
              <w:rPr>
                <w:rFonts w:ascii="Calibri" w:hAnsi="Calibri" w:cs="Calibri"/>
                <w:iCs/>
                <w:sz w:val="24"/>
                <w:lang w:val="sr-Cyrl-CS"/>
              </w:rPr>
            </w:pPr>
            <w:r>
              <w:rPr>
                <w:rFonts w:ascii="Calibri" w:hAnsi="Calibri" w:cs="Calibri"/>
                <w:iCs/>
                <w:sz w:val="24"/>
                <w:lang w:val="sr-Cyrl-CS"/>
              </w:rPr>
              <w:t>2</w:t>
            </w:r>
            <w:r>
              <w:rPr>
                <w:rFonts w:ascii="Calibri" w:hAnsi="Calibri" w:cs="Calibri"/>
                <w:iCs/>
                <w:sz w:val="24"/>
                <w:lang w:val="sr-Latn-RS"/>
              </w:rPr>
              <w:t>5</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1729C1" w:rsidRDefault="001729C1" w:rsidP="00EA5316">
            <w:pPr>
              <w:tabs>
                <w:tab w:val="left" w:pos="3965"/>
              </w:tabs>
              <w:jc w:val="right"/>
              <w:rPr>
                <w:rFonts w:ascii="Calibri" w:hAnsi="Calibri" w:cs="Calibri"/>
                <w:iCs/>
                <w:sz w:val="24"/>
                <w:lang w:val="sr-Latn-RS"/>
              </w:rPr>
            </w:pPr>
            <w:r>
              <w:rPr>
                <w:rFonts w:ascii="Calibri" w:hAnsi="Calibri" w:cs="Calibri"/>
                <w:iCs/>
                <w:sz w:val="24"/>
                <w:lang w:val="sr-Latn-RS"/>
              </w:rPr>
              <w:t>198,359.00</w:t>
            </w:r>
          </w:p>
        </w:tc>
      </w:tr>
    </w:tbl>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1729C1" w:rsidP="00EA5316">
      <w:pPr>
        <w:tabs>
          <w:tab w:val="left" w:pos="3965"/>
        </w:tabs>
        <w:jc w:val="both"/>
        <w:rPr>
          <w:rFonts w:ascii="Calibri" w:hAnsi="Calibri" w:cs="Calibri"/>
          <w:sz w:val="24"/>
          <w:lang w:val="sr-Cyrl-RS"/>
        </w:rPr>
      </w:pPr>
      <w:r>
        <w:rPr>
          <w:rFonts w:ascii="Calibri" w:hAnsi="Calibri" w:cs="Calibri"/>
          <w:sz w:val="24"/>
          <w:lang w:val="sr-Cyrl-RS"/>
        </w:rPr>
        <w:t>Са позиције – 73</w:t>
      </w:r>
      <w:r w:rsidR="00EA5316" w:rsidRPr="00EA5316">
        <w:rPr>
          <w:rFonts w:ascii="Calibri" w:hAnsi="Calibri" w:cs="Calibri"/>
          <w:sz w:val="24"/>
          <w:lang w:val="sr-Cyrl-RS"/>
        </w:rPr>
        <w:t xml:space="preserve"> – 423 услуге по уговору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729C1" w:rsidP="00EA5316">
            <w:pPr>
              <w:tabs>
                <w:tab w:val="left" w:pos="3965"/>
              </w:tabs>
              <w:jc w:val="right"/>
              <w:rPr>
                <w:rFonts w:ascii="Calibri" w:hAnsi="Calibri" w:cs="Calibri"/>
                <w:iCs/>
                <w:sz w:val="24"/>
                <w:lang w:val="sr-Cyrl-CS"/>
              </w:rPr>
            </w:pPr>
            <w:r>
              <w:rPr>
                <w:rFonts w:ascii="Calibri" w:hAnsi="Calibri" w:cs="Calibri"/>
                <w:iCs/>
                <w:sz w:val="24"/>
                <w:lang w:val="sr-Latn-RS"/>
              </w:rPr>
              <w:t>2</w:t>
            </w:r>
            <w:r w:rsidR="00EA5316" w:rsidRPr="00EA5316">
              <w:rPr>
                <w:rFonts w:ascii="Calibri" w:hAnsi="Calibri" w:cs="Calibri"/>
                <w:iCs/>
                <w:sz w:val="24"/>
                <w:lang w:val="sr-Cyrl-CS"/>
              </w:rPr>
              <w:t>50,000.00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1729C1" w:rsidRDefault="001729C1" w:rsidP="00EA5316">
            <w:pPr>
              <w:tabs>
                <w:tab w:val="left" w:pos="3965"/>
              </w:tabs>
              <w:jc w:val="right"/>
              <w:rPr>
                <w:rFonts w:ascii="Calibri" w:hAnsi="Calibri" w:cs="Calibri"/>
                <w:iCs/>
                <w:sz w:val="24"/>
                <w:lang w:val="sr-Latn-RS"/>
              </w:rPr>
            </w:pPr>
            <w:r>
              <w:rPr>
                <w:rFonts w:ascii="Calibri" w:hAnsi="Calibri" w:cs="Calibri"/>
                <w:iCs/>
                <w:sz w:val="24"/>
                <w:lang w:val="sr-Latn-RS"/>
              </w:rPr>
              <w:t>183,994.40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729C1" w:rsidP="00EA5316">
            <w:pPr>
              <w:tabs>
                <w:tab w:val="left" w:pos="3965"/>
              </w:tabs>
              <w:jc w:val="right"/>
              <w:rPr>
                <w:rFonts w:ascii="Calibri" w:hAnsi="Calibri" w:cs="Calibri"/>
                <w:iCs/>
                <w:sz w:val="24"/>
                <w:lang w:val="sr-Cyrl-CS"/>
              </w:rPr>
            </w:pPr>
            <w:r>
              <w:rPr>
                <w:rFonts w:ascii="Calibri" w:hAnsi="Calibri" w:cs="Calibri"/>
                <w:iCs/>
                <w:sz w:val="24"/>
                <w:lang w:val="sr-Latn-RS"/>
              </w:rPr>
              <w:t>2</w:t>
            </w:r>
            <w:r w:rsidR="00EA5316" w:rsidRPr="00EA5316">
              <w:rPr>
                <w:rFonts w:ascii="Calibri" w:hAnsi="Calibri" w:cs="Calibri"/>
                <w:iCs/>
                <w:sz w:val="24"/>
                <w:lang w:val="sr-Cyrl-CS"/>
              </w:rPr>
              <w:t>50,000.00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1729C1" w:rsidRDefault="001729C1" w:rsidP="00EA5316">
            <w:pPr>
              <w:tabs>
                <w:tab w:val="left" w:pos="3965"/>
              </w:tabs>
              <w:jc w:val="right"/>
              <w:rPr>
                <w:rFonts w:ascii="Calibri" w:hAnsi="Calibri" w:cs="Calibri"/>
                <w:iCs/>
                <w:sz w:val="24"/>
                <w:lang w:val="sr-Latn-RS"/>
              </w:rPr>
            </w:pPr>
            <w:r>
              <w:rPr>
                <w:rFonts w:ascii="Calibri" w:hAnsi="Calibri" w:cs="Calibri"/>
                <w:iCs/>
                <w:sz w:val="24"/>
                <w:lang w:val="sr-Latn-RS"/>
              </w:rPr>
              <w:t>183,994.40</w:t>
            </w:r>
          </w:p>
        </w:tc>
      </w:tr>
    </w:tbl>
    <w:p w:rsidR="00EA5316" w:rsidRDefault="00EA5316" w:rsidP="00EA5316">
      <w:pPr>
        <w:tabs>
          <w:tab w:val="left" w:pos="3965"/>
        </w:tabs>
        <w:jc w:val="both"/>
        <w:rPr>
          <w:rFonts w:ascii="Calibri" w:hAnsi="Calibri" w:cs="Calibri"/>
          <w:sz w:val="24"/>
          <w:lang w:val="sr-Latn-RS"/>
        </w:rPr>
      </w:pPr>
    </w:p>
    <w:p w:rsidR="001729C1" w:rsidRDefault="001729C1" w:rsidP="00EA5316">
      <w:pPr>
        <w:tabs>
          <w:tab w:val="left" w:pos="3965"/>
        </w:tabs>
        <w:jc w:val="both"/>
        <w:rPr>
          <w:rFonts w:ascii="Calibri" w:hAnsi="Calibri" w:cs="Calibri"/>
          <w:sz w:val="24"/>
          <w:lang w:val="sr-Latn-RS"/>
        </w:rPr>
      </w:pPr>
    </w:p>
    <w:p w:rsidR="001729C1" w:rsidRDefault="001729C1" w:rsidP="00EA5316">
      <w:pPr>
        <w:tabs>
          <w:tab w:val="left" w:pos="3965"/>
        </w:tabs>
        <w:jc w:val="both"/>
        <w:rPr>
          <w:rFonts w:ascii="Calibri" w:hAnsi="Calibri" w:cs="Calibri"/>
          <w:sz w:val="24"/>
          <w:lang w:val="sr-Latn-RS"/>
        </w:rPr>
      </w:pPr>
    </w:p>
    <w:p w:rsidR="001729C1" w:rsidRPr="001729C1" w:rsidRDefault="001729C1" w:rsidP="00EA5316">
      <w:pPr>
        <w:tabs>
          <w:tab w:val="left" w:pos="3965"/>
        </w:tabs>
        <w:jc w:val="both"/>
        <w:rPr>
          <w:rFonts w:ascii="Calibri" w:hAnsi="Calibri" w:cs="Calibri"/>
          <w:sz w:val="24"/>
          <w:lang w:val="sr-Cyrl-RS"/>
        </w:rPr>
      </w:pPr>
      <w:r>
        <w:rPr>
          <w:rFonts w:ascii="Calibri" w:hAnsi="Calibri" w:cs="Calibri"/>
          <w:sz w:val="24"/>
          <w:lang w:val="sr-Cyrl-RS"/>
        </w:rPr>
        <w:t>Са позиције 74 – Текуће поправке и одржавање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1729C1" w:rsidRPr="001729C1" w:rsidTr="00A64ACD">
        <w:tc>
          <w:tcPr>
            <w:tcW w:w="3324" w:type="dxa"/>
            <w:tcBorders>
              <w:top w:val="single" w:sz="4" w:space="0" w:color="000000"/>
              <w:left w:val="single" w:sz="4" w:space="0" w:color="000000"/>
              <w:bottom w:val="single" w:sz="4" w:space="0" w:color="000000"/>
              <w:right w:val="single" w:sz="4" w:space="0" w:color="000000"/>
            </w:tcBorders>
            <w:hideMark/>
          </w:tcPr>
          <w:p w:rsidR="001729C1" w:rsidRPr="001729C1" w:rsidRDefault="001729C1" w:rsidP="001729C1">
            <w:pPr>
              <w:tabs>
                <w:tab w:val="left" w:pos="3965"/>
              </w:tabs>
              <w:jc w:val="both"/>
              <w:rPr>
                <w:rFonts w:ascii="Calibri" w:hAnsi="Calibri" w:cs="Calibri"/>
                <w:iCs/>
                <w:sz w:val="24"/>
                <w:lang w:val="sr-Cyrl-CS"/>
              </w:rPr>
            </w:pPr>
            <w:r w:rsidRPr="001729C1">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1729C1" w:rsidRPr="001729C1" w:rsidRDefault="001729C1" w:rsidP="001729C1">
            <w:pPr>
              <w:tabs>
                <w:tab w:val="left" w:pos="3965"/>
              </w:tabs>
              <w:jc w:val="both"/>
              <w:rPr>
                <w:rFonts w:ascii="Calibri" w:hAnsi="Calibri" w:cs="Calibri"/>
                <w:iCs/>
                <w:sz w:val="24"/>
                <w:lang w:val="sr-Cyrl-CS"/>
              </w:rPr>
            </w:pPr>
            <w:r w:rsidRPr="001729C1">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1729C1" w:rsidRPr="001729C1" w:rsidRDefault="001729C1" w:rsidP="001729C1">
            <w:pPr>
              <w:tabs>
                <w:tab w:val="left" w:pos="3965"/>
              </w:tabs>
              <w:jc w:val="both"/>
              <w:rPr>
                <w:rFonts w:ascii="Calibri" w:hAnsi="Calibri" w:cs="Calibri"/>
                <w:iCs/>
                <w:sz w:val="24"/>
                <w:lang w:val="sr-Cyrl-CS"/>
              </w:rPr>
            </w:pPr>
            <w:r w:rsidRPr="001729C1">
              <w:rPr>
                <w:rFonts w:ascii="Calibri" w:hAnsi="Calibri" w:cs="Calibri"/>
                <w:iCs/>
                <w:sz w:val="24"/>
                <w:lang w:val="sr-Cyrl-CS"/>
              </w:rPr>
              <w:t>Извршење</w:t>
            </w:r>
          </w:p>
        </w:tc>
      </w:tr>
      <w:tr w:rsidR="001729C1" w:rsidRPr="001729C1" w:rsidTr="00A64ACD">
        <w:tc>
          <w:tcPr>
            <w:tcW w:w="3324" w:type="dxa"/>
            <w:tcBorders>
              <w:top w:val="single" w:sz="4" w:space="0" w:color="000000"/>
              <w:left w:val="single" w:sz="4" w:space="0" w:color="000000"/>
              <w:bottom w:val="single" w:sz="4" w:space="0" w:color="000000"/>
              <w:right w:val="single" w:sz="4" w:space="0" w:color="000000"/>
            </w:tcBorders>
            <w:hideMark/>
          </w:tcPr>
          <w:p w:rsidR="001729C1" w:rsidRPr="001729C1" w:rsidRDefault="001729C1" w:rsidP="001729C1">
            <w:pPr>
              <w:tabs>
                <w:tab w:val="left" w:pos="3965"/>
              </w:tabs>
              <w:jc w:val="both"/>
              <w:rPr>
                <w:rFonts w:ascii="Calibri" w:hAnsi="Calibri" w:cs="Calibri"/>
                <w:iCs/>
                <w:sz w:val="24"/>
                <w:lang w:val="sr-Cyrl-CS"/>
              </w:rPr>
            </w:pPr>
            <w:r w:rsidRPr="001729C1">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1729C1" w:rsidRPr="001729C1" w:rsidRDefault="001729C1" w:rsidP="001729C1">
            <w:pPr>
              <w:tabs>
                <w:tab w:val="left" w:pos="3965"/>
              </w:tabs>
              <w:jc w:val="right"/>
              <w:rPr>
                <w:rFonts w:ascii="Calibri" w:hAnsi="Calibri" w:cs="Calibri"/>
                <w:iCs/>
                <w:sz w:val="24"/>
                <w:lang w:val="sr-Cyrl-CS"/>
              </w:rPr>
            </w:pPr>
            <w:r>
              <w:rPr>
                <w:rFonts w:ascii="Calibri" w:hAnsi="Calibri" w:cs="Calibri"/>
                <w:iCs/>
                <w:sz w:val="24"/>
                <w:lang w:val="sr-Cyrl-RS"/>
              </w:rPr>
              <w:t>30</w:t>
            </w:r>
            <w:r w:rsidRPr="001729C1">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1729C1" w:rsidRPr="001729C1" w:rsidRDefault="001729C1" w:rsidP="001729C1">
            <w:pPr>
              <w:tabs>
                <w:tab w:val="left" w:pos="3965"/>
              </w:tabs>
              <w:jc w:val="right"/>
              <w:rPr>
                <w:rFonts w:ascii="Calibri" w:hAnsi="Calibri" w:cs="Calibri"/>
                <w:iCs/>
                <w:sz w:val="24"/>
                <w:lang w:val="sr-Cyrl-RS"/>
              </w:rPr>
            </w:pPr>
            <w:r>
              <w:rPr>
                <w:rFonts w:ascii="Calibri" w:hAnsi="Calibri" w:cs="Calibri"/>
                <w:iCs/>
                <w:sz w:val="24"/>
                <w:lang w:val="sr-Cyrl-RS"/>
              </w:rPr>
              <w:t>15,477.36</w:t>
            </w:r>
          </w:p>
        </w:tc>
      </w:tr>
      <w:tr w:rsidR="001729C1" w:rsidRPr="001729C1" w:rsidTr="00A64ACD">
        <w:tc>
          <w:tcPr>
            <w:tcW w:w="3324" w:type="dxa"/>
            <w:tcBorders>
              <w:top w:val="single" w:sz="4" w:space="0" w:color="000000"/>
              <w:left w:val="single" w:sz="4" w:space="0" w:color="000000"/>
              <w:bottom w:val="single" w:sz="4" w:space="0" w:color="000000"/>
              <w:right w:val="single" w:sz="4" w:space="0" w:color="000000"/>
            </w:tcBorders>
            <w:hideMark/>
          </w:tcPr>
          <w:p w:rsidR="001729C1" w:rsidRPr="001729C1" w:rsidRDefault="001729C1" w:rsidP="001729C1">
            <w:pPr>
              <w:tabs>
                <w:tab w:val="left" w:pos="3965"/>
              </w:tabs>
              <w:jc w:val="both"/>
              <w:rPr>
                <w:rFonts w:ascii="Calibri" w:hAnsi="Calibri" w:cs="Calibri"/>
                <w:iCs/>
                <w:sz w:val="24"/>
                <w:lang w:val="sr-Cyrl-CS"/>
              </w:rPr>
            </w:pPr>
            <w:r w:rsidRPr="001729C1">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1729C1" w:rsidRPr="001729C1" w:rsidRDefault="001729C1" w:rsidP="001729C1">
            <w:pPr>
              <w:tabs>
                <w:tab w:val="left" w:pos="3965"/>
              </w:tabs>
              <w:jc w:val="right"/>
              <w:rPr>
                <w:rFonts w:ascii="Calibri" w:hAnsi="Calibri" w:cs="Calibri"/>
                <w:iCs/>
                <w:sz w:val="24"/>
                <w:lang w:val="sr-Cyrl-CS"/>
              </w:rPr>
            </w:pPr>
            <w:r>
              <w:rPr>
                <w:rFonts w:ascii="Calibri" w:hAnsi="Calibri" w:cs="Calibri"/>
                <w:iCs/>
                <w:sz w:val="24"/>
                <w:lang w:val="sr-Cyrl-RS"/>
              </w:rPr>
              <w:t>30</w:t>
            </w:r>
            <w:r w:rsidRPr="001729C1">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1729C1" w:rsidRPr="001729C1" w:rsidRDefault="001729C1" w:rsidP="001729C1">
            <w:pPr>
              <w:tabs>
                <w:tab w:val="left" w:pos="3965"/>
              </w:tabs>
              <w:jc w:val="right"/>
              <w:rPr>
                <w:rFonts w:ascii="Calibri" w:hAnsi="Calibri" w:cs="Calibri"/>
                <w:iCs/>
                <w:sz w:val="24"/>
                <w:lang w:val="sr-Cyrl-RS"/>
              </w:rPr>
            </w:pPr>
            <w:r>
              <w:rPr>
                <w:rFonts w:ascii="Calibri" w:hAnsi="Calibri" w:cs="Calibri"/>
                <w:iCs/>
                <w:sz w:val="24"/>
                <w:lang w:val="sr-Cyrl-RS"/>
              </w:rPr>
              <w:t>15,477.36</w:t>
            </w:r>
          </w:p>
        </w:tc>
      </w:tr>
    </w:tbl>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rPr>
          <w:rFonts w:ascii="Calibri" w:hAnsi="Calibri" w:cs="Calibri"/>
          <w:b/>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Са позиције – 62– 426 - материјал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729C1" w:rsidP="00EA5316">
            <w:pPr>
              <w:tabs>
                <w:tab w:val="left" w:pos="3965"/>
              </w:tabs>
              <w:jc w:val="right"/>
              <w:rPr>
                <w:rFonts w:ascii="Calibri" w:hAnsi="Calibri" w:cs="Calibri"/>
                <w:iCs/>
                <w:sz w:val="24"/>
                <w:lang w:val="sr-Cyrl-CS"/>
              </w:rPr>
            </w:pPr>
            <w:r>
              <w:rPr>
                <w:rFonts w:ascii="Calibri" w:hAnsi="Calibri" w:cs="Calibri"/>
                <w:iCs/>
                <w:sz w:val="24"/>
                <w:lang w:val="sr-Cyrl-CS"/>
              </w:rPr>
              <w:t>1,0</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729C1" w:rsidP="00EA5316">
            <w:pPr>
              <w:tabs>
                <w:tab w:val="left" w:pos="3965"/>
              </w:tabs>
              <w:jc w:val="right"/>
              <w:rPr>
                <w:rFonts w:ascii="Calibri" w:hAnsi="Calibri" w:cs="Calibri"/>
                <w:iCs/>
                <w:sz w:val="24"/>
                <w:lang w:val="sr-Cyrl-RS"/>
              </w:rPr>
            </w:pPr>
            <w:r>
              <w:rPr>
                <w:rFonts w:ascii="Calibri" w:hAnsi="Calibri" w:cs="Calibri"/>
                <w:iCs/>
                <w:sz w:val="24"/>
                <w:lang w:val="sr-Cyrl-RS"/>
              </w:rPr>
              <w:t>847,769.67</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729C1" w:rsidP="00EA5316">
            <w:pPr>
              <w:tabs>
                <w:tab w:val="left" w:pos="3965"/>
              </w:tabs>
              <w:jc w:val="right"/>
              <w:rPr>
                <w:rFonts w:ascii="Calibri" w:hAnsi="Calibri" w:cs="Calibri"/>
                <w:iCs/>
                <w:sz w:val="24"/>
                <w:lang w:val="sr-Cyrl-CS"/>
              </w:rPr>
            </w:pPr>
            <w:r>
              <w:rPr>
                <w:rFonts w:ascii="Calibri" w:hAnsi="Calibri" w:cs="Calibri"/>
                <w:iCs/>
                <w:sz w:val="24"/>
                <w:lang w:val="sr-Cyrl-CS"/>
              </w:rPr>
              <w:t>1,0</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1729C1" w:rsidP="00EA5316">
            <w:pPr>
              <w:tabs>
                <w:tab w:val="left" w:pos="3965"/>
              </w:tabs>
              <w:jc w:val="right"/>
              <w:rPr>
                <w:rFonts w:ascii="Calibri" w:hAnsi="Calibri" w:cs="Calibri"/>
                <w:iCs/>
                <w:sz w:val="24"/>
                <w:lang w:val="sr-Cyrl-CS"/>
              </w:rPr>
            </w:pPr>
            <w:r>
              <w:rPr>
                <w:rFonts w:ascii="Calibri" w:hAnsi="Calibri" w:cs="Calibri"/>
                <w:iCs/>
                <w:sz w:val="24"/>
                <w:lang w:val="sr-Cyrl-CS"/>
              </w:rPr>
              <w:t>847,769.67</w:t>
            </w:r>
          </w:p>
        </w:tc>
      </w:tr>
    </w:tbl>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Програм 2</w:t>
      </w:r>
      <w:r w:rsidRPr="00EA5316">
        <w:rPr>
          <w:rFonts w:ascii="Calibri" w:hAnsi="Calibri" w:cs="Calibri"/>
          <w:sz w:val="24"/>
          <w:lang w:val="sr-Cyrl-RS"/>
        </w:rPr>
        <w:t xml:space="preserve"> </w:t>
      </w:r>
      <w:r w:rsidRPr="00EA5316">
        <w:rPr>
          <w:rFonts w:ascii="Calibri" w:hAnsi="Calibri" w:cs="Calibri"/>
          <w:sz w:val="24"/>
          <w:lang w:val="sr-Cyrl-CS"/>
        </w:rPr>
        <w:t>- Комунална делатнист</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Шифра програма 1102</w:t>
      </w:r>
    </w:p>
    <w:p w:rsidR="00EA5316" w:rsidRPr="00EA5316" w:rsidRDefault="00EA5316" w:rsidP="00EA5316">
      <w:pPr>
        <w:tabs>
          <w:tab w:val="left" w:pos="3965"/>
        </w:tabs>
        <w:jc w:val="both"/>
        <w:rPr>
          <w:rFonts w:ascii="Calibri" w:hAnsi="Calibri" w:cs="Calibri"/>
          <w:sz w:val="24"/>
          <w:lang w:val="sr-Cyrl-CS"/>
        </w:rPr>
      </w:pPr>
      <w:r w:rsidRPr="00EA5316">
        <w:rPr>
          <w:rFonts w:ascii="Calibri" w:hAnsi="Calibri" w:cs="Calibri"/>
          <w:sz w:val="24"/>
          <w:lang w:val="sr-Cyrl-CS"/>
        </w:rPr>
        <w:t>Програмска активност</w:t>
      </w:r>
      <w:r w:rsidRPr="00EA5316">
        <w:rPr>
          <w:rFonts w:ascii="Calibri" w:hAnsi="Calibri" w:cs="Calibri"/>
          <w:sz w:val="24"/>
          <w:lang w:val="sr-Cyrl-RS"/>
        </w:rPr>
        <w:t xml:space="preserve"> - </w:t>
      </w:r>
      <w:r w:rsidRPr="00EA5316">
        <w:rPr>
          <w:rFonts w:ascii="Calibri" w:hAnsi="Calibri" w:cs="Calibri"/>
          <w:sz w:val="24"/>
          <w:lang w:val="sr-Cyrl-CS"/>
        </w:rPr>
        <w:t>Управљање и снадбевање водом за пиће.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Шифра програмске активности</w:t>
      </w:r>
      <w:r w:rsidRPr="00EA5316">
        <w:rPr>
          <w:rFonts w:ascii="Calibri" w:hAnsi="Calibri" w:cs="Calibri"/>
          <w:sz w:val="24"/>
          <w:lang w:val="sr-Cyrl-RS"/>
        </w:rPr>
        <w:t xml:space="preserve">: </w:t>
      </w:r>
      <w:r w:rsidRPr="00EA5316">
        <w:rPr>
          <w:rFonts w:ascii="Calibri" w:hAnsi="Calibri" w:cs="Calibri"/>
          <w:sz w:val="24"/>
          <w:lang w:val="sr-Cyrl-CS"/>
        </w:rPr>
        <w:t>1102</w:t>
      </w:r>
      <w:r w:rsidRPr="00EA5316">
        <w:rPr>
          <w:rFonts w:ascii="Calibri" w:hAnsi="Calibri" w:cs="Calibri"/>
          <w:sz w:val="24"/>
          <w:lang w:val="en-GB"/>
        </w:rPr>
        <w:t xml:space="preserve"> </w:t>
      </w:r>
      <w:r w:rsidRPr="00EA5316">
        <w:rPr>
          <w:rFonts w:ascii="Calibri" w:hAnsi="Calibri" w:cs="Calibri"/>
          <w:sz w:val="24"/>
          <w:lang w:val="sr-Cyrl-CS"/>
        </w:rPr>
        <w:t>-</w:t>
      </w:r>
      <w:r w:rsidRPr="00EA5316">
        <w:rPr>
          <w:rFonts w:ascii="Calibri" w:hAnsi="Calibri" w:cs="Calibri"/>
          <w:sz w:val="24"/>
          <w:lang w:val="en-GB"/>
        </w:rPr>
        <w:t xml:space="preserve"> </w:t>
      </w:r>
      <w:r w:rsidRPr="00EA5316">
        <w:rPr>
          <w:rFonts w:ascii="Calibri" w:hAnsi="Calibri" w:cs="Calibri"/>
          <w:sz w:val="24"/>
          <w:lang w:val="sr-Cyrl-CS"/>
        </w:rPr>
        <w:t>0</w:t>
      </w:r>
      <w:r w:rsidRPr="00EA5316">
        <w:rPr>
          <w:rFonts w:ascii="Calibri" w:hAnsi="Calibri" w:cs="Calibri"/>
          <w:sz w:val="24"/>
          <w:lang w:val="sr-Cyrl-RS"/>
        </w:rPr>
        <w:t>00</w:t>
      </w:r>
      <w:r w:rsidRPr="00EA5316">
        <w:rPr>
          <w:rFonts w:ascii="Calibri" w:hAnsi="Calibri" w:cs="Calibri"/>
          <w:sz w:val="24"/>
          <w:lang w:val="sr-Cyrl-CS"/>
        </w:rPr>
        <w:t>8</w:t>
      </w:r>
    </w:p>
    <w:p w:rsidR="00EA5316" w:rsidRPr="00EA5316" w:rsidRDefault="00EA5316" w:rsidP="00EA5316">
      <w:pPr>
        <w:tabs>
          <w:tab w:val="left" w:pos="3965"/>
        </w:tabs>
        <w:jc w:val="both"/>
        <w:rPr>
          <w:rFonts w:ascii="Calibri" w:hAnsi="Calibri" w:cs="Calibri"/>
          <w:sz w:val="24"/>
          <w:lang w:val="sr-Cyrl-RS"/>
        </w:rPr>
      </w:pPr>
    </w:p>
    <w:p w:rsidR="00EA5316" w:rsidRPr="00EA5316" w:rsidRDefault="004D0157" w:rsidP="00EA5316">
      <w:pPr>
        <w:tabs>
          <w:tab w:val="left" w:pos="3965"/>
        </w:tabs>
        <w:jc w:val="both"/>
        <w:rPr>
          <w:rFonts w:ascii="Calibri" w:hAnsi="Calibri" w:cs="Calibri"/>
          <w:sz w:val="24"/>
          <w:lang w:val="sr-Cyrl-RS"/>
        </w:rPr>
      </w:pPr>
      <w:r>
        <w:rPr>
          <w:rFonts w:ascii="Calibri" w:hAnsi="Calibri" w:cs="Calibri"/>
          <w:sz w:val="24"/>
          <w:lang w:val="sr-Cyrl-RS"/>
        </w:rPr>
        <w:t xml:space="preserve">Са позиције </w:t>
      </w:r>
      <w:r>
        <w:rPr>
          <w:rFonts w:ascii="Calibri" w:hAnsi="Calibri" w:cs="Calibri"/>
          <w:sz w:val="24"/>
          <w:lang w:val="sr-Latn-RS"/>
        </w:rPr>
        <w:t>25</w:t>
      </w:r>
      <w:r w:rsidR="00EA5316" w:rsidRPr="00EA5316">
        <w:rPr>
          <w:rFonts w:ascii="Calibri" w:hAnsi="Calibri" w:cs="Calibri"/>
          <w:sz w:val="24"/>
          <w:lang w:val="sr-Cyrl-RS"/>
        </w:rPr>
        <w:t xml:space="preserve"> – 424 – специјализоване услуге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4D0157" w:rsidP="00EA5316">
            <w:pPr>
              <w:tabs>
                <w:tab w:val="left" w:pos="3965"/>
              </w:tabs>
              <w:jc w:val="right"/>
              <w:rPr>
                <w:rFonts w:ascii="Calibri" w:hAnsi="Calibri" w:cs="Calibri"/>
                <w:iCs/>
                <w:sz w:val="24"/>
                <w:lang w:val="sr-Cyrl-CS"/>
              </w:rPr>
            </w:pPr>
            <w:r>
              <w:rPr>
                <w:rFonts w:ascii="Calibri" w:hAnsi="Calibri" w:cs="Calibri"/>
                <w:iCs/>
                <w:sz w:val="24"/>
                <w:lang w:val="sr-Latn-RS"/>
              </w:rPr>
              <w:t>1,200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4D0157" w:rsidRDefault="004D0157" w:rsidP="00EA5316">
            <w:pPr>
              <w:tabs>
                <w:tab w:val="left" w:pos="3965"/>
              </w:tabs>
              <w:jc w:val="right"/>
              <w:rPr>
                <w:rFonts w:ascii="Calibri" w:hAnsi="Calibri" w:cs="Calibri"/>
                <w:iCs/>
                <w:sz w:val="24"/>
                <w:lang w:val="sr-Latn-RS"/>
              </w:rPr>
            </w:pPr>
            <w:r>
              <w:rPr>
                <w:rFonts w:ascii="Calibri" w:hAnsi="Calibri" w:cs="Calibri"/>
                <w:iCs/>
                <w:sz w:val="24"/>
                <w:lang w:val="sr-Latn-RS"/>
              </w:rPr>
              <w:t>1,116,154.92</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13</w:t>
            </w:r>
          </w:p>
        </w:tc>
        <w:tc>
          <w:tcPr>
            <w:tcW w:w="3325" w:type="dxa"/>
            <w:tcBorders>
              <w:top w:val="single" w:sz="4" w:space="0" w:color="000000"/>
              <w:left w:val="single" w:sz="4" w:space="0" w:color="000000"/>
              <w:bottom w:val="single" w:sz="4" w:space="0" w:color="000000"/>
              <w:right w:val="single" w:sz="4" w:space="0" w:color="000000"/>
            </w:tcBorders>
          </w:tcPr>
          <w:p w:rsidR="00EA5316" w:rsidRPr="00EA5316" w:rsidRDefault="004D0157" w:rsidP="00EA5316">
            <w:pPr>
              <w:tabs>
                <w:tab w:val="left" w:pos="3965"/>
              </w:tabs>
              <w:jc w:val="right"/>
              <w:rPr>
                <w:rFonts w:ascii="Calibri" w:hAnsi="Calibri" w:cs="Calibri"/>
                <w:iCs/>
                <w:sz w:val="24"/>
                <w:lang w:val="sr-Cyrl-CS"/>
              </w:rPr>
            </w:pPr>
            <w:r>
              <w:rPr>
                <w:rFonts w:ascii="Calibri" w:hAnsi="Calibri" w:cs="Calibri"/>
                <w:iCs/>
                <w:sz w:val="24"/>
                <w:lang w:val="sr-Latn-RS"/>
              </w:rPr>
              <w:t>1,500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tcPr>
          <w:p w:rsidR="00EA5316" w:rsidRPr="00EA5316" w:rsidRDefault="004D0157" w:rsidP="00EA5316">
            <w:pPr>
              <w:tabs>
                <w:tab w:val="left" w:pos="3965"/>
              </w:tabs>
              <w:jc w:val="right"/>
              <w:rPr>
                <w:rFonts w:ascii="Calibri" w:hAnsi="Calibri" w:cs="Calibri"/>
                <w:iCs/>
                <w:sz w:val="24"/>
                <w:lang w:val="sr-Cyrl-RS"/>
              </w:rPr>
            </w:pPr>
            <w:r>
              <w:rPr>
                <w:rFonts w:ascii="Calibri" w:hAnsi="Calibri" w:cs="Calibri"/>
                <w:iCs/>
                <w:sz w:val="24"/>
                <w:lang w:val="sr-Latn-RS"/>
              </w:rPr>
              <w:t>1,500</w:t>
            </w:r>
            <w:r w:rsidR="00EA5316" w:rsidRPr="00EA5316">
              <w:rPr>
                <w:rFonts w:ascii="Calibri" w:hAnsi="Calibri" w:cs="Calibri"/>
                <w:iCs/>
                <w:sz w:val="24"/>
                <w:lang w:val="sr-Cyrl-RS"/>
              </w:rPr>
              <w:t>,000.00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2,700,000.00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4D0157" w:rsidRDefault="004D0157" w:rsidP="00EA5316">
            <w:pPr>
              <w:tabs>
                <w:tab w:val="left" w:pos="3965"/>
              </w:tabs>
              <w:jc w:val="right"/>
              <w:rPr>
                <w:rFonts w:ascii="Calibri" w:hAnsi="Calibri" w:cs="Calibri"/>
                <w:iCs/>
                <w:sz w:val="24"/>
                <w:lang w:val="sr-Latn-RS"/>
              </w:rPr>
            </w:pPr>
            <w:r>
              <w:rPr>
                <w:rFonts w:ascii="Calibri" w:hAnsi="Calibri" w:cs="Calibri"/>
                <w:iCs/>
                <w:sz w:val="24"/>
                <w:lang w:val="sr-Latn-RS"/>
              </w:rPr>
              <w:t>2,616,154.92</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Укупно извршено </w:t>
      </w:r>
      <w:r w:rsidR="004D0157">
        <w:rPr>
          <w:rFonts w:ascii="Calibri" w:hAnsi="Calibri" w:cs="Calibri"/>
          <w:sz w:val="24"/>
          <w:lang w:val="sr-Latn-RS"/>
        </w:rPr>
        <w:t>2,616,154.92</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iCs/>
          <w:sz w:val="24"/>
          <w:lang w:val="sr-Cyrl-RS"/>
        </w:rPr>
      </w:pPr>
      <w:r w:rsidRPr="00EA5316">
        <w:rPr>
          <w:rFonts w:ascii="Calibri" w:hAnsi="Calibri" w:cs="Calibri"/>
          <w:iCs/>
          <w:sz w:val="24"/>
          <w:lang w:val="sr-Cyrl-RS"/>
        </w:rPr>
        <w:t xml:space="preserve">- анализе воде на сеоским водоводима на којима се врши хлорисање. Услугу извршио Институт за јавно здравље у укупном износу од </w:t>
      </w:r>
      <w:r w:rsidR="004D0157">
        <w:rPr>
          <w:rFonts w:ascii="Calibri" w:hAnsi="Calibri" w:cs="Calibri"/>
          <w:iCs/>
          <w:sz w:val="24"/>
          <w:lang w:val="sr-Latn-RS"/>
        </w:rPr>
        <w:t>533,655.00</w:t>
      </w:r>
      <w:r w:rsidRPr="00EA5316">
        <w:rPr>
          <w:rFonts w:ascii="Calibri" w:hAnsi="Calibri" w:cs="Calibri"/>
          <w:iCs/>
          <w:sz w:val="24"/>
          <w:lang w:val="sr-Cyrl-RS"/>
        </w:rPr>
        <w:t xml:space="preserve"> динара</w:t>
      </w:r>
    </w:p>
    <w:p w:rsidR="00EA5316" w:rsidRPr="00EA5316" w:rsidRDefault="00EA5316" w:rsidP="00EA5316">
      <w:pPr>
        <w:tabs>
          <w:tab w:val="left" w:pos="3965"/>
        </w:tabs>
        <w:jc w:val="both"/>
        <w:rPr>
          <w:rFonts w:ascii="Calibri" w:hAnsi="Calibri" w:cs="Calibri"/>
          <w:iCs/>
          <w:sz w:val="24"/>
          <w:lang w:val="sr-Cyrl-RS"/>
        </w:rPr>
      </w:pPr>
      <w:r w:rsidRPr="00EA5316">
        <w:rPr>
          <w:rFonts w:ascii="Calibri" w:hAnsi="Calibri" w:cs="Calibri"/>
          <w:iCs/>
          <w:sz w:val="24"/>
        </w:rPr>
        <w:t>-</w:t>
      </w:r>
      <w:r w:rsidRPr="00EA5316">
        <w:rPr>
          <w:rFonts w:ascii="Calibri" w:hAnsi="Calibri" w:cs="Calibri"/>
          <w:iCs/>
          <w:sz w:val="24"/>
          <w:lang w:val="sr-Cyrl-RS"/>
        </w:rPr>
        <w:t xml:space="preserve">  хлонирисање сеоских водовода и санитарна заштита сеоских водовода</w:t>
      </w:r>
      <w:r w:rsidRPr="00EA5316">
        <w:rPr>
          <w:rFonts w:ascii="Calibri" w:hAnsi="Calibri" w:cs="Calibri"/>
          <w:iCs/>
          <w:sz w:val="24"/>
          <w:lang w:val="en-GB"/>
        </w:rPr>
        <w:t xml:space="preserve"> </w:t>
      </w:r>
      <w:r w:rsidRPr="00EA5316">
        <w:rPr>
          <w:rFonts w:ascii="Calibri" w:hAnsi="Calibri" w:cs="Calibri"/>
          <w:iCs/>
          <w:sz w:val="24"/>
          <w:lang w:val="sr-Cyrl-RS"/>
        </w:rPr>
        <w:t xml:space="preserve"> </w:t>
      </w:r>
      <w:r w:rsidR="004D0157">
        <w:rPr>
          <w:rFonts w:ascii="Calibri" w:hAnsi="Calibri" w:cs="Calibri"/>
          <w:iCs/>
          <w:sz w:val="24"/>
          <w:lang w:val="sr-Latn-RS"/>
        </w:rPr>
        <w:t>2,082,499.02</w:t>
      </w:r>
      <w:r w:rsidRPr="00EA5316">
        <w:rPr>
          <w:rFonts w:ascii="Calibri" w:hAnsi="Calibri" w:cs="Calibri"/>
          <w:iCs/>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4D0157" w:rsidP="00EA5316">
      <w:pPr>
        <w:tabs>
          <w:tab w:val="left" w:pos="3965"/>
        </w:tabs>
        <w:jc w:val="both"/>
        <w:rPr>
          <w:rFonts w:ascii="Calibri" w:hAnsi="Calibri" w:cs="Calibri"/>
          <w:sz w:val="24"/>
          <w:lang w:val="sr-Cyrl-RS"/>
        </w:rPr>
      </w:pPr>
      <w:r>
        <w:rPr>
          <w:rFonts w:ascii="Calibri" w:hAnsi="Calibri" w:cs="Calibri"/>
          <w:sz w:val="24"/>
          <w:lang w:val="sr-Cyrl-RS"/>
        </w:rPr>
        <w:t xml:space="preserve">Са позиције </w:t>
      </w:r>
      <w:r>
        <w:rPr>
          <w:rFonts w:ascii="Calibri" w:hAnsi="Calibri" w:cs="Calibri"/>
          <w:sz w:val="24"/>
          <w:lang w:val="sr-Latn-RS"/>
        </w:rPr>
        <w:t>26</w:t>
      </w:r>
      <w:r w:rsidR="00EA5316" w:rsidRPr="00EA5316">
        <w:rPr>
          <w:rFonts w:ascii="Calibri" w:hAnsi="Calibri" w:cs="Calibri"/>
          <w:sz w:val="24"/>
          <w:lang w:val="sr-Cyrl-RS"/>
        </w:rPr>
        <w:t xml:space="preserve"> – 425 – текуће поправке и одржавање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4D0157" w:rsidP="00EA5316">
            <w:pPr>
              <w:tabs>
                <w:tab w:val="left" w:pos="3965"/>
              </w:tabs>
              <w:jc w:val="right"/>
              <w:rPr>
                <w:rFonts w:ascii="Calibri" w:hAnsi="Calibri" w:cs="Calibri"/>
                <w:iCs/>
                <w:sz w:val="24"/>
                <w:lang w:val="sr-Cyrl-CS"/>
              </w:rPr>
            </w:pPr>
            <w:r>
              <w:rPr>
                <w:rFonts w:ascii="Calibri" w:hAnsi="Calibri" w:cs="Calibri"/>
                <w:iCs/>
                <w:sz w:val="24"/>
                <w:lang w:val="sr-Latn-RS"/>
              </w:rPr>
              <w:t>1</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4D0157" w:rsidP="00EA5316">
            <w:pPr>
              <w:tabs>
                <w:tab w:val="left" w:pos="3965"/>
              </w:tabs>
              <w:jc w:val="right"/>
              <w:rPr>
                <w:rFonts w:ascii="Calibri" w:hAnsi="Calibri" w:cs="Calibri"/>
                <w:iCs/>
                <w:sz w:val="24"/>
                <w:lang w:val="sr-Cyrl-RS"/>
              </w:rPr>
            </w:pPr>
            <w:r>
              <w:rPr>
                <w:rFonts w:ascii="Calibri" w:hAnsi="Calibri" w:cs="Calibri"/>
                <w:iCs/>
                <w:sz w:val="24"/>
                <w:lang w:val="sr-Latn-RS"/>
              </w:rPr>
              <w:t>9,000</w:t>
            </w:r>
            <w:r w:rsidR="00EA5316" w:rsidRPr="00EA5316">
              <w:rPr>
                <w:rFonts w:ascii="Calibri" w:hAnsi="Calibri" w:cs="Calibri"/>
                <w:iCs/>
                <w:sz w:val="24"/>
                <w:lang w:val="sr-Cyrl-RS"/>
              </w:rPr>
              <w:t>.00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4D0157" w:rsidP="00EA5316">
            <w:pPr>
              <w:tabs>
                <w:tab w:val="left" w:pos="3965"/>
              </w:tabs>
              <w:jc w:val="right"/>
              <w:rPr>
                <w:rFonts w:ascii="Calibri" w:hAnsi="Calibri" w:cs="Calibri"/>
                <w:iCs/>
                <w:sz w:val="24"/>
                <w:lang w:val="sr-Cyrl-CS"/>
              </w:rPr>
            </w:pPr>
            <w:r>
              <w:rPr>
                <w:rFonts w:ascii="Calibri" w:hAnsi="Calibri" w:cs="Calibri"/>
                <w:iCs/>
                <w:sz w:val="24"/>
                <w:lang w:val="sr-Latn-RS"/>
              </w:rPr>
              <w:t>10</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4D0157" w:rsidP="00EA5316">
            <w:pPr>
              <w:tabs>
                <w:tab w:val="left" w:pos="3965"/>
              </w:tabs>
              <w:jc w:val="right"/>
              <w:rPr>
                <w:rFonts w:ascii="Calibri" w:hAnsi="Calibri" w:cs="Calibri"/>
                <w:iCs/>
                <w:sz w:val="24"/>
                <w:lang w:val="sr-Cyrl-CS"/>
              </w:rPr>
            </w:pPr>
            <w:r>
              <w:rPr>
                <w:rFonts w:ascii="Calibri" w:hAnsi="Calibri" w:cs="Calibri"/>
                <w:iCs/>
                <w:sz w:val="24"/>
                <w:lang w:val="sr-Latn-RS"/>
              </w:rPr>
              <w:t>9,000</w:t>
            </w:r>
            <w:r w:rsidR="00EA5316" w:rsidRPr="00EA5316">
              <w:rPr>
                <w:rFonts w:ascii="Calibri" w:hAnsi="Calibri" w:cs="Calibri"/>
                <w:iCs/>
                <w:sz w:val="24"/>
                <w:lang w:val="sr-Cyrl-CS"/>
              </w:rPr>
              <w:t>,00</w:t>
            </w:r>
          </w:p>
        </w:tc>
      </w:tr>
    </w:tbl>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 xml:space="preserve">Програм </w:t>
      </w:r>
      <w:r w:rsidRPr="00EA5316">
        <w:rPr>
          <w:rFonts w:ascii="Calibri" w:hAnsi="Calibri" w:cs="Calibri"/>
          <w:sz w:val="24"/>
          <w:lang w:val="sr-Cyrl-RS"/>
        </w:rPr>
        <w:t xml:space="preserve">14 </w:t>
      </w:r>
      <w:r w:rsidRPr="00EA5316">
        <w:rPr>
          <w:rFonts w:ascii="Calibri" w:hAnsi="Calibri" w:cs="Calibri"/>
          <w:sz w:val="24"/>
          <w:lang w:val="sr-Cyrl-CS"/>
        </w:rPr>
        <w:t xml:space="preserve">– </w:t>
      </w:r>
      <w:r w:rsidRPr="00EA5316">
        <w:rPr>
          <w:rFonts w:ascii="Calibri" w:hAnsi="Calibri" w:cs="Calibri"/>
          <w:sz w:val="24"/>
          <w:lang w:val="sr-Cyrl-RS"/>
        </w:rPr>
        <w:t>Развој спорта и омладине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 xml:space="preserve">Шифра програма </w:t>
      </w:r>
      <w:r w:rsidRPr="00EA5316">
        <w:rPr>
          <w:rFonts w:ascii="Calibri" w:hAnsi="Calibri" w:cs="Calibri"/>
          <w:sz w:val="24"/>
          <w:lang w:val="sr-Cyrl-RS"/>
        </w:rPr>
        <w:t>- 1301</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Програмска активност</w:t>
      </w:r>
      <w:r w:rsidRPr="00EA5316">
        <w:rPr>
          <w:rFonts w:ascii="Calibri" w:hAnsi="Calibri" w:cs="Calibri"/>
          <w:sz w:val="24"/>
          <w:lang w:val="sr-Cyrl-RS"/>
        </w:rPr>
        <w:t xml:space="preserve"> - 0001 – Подршка локалним организацијама, удружења и савезима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CS"/>
        </w:rPr>
        <w:t>Шифра програмске активнос</w:t>
      </w:r>
      <w:r w:rsidRPr="00EA5316">
        <w:rPr>
          <w:rFonts w:ascii="Calibri" w:hAnsi="Calibri" w:cs="Calibri"/>
          <w:sz w:val="24"/>
          <w:lang w:val="sr-Cyrl-RS"/>
        </w:rPr>
        <w:t xml:space="preserve">ти: </w:t>
      </w:r>
      <w:r w:rsidRPr="00EA5316">
        <w:rPr>
          <w:rFonts w:ascii="Calibri" w:hAnsi="Calibri" w:cs="Calibri"/>
          <w:sz w:val="24"/>
          <w:lang w:val="sr-Cyrl-CS"/>
        </w:rPr>
        <w:t>1</w:t>
      </w:r>
      <w:r w:rsidRPr="00EA5316">
        <w:rPr>
          <w:rFonts w:ascii="Calibri" w:hAnsi="Calibri" w:cs="Calibri"/>
          <w:sz w:val="24"/>
          <w:lang w:val="sr-Cyrl-RS"/>
        </w:rPr>
        <w:t>301</w:t>
      </w:r>
      <w:r w:rsidRPr="00EA5316">
        <w:rPr>
          <w:rFonts w:ascii="Calibri" w:hAnsi="Calibri" w:cs="Calibri"/>
          <w:sz w:val="24"/>
          <w:lang w:val="en-GB"/>
        </w:rPr>
        <w:t xml:space="preserve"> </w:t>
      </w:r>
      <w:r w:rsidRPr="00EA5316">
        <w:rPr>
          <w:rFonts w:ascii="Calibri" w:hAnsi="Calibri" w:cs="Calibri"/>
          <w:sz w:val="24"/>
          <w:lang w:val="sr-Cyrl-CS"/>
        </w:rPr>
        <w:t>-</w:t>
      </w:r>
      <w:r w:rsidRPr="00EA5316">
        <w:rPr>
          <w:rFonts w:ascii="Calibri" w:hAnsi="Calibri" w:cs="Calibri"/>
          <w:sz w:val="24"/>
          <w:lang w:val="en-GB"/>
        </w:rPr>
        <w:t xml:space="preserve"> </w:t>
      </w:r>
      <w:r w:rsidRPr="00EA5316">
        <w:rPr>
          <w:rFonts w:ascii="Calibri" w:hAnsi="Calibri" w:cs="Calibri"/>
          <w:sz w:val="24"/>
          <w:lang w:val="sr-Cyrl-CS"/>
        </w:rPr>
        <w:t>0</w:t>
      </w:r>
      <w:r w:rsidRPr="00EA5316">
        <w:rPr>
          <w:rFonts w:ascii="Calibri" w:hAnsi="Calibri" w:cs="Calibri"/>
          <w:sz w:val="24"/>
          <w:lang w:val="sr-Cyrl-RS"/>
        </w:rPr>
        <w:t>001</w:t>
      </w:r>
    </w:p>
    <w:p w:rsidR="00EA5316" w:rsidRPr="00EA5316" w:rsidRDefault="00EA5316" w:rsidP="00EA5316">
      <w:pPr>
        <w:tabs>
          <w:tab w:val="left" w:pos="3965"/>
        </w:tabs>
        <w:jc w:val="both"/>
        <w:rPr>
          <w:rFonts w:ascii="Calibri" w:hAnsi="Calibri" w:cs="Calibri"/>
          <w:sz w:val="24"/>
          <w:lang w:val="sr-Cyrl-RS"/>
        </w:rPr>
      </w:pPr>
    </w:p>
    <w:p w:rsidR="00EA5316" w:rsidRPr="00EA5316" w:rsidRDefault="006728EE" w:rsidP="00EA5316">
      <w:pPr>
        <w:tabs>
          <w:tab w:val="left" w:pos="3965"/>
        </w:tabs>
        <w:jc w:val="both"/>
        <w:rPr>
          <w:rFonts w:ascii="Calibri" w:hAnsi="Calibri" w:cs="Calibri"/>
          <w:sz w:val="24"/>
          <w:lang w:val="sr-Cyrl-RS"/>
        </w:rPr>
      </w:pPr>
      <w:r>
        <w:rPr>
          <w:rFonts w:ascii="Calibri" w:hAnsi="Calibri" w:cs="Calibri"/>
          <w:sz w:val="24"/>
          <w:lang w:val="sr-Cyrl-RS"/>
        </w:rPr>
        <w:t>Са позиције 47</w:t>
      </w:r>
      <w:r w:rsidR="00EA5316" w:rsidRPr="00EA5316">
        <w:rPr>
          <w:rFonts w:ascii="Calibri" w:hAnsi="Calibri" w:cs="Calibri"/>
          <w:sz w:val="24"/>
          <w:lang w:val="sr-Cyrl-RS"/>
        </w:rPr>
        <w:t>– 423 – услуге по уговору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D4037E" w:rsidP="00EA5316">
            <w:pPr>
              <w:tabs>
                <w:tab w:val="left" w:pos="3965"/>
              </w:tabs>
              <w:jc w:val="right"/>
              <w:rPr>
                <w:rFonts w:ascii="Calibri" w:hAnsi="Calibri" w:cs="Calibri"/>
                <w:iCs/>
                <w:sz w:val="24"/>
                <w:lang w:val="sr-Cyrl-CS"/>
              </w:rPr>
            </w:pPr>
            <w:r>
              <w:rPr>
                <w:rFonts w:ascii="Calibri" w:hAnsi="Calibri" w:cs="Calibri"/>
                <w:iCs/>
                <w:sz w:val="24"/>
                <w:lang w:val="sr-Latn-RS"/>
              </w:rPr>
              <w:t>37</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D4037E" w:rsidRDefault="00D4037E" w:rsidP="00EA5316">
            <w:pPr>
              <w:tabs>
                <w:tab w:val="left" w:pos="3965"/>
              </w:tabs>
              <w:jc w:val="right"/>
              <w:rPr>
                <w:rFonts w:ascii="Calibri" w:hAnsi="Calibri" w:cs="Calibri"/>
                <w:iCs/>
                <w:sz w:val="24"/>
                <w:lang w:val="sr-Latn-RS"/>
              </w:rPr>
            </w:pPr>
            <w:r>
              <w:rPr>
                <w:rFonts w:ascii="Calibri" w:hAnsi="Calibri" w:cs="Calibri"/>
                <w:iCs/>
                <w:sz w:val="24"/>
                <w:lang w:val="sr-Latn-RS"/>
              </w:rPr>
              <w:t>363,911.50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D4037E" w:rsidP="00EA5316">
            <w:pPr>
              <w:tabs>
                <w:tab w:val="left" w:pos="3965"/>
              </w:tabs>
              <w:jc w:val="right"/>
              <w:rPr>
                <w:rFonts w:ascii="Calibri" w:hAnsi="Calibri" w:cs="Calibri"/>
                <w:iCs/>
                <w:sz w:val="24"/>
                <w:lang w:val="sr-Cyrl-CS"/>
              </w:rPr>
            </w:pPr>
            <w:r>
              <w:rPr>
                <w:rFonts w:ascii="Calibri" w:hAnsi="Calibri" w:cs="Calibri"/>
                <w:iCs/>
                <w:sz w:val="24"/>
                <w:lang w:val="sr-Latn-RS"/>
              </w:rPr>
              <w:t>37</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D4037E" w:rsidRDefault="00D4037E" w:rsidP="00EA5316">
            <w:pPr>
              <w:tabs>
                <w:tab w:val="left" w:pos="3965"/>
              </w:tabs>
              <w:jc w:val="right"/>
              <w:rPr>
                <w:rFonts w:ascii="Calibri" w:hAnsi="Calibri" w:cs="Calibri"/>
                <w:iCs/>
                <w:sz w:val="24"/>
                <w:lang w:val="sr-Latn-RS"/>
              </w:rPr>
            </w:pPr>
            <w:r>
              <w:rPr>
                <w:rFonts w:ascii="Calibri" w:hAnsi="Calibri" w:cs="Calibri"/>
                <w:iCs/>
                <w:sz w:val="24"/>
                <w:lang w:val="sr-Latn-RS"/>
              </w:rPr>
              <w:t>363,911.50</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Укупно извршено </w:t>
      </w:r>
      <w:r w:rsidR="00D4037E">
        <w:rPr>
          <w:rFonts w:ascii="Calibri" w:hAnsi="Calibri" w:cs="Calibri"/>
          <w:sz w:val="24"/>
          <w:lang w:val="sr-Latn-RS"/>
        </w:rPr>
        <w:t>363,911.50</w:t>
      </w:r>
      <w:r w:rsidRPr="00EA5316">
        <w:rPr>
          <w:rFonts w:ascii="Calibri" w:hAnsi="Calibri" w:cs="Calibri"/>
          <w:sz w:val="24"/>
          <w:lang w:val="sr-Cyrl-RS"/>
        </w:rPr>
        <w:t xml:space="preserve"> динара и то:</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-остале стручне услуге </w:t>
      </w:r>
      <w:r w:rsidRPr="00EA5316">
        <w:rPr>
          <w:rFonts w:ascii="Calibri" w:hAnsi="Calibri" w:cs="Calibri"/>
          <w:sz w:val="24"/>
          <w:lang w:val="en-GB"/>
        </w:rPr>
        <w:t xml:space="preserve"> - </w:t>
      </w:r>
      <w:r w:rsidR="00FD04CA">
        <w:rPr>
          <w:rFonts w:ascii="Calibri" w:hAnsi="Calibri" w:cs="Calibri"/>
          <w:sz w:val="24"/>
          <w:lang w:val="sr-Latn-RS"/>
        </w:rPr>
        <w:t>1,980</w:t>
      </w:r>
      <w:r w:rsidRPr="00EA5316">
        <w:rPr>
          <w:rFonts w:ascii="Calibri" w:hAnsi="Calibri" w:cs="Calibri"/>
          <w:sz w:val="24"/>
          <w:lang w:val="sr-Cyrl-RS"/>
        </w:rPr>
        <w:t>.00 динара</w:t>
      </w:r>
    </w:p>
    <w:p w:rsidR="00EA5316" w:rsidRPr="00EA5316" w:rsidRDefault="00FD04CA" w:rsidP="00EA5316">
      <w:pPr>
        <w:tabs>
          <w:tab w:val="left" w:pos="3965"/>
        </w:tabs>
        <w:jc w:val="both"/>
        <w:rPr>
          <w:rFonts w:ascii="Calibri" w:hAnsi="Calibri" w:cs="Calibri"/>
          <w:sz w:val="24"/>
          <w:lang w:val="sr-Cyrl-RS"/>
        </w:rPr>
      </w:pPr>
      <w:r>
        <w:rPr>
          <w:rFonts w:ascii="Calibri" w:hAnsi="Calibri" w:cs="Calibri"/>
          <w:sz w:val="24"/>
          <w:lang w:val="sr-Cyrl-RS"/>
        </w:rPr>
        <w:t>-остале опште услуге – 1</w:t>
      </w:r>
      <w:r>
        <w:rPr>
          <w:rFonts w:ascii="Calibri" w:hAnsi="Calibri" w:cs="Calibri"/>
          <w:sz w:val="24"/>
          <w:lang w:val="sr-Latn-RS"/>
        </w:rPr>
        <w:t>78</w:t>
      </w:r>
      <w:r>
        <w:rPr>
          <w:rFonts w:ascii="Calibri" w:hAnsi="Calibri" w:cs="Calibri"/>
          <w:sz w:val="24"/>
          <w:lang w:val="sr-Cyrl-RS"/>
        </w:rPr>
        <w:t>,</w:t>
      </w:r>
      <w:r>
        <w:rPr>
          <w:rFonts w:ascii="Calibri" w:hAnsi="Calibri" w:cs="Calibri"/>
          <w:sz w:val="24"/>
          <w:lang w:val="sr-Latn-RS"/>
        </w:rPr>
        <w:t>00</w:t>
      </w:r>
      <w:r w:rsidR="00EA5316" w:rsidRPr="00EA5316">
        <w:rPr>
          <w:rFonts w:ascii="Calibri" w:hAnsi="Calibri" w:cs="Calibri"/>
          <w:sz w:val="24"/>
          <w:lang w:val="sr-Cyrl-RS"/>
        </w:rPr>
        <w:t>0.00 динара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-остале услуге штампања – </w:t>
      </w:r>
      <w:r w:rsidR="00FD04CA">
        <w:rPr>
          <w:rFonts w:ascii="Calibri" w:hAnsi="Calibri" w:cs="Calibri"/>
          <w:sz w:val="24"/>
          <w:lang w:val="sr-Latn-RS"/>
        </w:rPr>
        <w:t>85,662.00</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-репрезентација – </w:t>
      </w:r>
      <w:r w:rsidR="00FD04CA">
        <w:rPr>
          <w:rFonts w:ascii="Calibri" w:hAnsi="Calibri" w:cs="Calibri"/>
          <w:sz w:val="24"/>
          <w:lang w:val="sr-Latn-RS"/>
        </w:rPr>
        <w:t>98,269.50</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6728EE" w:rsidP="00EA5316">
      <w:pPr>
        <w:tabs>
          <w:tab w:val="left" w:pos="3965"/>
        </w:tabs>
        <w:jc w:val="both"/>
        <w:rPr>
          <w:rFonts w:ascii="Calibri" w:hAnsi="Calibri" w:cs="Calibri"/>
          <w:sz w:val="24"/>
          <w:lang w:val="sr-Cyrl-RS"/>
        </w:rPr>
      </w:pPr>
      <w:r>
        <w:rPr>
          <w:rFonts w:ascii="Calibri" w:hAnsi="Calibri" w:cs="Calibri"/>
          <w:sz w:val="24"/>
          <w:lang w:val="sr-Cyrl-RS"/>
        </w:rPr>
        <w:t>Са позиције 48</w:t>
      </w:r>
      <w:r w:rsidR="00EA5316" w:rsidRPr="00EA5316">
        <w:rPr>
          <w:rFonts w:ascii="Calibri" w:hAnsi="Calibri" w:cs="Calibri"/>
          <w:sz w:val="24"/>
          <w:lang w:val="sr-Cyrl-RS"/>
        </w:rPr>
        <w:t xml:space="preserve"> – 426 - материјал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6728EE" w:rsidP="00EA5316">
            <w:pPr>
              <w:tabs>
                <w:tab w:val="left" w:pos="3965"/>
              </w:tabs>
              <w:jc w:val="right"/>
              <w:rPr>
                <w:rFonts w:ascii="Calibri" w:hAnsi="Calibri" w:cs="Calibri"/>
                <w:iCs/>
                <w:sz w:val="24"/>
                <w:lang w:val="sr-Cyrl-CS"/>
              </w:rPr>
            </w:pPr>
            <w:r>
              <w:rPr>
                <w:rFonts w:ascii="Calibri" w:hAnsi="Calibri" w:cs="Calibri"/>
                <w:iCs/>
                <w:sz w:val="24"/>
                <w:lang w:val="sr-Cyrl-CS"/>
              </w:rPr>
              <w:t>160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6728EE" w:rsidP="00EA5316">
            <w:pPr>
              <w:tabs>
                <w:tab w:val="left" w:pos="3965"/>
              </w:tabs>
              <w:jc w:val="right"/>
              <w:rPr>
                <w:rFonts w:ascii="Calibri" w:hAnsi="Calibri" w:cs="Calibri"/>
                <w:iCs/>
                <w:sz w:val="24"/>
                <w:lang w:val="sr-Cyrl-RS"/>
              </w:rPr>
            </w:pPr>
            <w:r>
              <w:rPr>
                <w:rFonts w:ascii="Calibri" w:hAnsi="Calibri" w:cs="Calibri"/>
                <w:iCs/>
                <w:sz w:val="24"/>
                <w:lang w:val="sr-Cyrl-RS"/>
              </w:rPr>
              <w:t>158,552.00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6728EE" w:rsidP="00EA5316">
            <w:pPr>
              <w:tabs>
                <w:tab w:val="left" w:pos="3965"/>
              </w:tabs>
              <w:jc w:val="right"/>
              <w:rPr>
                <w:rFonts w:ascii="Calibri" w:hAnsi="Calibri" w:cs="Calibri"/>
                <w:iCs/>
                <w:sz w:val="24"/>
                <w:lang w:val="sr-Cyrl-CS"/>
              </w:rPr>
            </w:pPr>
            <w:r>
              <w:rPr>
                <w:rFonts w:ascii="Calibri" w:hAnsi="Calibri" w:cs="Calibri"/>
                <w:iCs/>
                <w:sz w:val="24"/>
                <w:lang w:val="sr-Cyrl-CS"/>
              </w:rPr>
              <w:t>160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6728EE" w:rsidP="00EA5316">
            <w:pPr>
              <w:tabs>
                <w:tab w:val="left" w:pos="3965"/>
              </w:tabs>
              <w:jc w:val="right"/>
              <w:rPr>
                <w:rFonts w:ascii="Calibri" w:hAnsi="Calibri" w:cs="Calibri"/>
                <w:iCs/>
                <w:sz w:val="24"/>
                <w:lang w:val="sr-Cyrl-CS"/>
              </w:rPr>
            </w:pPr>
            <w:r>
              <w:rPr>
                <w:rFonts w:ascii="Calibri" w:hAnsi="Calibri" w:cs="Calibri"/>
                <w:iCs/>
                <w:sz w:val="24"/>
                <w:lang w:val="sr-Cyrl-CS"/>
              </w:rPr>
              <w:t>158,552.00</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Укупно извршено   </w:t>
      </w:r>
      <w:r w:rsidR="006728EE">
        <w:rPr>
          <w:rFonts w:ascii="Calibri" w:hAnsi="Calibri" w:cs="Calibri"/>
          <w:sz w:val="24"/>
          <w:lang w:val="sr-Cyrl-RS"/>
        </w:rPr>
        <w:t>158,552.00</w:t>
      </w:r>
      <w:r w:rsidRPr="00EA5316">
        <w:rPr>
          <w:rFonts w:ascii="Calibri" w:hAnsi="Calibri" w:cs="Calibri"/>
          <w:sz w:val="24"/>
          <w:lang w:val="sr-Cyrl-RS"/>
        </w:rPr>
        <w:t xml:space="preserve"> динара и то:</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-материјал за спорт – </w:t>
      </w:r>
      <w:r w:rsidR="00D4037E">
        <w:rPr>
          <w:rFonts w:ascii="Calibri" w:hAnsi="Calibri" w:cs="Calibri"/>
          <w:sz w:val="24"/>
          <w:lang w:val="sr-Latn-RS"/>
        </w:rPr>
        <w:t>19,400.00</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lastRenderedPageBreak/>
        <w:t xml:space="preserve">-материјал за посебне намене </w:t>
      </w:r>
      <w:r w:rsidR="00D4037E">
        <w:rPr>
          <w:rFonts w:ascii="Calibri" w:hAnsi="Calibri" w:cs="Calibri"/>
          <w:sz w:val="24"/>
          <w:lang w:val="sr-Latn-RS"/>
        </w:rPr>
        <w:t>139,152.00</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6728EE" w:rsidP="00EA5316">
      <w:pPr>
        <w:tabs>
          <w:tab w:val="left" w:pos="3965"/>
        </w:tabs>
        <w:jc w:val="both"/>
        <w:rPr>
          <w:rFonts w:ascii="Calibri" w:hAnsi="Calibri" w:cs="Calibri"/>
          <w:sz w:val="24"/>
          <w:lang w:val="sr-Cyrl-RS"/>
        </w:rPr>
      </w:pPr>
      <w:r>
        <w:rPr>
          <w:rFonts w:ascii="Calibri" w:hAnsi="Calibri" w:cs="Calibri"/>
          <w:sz w:val="24"/>
          <w:lang w:val="sr-Cyrl-RS"/>
        </w:rPr>
        <w:t>Са позиције 49</w:t>
      </w:r>
      <w:r w:rsidR="00EA5316" w:rsidRPr="00EA5316">
        <w:rPr>
          <w:rFonts w:ascii="Calibri" w:hAnsi="Calibri" w:cs="Calibri"/>
          <w:sz w:val="24"/>
          <w:lang w:val="sr-Cyrl-RS"/>
        </w:rPr>
        <w:t xml:space="preserve"> – 481 – дотације невладиним организацијама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6728EE" w:rsidP="00EA5316">
            <w:pPr>
              <w:tabs>
                <w:tab w:val="left" w:pos="3965"/>
              </w:tabs>
              <w:jc w:val="right"/>
              <w:rPr>
                <w:rFonts w:ascii="Calibri" w:hAnsi="Calibri" w:cs="Calibri"/>
                <w:iCs/>
                <w:sz w:val="24"/>
                <w:lang w:val="sr-Cyrl-CS"/>
              </w:rPr>
            </w:pPr>
            <w:r>
              <w:rPr>
                <w:rFonts w:ascii="Calibri" w:hAnsi="Calibri" w:cs="Calibri"/>
                <w:iCs/>
                <w:sz w:val="24"/>
                <w:lang w:val="sr-Cyrl-CS"/>
              </w:rPr>
              <w:t>4,900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6728EE" w:rsidP="00EA5316">
            <w:pPr>
              <w:tabs>
                <w:tab w:val="left" w:pos="3965"/>
              </w:tabs>
              <w:jc w:val="right"/>
              <w:rPr>
                <w:rFonts w:ascii="Calibri" w:hAnsi="Calibri" w:cs="Calibri"/>
                <w:iCs/>
                <w:sz w:val="24"/>
                <w:lang w:val="sr-Cyrl-RS"/>
              </w:rPr>
            </w:pPr>
            <w:r>
              <w:rPr>
                <w:rFonts w:ascii="Calibri" w:hAnsi="Calibri" w:cs="Calibri"/>
                <w:iCs/>
                <w:sz w:val="24"/>
                <w:lang w:val="sr-Cyrl-RS"/>
              </w:rPr>
              <w:t>4,900</w:t>
            </w:r>
            <w:r w:rsidR="00EA5316" w:rsidRPr="00EA5316">
              <w:rPr>
                <w:rFonts w:ascii="Calibri" w:hAnsi="Calibri" w:cs="Calibri"/>
                <w:iCs/>
                <w:sz w:val="24"/>
                <w:lang w:val="sr-Cyrl-RS"/>
              </w:rPr>
              <w:t>,000.00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6728EE" w:rsidP="00EA5316">
            <w:pPr>
              <w:tabs>
                <w:tab w:val="left" w:pos="3965"/>
              </w:tabs>
              <w:jc w:val="right"/>
              <w:rPr>
                <w:rFonts w:ascii="Calibri" w:hAnsi="Calibri" w:cs="Calibri"/>
                <w:iCs/>
                <w:sz w:val="24"/>
                <w:lang w:val="sr-Cyrl-CS"/>
              </w:rPr>
            </w:pPr>
            <w:r>
              <w:rPr>
                <w:rFonts w:ascii="Calibri" w:hAnsi="Calibri" w:cs="Calibri"/>
                <w:iCs/>
                <w:sz w:val="24"/>
                <w:lang w:val="sr-Cyrl-CS"/>
              </w:rPr>
              <w:t>4,900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6728EE" w:rsidP="00EA5316">
            <w:pPr>
              <w:tabs>
                <w:tab w:val="left" w:pos="3965"/>
              </w:tabs>
              <w:jc w:val="right"/>
              <w:rPr>
                <w:rFonts w:ascii="Calibri" w:hAnsi="Calibri" w:cs="Calibri"/>
                <w:iCs/>
                <w:sz w:val="24"/>
                <w:lang w:val="sr-Cyrl-CS"/>
              </w:rPr>
            </w:pPr>
            <w:r>
              <w:rPr>
                <w:rFonts w:ascii="Calibri" w:hAnsi="Calibri" w:cs="Calibri"/>
                <w:iCs/>
                <w:sz w:val="24"/>
                <w:lang w:val="sr-Cyrl-CS"/>
              </w:rPr>
              <w:t>4,900</w:t>
            </w:r>
            <w:r w:rsidR="00EA5316" w:rsidRPr="00EA5316">
              <w:rPr>
                <w:rFonts w:ascii="Calibri" w:hAnsi="Calibri" w:cs="Calibri"/>
                <w:iCs/>
                <w:sz w:val="24"/>
                <w:lang w:val="sr-Cyrl-CS"/>
              </w:rPr>
              <w:t>,000,00</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Укупно извршено </w:t>
      </w:r>
      <w:r w:rsidR="006728EE">
        <w:rPr>
          <w:rFonts w:ascii="Calibri" w:hAnsi="Calibri" w:cs="Calibri"/>
          <w:sz w:val="24"/>
          <w:lang w:val="sr-Cyrl-RS"/>
        </w:rPr>
        <w:t>4,900</w:t>
      </w:r>
      <w:r w:rsidRPr="00EA5316">
        <w:rPr>
          <w:rFonts w:ascii="Calibri" w:hAnsi="Calibri" w:cs="Calibri"/>
          <w:sz w:val="24"/>
          <w:lang w:val="sr-Cyrl-RS"/>
        </w:rPr>
        <w:t>,000.00 динара спортским удружењима и организацијама.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13 –Услуге културе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програма 1201 – Развој културе и информисања</w:t>
      </w:r>
    </w:p>
    <w:p w:rsidR="00EA5316" w:rsidRPr="00EA5316" w:rsidRDefault="00FD5177" w:rsidP="00EA5316">
      <w:pPr>
        <w:tabs>
          <w:tab w:val="left" w:pos="3965"/>
        </w:tabs>
        <w:jc w:val="both"/>
        <w:rPr>
          <w:rFonts w:ascii="Calibri" w:hAnsi="Calibri" w:cs="Calibri"/>
          <w:sz w:val="24"/>
          <w:lang w:val="sr-Cyrl-RS"/>
        </w:rPr>
      </w:pPr>
      <w:r>
        <w:rPr>
          <w:rFonts w:ascii="Calibri" w:hAnsi="Calibri" w:cs="Calibri"/>
          <w:sz w:val="24"/>
          <w:lang w:val="sr-Cyrl-RS"/>
        </w:rPr>
        <w:t>Пројекат 0003</w:t>
      </w:r>
      <w:r w:rsidR="00EA5316" w:rsidRPr="00EA5316">
        <w:rPr>
          <w:rFonts w:ascii="Calibri" w:hAnsi="Calibri" w:cs="Calibri"/>
          <w:sz w:val="24"/>
          <w:lang w:val="sr-Cyrl-RS"/>
        </w:rPr>
        <w:t xml:space="preserve"> – неговање традиција и обичаја Градске општине Црвени Крст</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Шифра пројекта 1201 – 4001 </w:t>
      </w:r>
    </w:p>
    <w:p w:rsidR="00EA5316" w:rsidRPr="00EA5316" w:rsidRDefault="00EA5316" w:rsidP="00EA5316">
      <w:pPr>
        <w:tabs>
          <w:tab w:val="left" w:pos="3965"/>
        </w:tabs>
        <w:jc w:val="both"/>
        <w:rPr>
          <w:rFonts w:ascii="Calibri" w:hAnsi="Calibri" w:cs="Calibri"/>
          <w:sz w:val="24"/>
          <w:lang w:val="sr-Cyrl-RS"/>
        </w:rPr>
      </w:pPr>
    </w:p>
    <w:p w:rsidR="00EA5316" w:rsidRPr="00EA5316" w:rsidRDefault="007731A8" w:rsidP="00EA5316">
      <w:pPr>
        <w:tabs>
          <w:tab w:val="left" w:pos="3965"/>
        </w:tabs>
        <w:jc w:val="both"/>
        <w:rPr>
          <w:rFonts w:ascii="Calibri" w:hAnsi="Calibri" w:cs="Calibri"/>
          <w:sz w:val="24"/>
          <w:lang w:val="sr-Cyrl-RS"/>
        </w:rPr>
      </w:pPr>
      <w:r>
        <w:rPr>
          <w:rFonts w:ascii="Calibri" w:hAnsi="Calibri" w:cs="Calibri"/>
          <w:sz w:val="24"/>
          <w:lang w:val="sr-Cyrl-RS"/>
        </w:rPr>
        <w:t>Са позиције 41</w:t>
      </w:r>
      <w:r w:rsidR="00EA5316" w:rsidRPr="00EA5316">
        <w:rPr>
          <w:rFonts w:ascii="Calibri" w:hAnsi="Calibri" w:cs="Calibri"/>
          <w:sz w:val="24"/>
          <w:lang w:val="sr-Cyrl-RS"/>
        </w:rPr>
        <w:t xml:space="preserve"> – 423 – услуге по уговору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1,39</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RS"/>
              </w:rPr>
            </w:pPr>
            <w:r>
              <w:rPr>
                <w:rFonts w:ascii="Calibri" w:hAnsi="Calibri" w:cs="Calibri"/>
                <w:iCs/>
                <w:sz w:val="24"/>
                <w:lang w:val="sr-Cyrl-RS"/>
              </w:rPr>
              <w:t>1,292,617.49</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1,39</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1,292,617.49</w:t>
            </w:r>
          </w:p>
        </w:tc>
      </w:tr>
    </w:tbl>
    <w:p w:rsidR="00EA5316" w:rsidRDefault="00EA5316" w:rsidP="00EA5316">
      <w:pPr>
        <w:tabs>
          <w:tab w:val="left" w:pos="3965"/>
        </w:tabs>
        <w:jc w:val="both"/>
        <w:rPr>
          <w:rFonts w:ascii="Calibri" w:hAnsi="Calibri" w:cs="Calibri"/>
          <w:sz w:val="24"/>
          <w:lang w:val="sr-Latn-RS"/>
        </w:rPr>
      </w:pPr>
      <w:r w:rsidRPr="00EA5316">
        <w:rPr>
          <w:rFonts w:ascii="Calibri" w:hAnsi="Calibri" w:cs="Calibri"/>
          <w:sz w:val="24"/>
          <w:lang w:val="sr-Cyrl-RS"/>
        </w:rPr>
        <w:t>Укупно извршено  1,</w:t>
      </w:r>
      <w:r w:rsidR="00FD5177">
        <w:rPr>
          <w:rFonts w:ascii="Calibri" w:hAnsi="Calibri" w:cs="Calibri"/>
          <w:sz w:val="24"/>
          <w:lang w:val="sr-Cyrl-RS"/>
        </w:rPr>
        <w:t>292,617.49</w:t>
      </w:r>
      <w:r w:rsidRPr="00EA5316">
        <w:rPr>
          <w:rFonts w:ascii="Calibri" w:hAnsi="Calibri" w:cs="Calibri"/>
          <w:sz w:val="24"/>
          <w:lang w:val="sr-Cyrl-RS"/>
        </w:rPr>
        <w:t xml:space="preserve"> динара и то:</w:t>
      </w:r>
    </w:p>
    <w:p w:rsidR="001A1C43" w:rsidRPr="001A1C43" w:rsidRDefault="001A1C43" w:rsidP="00EA5316">
      <w:pPr>
        <w:tabs>
          <w:tab w:val="left" w:pos="3965"/>
        </w:tabs>
        <w:jc w:val="both"/>
        <w:rPr>
          <w:rFonts w:ascii="Calibri" w:hAnsi="Calibri" w:cs="Calibri"/>
          <w:sz w:val="24"/>
          <w:lang w:val="sr-Latn-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w:t>
      </w:r>
      <w:r w:rsidR="001A1C43">
        <w:rPr>
          <w:rFonts w:ascii="Calibri" w:hAnsi="Calibri" w:cs="Calibri"/>
          <w:sz w:val="24"/>
          <w:lang w:val="sr-Cyrl-RS"/>
        </w:rPr>
        <w:t xml:space="preserve"> </w:t>
      </w:r>
      <w:r w:rsidRPr="00EA5316">
        <w:rPr>
          <w:rFonts w:ascii="Calibri" w:hAnsi="Calibri" w:cs="Calibri"/>
          <w:sz w:val="24"/>
          <w:lang w:val="sr-Cyrl-RS"/>
        </w:rPr>
        <w:t xml:space="preserve">поклони – </w:t>
      </w:r>
      <w:r w:rsidR="001A1C43">
        <w:rPr>
          <w:rFonts w:ascii="Calibri" w:hAnsi="Calibri" w:cs="Calibri"/>
          <w:sz w:val="24"/>
          <w:lang w:val="sr-Latn-RS"/>
        </w:rPr>
        <w:t>176,395.00</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w:t>
      </w:r>
      <w:r w:rsidR="001A1C43">
        <w:rPr>
          <w:rFonts w:ascii="Calibri" w:hAnsi="Calibri" w:cs="Calibri"/>
          <w:sz w:val="24"/>
          <w:lang w:val="sr-Cyrl-RS"/>
        </w:rPr>
        <w:t xml:space="preserve"> </w:t>
      </w:r>
      <w:r w:rsidRPr="00EA5316">
        <w:rPr>
          <w:rFonts w:ascii="Calibri" w:hAnsi="Calibri" w:cs="Calibri"/>
          <w:sz w:val="24"/>
          <w:lang w:val="sr-Cyrl-RS"/>
        </w:rPr>
        <w:t xml:space="preserve">остале услуге штампања – </w:t>
      </w:r>
      <w:r w:rsidR="001A1C43">
        <w:rPr>
          <w:rFonts w:ascii="Calibri" w:hAnsi="Calibri" w:cs="Calibri"/>
          <w:sz w:val="24"/>
          <w:lang w:val="sr-Latn-RS"/>
        </w:rPr>
        <w:t>357,362.80</w:t>
      </w:r>
      <w:r w:rsidRPr="00EA5316">
        <w:rPr>
          <w:rFonts w:ascii="Calibri" w:hAnsi="Calibri" w:cs="Calibri"/>
          <w:sz w:val="24"/>
          <w:lang w:val="sr-Cyrl-RS"/>
        </w:rPr>
        <w:t xml:space="preserve"> динара</w:t>
      </w:r>
    </w:p>
    <w:p w:rsidR="00EA5316" w:rsidRPr="001A1C43" w:rsidRDefault="00EA5316" w:rsidP="00EA5316">
      <w:pPr>
        <w:tabs>
          <w:tab w:val="left" w:pos="3965"/>
        </w:tabs>
        <w:jc w:val="both"/>
        <w:rPr>
          <w:rFonts w:ascii="Calibri" w:hAnsi="Calibri" w:cs="Calibri"/>
          <w:sz w:val="24"/>
          <w:lang w:val="sr-Latn-RS"/>
        </w:rPr>
      </w:pPr>
      <w:r w:rsidRPr="00EA5316">
        <w:rPr>
          <w:rFonts w:ascii="Calibri" w:hAnsi="Calibri" w:cs="Calibri"/>
          <w:sz w:val="24"/>
          <w:lang w:val="sr-Cyrl-RS"/>
        </w:rPr>
        <w:t>-</w:t>
      </w:r>
      <w:r w:rsidR="001A1C43">
        <w:rPr>
          <w:rFonts w:ascii="Calibri" w:hAnsi="Calibri" w:cs="Calibri"/>
          <w:sz w:val="24"/>
          <w:lang w:val="sr-Cyrl-RS"/>
        </w:rPr>
        <w:t xml:space="preserve"> </w:t>
      </w:r>
      <w:r w:rsidRPr="00EA5316">
        <w:rPr>
          <w:rFonts w:ascii="Calibri" w:hAnsi="Calibri" w:cs="Calibri"/>
          <w:sz w:val="24"/>
          <w:lang w:val="sr-Cyrl-RS"/>
        </w:rPr>
        <w:t xml:space="preserve">репрезентација – </w:t>
      </w:r>
      <w:r w:rsidR="001A1C43">
        <w:rPr>
          <w:rFonts w:ascii="Calibri" w:hAnsi="Calibri" w:cs="Calibri"/>
          <w:sz w:val="24"/>
          <w:lang w:val="sr-Latn-RS"/>
        </w:rPr>
        <w:t>176,908.72</w:t>
      </w:r>
    </w:p>
    <w:p w:rsidR="00EA5316" w:rsidRPr="00EA5316" w:rsidRDefault="00EA5316" w:rsidP="00EA5316">
      <w:pPr>
        <w:tabs>
          <w:tab w:val="left" w:pos="3965"/>
        </w:tabs>
        <w:jc w:val="both"/>
        <w:rPr>
          <w:rFonts w:ascii="Calibri" w:hAnsi="Calibri" w:cs="Calibri"/>
          <w:sz w:val="24"/>
          <w:lang w:val="en-GB"/>
        </w:rPr>
      </w:pPr>
      <w:r w:rsidRPr="00EA5316">
        <w:rPr>
          <w:rFonts w:ascii="Calibri" w:hAnsi="Calibri" w:cs="Calibri"/>
          <w:sz w:val="24"/>
          <w:lang w:val="sr-Cyrl-RS"/>
        </w:rPr>
        <w:t>-</w:t>
      </w:r>
      <w:r w:rsidR="001A1C43">
        <w:rPr>
          <w:rFonts w:ascii="Calibri" w:hAnsi="Calibri" w:cs="Calibri"/>
          <w:sz w:val="24"/>
          <w:lang w:val="sr-Cyrl-RS"/>
        </w:rPr>
        <w:t xml:space="preserve"> </w:t>
      </w:r>
      <w:r w:rsidRPr="00EA5316">
        <w:rPr>
          <w:rFonts w:ascii="Calibri" w:hAnsi="Calibri" w:cs="Calibri"/>
          <w:sz w:val="24"/>
          <w:lang w:val="sr-Cyrl-RS"/>
        </w:rPr>
        <w:t xml:space="preserve">угоститељске услуге – </w:t>
      </w:r>
      <w:r w:rsidR="001A1C43">
        <w:rPr>
          <w:rFonts w:ascii="Calibri" w:hAnsi="Calibri" w:cs="Calibri"/>
          <w:sz w:val="24"/>
          <w:lang w:val="sr-Latn-RS"/>
        </w:rPr>
        <w:t>373,882.60</w:t>
      </w:r>
      <w:r w:rsidRPr="00EA5316">
        <w:rPr>
          <w:rFonts w:ascii="Calibri" w:hAnsi="Calibri" w:cs="Calibri"/>
          <w:sz w:val="24"/>
          <w:lang w:val="sr-Cyrl-RS"/>
        </w:rPr>
        <w:t xml:space="preserve"> динара  </w:t>
      </w:r>
    </w:p>
    <w:p w:rsid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en-GB"/>
        </w:rPr>
        <w:t xml:space="preserve">- </w:t>
      </w:r>
      <w:r w:rsidR="001A1C43">
        <w:rPr>
          <w:rFonts w:ascii="Calibri" w:hAnsi="Calibri" w:cs="Calibri"/>
          <w:sz w:val="24"/>
          <w:lang w:val="sr-Cyrl-RS"/>
        </w:rPr>
        <w:t>остале стручне услуге – 145,700.19</w:t>
      </w:r>
      <w:r w:rsidRPr="00EA5316">
        <w:rPr>
          <w:rFonts w:ascii="Calibri" w:hAnsi="Calibri" w:cs="Calibri"/>
          <w:sz w:val="24"/>
          <w:lang w:val="sr-Cyrl-RS"/>
        </w:rPr>
        <w:t xml:space="preserve"> динара</w:t>
      </w:r>
    </w:p>
    <w:p w:rsidR="001A1C43" w:rsidRPr="00EA5316" w:rsidRDefault="001A1C43" w:rsidP="00EA5316">
      <w:pPr>
        <w:tabs>
          <w:tab w:val="left" w:pos="3965"/>
        </w:tabs>
        <w:jc w:val="both"/>
        <w:rPr>
          <w:rFonts w:ascii="Calibri" w:hAnsi="Calibri" w:cs="Calibri"/>
          <w:sz w:val="24"/>
          <w:lang w:val="sr-Cyrl-RS"/>
        </w:rPr>
      </w:pPr>
      <w:r>
        <w:rPr>
          <w:rFonts w:ascii="Calibri" w:hAnsi="Calibri" w:cs="Calibri"/>
          <w:sz w:val="24"/>
          <w:lang w:val="sr-Cyrl-RS"/>
        </w:rPr>
        <w:t>- остале опште услуге 62,348.00 динара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                                                                                                             </w:t>
      </w:r>
    </w:p>
    <w:p w:rsidR="00EA5316" w:rsidRPr="00EA5316" w:rsidRDefault="007731A8" w:rsidP="00EA5316">
      <w:pPr>
        <w:tabs>
          <w:tab w:val="left" w:pos="3965"/>
        </w:tabs>
        <w:jc w:val="both"/>
        <w:rPr>
          <w:rFonts w:ascii="Calibri" w:hAnsi="Calibri" w:cs="Calibri"/>
          <w:sz w:val="24"/>
          <w:lang w:val="sr-Cyrl-RS"/>
        </w:rPr>
      </w:pPr>
      <w:r>
        <w:rPr>
          <w:rFonts w:ascii="Calibri" w:hAnsi="Calibri" w:cs="Calibri"/>
          <w:sz w:val="24"/>
          <w:lang w:val="sr-Cyrl-RS"/>
        </w:rPr>
        <w:t>Са позиције 42</w:t>
      </w:r>
      <w:r w:rsidR="00EA5316" w:rsidRPr="00EA5316">
        <w:rPr>
          <w:rFonts w:ascii="Calibri" w:hAnsi="Calibri" w:cs="Calibri"/>
          <w:sz w:val="24"/>
          <w:lang w:val="sr-Cyrl-RS"/>
        </w:rPr>
        <w:t xml:space="preserve"> – 426 - материјал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50,000.00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RS"/>
              </w:rPr>
            </w:pPr>
            <w:r>
              <w:rPr>
                <w:rFonts w:ascii="Calibri" w:hAnsi="Calibri" w:cs="Calibri"/>
                <w:iCs/>
                <w:sz w:val="24"/>
                <w:lang w:val="sr-Cyrl-RS"/>
              </w:rPr>
              <w:t>47,152.02</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50,000.00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47,152.02</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Укупно извршено </w:t>
      </w:r>
      <w:r w:rsidR="00FD5177">
        <w:rPr>
          <w:rFonts w:ascii="Calibri" w:hAnsi="Calibri" w:cs="Calibri"/>
          <w:sz w:val="24"/>
          <w:lang w:val="sr-Cyrl-RS"/>
        </w:rPr>
        <w:t>47,152.02</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7731A8" w:rsidP="00EA5316">
      <w:pPr>
        <w:tabs>
          <w:tab w:val="left" w:pos="3965"/>
        </w:tabs>
        <w:jc w:val="both"/>
        <w:rPr>
          <w:rFonts w:ascii="Calibri" w:hAnsi="Calibri" w:cs="Calibri"/>
          <w:sz w:val="24"/>
          <w:lang w:val="sr-Cyrl-RS"/>
        </w:rPr>
      </w:pPr>
      <w:r>
        <w:rPr>
          <w:rFonts w:ascii="Calibri" w:hAnsi="Calibri" w:cs="Calibri"/>
          <w:sz w:val="24"/>
          <w:lang w:val="sr-Cyrl-RS"/>
        </w:rPr>
        <w:t>Са позиције 43</w:t>
      </w:r>
      <w:r w:rsidR="00EA5316" w:rsidRPr="00EA5316">
        <w:rPr>
          <w:rFonts w:ascii="Calibri" w:hAnsi="Calibri" w:cs="Calibri"/>
          <w:sz w:val="24"/>
          <w:lang w:val="sr-Cyrl-RS"/>
        </w:rPr>
        <w:t xml:space="preserve"> – 472 – накнаде за социјалну заштиту из буџета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250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RS"/>
              </w:rPr>
            </w:pPr>
            <w:r>
              <w:rPr>
                <w:rFonts w:ascii="Calibri" w:hAnsi="Calibri" w:cs="Calibri"/>
                <w:iCs/>
                <w:sz w:val="24"/>
                <w:lang w:val="sr-Cyrl-RS"/>
              </w:rPr>
              <w:t>242,100</w:t>
            </w:r>
            <w:r w:rsidR="00EA5316" w:rsidRPr="00EA5316">
              <w:rPr>
                <w:rFonts w:ascii="Calibri" w:hAnsi="Calibri" w:cs="Calibri"/>
                <w:iCs/>
                <w:sz w:val="24"/>
                <w:lang w:val="sr-Cyrl-RS"/>
              </w:rPr>
              <w:t>.00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250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242,100</w:t>
            </w:r>
            <w:r w:rsidR="00EA5316" w:rsidRPr="00EA5316">
              <w:rPr>
                <w:rFonts w:ascii="Calibri" w:hAnsi="Calibri" w:cs="Calibri"/>
                <w:iCs/>
                <w:sz w:val="24"/>
                <w:lang w:val="sr-Cyrl-CS"/>
              </w:rPr>
              <w:t>.00</w:t>
            </w:r>
          </w:p>
        </w:tc>
      </w:tr>
    </w:tbl>
    <w:p w:rsidR="00EA5316" w:rsidRPr="00EA5316" w:rsidRDefault="00FD5177" w:rsidP="00EA5316">
      <w:pPr>
        <w:tabs>
          <w:tab w:val="left" w:pos="3965"/>
        </w:tabs>
        <w:jc w:val="both"/>
        <w:rPr>
          <w:rFonts w:ascii="Calibri" w:hAnsi="Calibri" w:cs="Calibri"/>
          <w:sz w:val="24"/>
          <w:lang w:val="sr-Cyrl-RS"/>
        </w:rPr>
      </w:pPr>
      <w:r>
        <w:rPr>
          <w:rFonts w:ascii="Calibri" w:hAnsi="Calibri" w:cs="Calibri"/>
          <w:sz w:val="24"/>
          <w:lang w:val="sr-Cyrl-RS"/>
        </w:rPr>
        <w:t>Укупно извршено 242,1</w:t>
      </w:r>
      <w:r w:rsidR="00EA5316" w:rsidRPr="00EA5316">
        <w:rPr>
          <w:rFonts w:ascii="Calibri" w:hAnsi="Calibri" w:cs="Calibri"/>
          <w:sz w:val="24"/>
          <w:lang w:val="sr-Cyrl-RS"/>
        </w:rPr>
        <w:t>00.00 динара и то за: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-накнаде за социјалну заштиту из буџета за децу и породицу – </w:t>
      </w:r>
      <w:r w:rsidR="00FD5177">
        <w:rPr>
          <w:rFonts w:ascii="Calibri" w:hAnsi="Calibri" w:cs="Calibri"/>
          <w:sz w:val="24"/>
          <w:lang w:val="sr-Cyrl-RS"/>
        </w:rPr>
        <w:t>242,100</w:t>
      </w:r>
      <w:r w:rsidRPr="00EA5316">
        <w:rPr>
          <w:rFonts w:ascii="Calibri" w:hAnsi="Calibri" w:cs="Calibri"/>
          <w:sz w:val="24"/>
          <w:lang w:val="sr-Cyrl-RS"/>
        </w:rPr>
        <w:t>.00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7731A8" w:rsidP="00EA5316">
      <w:pPr>
        <w:tabs>
          <w:tab w:val="left" w:pos="3965"/>
        </w:tabs>
        <w:jc w:val="both"/>
        <w:rPr>
          <w:rFonts w:ascii="Calibri" w:hAnsi="Calibri" w:cs="Calibri"/>
          <w:sz w:val="24"/>
          <w:lang w:val="sr-Cyrl-RS"/>
        </w:rPr>
      </w:pPr>
      <w:r>
        <w:rPr>
          <w:rFonts w:ascii="Calibri" w:hAnsi="Calibri" w:cs="Calibri"/>
          <w:sz w:val="24"/>
          <w:lang w:val="sr-Cyrl-RS"/>
        </w:rPr>
        <w:t>Са позиције 44</w:t>
      </w:r>
      <w:r w:rsidR="00EA5316" w:rsidRPr="00EA5316">
        <w:rPr>
          <w:rFonts w:ascii="Calibri" w:hAnsi="Calibri" w:cs="Calibri"/>
          <w:sz w:val="24"/>
          <w:lang w:val="sr-Cyrl-RS"/>
        </w:rPr>
        <w:t xml:space="preserve"> – 481 дотације невладиним организацијама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100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RS"/>
              </w:rPr>
            </w:pPr>
            <w:r>
              <w:rPr>
                <w:rFonts w:ascii="Calibri" w:hAnsi="Calibri" w:cs="Calibri"/>
                <w:iCs/>
                <w:sz w:val="24"/>
                <w:lang w:val="sr-Cyrl-RS"/>
              </w:rPr>
              <w:t>10</w:t>
            </w:r>
            <w:r w:rsidR="00EA5316" w:rsidRPr="00EA5316">
              <w:rPr>
                <w:rFonts w:ascii="Calibri" w:hAnsi="Calibri" w:cs="Calibri"/>
                <w:iCs/>
                <w:sz w:val="24"/>
                <w:lang w:val="sr-Cyrl-RS"/>
              </w:rPr>
              <w:t>0,000.00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lastRenderedPageBreak/>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100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D5177" w:rsidP="00EA5316">
            <w:pPr>
              <w:tabs>
                <w:tab w:val="left" w:pos="3965"/>
              </w:tabs>
              <w:jc w:val="right"/>
              <w:rPr>
                <w:rFonts w:ascii="Calibri" w:hAnsi="Calibri" w:cs="Calibri"/>
                <w:iCs/>
                <w:sz w:val="24"/>
                <w:lang w:val="sr-Cyrl-CS"/>
              </w:rPr>
            </w:pPr>
            <w:r>
              <w:rPr>
                <w:rFonts w:ascii="Calibri" w:hAnsi="Calibri" w:cs="Calibri"/>
                <w:iCs/>
                <w:sz w:val="24"/>
                <w:lang w:val="sr-Cyrl-CS"/>
              </w:rPr>
              <w:t>10</w:t>
            </w:r>
            <w:r w:rsidR="00EA5316" w:rsidRPr="00EA5316">
              <w:rPr>
                <w:rFonts w:ascii="Calibri" w:hAnsi="Calibri" w:cs="Calibri"/>
                <w:iCs/>
                <w:sz w:val="24"/>
                <w:lang w:val="sr-Cyrl-CS"/>
              </w:rPr>
              <w:t>0,000.00</w:t>
            </w:r>
          </w:p>
        </w:tc>
      </w:tr>
    </w:tbl>
    <w:p w:rsidR="00EA5316" w:rsidRPr="00EA5316" w:rsidRDefault="00EA5316" w:rsidP="00EA5316">
      <w:pPr>
        <w:tabs>
          <w:tab w:val="left" w:pos="3965"/>
        </w:tabs>
        <w:jc w:val="both"/>
        <w:rPr>
          <w:rFonts w:ascii="Calibri" w:hAnsi="Calibri" w:cs="Calibri"/>
          <w:sz w:val="24"/>
          <w:lang w:val="sr-Cyrl-RS"/>
        </w:rPr>
      </w:pPr>
    </w:p>
    <w:p w:rsidR="00EA5316" w:rsidRDefault="00EA5316" w:rsidP="00EA5316">
      <w:pPr>
        <w:tabs>
          <w:tab w:val="left" w:pos="3965"/>
        </w:tabs>
        <w:jc w:val="both"/>
        <w:rPr>
          <w:rFonts w:ascii="Calibri" w:hAnsi="Calibri" w:cs="Calibri"/>
          <w:sz w:val="24"/>
          <w:lang w:val="en-GB"/>
        </w:rPr>
      </w:pPr>
    </w:p>
    <w:p w:rsidR="001729C1" w:rsidRPr="00EA5316" w:rsidRDefault="001729C1" w:rsidP="00EA5316">
      <w:pPr>
        <w:tabs>
          <w:tab w:val="left" w:pos="3965"/>
        </w:tabs>
        <w:jc w:val="both"/>
        <w:rPr>
          <w:rFonts w:ascii="Calibri" w:hAnsi="Calibri" w:cs="Calibri"/>
          <w:sz w:val="24"/>
          <w:lang w:val="en-GB"/>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13 –Услуге културе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програма 1201 – Развој културе и информисања</w:t>
      </w:r>
    </w:p>
    <w:p w:rsidR="00EA5316" w:rsidRPr="00EA5316" w:rsidRDefault="001729C1" w:rsidP="00EA5316">
      <w:pPr>
        <w:tabs>
          <w:tab w:val="left" w:pos="3965"/>
        </w:tabs>
        <w:jc w:val="both"/>
        <w:rPr>
          <w:rFonts w:ascii="Calibri" w:hAnsi="Calibri" w:cs="Calibri"/>
          <w:sz w:val="24"/>
          <w:lang w:val="sr-Cyrl-RS"/>
        </w:rPr>
      </w:pPr>
      <w:r>
        <w:rPr>
          <w:rFonts w:ascii="Calibri" w:hAnsi="Calibri" w:cs="Calibri"/>
          <w:sz w:val="24"/>
          <w:lang w:val="sr-Cyrl-RS"/>
        </w:rPr>
        <w:t xml:space="preserve">Пројекат </w:t>
      </w:r>
      <w:r>
        <w:rPr>
          <w:rFonts w:ascii="Calibri" w:hAnsi="Calibri" w:cs="Calibri"/>
          <w:sz w:val="24"/>
          <w:lang w:val="sr-Latn-RS"/>
        </w:rPr>
        <w:t>0003</w:t>
      </w:r>
      <w:r w:rsidR="00EA5316" w:rsidRPr="00EA5316">
        <w:rPr>
          <w:rFonts w:ascii="Calibri" w:hAnsi="Calibri" w:cs="Calibri"/>
          <w:sz w:val="24"/>
          <w:lang w:val="sr-Cyrl-RS"/>
        </w:rPr>
        <w:t xml:space="preserve"> – развој  и афирмација културно – поетских манифестација на територији  Градске општине Црвени Крст</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Шифра пројекта 1201 – 4002 </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Са позиције </w:t>
      </w:r>
      <w:r w:rsidR="007731A8">
        <w:rPr>
          <w:rFonts w:ascii="Calibri" w:hAnsi="Calibri" w:cs="Calibri"/>
          <w:sz w:val="24"/>
          <w:lang w:val="sr-Cyrl-RS"/>
        </w:rPr>
        <w:t>38</w:t>
      </w:r>
      <w:r w:rsidRPr="00EA5316">
        <w:rPr>
          <w:rFonts w:ascii="Calibri" w:hAnsi="Calibri" w:cs="Calibri"/>
          <w:sz w:val="24"/>
          <w:lang w:val="sr-Cyrl-RS"/>
        </w:rPr>
        <w:t xml:space="preserve"> – 423 – услуге по уговору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731A8" w:rsidP="00EA5316">
            <w:pPr>
              <w:tabs>
                <w:tab w:val="left" w:pos="3965"/>
              </w:tabs>
              <w:jc w:val="right"/>
              <w:rPr>
                <w:rFonts w:ascii="Calibri" w:hAnsi="Calibri" w:cs="Calibri"/>
                <w:iCs/>
                <w:sz w:val="24"/>
                <w:lang w:val="sr-Cyrl-CS"/>
              </w:rPr>
            </w:pPr>
            <w:r>
              <w:rPr>
                <w:rFonts w:ascii="Calibri" w:hAnsi="Calibri" w:cs="Calibri"/>
                <w:iCs/>
                <w:sz w:val="24"/>
                <w:lang w:val="sr-Cyrl-RS"/>
              </w:rPr>
              <w:t>710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7731A8" w:rsidRDefault="007731A8" w:rsidP="00EA5316">
            <w:pPr>
              <w:tabs>
                <w:tab w:val="left" w:pos="3965"/>
              </w:tabs>
              <w:jc w:val="right"/>
              <w:rPr>
                <w:rFonts w:ascii="Calibri" w:hAnsi="Calibri" w:cs="Calibri"/>
                <w:iCs/>
                <w:sz w:val="24"/>
                <w:lang w:val="sr-Cyrl-RS"/>
              </w:rPr>
            </w:pPr>
            <w:r>
              <w:rPr>
                <w:rFonts w:ascii="Calibri" w:hAnsi="Calibri" w:cs="Calibri"/>
                <w:iCs/>
                <w:sz w:val="24"/>
                <w:lang w:val="sr-Cyrl-RS"/>
              </w:rPr>
              <w:t>680,786.94</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731A8" w:rsidP="00EA5316">
            <w:pPr>
              <w:tabs>
                <w:tab w:val="left" w:pos="3965"/>
              </w:tabs>
              <w:jc w:val="right"/>
              <w:rPr>
                <w:rFonts w:ascii="Calibri" w:hAnsi="Calibri" w:cs="Calibri"/>
                <w:iCs/>
                <w:sz w:val="24"/>
                <w:lang w:val="sr-Cyrl-CS"/>
              </w:rPr>
            </w:pPr>
            <w:r>
              <w:rPr>
                <w:rFonts w:ascii="Calibri" w:hAnsi="Calibri" w:cs="Calibri"/>
                <w:iCs/>
                <w:sz w:val="24"/>
                <w:lang w:val="sr-Cyrl-RS"/>
              </w:rPr>
              <w:t>710</w:t>
            </w:r>
            <w:r w:rsidR="00EA5316" w:rsidRPr="00EA5316">
              <w:rPr>
                <w:rFonts w:ascii="Calibri" w:hAnsi="Calibri" w:cs="Calibri"/>
                <w:iCs/>
                <w:sz w:val="24"/>
                <w:lang w:val="sr-Cyrl-CS"/>
              </w:rPr>
              <w:t>,000.00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7731A8" w:rsidRDefault="007731A8" w:rsidP="00EA5316">
            <w:pPr>
              <w:tabs>
                <w:tab w:val="left" w:pos="3965"/>
              </w:tabs>
              <w:jc w:val="right"/>
              <w:rPr>
                <w:rFonts w:ascii="Calibri" w:hAnsi="Calibri" w:cs="Calibri"/>
                <w:iCs/>
                <w:sz w:val="24"/>
                <w:lang w:val="sr-Cyrl-RS"/>
              </w:rPr>
            </w:pPr>
            <w:r>
              <w:rPr>
                <w:rFonts w:ascii="Calibri" w:hAnsi="Calibri" w:cs="Calibri"/>
                <w:iCs/>
                <w:sz w:val="24"/>
                <w:lang w:val="sr-Cyrl-RS"/>
              </w:rPr>
              <w:t>680,786.94</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Укупно извршено   </w:t>
      </w:r>
      <w:r w:rsidR="007731A8">
        <w:rPr>
          <w:rFonts w:ascii="Calibri" w:hAnsi="Calibri" w:cs="Calibri"/>
          <w:sz w:val="24"/>
          <w:lang w:val="sr-Cyrl-RS"/>
        </w:rPr>
        <w:t xml:space="preserve">680,786.94 </w:t>
      </w:r>
      <w:r w:rsidRPr="00EA5316">
        <w:rPr>
          <w:rFonts w:ascii="Calibri" w:hAnsi="Calibri" w:cs="Calibri"/>
          <w:sz w:val="24"/>
          <w:lang w:val="sr-Cyrl-RS"/>
        </w:rPr>
        <w:t xml:space="preserve">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Са позиције </w:t>
      </w:r>
      <w:r w:rsidR="007731A8">
        <w:rPr>
          <w:rFonts w:ascii="Calibri" w:hAnsi="Calibri" w:cs="Calibri"/>
          <w:sz w:val="24"/>
          <w:lang w:val="sr-Cyrl-RS"/>
        </w:rPr>
        <w:t>39</w:t>
      </w:r>
      <w:r w:rsidRPr="00EA5316">
        <w:rPr>
          <w:rFonts w:ascii="Calibri" w:hAnsi="Calibri" w:cs="Calibri"/>
          <w:sz w:val="24"/>
          <w:lang w:val="sr-Cyrl-RS"/>
        </w:rPr>
        <w:t xml:space="preserve"> – 472 – накнаде за социјалну заштиту из буџета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731A8" w:rsidP="00EA5316">
            <w:pPr>
              <w:tabs>
                <w:tab w:val="left" w:pos="3965"/>
              </w:tabs>
              <w:jc w:val="right"/>
              <w:rPr>
                <w:rFonts w:ascii="Calibri" w:hAnsi="Calibri" w:cs="Calibri"/>
                <w:iCs/>
                <w:sz w:val="24"/>
                <w:lang w:val="sr-Cyrl-CS"/>
              </w:rPr>
            </w:pPr>
            <w:r>
              <w:rPr>
                <w:rFonts w:ascii="Calibri" w:hAnsi="Calibri" w:cs="Calibri"/>
                <w:iCs/>
                <w:sz w:val="24"/>
                <w:lang w:val="sr-Cyrl-CS"/>
              </w:rPr>
              <w:t>5</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731A8" w:rsidP="00EA5316">
            <w:pPr>
              <w:tabs>
                <w:tab w:val="left" w:pos="3965"/>
              </w:tabs>
              <w:jc w:val="right"/>
              <w:rPr>
                <w:rFonts w:ascii="Calibri" w:hAnsi="Calibri" w:cs="Calibri"/>
                <w:iCs/>
                <w:sz w:val="24"/>
                <w:lang w:val="sr-Cyrl-RS"/>
              </w:rPr>
            </w:pPr>
            <w:r>
              <w:rPr>
                <w:rFonts w:ascii="Calibri" w:hAnsi="Calibri" w:cs="Calibri"/>
                <w:iCs/>
                <w:sz w:val="24"/>
                <w:lang w:val="sr-Cyrl-R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731A8" w:rsidP="00EA5316">
            <w:pPr>
              <w:tabs>
                <w:tab w:val="left" w:pos="3965"/>
              </w:tabs>
              <w:jc w:val="right"/>
              <w:rPr>
                <w:rFonts w:ascii="Calibri" w:hAnsi="Calibri" w:cs="Calibri"/>
                <w:iCs/>
                <w:sz w:val="24"/>
                <w:lang w:val="sr-Cyrl-CS"/>
              </w:rPr>
            </w:pPr>
            <w:r>
              <w:rPr>
                <w:rFonts w:ascii="Calibri" w:hAnsi="Calibri" w:cs="Calibri"/>
                <w:iCs/>
                <w:sz w:val="24"/>
                <w:lang w:val="sr-Cyrl-CS"/>
              </w:rPr>
              <w:t>5</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731A8" w:rsidP="007731A8">
            <w:pPr>
              <w:tabs>
                <w:tab w:val="left" w:pos="3965"/>
              </w:tabs>
              <w:jc w:val="right"/>
              <w:rPr>
                <w:rFonts w:ascii="Calibri" w:hAnsi="Calibri" w:cs="Calibri"/>
                <w:iCs/>
                <w:sz w:val="24"/>
                <w:lang w:val="sr-Cyrl-CS"/>
              </w:rPr>
            </w:pPr>
            <w:r>
              <w:rPr>
                <w:rFonts w:ascii="Calibri" w:hAnsi="Calibri" w:cs="Calibri"/>
                <w:iCs/>
                <w:sz w:val="24"/>
                <w:lang w:val="sr-Cyrl-CS"/>
              </w:rPr>
              <w:t>0.00</w:t>
            </w:r>
          </w:p>
        </w:tc>
      </w:tr>
    </w:tbl>
    <w:p w:rsidR="00EA5316" w:rsidRPr="00EA5316" w:rsidRDefault="007731A8" w:rsidP="00EA5316">
      <w:pPr>
        <w:tabs>
          <w:tab w:val="left" w:pos="3965"/>
        </w:tabs>
        <w:jc w:val="both"/>
        <w:rPr>
          <w:rFonts w:ascii="Calibri" w:hAnsi="Calibri" w:cs="Calibri"/>
          <w:sz w:val="24"/>
          <w:lang w:val="sr-Cyrl-RS"/>
        </w:rPr>
      </w:pPr>
      <w:r>
        <w:rPr>
          <w:rFonts w:ascii="Calibri" w:hAnsi="Calibri" w:cs="Calibri"/>
          <w:sz w:val="24"/>
          <w:lang w:val="sr-Cyrl-RS"/>
        </w:rPr>
        <w:t>Није било извршења.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Са позиције </w:t>
      </w:r>
      <w:r w:rsidR="007731A8">
        <w:rPr>
          <w:rFonts w:ascii="Calibri" w:hAnsi="Calibri" w:cs="Calibri"/>
          <w:sz w:val="24"/>
          <w:lang w:val="sr-Cyrl-RS"/>
        </w:rPr>
        <w:t>40</w:t>
      </w:r>
      <w:r w:rsidRPr="00EA5316">
        <w:rPr>
          <w:rFonts w:ascii="Calibri" w:hAnsi="Calibri" w:cs="Calibri"/>
          <w:sz w:val="24"/>
          <w:lang w:val="sr-Cyrl-RS"/>
        </w:rPr>
        <w:t xml:space="preserve"> – 481 – дотације невладиним организацијама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731A8" w:rsidP="00EA5316">
            <w:pPr>
              <w:tabs>
                <w:tab w:val="left" w:pos="3965"/>
              </w:tabs>
              <w:jc w:val="right"/>
              <w:rPr>
                <w:rFonts w:ascii="Calibri" w:hAnsi="Calibri" w:cs="Calibri"/>
                <w:iCs/>
                <w:sz w:val="24"/>
                <w:lang w:val="sr-Cyrl-CS"/>
              </w:rPr>
            </w:pPr>
            <w:r>
              <w:rPr>
                <w:rFonts w:ascii="Calibri" w:hAnsi="Calibri" w:cs="Calibri"/>
                <w:iCs/>
                <w:sz w:val="24"/>
                <w:lang w:val="sr-Cyrl-CS"/>
              </w:rPr>
              <w:t>1,51</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7731A8">
            <w:pPr>
              <w:tabs>
                <w:tab w:val="left" w:pos="3965"/>
              </w:tabs>
              <w:jc w:val="right"/>
              <w:rPr>
                <w:rFonts w:ascii="Calibri" w:hAnsi="Calibri" w:cs="Calibri"/>
                <w:iCs/>
                <w:sz w:val="24"/>
                <w:lang w:val="sr-Cyrl-RS"/>
              </w:rPr>
            </w:pPr>
            <w:r w:rsidRPr="00EA5316">
              <w:rPr>
                <w:rFonts w:ascii="Calibri" w:hAnsi="Calibri" w:cs="Calibri"/>
                <w:iCs/>
                <w:sz w:val="24"/>
                <w:lang w:val="sr-Cyrl-RS"/>
              </w:rPr>
              <w:t>1,</w:t>
            </w:r>
            <w:r w:rsidR="007731A8">
              <w:rPr>
                <w:rFonts w:ascii="Calibri" w:hAnsi="Calibri" w:cs="Calibri"/>
                <w:iCs/>
                <w:sz w:val="24"/>
                <w:lang w:val="sr-Cyrl-RS"/>
              </w:rPr>
              <w:t>510,000</w:t>
            </w:r>
            <w:r w:rsidRPr="00EA5316">
              <w:rPr>
                <w:rFonts w:ascii="Calibri" w:hAnsi="Calibri" w:cs="Calibri"/>
                <w:iCs/>
                <w:sz w:val="24"/>
                <w:lang w:val="sr-Cyrl-RS"/>
              </w:rPr>
              <w:t>.00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7731A8" w:rsidP="00EA5316">
            <w:pPr>
              <w:tabs>
                <w:tab w:val="left" w:pos="3965"/>
              </w:tabs>
              <w:jc w:val="right"/>
              <w:rPr>
                <w:rFonts w:ascii="Calibri" w:hAnsi="Calibri" w:cs="Calibri"/>
                <w:iCs/>
                <w:sz w:val="24"/>
                <w:lang w:val="sr-Cyrl-CS"/>
              </w:rPr>
            </w:pPr>
            <w:r>
              <w:rPr>
                <w:rFonts w:ascii="Calibri" w:hAnsi="Calibri" w:cs="Calibri"/>
                <w:iCs/>
                <w:sz w:val="24"/>
                <w:lang w:val="sr-Cyrl-CS"/>
              </w:rPr>
              <w:t>1,51</w:t>
            </w:r>
            <w:r w:rsidR="00EA5316" w:rsidRPr="00EA5316">
              <w:rPr>
                <w:rFonts w:ascii="Calibri" w:hAnsi="Calibri" w:cs="Calibri"/>
                <w:iCs/>
                <w:sz w:val="24"/>
                <w:lang w:val="sr-Cyrl-CS"/>
              </w:rPr>
              <w:t>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7731A8">
            <w:pPr>
              <w:tabs>
                <w:tab w:val="left" w:pos="3965"/>
              </w:tabs>
              <w:jc w:val="right"/>
              <w:rPr>
                <w:rFonts w:ascii="Calibri" w:hAnsi="Calibri" w:cs="Calibri"/>
                <w:iCs/>
                <w:sz w:val="24"/>
                <w:lang w:val="sr-Cyrl-CS"/>
              </w:rPr>
            </w:pPr>
            <w:r w:rsidRPr="00EA5316">
              <w:rPr>
                <w:rFonts w:ascii="Calibri" w:hAnsi="Calibri" w:cs="Calibri"/>
                <w:iCs/>
                <w:sz w:val="24"/>
                <w:lang w:val="sr-Cyrl-CS"/>
              </w:rPr>
              <w:t>1,</w:t>
            </w:r>
            <w:r w:rsidR="007731A8">
              <w:rPr>
                <w:rFonts w:ascii="Calibri" w:hAnsi="Calibri" w:cs="Calibri"/>
                <w:iCs/>
                <w:sz w:val="24"/>
                <w:lang w:val="sr-Cyrl-CS"/>
              </w:rPr>
              <w:t>510,000</w:t>
            </w:r>
            <w:r w:rsidRPr="00EA5316">
              <w:rPr>
                <w:rFonts w:ascii="Calibri" w:hAnsi="Calibri" w:cs="Calibri"/>
                <w:iCs/>
                <w:sz w:val="24"/>
                <w:lang w:val="sr-Cyrl-CS"/>
              </w:rPr>
              <w:t>.00</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Укупно извршено   1,</w:t>
      </w:r>
      <w:r w:rsidR="007731A8">
        <w:rPr>
          <w:rFonts w:ascii="Calibri" w:hAnsi="Calibri" w:cs="Calibri"/>
          <w:sz w:val="24"/>
          <w:lang w:val="sr-Cyrl-RS"/>
        </w:rPr>
        <w:t>510,000</w:t>
      </w:r>
      <w:r w:rsidRPr="00EA5316">
        <w:rPr>
          <w:rFonts w:ascii="Calibri" w:hAnsi="Calibri" w:cs="Calibri"/>
          <w:sz w:val="24"/>
          <w:lang w:val="sr-Cyrl-RS"/>
        </w:rPr>
        <w:t>.00 динара.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13 – развој културе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програма – 1201</w:t>
      </w:r>
    </w:p>
    <w:p w:rsidR="00EA5316" w:rsidRPr="00EA5316" w:rsidRDefault="00EA5316" w:rsidP="00EA5316">
      <w:pPr>
        <w:tabs>
          <w:tab w:val="left" w:pos="3965"/>
        </w:tabs>
        <w:jc w:val="both"/>
        <w:rPr>
          <w:rFonts w:ascii="Calibri" w:hAnsi="Calibri" w:cs="Calibri"/>
          <w:sz w:val="24"/>
          <w:u w:val="single"/>
          <w:lang w:val="sr-Cyrl-RS"/>
        </w:rPr>
      </w:pPr>
      <w:r w:rsidRPr="00EA5316">
        <w:rPr>
          <w:rFonts w:ascii="Calibri" w:hAnsi="Calibri" w:cs="Calibri"/>
          <w:sz w:val="24"/>
          <w:u w:val="single"/>
          <w:lang w:val="sr-Cyrl-RS"/>
        </w:rPr>
        <w:t>Програмска активност – 0004 – остваривање и унапређења  јавног интереса у области јавног информисања</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Шифра програмске активности: 1201 - 0004</w:t>
      </w:r>
    </w:p>
    <w:p w:rsidR="00EA5316" w:rsidRDefault="00EA5316" w:rsidP="00EA5316">
      <w:pPr>
        <w:tabs>
          <w:tab w:val="left" w:pos="3965"/>
        </w:tabs>
        <w:jc w:val="both"/>
        <w:rPr>
          <w:rFonts w:ascii="Calibri" w:hAnsi="Calibri" w:cs="Calibri"/>
          <w:sz w:val="24"/>
          <w:lang w:val="sr-Cyrl-RS"/>
        </w:rPr>
      </w:pPr>
    </w:p>
    <w:p w:rsidR="00744E66" w:rsidRDefault="00744E66" w:rsidP="00EA5316">
      <w:pPr>
        <w:tabs>
          <w:tab w:val="left" w:pos="3965"/>
        </w:tabs>
        <w:jc w:val="both"/>
        <w:rPr>
          <w:rFonts w:ascii="Calibri" w:hAnsi="Calibri" w:cs="Calibri"/>
          <w:sz w:val="24"/>
          <w:lang w:val="sr-Cyrl-RS"/>
        </w:rPr>
      </w:pPr>
    </w:p>
    <w:p w:rsidR="00744E66" w:rsidRPr="00EA5316" w:rsidRDefault="00744E66" w:rsidP="00EA5316">
      <w:pPr>
        <w:tabs>
          <w:tab w:val="left" w:pos="3965"/>
        </w:tabs>
        <w:jc w:val="both"/>
        <w:rPr>
          <w:rFonts w:ascii="Calibri" w:hAnsi="Calibri" w:cs="Calibri"/>
          <w:sz w:val="24"/>
          <w:lang w:val="sr-Cyrl-RS"/>
        </w:rPr>
      </w:pPr>
    </w:p>
    <w:p w:rsidR="00EA5316" w:rsidRPr="00EA5316" w:rsidRDefault="00FD5177" w:rsidP="00EA5316">
      <w:pPr>
        <w:tabs>
          <w:tab w:val="left" w:pos="3965"/>
        </w:tabs>
        <w:jc w:val="both"/>
        <w:rPr>
          <w:rFonts w:ascii="Calibri" w:hAnsi="Calibri" w:cs="Calibri"/>
          <w:sz w:val="24"/>
          <w:lang w:val="sr-Cyrl-RS"/>
        </w:rPr>
      </w:pPr>
      <w:r>
        <w:rPr>
          <w:rFonts w:ascii="Calibri" w:hAnsi="Calibri" w:cs="Calibri"/>
          <w:sz w:val="24"/>
          <w:lang w:val="sr-Cyrl-RS"/>
        </w:rPr>
        <w:t xml:space="preserve">Са позиције </w:t>
      </w:r>
      <w:r>
        <w:rPr>
          <w:rFonts w:ascii="Calibri" w:hAnsi="Calibri" w:cs="Calibri"/>
          <w:sz w:val="24"/>
          <w:lang w:val="sr-Latn-RS"/>
        </w:rPr>
        <w:t>4</w:t>
      </w:r>
      <w:r w:rsidR="00EA5316" w:rsidRPr="00EA5316">
        <w:rPr>
          <w:rFonts w:ascii="Calibri" w:hAnsi="Calibri" w:cs="Calibri"/>
          <w:sz w:val="24"/>
          <w:lang w:val="sr-Cyrl-RS"/>
        </w:rPr>
        <w:t xml:space="preserve">5 – 423 – услуге по уговору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FD5177" w:rsidRDefault="00FD5177" w:rsidP="00EA5316">
            <w:pPr>
              <w:tabs>
                <w:tab w:val="left" w:pos="3965"/>
              </w:tabs>
              <w:jc w:val="right"/>
              <w:rPr>
                <w:rFonts w:ascii="Calibri" w:hAnsi="Calibri" w:cs="Calibri"/>
                <w:iCs/>
                <w:sz w:val="24"/>
                <w:lang w:val="sr-Latn-RS"/>
              </w:rPr>
            </w:pPr>
            <w:r>
              <w:rPr>
                <w:rFonts w:ascii="Calibri" w:hAnsi="Calibri" w:cs="Calibri"/>
                <w:iCs/>
                <w:sz w:val="24"/>
                <w:lang w:val="sr-Latn-RS"/>
              </w:rPr>
              <w:t>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FD5177" w:rsidRDefault="00FD5177" w:rsidP="00EA5316">
            <w:pPr>
              <w:tabs>
                <w:tab w:val="left" w:pos="3965"/>
              </w:tabs>
              <w:jc w:val="right"/>
              <w:rPr>
                <w:rFonts w:ascii="Calibri" w:hAnsi="Calibri" w:cs="Calibri"/>
                <w:iCs/>
                <w:sz w:val="24"/>
                <w:lang w:val="sr-Latn-RS"/>
              </w:rPr>
            </w:pPr>
            <w:r>
              <w:rPr>
                <w:rFonts w:ascii="Calibri" w:hAnsi="Calibri" w:cs="Calibri"/>
                <w:iCs/>
                <w:sz w:val="24"/>
                <w:lang w:val="sr-Latn-R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13</w:t>
            </w:r>
          </w:p>
        </w:tc>
        <w:tc>
          <w:tcPr>
            <w:tcW w:w="3325" w:type="dxa"/>
            <w:tcBorders>
              <w:top w:val="single" w:sz="4" w:space="0" w:color="000000"/>
              <w:left w:val="single" w:sz="4" w:space="0" w:color="000000"/>
              <w:bottom w:val="single" w:sz="4" w:space="0" w:color="000000"/>
              <w:right w:val="single" w:sz="4" w:space="0" w:color="000000"/>
            </w:tcBorders>
          </w:tcPr>
          <w:p w:rsidR="00EA5316" w:rsidRPr="00FD5177" w:rsidRDefault="00FD5177" w:rsidP="00EA5316">
            <w:pPr>
              <w:tabs>
                <w:tab w:val="left" w:pos="3965"/>
              </w:tabs>
              <w:jc w:val="right"/>
              <w:rPr>
                <w:rFonts w:ascii="Calibri" w:hAnsi="Calibri" w:cs="Calibri"/>
                <w:iCs/>
                <w:sz w:val="24"/>
                <w:lang w:val="sr-Latn-RS"/>
              </w:rPr>
            </w:pPr>
            <w:r>
              <w:rPr>
                <w:rFonts w:ascii="Calibri" w:hAnsi="Calibri" w:cs="Calibri"/>
                <w:iCs/>
                <w:sz w:val="24"/>
                <w:lang w:val="sr-Latn-RS"/>
              </w:rPr>
              <w:t>0,00</w:t>
            </w:r>
          </w:p>
        </w:tc>
        <w:tc>
          <w:tcPr>
            <w:tcW w:w="3325" w:type="dxa"/>
            <w:tcBorders>
              <w:top w:val="single" w:sz="4" w:space="0" w:color="000000"/>
              <w:left w:val="single" w:sz="4" w:space="0" w:color="000000"/>
              <w:bottom w:val="single" w:sz="4" w:space="0" w:color="000000"/>
              <w:right w:val="single" w:sz="4" w:space="0" w:color="000000"/>
            </w:tcBorders>
          </w:tcPr>
          <w:p w:rsidR="00EA5316" w:rsidRPr="00FD5177" w:rsidRDefault="00FD5177" w:rsidP="00EA5316">
            <w:pPr>
              <w:tabs>
                <w:tab w:val="left" w:pos="3965"/>
              </w:tabs>
              <w:jc w:val="right"/>
              <w:rPr>
                <w:rFonts w:ascii="Calibri" w:hAnsi="Calibri" w:cs="Calibri"/>
                <w:iCs/>
                <w:sz w:val="24"/>
                <w:lang w:val="sr-Latn-RS"/>
              </w:rPr>
            </w:pPr>
            <w:r>
              <w:rPr>
                <w:rFonts w:ascii="Calibri" w:hAnsi="Calibri" w:cs="Calibri"/>
                <w:iCs/>
                <w:sz w:val="24"/>
                <w:lang w:val="sr-Latn-R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FD5177" w:rsidRDefault="00FD5177" w:rsidP="00EA5316">
            <w:pPr>
              <w:tabs>
                <w:tab w:val="left" w:pos="3965"/>
              </w:tabs>
              <w:jc w:val="right"/>
              <w:rPr>
                <w:rFonts w:ascii="Calibri" w:hAnsi="Calibri" w:cs="Calibri"/>
                <w:iCs/>
                <w:sz w:val="24"/>
                <w:lang w:val="sr-Latn-RS"/>
              </w:rPr>
            </w:pPr>
            <w:r>
              <w:rPr>
                <w:rFonts w:ascii="Calibri" w:hAnsi="Calibri" w:cs="Calibri"/>
                <w:iCs/>
                <w:sz w:val="24"/>
                <w:lang w:val="sr-Latn-RS"/>
              </w:rPr>
              <w:t>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FD5177" w:rsidRDefault="00FD5177" w:rsidP="00EA5316">
            <w:pPr>
              <w:tabs>
                <w:tab w:val="left" w:pos="3965"/>
              </w:tabs>
              <w:jc w:val="right"/>
              <w:rPr>
                <w:rFonts w:ascii="Calibri" w:hAnsi="Calibri" w:cs="Calibri"/>
                <w:iCs/>
                <w:sz w:val="24"/>
                <w:lang w:val="sr-Latn-RS"/>
              </w:rPr>
            </w:pPr>
            <w:r>
              <w:rPr>
                <w:rFonts w:ascii="Calibri" w:hAnsi="Calibri" w:cs="Calibri"/>
                <w:iCs/>
                <w:sz w:val="24"/>
                <w:lang w:val="sr-Latn-RS"/>
              </w:rPr>
              <w:t>0,00</w:t>
            </w:r>
          </w:p>
        </w:tc>
      </w:tr>
    </w:tbl>
    <w:p w:rsidR="00EA5316" w:rsidRPr="00EA5316" w:rsidRDefault="00EA5316" w:rsidP="00EA5316">
      <w:pPr>
        <w:tabs>
          <w:tab w:val="left" w:pos="3965"/>
        </w:tabs>
        <w:jc w:val="both"/>
        <w:rPr>
          <w:rFonts w:ascii="Calibri" w:hAnsi="Calibri" w:cs="Calibri"/>
          <w:sz w:val="24"/>
          <w:lang w:val="sr-Cyrl-RS"/>
        </w:rPr>
      </w:pPr>
    </w:p>
    <w:p w:rsidR="00EA5316" w:rsidRPr="00FD5177" w:rsidRDefault="00FD5177" w:rsidP="00EA5316">
      <w:pPr>
        <w:tabs>
          <w:tab w:val="left" w:pos="3965"/>
        </w:tabs>
        <w:jc w:val="both"/>
        <w:rPr>
          <w:rFonts w:ascii="Calibri" w:hAnsi="Calibri" w:cs="Calibri"/>
          <w:sz w:val="24"/>
          <w:lang w:val="sr-Cyrl-RS"/>
        </w:rPr>
      </w:pPr>
      <w:r>
        <w:rPr>
          <w:rFonts w:ascii="Calibri" w:hAnsi="Calibri" w:cs="Calibri"/>
          <w:sz w:val="24"/>
          <w:lang w:val="sr-Cyrl-RS"/>
        </w:rPr>
        <w:t>Није било извршења.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sz w:val="24"/>
          <w:lang w:val="sr-Cyrl-RS"/>
        </w:rPr>
      </w:pPr>
    </w:p>
    <w:p w:rsidR="00EA5316" w:rsidRPr="00EA5316" w:rsidRDefault="00FD5177" w:rsidP="00EA5316">
      <w:pPr>
        <w:tabs>
          <w:tab w:val="left" w:pos="3965"/>
        </w:tabs>
        <w:jc w:val="both"/>
        <w:rPr>
          <w:rFonts w:ascii="Calibri" w:hAnsi="Calibri" w:cs="Calibri"/>
          <w:sz w:val="24"/>
          <w:lang w:val="sr-Cyrl-RS"/>
        </w:rPr>
      </w:pPr>
      <w:r>
        <w:rPr>
          <w:rFonts w:ascii="Calibri" w:hAnsi="Calibri" w:cs="Calibri"/>
          <w:sz w:val="24"/>
          <w:lang w:val="sr-Cyrl-RS"/>
        </w:rPr>
        <w:t xml:space="preserve">Са позиције </w:t>
      </w:r>
      <w:r>
        <w:rPr>
          <w:rFonts w:ascii="Calibri" w:hAnsi="Calibri" w:cs="Calibri"/>
          <w:sz w:val="24"/>
          <w:lang w:val="sr-Latn-RS"/>
        </w:rPr>
        <w:t>4</w:t>
      </w:r>
      <w:r w:rsidR="00EA5316" w:rsidRPr="00EA5316">
        <w:rPr>
          <w:rFonts w:ascii="Calibri" w:hAnsi="Calibri" w:cs="Calibri"/>
          <w:sz w:val="24"/>
          <w:lang w:val="sr-Cyrl-RS"/>
        </w:rPr>
        <w:t>6 – 481 – дотације невладиним организацијама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RS"/>
              </w:rPr>
            </w:pPr>
            <w:r w:rsidRPr="00EA5316">
              <w:rPr>
                <w:rFonts w:ascii="Calibri" w:hAnsi="Calibri" w:cs="Calibri"/>
                <w:iCs/>
                <w:sz w:val="24"/>
                <w:lang w:val="sr-Cyrl-RS"/>
              </w:rPr>
              <w:t>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right"/>
              <w:rPr>
                <w:rFonts w:ascii="Calibri" w:hAnsi="Calibri" w:cs="Calibri"/>
                <w:iCs/>
                <w:sz w:val="24"/>
                <w:lang w:val="sr-Cyrl-CS"/>
              </w:rPr>
            </w:pPr>
            <w:r w:rsidRPr="00EA5316">
              <w:rPr>
                <w:rFonts w:ascii="Calibri" w:hAnsi="Calibri" w:cs="Calibri"/>
                <w:iCs/>
                <w:sz w:val="24"/>
                <w:lang w:val="sr-Cyrl-CS"/>
              </w:rPr>
              <w:t>0.00</w:t>
            </w:r>
          </w:p>
        </w:tc>
      </w:tr>
    </w:tbl>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Није било извршења.</w:t>
      </w:r>
    </w:p>
    <w:p w:rsidR="00EA5316" w:rsidRPr="00EA5316" w:rsidRDefault="00EA5316" w:rsidP="00EA5316">
      <w:pPr>
        <w:tabs>
          <w:tab w:val="left" w:pos="3965"/>
        </w:tabs>
        <w:jc w:val="both"/>
        <w:rPr>
          <w:rFonts w:ascii="Calibri" w:hAnsi="Calibri" w:cs="Calibri"/>
          <w:sz w:val="24"/>
          <w:lang w:val="sr-Cyrl-RS"/>
        </w:rPr>
      </w:pPr>
    </w:p>
    <w:p w:rsidR="00EA5316" w:rsidRPr="00EA5316" w:rsidRDefault="00EA5316" w:rsidP="00EA5316">
      <w:pPr>
        <w:tabs>
          <w:tab w:val="left" w:pos="3965"/>
        </w:tabs>
        <w:jc w:val="both"/>
        <w:rPr>
          <w:rFonts w:ascii="Calibri" w:hAnsi="Calibri" w:cs="Calibri"/>
          <w:iCs/>
          <w:sz w:val="24"/>
          <w:lang w:val="sr-Cyrl-RS"/>
        </w:rPr>
      </w:pP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Програм 15 – опште услуге локалне самоуправе</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Шифра програма 0602 </w:t>
      </w:r>
    </w:p>
    <w:p w:rsidR="00EA5316" w:rsidRPr="00EA5316" w:rsidRDefault="00EA5316" w:rsidP="00EA5316">
      <w:pPr>
        <w:tabs>
          <w:tab w:val="left" w:pos="3965"/>
        </w:tabs>
        <w:jc w:val="both"/>
        <w:rPr>
          <w:rFonts w:ascii="Calibri" w:hAnsi="Calibri" w:cs="Calibri"/>
          <w:sz w:val="24"/>
          <w:lang w:val="sr-Cyrl-RS"/>
        </w:rPr>
      </w:pPr>
      <w:r w:rsidRPr="00EA5316">
        <w:rPr>
          <w:rFonts w:ascii="Calibri" w:hAnsi="Calibri" w:cs="Calibri"/>
          <w:sz w:val="24"/>
          <w:lang w:val="sr-Cyrl-RS"/>
        </w:rPr>
        <w:t xml:space="preserve">Пројекат </w:t>
      </w:r>
      <w:r w:rsidR="00FC1E41">
        <w:rPr>
          <w:rFonts w:ascii="Calibri" w:hAnsi="Calibri" w:cs="Calibri"/>
          <w:sz w:val="24"/>
          <w:lang w:val="sr-Cyrl-RS"/>
        </w:rPr>
        <w:t>4002</w:t>
      </w:r>
      <w:r w:rsidRPr="00EA5316">
        <w:rPr>
          <w:rFonts w:ascii="Calibri" w:hAnsi="Calibri" w:cs="Calibri"/>
          <w:sz w:val="24"/>
          <w:lang w:val="sr-Cyrl-RS"/>
        </w:rPr>
        <w:t xml:space="preserve"> – финансирање пројекта удружење грађана некласификовани на другом месту на основу конкурса</w:t>
      </w:r>
    </w:p>
    <w:p w:rsidR="00EA5316" w:rsidRPr="00EA5316" w:rsidRDefault="00FC1E41" w:rsidP="00EA5316">
      <w:pPr>
        <w:tabs>
          <w:tab w:val="left" w:pos="3965"/>
        </w:tabs>
        <w:jc w:val="both"/>
        <w:rPr>
          <w:rFonts w:ascii="Calibri" w:hAnsi="Calibri" w:cs="Calibri"/>
          <w:sz w:val="24"/>
          <w:lang w:val="sr-Cyrl-RS"/>
        </w:rPr>
      </w:pPr>
      <w:r>
        <w:rPr>
          <w:rFonts w:ascii="Calibri" w:hAnsi="Calibri" w:cs="Calibri"/>
          <w:sz w:val="24"/>
          <w:lang w:val="sr-Cyrl-RS"/>
        </w:rPr>
        <w:t>Шифра пројекта 0602 – 4002</w:t>
      </w:r>
      <w:r w:rsidR="00EA5316" w:rsidRPr="00EA5316">
        <w:rPr>
          <w:rFonts w:ascii="Calibri" w:hAnsi="Calibri" w:cs="Calibri"/>
          <w:sz w:val="24"/>
          <w:lang w:val="sr-Cyrl-RS"/>
        </w:rPr>
        <w:t xml:space="preserve"> – рекреација, спорт, култура и вере некласифовани на другом месту</w:t>
      </w:r>
    </w:p>
    <w:p w:rsidR="00EA5316" w:rsidRPr="00EA5316" w:rsidRDefault="00EA5316" w:rsidP="00EA5316">
      <w:pPr>
        <w:tabs>
          <w:tab w:val="left" w:pos="3965"/>
        </w:tabs>
        <w:jc w:val="both"/>
        <w:rPr>
          <w:rFonts w:ascii="Calibri" w:hAnsi="Calibri" w:cs="Calibri"/>
          <w:sz w:val="24"/>
          <w:lang w:val="sr-Cyrl-RS"/>
        </w:rPr>
      </w:pPr>
    </w:p>
    <w:p w:rsidR="00EA5316" w:rsidRPr="00EA5316" w:rsidRDefault="00FD5177" w:rsidP="00EA5316">
      <w:pPr>
        <w:tabs>
          <w:tab w:val="left" w:pos="3965"/>
        </w:tabs>
        <w:jc w:val="both"/>
        <w:rPr>
          <w:rFonts w:ascii="Calibri" w:hAnsi="Calibri" w:cs="Calibri"/>
          <w:iCs/>
          <w:sz w:val="24"/>
          <w:lang w:val="sr-Cyrl-RS"/>
        </w:rPr>
      </w:pPr>
      <w:r>
        <w:rPr>
          <w:rFonts w:ascii="Calibri" w:hAnsi="Calibri" w:cs="Calibri"/>
          <w:iCs/>
          <w:sz w:val="24"/>
          <w:lang w:val="sr-Cyrl-RS"/>
        </w:rPr>
        <w:t>Са позиције 7</w:t>
      </w:r>
      <w:r>
        <w:rPr>
          <w:rFonts w:ascii="Calibri" w:hAnsi="Calibri" w:cs="Calibri"/>
          <w:iCs/>
          <w:sz w:val="24"/>
          <w:lang w:val="sr-Latn-RS"/>
        </w:rPr>
        <w:t>6</w:t>
      </w:r>
      <w:r w:rsidR="00EA5316" w:rsidRPr="00EA5316">
        <w:rPr>
          <w:rFonts w:ascii="Calibri" w:hAnsi="Calibri" w:cs="Calibri"/>
          <w:iCs/>
          <w:sz w:val="24"/>
          <w:lang w:val="sr-Cyrl-RS"/>
        </w:rPr>
        <w:t xml:space="preserve"> – 481 – дотације невладиним организацијама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3325"/>
        <w:gridCol w:w="3325"/>
      </w:tblGrid>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Извор финансирања</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План</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Извршење</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01</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C1E41" w:rsidP="00EA5316">
            <w:pPr>
              <w:tabs>
                <w:tab w:val="left" w:pos="3965"/>
              </w:tabs>
              <w:jc w:val="right"/>
              <w:rPr>
                <w:rFonts w:ascii="Calibri" w:hAnsi="Calibri" w:cs="Calibri"/>
                <w:iCs/>
                <w:sz w:val="24"/>
                <w:lang w:val="sr-Cyrl-CS"/>
              </w:rPr>
            </w:pPr>
            <w:r>
              <w:rPr>
                <w:rFonts w:ascii="Calibri" w:hAnsi="Calibri" w:cs="Calibri"/>
                <w:iCs/>
                <w:sz w:val="24"/>
                <w:lang w:val="sr-Cyrl-CS"/>
              </w:rPr>
              <w:t>1,1</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C1E41" w:rsidP="00FC1E41">
            <w:pPr>
              <w:tabs>
                <w:tab w:val="left" w:pos="3965"/>
              </w:tabs>
              <w:jc w:val="right"/>
              <w:rPr>
                <w:rFonts w:ascii="Calibri" w:hAnsi="Calibri" w:cs="Calibri"/>
                <w:iCs/>
                <w:sz w:val="24"/>
                <w:lang w:val="sr-Cyrl-RS"/>
              </w:rPr>
            </w:pPr>
            <w:r>
              <w:rPr>
                <w:rFonts w:ascii="Calibri" w:hAnsi="Calibri" w:cs="Calibri"/>
                <w:iCs/>
                <w:sz w:val="24"/>
                <w:lang w:val="sr-Cyrl-RS"/>
              </w:rPr>
              <w:t>1,040</w:t>
            </w:r>
            <w:r w:rsidR="00EA5316" w:rsidRPr="00EA5316">
              <w:rPr>
                <w:rFonts w:ascii="Calibri" w:hAnsi="Calibri" w:cs="Calibri"/>
                <w:iCs/>
                <w:sz w:val="24"/>
                <w:lang w:val="sr-Cyrl-RS"/>
              </w:rPr>
              <w:t>,000.00</w:t>
            </w:r>
          </w:p>
        </w:tc>
      </w:tr>
      <w:tr w:rsidR="00EA5316" w:rsidRPr="00EA5316" w:rsidTr="00A3160C">
        <w:tc>
          <w:tcPr>
            <w:tcW w:w="3324" w:type="dxa"/>
            <w:tcBorders>
              <w:top w:val="single" w:sz="4" w:space="0" w:color="000000"/>
              <w:left w:val="single" w:sz="4" w:space="0" w:color="000000"/>
              <w:bottom w:val="single" w:sz="4" w:space="0" w:color="000000"/>
              <w:right w:val="single" w:sz="4" w:space="0" w:color="000000"/>
            </w:tcBorders>
            <w:hideMark/>
          </w:tcPr>
          <w:p w:rsidR="00EA5316" w:rsidRPr="00EA5316" w:rsidRDefault="00EA5316" w:rsidP="00EA5316">
            <w:pPr>
              <w:tabs>
                <w:tab w:val="left" w:pos="3965"/>
              </w:tabs>
              <w:jc w:val="both"/>
              <w:rPr>
                <w:rFonts w:ascii="Calibri" w:hAnsi="Calibri" w:cs="Calibri"/>
                <w:iCs/>
                <w:sz w:val="24"/>
                <w:lang w:val="sr-Cyrl-CS"/>
              </w:rPr>
            </w:pPr>
            <w:r w:rsidRPr="00EA5316">
              <w:rPr>
                <w:rFonts w:ascii="Calibri" w:hAnsi="Calibri" w:cs="Calibri"/>
                <w:iCs/>
                <w:sz w:val="24"/>
                <w:lang w:val="sr-Cyrl-CS"/>
              </w:rPr>
              <w:t>Укупно</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C1E41" w:rsidP="00EA5316">
            <w:pPr>
              <w:tabs>
                <w:tab w:val="left" w:pos="3965"/>
              </w:tabs>
              <w:jc w:val="right"/>
              <w:rPr>
                <w:rFonts w:ascii="Calibri" w:hAnsi="Calibri" w:cs="Calibri"/>
                <w:iCs/>
                <w:sz w:val="24"/>
                <w:lang w:val="sr-Cyrl-CS"/>
              </w:rPr>
            </w:pPr>
            <w:r>
              <w:rPr>
                <w:rFonts w:ascii="Calibri" w:hAnsi="Calibri" w:cs="Calibri"/>
                <w:iCs/>
                <w:sz w:val="24"/>
                <w:lang w:val="sr-Cyrl-CS"/>
              </w:rPr>
              <w:t>1,1</w:t>
            </w:r>
            <w:r w:rsidR="00EA5316" w:rsidRPr="00EA5316">
              <w:rPr>
                <w:rFonts w:ascii="Calibri" w:hAnsi="Calibri" w:cs="Calibri"/>
                <w:iCs/>
                <w:sz w:val="24"/>
                <w:lang w:val="sr-Cyrl-CS"/>
              </w:rPr>
              <w:t>00,000.00</w:t>
            </w:r>
          </w:p>
        </w:tc>
        <w:tc>
          <w:tcPr>
            <w:tcW w:w="3325" w:type="dxa"/>
            <w:tcBorders>
              <w:top w:val="single" w:sz="4" w:space="0" w:color="000000"/>
              <w:left w:val="single" w:sz="4" w:space="0" w:color="000000"/>
              <w:bottom w:val="single" w:sz="4" w:space="0" w:color="000000"/>
              <w:right w:val="single" w:sz="4" w:space="0" w:color="000000"/>
            </w:tcBorders>
            <w:hideMark/>
          </w:tcPr>
          <w:p w:rsidR="00EA5316" w:rsidRPr="00EA5316" w:rsidRDefault="00FC1E41" w:rsidP="00EA5316">
            <w:pPr>
              <w:tabs>
                <w:tab w:val="left" w:pos="3965"/>
              </w:tabs>
              <w:jc w:val="right"/>
              <w:rPr>
                <w:rFonts w:ascii="Calibri" w:hAnsi="Calibri" w:cs="Calibri"/>
                <w:iCs/>
                <w:sz w:val="24"/>
                <w:lang w:val="sr-Cyrl-CS"/>
              </w:rPr>
            </w:pPr>
            <w:r>
              <w:rPr>
                <w:rFonts w:ascii="Calibri" w:hAnsi="Calibri" w:cs="Calibri"/>
                <w:iCs/>
                <w:sz w:val="24"/>
                <w:lang w:val="sr-Cyrl-CS"/>
              </w:rPr>
              <w:t>1,040</w:t>
            </w:r>
            <w:r w:rsidR="00EA5316" w:rsidRPr="00EA5316">
              <w:rPr>
                <w:rFonts w:ascii="Calibri" w:hAnsi="Calibri" w:cs="Calibri"/>
                <w:iCs/>
                <w:sz w:val="24"/>
                <w:lang w:val="sr-Cyrl-CS"/>
              </w:rPr>
              <w:t>,000.00</w:t>
            </w:r>
          </w:p>
        </w:tc>
      </w:tr>
    </w:tbl>
    <w:p w:rsidR="00EA5316" w:rsidRPr="00EA5316" w:rsidRDefault="00FC1E41" w:rsidP="00EA5316">
      <w:pPr>
        <w:tabs>
          <w:tab w:val="left" w:pos="3965"/>
        </w:tabs>
        <w:jc w:val="both"/>
        <w:rPr>
          <w:rFonts w:ascii="Calibri" w:hAnsi="Calibri" w:cs="Calibri"/>
          <w:sz w:val="24"/>
          <w:lang w:val="sr-Cyrl-RS"/>
        </w:rPr>
      </w:pPr>
      <w:r>
        <w:rPr>
          <w:rFonts w:ascii="Calibri" w:hAnsi="Calibri" w:cs="Calibri"/>
          <w:sz w:val="24"/>
          <w:lang w:val="sr-Cyrl-RS"/>
        </w:rPr>
        <w:t>Укупно извршено 1,040</w:t>
      </w:r>
      <w:r w:rsidR="00EA5316" w:rsidRPr="00EA5316">
        <w:rPr>
          <w:rFonts w:ascii="Calibri" w:hAnsi="Calibri" w:cs="Calibri"/>
          <w:sz w:val="24"/>
          <w:lang w:val="sr-Cyrl-RS"/>
        </w:rPr>
        <w:t>,000.00 динара</w:t>
      </w:r>
    </w:p>
    <w:p w:rsidR="00EA5316" w:rsidRPr="00EA5316" w:rsidRDefault="00EA5316" w:rsidP="00EA5316">
      <w:pPr>
        <w:tabs>
          <w:tab w:val="left" w:pos="3965"/>
        </w:tabs>
        <w:jc w:val="both"/>
        <w:rPr>
          <w:rFonts w:ascii="Calibri" w:hAnsi="Calibri" w:cs="Calibri"/>
          <w:sz w:val="24"/>
          <w:lang w:val="sr-Cyrl-CS"/>
        </w:rPr>
      </w:pPr>
    </w:p>
    <w:p w:rsidR="00EA5316" w:rsidRPr="00EA5316" w:rsidRDefault="00EA5316" w:rsidP="00EA5316">
      <w:pPr>
        <w:tabs>
          <w:tab w:val="left" w:pos="3965"/>
        </w:tabs>
        <w:jc w:val="both"/>
        <w:rPr>
          <w:rFonts w:ascii="Calibri" w:hAnsi="Calibri" w:cs="Calibri"/>
          <w:sz w:val="24"/>
          <w:lang w:val="sr-Cyrl-RS"/>
        </w:rPr>
      </w:pPr>
    </w:p>
    <w:p w:rsidR="00AA6EF9" w:rsidRDefault="00AA6EF9" w:rsidP="00EA5316">
      <w:pPr>
        <w:tabs>
          <w:tab w:val="left" w:pos="3965"/>
        </w:tabs>
        <w:jc w:val="both"/>
        <w:rPr>
          <w:rFonts w:ascii="Calibri" w:hAnsi="Calibri" w:cs="Calibri"/>
          <w:sz w:val="24"/>
          <w:lang w:val="en-GB"/>
        </w:rPr>
      </w:pPr>
    </w:p>
    <w:p w:rsidR="00EA5316" w:rsidRDefault="00EA5316" w:rsidP="00EA5316">
      <w:pPr>
        <w:tabs>
          <w:tab w:val="left" w:pos="3965"/>
        </w:tabs>
        <w:jc w:val="both"/>
        <w:rPr>
          <w:rFonts w:ascii="Calibri" w:hAnsi="Calibri" w:cs="Calibri"/>
          <w:sz w:val="24"/>
          <w:lang w:val="en-GB"/>
        </w:rPr>
      </w:pPr>
    </w:p>
    <w:p w:rsidR="00AA6EF9" w:rsidRDefault="0002292F" w:rsidP="00EA5316">
      <w:pPr>
        <w:tabs>
          <w:tab w:val="left" w:pos="3965"/>
        </w:tabs>
        <w:jc w:val="both"/>
        <w:rPr>
          <w:rFonts w:ascii="Calibri" w:hAnsi="Calibri" w:cs="Calibri"/>
          <w:sz w:val="24"/>
          <w:lang w:val="sr-Cyrl-RS"/>
        </w:rPr>
      </w:pPr>
      <w:r>
        <w:rPr>
          <w:rFonts w:ascii="Calibri" w:hAnsi="Calibri" w:cs="Calibri"/>
          <w:sz w:val="24"/>
          <w:lang w:val="en-GB"/>
        </w:rPr>
        <w:t xml:space="preserve">                     </w:t>
      </w:r>
      <w:r>
        <w:rPr>
          <w:rFonts w:ascii="Calibri" w:hAnsi="Calibri" w:cs="Calibri"/>
          <w:sz w:val="24"/>
          <w:lang w:val="sr-Cyrl-RS"/>
        </w:rPr>
        <w:t xml:space="preserve">                  </w:t>
      </w:r>
      <w:r w:rsidR="00744E66">
        <w:rPr>
          <w:rFonts w:ascii="Calibri" w:hAnsi="Calibri" w:cs="Calibri"/>
          <w:sz w:val="24"/>
          <w:lang w:val="en-GB"/>
        </w:rPr>
        <w:t xml:space="preserve"> </w:t>
      </w:r>
      <w:r>
        <w:rPr>
          <w:rFonts w:ascii="Calibri" w:hAnsi="Calibri" w:cs="Calibri"/>
          <w:sz w:val="24"/>
          <w:lang w:val="sr-Cyrl-RS"/>
        </w:rPr>
        <w:t xml:space="preserve">         </w:t>
      </w:r>
      <w:r>
        <w:rPr>
          <w:rFonts w:ascii="Calibri" w:hAnsi="Calibri" w:cs="Calibri"/>
          <w:sz w:val="24"/>
          <w:lang w:val="en-GB"/>
        </w:rPr>
        <w:t xml:space="preserve">   </w:t>
      </w:r>
      <w:r>
        <w:rPr>
          <w:rFonts w:ascii="Calibri" w:hAnsi="Calibri" w:cs="Calibri"/>
          <w:sz w:val="24"/>
          <w:lang w:val="sr-Cyrl-RS"/>
        </w:rPr>
        <w:t>ОДСЕК ЗА ФИНАНСИЈЕ И БУЏЕТ</w:t>
      </w:r>
    </w:p>
    <w:p w:rsidR="0002292F" w:rsidRPr="0002292F" w:rsidRDefault="0002292F" w:rsidP="00EA5316">
      <w:pPr>
        <w:tabs>
          <w:tab w:val="left" w:pos="3965"/>
        </w:tabs>
        <w:jc w:val="both"/>
        <w:rPr>
          <w:rFonts w:ascii="Calibri" w:hAnsi="Calibri" w:cs="Calibri"/>
          <w:sz w:val="24"/>
          <w:lang w:val="sr-Cyrl-RS"/>
        </w:rPr>
      </w:pPr>
    </w:p>
    <w:p w:rsidR="00AA6EF9" w:rsidRDefault="00AA6EF9" w:rsidP="00EA5316">
      <w:pPr>
        <w:tabs>
          <w:tab w:val="left" w:pos="3965"/>
        </w:tabs>
        <w:jc w:val="both"/>
        <w:rPr>
          <w:rFonts w:ascii="Calibri" w:hAnsi="Calibri" w:cs="Calibri"/>
          <w:sz w:val="24"/>
          <w:lang w:val="sr-Cyrl-RS"/>
        </w:rPr>
      </w:pPr>
    </w:p>
    <w:p w:rsidR="00744E66" w:rsidRDefault="00744E66" w:rsidP="00EA5316">
      <w:pPr>
        <w:tabs>
          <w:tab w:val="left" w:pos="3965"/>
        </w:tabs>
        <w:jc w:val="both"/>
        <w:rPr>
          <w:rFonts w:ascii="Calibri" w:hAnsi="Calibri" w:cs="Calibri"/>
          <w:sz w:val="24"/>
          <w:lang w:val="sr-Cyrl-RS"/>
        </w:rPr>
      </w:pPr>
    </w:p>
    <w:p w:rsidR="0002292F" w:rsidRPr="0002292F" w:rsidRDefault="0002292F" w:rsidP="0002292F">
      <w:pPr>
        <w:tabs>
          <w:tab w:val="left" w:pos="6154"/>
        </w:tabs>
        <w:jc w:val="both"/>
        <w:rPr>
          <w:rFonts w:ascii="Calibri" w:hAnsi="Calibri" w:cs="Calibri"/>
          <w:sz w:val="24"/>
          <w:lang w:val="sr-Cyrl-RS"/>
        </w:rPr>
      </w:pPr>
      <w:r>
        <w:rPr>
          <w:rFonts w:ascii="Calibri" w:hAnsi="Calibri" w:cs="Calibri"/>
          <w:sz w:val="24"/>
          <w:lang w:val="sr-Cyrl-RS"/>
        </w:rPr>
        <w:tab/>
        <w:t xml:space="preserve">          </w:t>
      </w:r>
      <w:r w:rsidR="00744E66">
        <w:rPr>
          <w:rFonts w:ascii="Calibri" w:hAnsi="Calibri" w:cs="Calibri"/>
          <w:sz w:val="24"/>
          <w:lang w:val="sr-Cyrl-RS"/>
        </w:rPr>
        <w:t xml:space="preserve"> </w:t>
      </w:r>
      <w:r>
        <w:rPr>
          <w:rFonts w:ascii="Calibri" w:hAnsi="Calibri" w:cs="Calibri"/>
          <w:sz w:val="24"/>
          <w:lang w:val="sr-Cyrl-RS"/>
        </w:rPr>
        <w:t xml:space="preserve">    </w:t>
      </w:r>
      <w:r w:rsidR="000B2E83">
        <w:rPr>
          <w:rFonts w:ascii="Calibri" w:hAnsi="Calibri" w:cs="Calibri"/>
          <w:sz w:val="24"/>
          <w:lang w:val="sr-Cyrl-RS"/>
        </w:rPr>
        <w:t xml:space="preserve">    </w:t>
      </w:r>
      <w:r>
        <w:rPr>
          <w:rFonts w:ascii="Calibri" w:hAnsi="Calibri" w:cs="Calibri"/>
          <w:sz w:val="24"/>
          <w:lang w:val="sr-Cyrl-RS"/>
        </w:rPr>
        <w:t>ШЕФ ОДСЕКА</w:t>
      </w:r>
    </w:p>
    <w:p w:rsidR="00F2795A" w:rsidRPr="00744E66" w:rsidRDefault="00EA5316" w:rsidP="00744E66">
      <w:pPr>
        <w:tabs>
          <w:tab w:val="left" w:pos="3965"/>
        </w:tabs>
        <w:jc w:val="both"/>
        <w:rPr>
          <w:rFonts w:ascii="Calibri" w:hAnsi="Calibri" w:cs="Calibri"/>
          <w:sz w:val="24"/>
          <w:lang w:val="sr-Cyrl-RS"/>
        </w:rPr>
      </w:pPr>
      <w:r w:rsidRPr="00EA5316">
        <w:rPr>
          <w:rFonts w:ascii="Calibri" w:hAnsi="Calibri" w:cs="Calibri"/>
          <w:sz w:val="24"/>
        </w:rPr>
        <w:t xml:space="preserve">                  </w:t>
      </w:r>
      <w:r w:rsidRPr="00EA5316">
        <w:rPr>
          <w:rFonts w:ascii="Calibri" w:hAnsi="Calibri" w:cs="Calibri"/>
          <w:sz w:val="24"/>
        </w:rPr>
        <w:br/>
      </w:r>
      <w:r w:rsidRPr="00EA5316">
        <w:rPr>
          <w:rFonts w:ascii="Calibri" w:hAnsi="Calibri" w:cs="Calibri"/>
          <w:sz w:val="24"/>
        </w:rPr>
        <w:tab/>
      </w:r>
      <w:r w:rsidRPr="00EA5316">
        <w:rPr>
          <w:rFonts w:ascii="Calibri" w:hAnsi="Calibri" w:cs="Calibri"/>
          <w:sz w:val="24"/>
        </w:rPr>
        <w:tab/>
      </w:r>
      <w:r w:rsidRPr="00EA5316">
        <w:rPr>
          <w:rFonts w:ascii="Calibri" w:hAnsi="Calibri" w:cs="Calibri"/>
          <w:sz w:val="24"/>
        </w:rPr>
        <w:tab/>
      </w:r>
      <w:r w:rsidRPr="00EA5316">
        <w:rPr>
          <w:rFonts w:ascii="Calibri" w:hAnsi="Calibri" w:cs="Calibri"/>
          <w:sz w:val="24"/>
        </w:rPr>
        <w:tab/>
      </w:r>
      <w:r w:rsidR="0002292F">
        <w:rPr>
          <w:rFonts w:ascii="Calibri" w:hAnsi="Calibri" w:cs="Calibri"/>
          <w:sz w:val="24"/>
          <w:lang w:val="sr-Cyrl-RS"/>
        </w:rPr>
        <w:t xml:space="preserve">    </w:t>
      </w:r>
      <w:r w:rsidR="00744E66">
        <w:rPr>
          <w:rFonts w:ascii="Calibri" w:hAnsi="Calibri" w:cs="Calibri"/>
          <w:sz w:val="24"/>
          <w:lang w:val="sr-Cyrl-RS"/>
        </w:rPr>
        <w:t>----------------------------------------------</w:t>
      </w:r>
    </w:p>
    <w:p w:rsidR="00F2795A" w:rsidRPr="00744E66" w:rsidRDefault="00744E66" w:rsidP="00744E66">
      <w:pPr>
        <w:tabs>
          <w:tab w:val="left" w:pos="6165"/>
          <w:tab w:val="left" w:pos="6525"/>
        </w:tabs>
        <w:rPr>
          <w:rFonts w:ascii="Calibri" w:hAnsi="Calibri" w:cs="Calibri"/>
          <w:sz w:val="22"/>
          <w:szCs w:val="22"/>
          <w:lang w:val="sr-Cyrl-RS"/>
        </w:rPr>
      </w:pPr>
      <w:r>
        <w:rPr>
          <w:rFonts w:ascii="Calibri" w:hAnsi="Calibri" w:cs="Calibri"/>
          <w:b/>
          <w:lang w:val="sr-Cyrl-RS"/>
        </w:rPr>
        <w:tab/>
      </w:r>
      <w:r w:rsidRPr="00744E66">
        <w:rPr>
          <w:rFonts w:ascii="Calibri" w:hAnsi="Calibri" w:cs="Calibri"/>
          <w:b/>
          <w:sz w:val="22"/>
          <w:szCs w:val="22"/>
          <w:lang w:val="sr-Cyrl-RS"/>
        </w:rPr>
        <w:t xml:space="preserve">                       Драгана Живић</w:t>
      </w:r>
      <w:r w:rsidRPr="00744E66">
        <w:rPr>
          <w:rFonts w:ascii="Calibri" w:hAnsi="Calibri" w:cs="Calibri"/>
          <w:b/>
          <w:sz w:val="22"/>
          <w:szCs w:val="22"/>
          <w:lang w:val="sr-Cyrl-RS"/>
        </w:rPr>
        <w:tab/>
      </w:r>
    </w:p>
    <w:p w:rsidR="00476D63" w:rsidRPr="00744E66" w:rsidRDefault="00476D63" w:rsidP="00476D63">
      <w:pPr>
        <w:tabs>
          <w:tab w:val="left" w:pos="3965"/>
        </w:tabs>
        <w:rPr>
          <w:sz w:val="22"/>
          <w:szCs w:val="22"/>
          <w:lang w:val="sr-Cyrl-RS"/>
        </w:rPr>
      </w:pPr>
      <w:r w:rsidRPr="00744E66">
        <w:rPr>
          <w:sz w:val="22"/>
          <w:szCs w:val="22"/>
        </w:rPr>
        <w:tab/>
      </w:r>
      <w:r w:rsidR="00744E66" w:rsidRPr="00744E66">
        <w:rPr>
          <w:sz w:val="22"/>
          <w:szCs w:val="22"/>
          <w:lang w:val="sr-Cyrl-RS"/>
        </w:rPr>
        <w:t xml:space="preserve">                  </w:t>
      </w:r>
    </w:p>
    <w:sectPr w:rsidR="00476D63" w:rsidRPr="00744E66" w:rsidSect="0064211E">
      <w:pgSz w:w="11907" w:h="16840" w:code="9"/>
      <w:pgMar w:top="1134" w:right="1015"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500" w:rsidRDefault="00A63500">
      <w:r>
        <w:separator/>
      </w:r>
    </w:p>
  </w:endnote>
  <w:endnote w:type="continuationSeparator" w:id="0">
    <w:p w:rsidR="00A63500" w:rsidRDefault="00A6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 Times_New_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variable"/>
  </w:font>
  <w:font w:name="Cir Times_New_Cond">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6" w:rsidRPr="00951EDC" w:rsidRDefault="009E3626" w:rsidP="00D272D6">
    <w:pPr>
      <w:pStyle w:val="Footer"/>
      <w:framePr w:wrap="around" w:vAnchor="text" w:hAnchor="margin" w:xAlign="center" w:y="1"/>
      <w:rPr>
        <w:rStyle w:val="PageNumber"/>
        <w:sz w:val="18"/>
      </w:rPr>
    </w:pPr>
    <w:r w:rsidRPr="00951EDC">
      <w:rPr>
        <w:rStyle w:val="PageNumber"/>
        <w:sz w:val="18"/>
      </w:rPr>
      <w:fldChar w:fldCharType="begin"/>
    </w:r>
    <w:r w:rsidRPr="00951EDC">
      <w:rPr>
        <w:rStyle w:val="PageNumber"/>
        <w:sz w:val="18"/>
      </w:rPr>
      <w:instrText xml:space="preserve">PAGE  </w:instrText>
    </w:r>
    <w:r w:rsidRPr="00951EDC">
      <w:rPr>
        <w:rStyle w:val="PageNumber"/>
        <w:sz w:val="18"/>
      </w:rPr>
      <w:fldChar w:fldCharType="separate"/>
    </w:r>
    <w:r>
      <w:rPr>
        <w:rStyle w:val="PageNumber"/>
        <w:noProof/>
        <w:sz w:val="18"/>
      </w:rPr>
      <w:t>16</w:t>
    </w:r>
    <w:r w:rsidRPr="00951EDC">
      <w:rPr>
        <w:rStyle w:val="PageNumber"/>
        <w:sz w:val="18"/>
      </w:rPr>
      <w:fldChar w:fldCharType="end"/>
    </w:r>
  </w:p>
  <w:p w:rsidR="009E3626" w:rsidRPr="00951EDC" w:rsidRDefault="009E3626" w:rsidP="00777217">
    <w:pPr>
      <w:pStyle w:val="Footer"/>
      <w:ind w:right="360" w:firstLine="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6" w:rsidRDefault="009E3626">
    <w:pPr>
      <w:pStyle w:val="Footer"/>
      <w:jc w:val="center"/>
    </w:pPr>
    <w:r>
      <w:fldChar w:fldCharType="begin"/>
    </w:r>
    <w:r>
      <w:instrText xml:space="preserve"> PAGE   \* MERGEFORMAT </w:instrText>
    </w:r>
    <w:r>
      <w:fldChar w:fldCharType="separate"/>
    </w:r>
    <w:r w:rsidR="00D47993">
      <w:rPr>
        <w:noProof/>
      </w:rPr>
      <w:t>1</w:t>
    </w:r>
    <w:r>
      <w:rPr>
        <w:noProof/>
      </w:rPr>
      <w:fldChar w:fldCharType="end"/>
    </w:r>
  </w:p>
  <w:p w:rsidR="009E3626" w:rsidRDefault="009E3626">
    <w:pPr>
      <w:pStyle w:val="Footer"/>
    </w:pPr>
  </w:p>
  <w:p w:rsidR="009E3626" w:rsidRDefault="009E3626">
    <w:pPr>
      <w:pStyle w:val="Footer"/>
    </w:pPr>
  </w:p>
  <w:p w:rsidR="009E3626" w:rsidRDefault="009E3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6" w:rsidRPr="00951EDC" w:rsidRDefault="009E3626" w:rsidP="00D272D6">
    <w:pPr>
      <w:pStyle w:val="Footer"/>
      <w:framePr w:wrap="around" w:vAnchor="text" w:hAnchor="margin" w:xAlign="center" w:y="1"/>
      <w:rPr>
        <w:rStyle w:val="PageNumber"/>
        <w:sz w:val="18"/>
      </w:rPr>
    </w:pPr>
    <w:r w:rsidRPr="00951EDC">
      <w:rPr>
        <w:rStyle w:val="PageNumber"/>
        <w:sz w:val="18"/>
      </w:rPr>
      <w:fldChar w:fldCharType="begin"/>
    </w:r>
    <w:r w:rsidRPr="00951EDC">
      <w:rPr>
        <w:rStyle w:val="PageNumber"/>
        <w:sz w:val="18"/>
      </w:rPr>
      <w:instrText xml:space="preserve">PAGE  </w:instrText>
    </w:r>
    <w:r w:rsidRPr="00951EDC">
      <w:rPr>
        <w:rStyle w:val="PageNumber"/>
        <w:sz w:val="18"/>
      </w:rPr>
      <w:fldChar w:fldCharType="separate"/>
    </w:r>
    <w:r>
      <w:rPr>
        <w:rStyle w:val="PageNumber"/>
        <w:noProof/>
        <w:sz w:val="18"/>
      </w:rPr>
      <w:t>16</w:t>
    </w:r>
    <w:r w:rsidRPr="00951EDC">
      <w:rPr>
        <w:rStyle w:val="PageNumber"/>
        <w:sz w:val="18"/>
      </w:rPr>
      <w:fldChar w:fldCharType="end"/>
    </w:r>
  </w:p>
  <w:p w:rsidR="009E3626" w:rsidRPr="00951EDC" w:rsidRDefault="009E3626" w:rsidP="00777217">
    <w:pPr>
      <w:pStyle w:val="Footer"/>
      <w:ind w:right="360" w:firstLine="360"/>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6" w:rsidRDefault="009E3626">
    <w:pPr>
      <w:pStyle w:val="Footer"/>
      <w:jc w:val="center"/>
    </w:pPr>
    <w:r>
      <w:fldChar w:fldCharType="begin"/>
    </w:r>
    <w:r>
      <w:instrText xml:space="preserve"> PAGE   \* MERGEFORMAT </w:instrText>
    </w:r>
    <w:r>
      <w:fldChar w:fldCharType="separate"/>
    </w:r>
    <w:r w:rsidR="00F73D09">
      <w:rPr>
        <w:noProof/>
      </w:rPr>
      <w:t>3</w:t>
    </w:r>
    <w:r>
      <w:rPr>
        <w:noProof/>
      </w:rPr>
      <w:fldChar w:fldCharType="end"/>
    </w:r>
  </w:p>
  <w:p w:rsidR="009E3626" w:rsidRDefault="009E3626" w:rsidP="0027084F">
    <w:pPr>
      <w:pStyle w:val="Footer"/>
      <w:jc w:val="center"/>
      <w:rPr>
        <w:lang w:val="sr-Cyrl-RS"/>
      </w:rPr>
    </w:pPr>
  </w:p>
  <w:p w:rsidR="009E3626" w:rsidRPr="0027084F" w:rsidRDefault="009E3626" w:rsidP="0027084F">
    <w:pPr>
      <w:pStyle w:val="Footer"/>
      <w:jc w:val="center"/>
      <w:rPr>
        <w:lang w:val="sr-Cyrl-RS"/>
      </w:rPr>
    </w:pPr>
  </w:p>
  <w:p w:rsidR="009E3626" w:rsidRPr="004852DA" w:rsidRDefault="009E3626">
    <w:pPr>
      <w:pStyle w:val="Footer"/>
    </w:pPr>
  </w:p>
  <w:p w:rsidR="009E3626" w:rsidRDefault="009E36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6" w:rsidRDefault="009E3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500" w:rsidRDefault="00A63500">
      <w:r>
        <w:separator/>
      </w:r>
    </w:p>
  </w:footnote>
  <w:footnote w:type="continuationSeparator" w:id="0">
    <w:p w:rsidR="00A63500" w:rsidRDefault="00A6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6" w:rsidRPr="001C581C" w:rsidRDefault="009E3626" w:rsidP="00134C50">
    <w:pPr>
      <w:pStyle w:val="Header"/>
      <w:spacing w:after="0" w:line="240" w:lineRule="auto"/>
      <w:rPr>
        <w:i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6" w:rsidRDefault="009E36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6" w:rsidRPr="001C581C" w:rsidRDefault="009E3626" w:rsidP="00134C50">
    <w:pPr>
      <w:pStyle w:val="Header"/>
      <w:spacing w:after="0" w:line="240" w:lineRule="auto"/>
      <w:rPr>
        <w:i w:val="0"/>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26" w:rsidRDefault="009E3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384"/>
        </w:tabs>
        <w:ind w:left="384" w:hanging="360"/>
      </w:pPr>
      <w:rPr>
        <w:rFonts w:ascii="Symbol" w:hAnsi="Symbol"/>
      </w:rPr>
    </w:lvl>
  </w:abstractNum>
  <w:abstractNum w:abstractNumId="1">
    <w:nsid w:val="05331D60"/>
    <w:multiLevelType w:val="hybridMultilevel"/>
    <w:tmpl w:val="C1682F64"/>
    <w:lvl w:ilvl="0" w:tplc="251E510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1D2552BC"/>
    <w:multiLevelType w:val="hybridMultilevel"/>
    <w:tmpl w:val="55B2F45A"/>
    <w:lvl w:ilvl="0" w:tplc="241A0001">
      <w:numFmt w:val="bullet"/>
      <w:lvlText w:val=""/>
      <w:lvlJc w:val="left"/>
      <w:pPr>
        <w:ind w:left="720" w:hanging="360"/>
      </w:pPr>
      <w:rPr>
        <w:rFonts w:ascii="Symbol" w:eastAsia="Times New Roman"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44ED0A07"/>
    <w:multiLevelType w:val="hybridMultilevel"/>
    <w:tmpl w:val="1666A67E"/>
    <w:lvl w:ilvl="0" w:tplc="50900304">
      <w:start w:val="4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59"/>
    <w:rsid w:val="00000054"/>
    <w:rsid w:val="000000DF"/>
    <w:rsid w:val="00000881"/>
    <w:rsid w:val="00001BE7"/>
    <w:rsid w:val="00001D29"/>
    <w:rsid w:val="00001E5A"/>
    <w:rsid w:val="000022C1"/>
    <w:rsid w:val="00002BA5"/>
    <w:rsid w:val="00004664"/>
    <w:rsid w:val="0000493F"/>
    <w:rsid w:val="00004976"/>
    <w:rsid w:val="00004CCE"/>
    <w:rsid w:val="00004F4B"/>
    <w:rsid w:val="0000510A"/>
    <w:rsid w:val="0000591A"/>
    <w:rsid w:val="00006F99"/>
    <w:rsid w:val="00007C98"/>
    <w:rsid w:val="00010246"/>
    <w:rsid w:val="00010AAA"/>
    <w:rsid w:val="00010AEE"/>
    <w:rsid w:val="00011FA2"/>
    <w:rsid w:val="000130BE"/>
    <w:rsid w:val="000138F3"/>
    <w:rsid w:val="000146A4"/>
    <w:rsid w:val="000146BB"/>
    <w:rsid w:val="000147AD"/>
    <w:rsid w:val="00015171"/>
    <w:rsid w:val="0001554C"/>
    <w:rsid w:val="00015976"/>
    <w:rsid w:val="00016012"/>
    <w:rsid w:val="00016A4F"/>
    <w:rsid w:val="00017669"/>
    <w:rsid w:val="00020EDB"/>
    <w:rsid w:val="000219A4"/>
    <w:rsid w:val="00021D06"/>
    <w:rsid w:val="0002292F"/>
    <w:rsid w:val="00022FB6"/>
    <w:rsid w:val="00022FBC"/>
    <w:rsid w:val="00023F6A"/>
    <w:rsid w:val="00024387"/>
    <w:rsid w:val="0002461C"/>
    <w:rsid w:val="00024A79"/>
    <w:rsid w:val="00024BA6"/>
    <w:rsid w:val="00024DCC"/>
    <w:rsid w:val="0002530F"/>
    <w:rsid w:val="0002594D"/>
    <w:rsid w:val="00025C56"/>
    <w:rsid w:val="00025D25"/>
    <w:rsid w:val="00025DCF"/>
    <w:rsid w:val="00026D99"/>
    <w:rsid w:val="00026F5E"/>
    <w:rsid w:val="00027916"/>
    <w:rsid w:val="00027D0F"/>
    <w:rsid w:val="0003015D"/>
    <w:rsid w:val="000302CD"/>
    <w:rsid w:val="000304BC"/>
    <w:rsid w:val="000305F3"/>
    <w:rsid w:val="000306EA"/>
    <w:rsid w:val="00030BE3"/>
    <w:rsid w:val="00030E22"/>
    <w:rsid w:val="000316BB"/>
    <w:rsid w:val="00032B1F"/>
    <w:rsid w:val="000358D3"/>
    <w:rsid w:val="00035B27"/>
    <w:rsid w:val="00036446"/>
    <w:rsid w:val="000369FF"/>
    <w:rsid w:val="00037F5E"/>
    <w:rsid w:val="0004014C"/>
    <w:rsid w:val="00040552"/>
    <w:rsid w:val="00041634"/>
    <w:rsid w:val="00041B37"/>
    <w:rsid w:val="00041F65"/>
    <w:rsid w:val="00042F59"/>
    <w:rsid w:val="000431B7"/>
    <w:rsid w:val="00043391"/>
    <w:rsid w:val="000443AB"/>
    <w:rsid w:val="00044481"/>
    <w:rsid w:val="00044A9C"/>
    <w:rsid w:val="00045AC2"/>
    <w:rsid w:val="00045E37"/>
    <w:rsid w:val="00046524"/>
    <w:rsid w:val="00046B67"/>
    <w:rsid w:val="00046B99"/>
    <w:rsid w:val="00047C1A"/>
    <w:rsid w:val="00050051"/>
    <w:rsid w:val="000512F7"/>
    <w:rsid w:val="00052655"/>
    <w:rsid w:val="0005281A"/>
    <w:rsid w:val="0005377B"/>
    <w:rsid w:val="000540A0"/>
    <w:rsid w:val="000542DC"/>
    <w:rsid w:val="00054ED7"/>
    <w:rsid w:val="0005572B"/>
    <w:rsid w:val="00055F18"/>
    <w:rsid w:val="00056CB7"/>
    <w:rsid w:val="000606B5"/>
    <w:rsid w:val="00060E6D"/>
    <w:rsid w:val="000615E8"/>
    <w:rsid w:val="00061AEA"/>
    <w:rsid w:val="00062C03"/>
    <w:rsid w:val="00063BD8"/>
    <w:rsid w:val="00064134"/>
    <w:rsid w:val="00064621"/>
    <w:rsid w:val="0006565E"/>
    <w:rsid w:val="0006597D"/>
    <w:rsid w:val="000670A2"/>
    <w:rsid w:val="000677AE"/>
    <w:rsid w:val="00067D75"/>
    <w:rsid w:val="00070CD9"/>
    <w:rsid w:val="00070DAE"/>
    <w:rsid w:val="000716FC"/>
    <w:rsid w:val="00071BAA"/>
    <w:rsid w:val="00072CC8"/>
    <w:rsid w:val="00073015"/>
    <w:rsid w:val="0007378D"/>
    <w:rsid w:val="00073AE5"/>
    <w:rsid w:val="00073F04"/>
    <w:rsid w:val="000748F2"/>
    <w:rsid w:val="00075674"/>
    <w:rsid w:val="00076482"/>
    <w:rsid w:val="00076AEC"/>
    <w:rsid w:val="00077DBC"/>
    <w:rsid w:val="00080381"/>
    <w:rsid w:val="00080A67"/>
    <w:rsid w:val="0008141A"/>
    <w:rsid w:val="00081996"/>
    <w:rsid w:val="000825EB"/>
    <w:rsid w:val="00082741"/>
    <w:rsid w:val="000827BF"/>
    <w:rsid w:val="00082FF7"/>
    <w:rsid w:val="00083D74"/>
    <w:rsid w:val="0008519F"/>
    <w:rsid w:val="0008554F"/>
    <w:rsid w:val="00085B00"/>
    <w:rsid w:val="00085E9F"/>
    <w:rsid w:val="00086C76"/>
    <w:rsid w:val="00086D6D"/>
    <w:rsid w:val="00087457"/>
    <w:rsid w:val="00087716"/>
    <w:rsid w:val="00087F19"/>
    <w:rsid w:val="00087F92"/>
    <w:rsid w:val="000905BB"/>
    <w:rsid w:val="00090C08"/>
    <w:rsid w:val="000913EE"/>
    <w:rsid w:val="000916A6"/>
    <w:rsid w:val="00091BF1"/>
    <w:rsid w:val="00091C10"/>
    <w:rsid w:val="00091DFD"/>
    <w:rsid w:val="0009255B"/>
    <w:rsid w:val="00092D5A"/>
    <w:rsid w:val="000934DC"/>
    <w:rsid w:val="00093BAB"/>
    <w:rsid w:val="000940BC"/>
    <w:rsid w:val="0009477C"/>
    <w:rsid w:val="00095A14"/>
    <w:rsid w:val="00095A76"/>
    <w:rsid w:val="000960C4"/>
    <w:rsid w:val="000960EB"/>
    <w:rsid w:val="000963B3"/>
    <w:rsid w:val="00096A6F"/>
    <w:rsid w:val="00096F26"/>
    <w:rsid w:val="00097239"/>
    <w:rsid w:val="000972C3"/>
    <w:rsid w:val="000972FB"/>
    <w:rsid w:val="00097AA3"/>
    <w:rsid w:val="000A038B"/>
    <w:rsid w:val="000A066F"/>
    <w:rsid w:val="000A0B12"/>
    <w:rsid w:val="000A1A1B"/>
    <w:rsid w:val="000A1AD2"/>
    <w:rsid w:val="000A20ED"/>
    <w:rsid w:val="000A223D"/>
    <w:rsid w:val="000A2664"/>
    <w:rsid w:val="000A27D1"/>
    <w:rsid w:val="000A2CE6"/>
    <w:rsid w:val="000A30A6"/>
    <w:rsid w:val="000A3C97"/>
    <w:rsid w:val="000A3EE0"/>
    <w:rsid w:val="000A3FB3"/>
    <w:rsid w:val="000A400F"/>
    <w:rsid w:val="000A4C05"/>
    <w:rsid w:val="000A5043"/>
    <w:rsid w:val="000A50D4"/>
    <w:rsid w:val="000A5980"/>
    <w:rsid w:val="000A5BA6"/>
    <w:rsid w:val="000A5E0C"/>
    <w:rsid w:val="000A6124"/>
    <w:rsid w:val="000A6AC0"/>
    <w:rsid w:val="000A6C9C"/>
    <w:rsid w:val="000A761E"/>
    <w:rsid w:val="000B0009"/>
    <w:rsid w:val="000B0B1F"/>
    <w:rsid w:val="000B0E0E"/>
    <w:rsid w:val="000B0F21"/>
    <w:rsid w:val="000B2599"/>
    <w:rsid w:val="000B25F6"/>
    <w:rsid w:val="000B2A6C"/>
    <w:rsid w:val="000B2BE4"/>
    <w:rsid w:val="000B2E83"/>
    <w:rsid w:val="000B39CE"/>
    <w:rsid w:val="000B3A71"/>
    <w:rsid w:val="000B41FF"/>
    <w:rsid w:val="000B4B0E"/>
    <w:rsid w:val="000B4CD3"/>
    <w:rsid w:val="000B53C6"/>
    <w:rsid w:val="000B583B"/>
    <w:rsid w:val="000B5FE1"/>
    <w:rsid w:val="000B60D8"/>
    <w:rsid w:val="000B61CC"/>
    <w:rsid w:val="000B66FD"/>
    <w:rsid w:val="000B7E80"/>
    <w:rsid w:val="000C0254"/>
    <w:rsid w:val="000C0AA3"/>
    <w:rsid w:val="000C0DBF"/>
    <w:rsid w:val="000C1133"/>
    <w:rsid w:val="000C203E"/>
    <w:rsid w:val="000C2152"/>
    <w:rsid w:val="000C2BC8"/>
    <w:rsid w:val="000C2F78"/>
    <w:rsid w:val="000C308E"/>
    <w:rsid w:val="000C324C"/>
    <w:rsid w:val="000C3908"/>
    <w:rsid w:val="000C4018"/>
    <w:rsid w:val="000C46AE"/>
    <w:rsid w:val="000C4966"/>
    <w:rsid w:val="000C49CE"/>
    <w:rsid w:val="000C4C4C"/>
    <w:rsid w:val="000C5ABE"/>
    <w:rsid w:val="000C5F16"/>
    <w:rsid w:val="000C649E"/>
    <w:rsid w:val="000C6756"/>
    <w:rsid w:val="000C6D2F"/>
    <w:rsid w:val="000D0BAE"/>
    <w:rsid w:val="000D10B6"/>
    <w:rsid w:val="000D1353"/>
    <w:rsid w:val="000D1E6D"/>
    <w:rsid w:val="000D2686"/>
    <w:rsid w:val="000D29BC"/>
    <w:rsid w:val="000D3642"/>
    <w:rsid w:val="000D3A0D"/>
    <w:rsid w:val="000D3DD6"/>
    <w:rsid w:val="000D409B"/>
    <w:rsid w:val="000D492E"/>
    <w:rsid w:val="000D4AAC"/>
    <w:rsid w:val="000D4FBB"/>
    <w:rsid w:val="000D507D"/>
    <w:rsid w:val="000D50E6"/>
    <w:rsid w:val="000D5D0D"/>
    <w:rsid w:val="000D68C7"/>
    <w:rsid w:val="000D6A63"/>
    <w:rsid w:val="000D6FE5"/>
    <w:rsid w:val="000D7267"/>
    <w:rsid w:val="000D7ADF"/>
    <w:rsid w:val="000D7B87"/>
    <w:rsid w:val="000D7C1B"/>
    <w:rsid w:val="000E05A6"/>
    <w:rsid w:val="000E09EC"/>
    <w:rsid w:val="000E0BFF"/>
    <w:rsid w:val="000E2698"/>
    <w:rsid w:val="000E26EB"/>
    <w:rsid w:val="000E3279"/>
    <w:rsid w:val="000E3A30"/>
    <w:rsid w:val="000E5DF0"/>
    <w:rsid w:val="000E63F9"/>
    <w:rsid w:val="000E671F"/>
    <w:rsid w:val="000E73C1"/>
    <w:rsid w:val="000E7BC6"/>
    <w:rsid w:val="000E7D56"/>
    <w:rsid w:val="000F0284"/>
    <w:rsid w:val="000F1A28"/>
    <w:rsid w:val="000F2423"/>
    <w:rsid w:val="000F30D9"/>
    <w:rsid w:val="000F486B"/>
    <w:rsid w:val="000F54D2"/>
    <w:rsid w:val="000F5A98"/>
    <w:rsid w:val="000F5B7F"/>
    <w:rsid w:val="000F685D"/>
    <w:rsid w:val="000F76EC"/>
    <w:rsid w:val="000F78CC"/>
    <w:rsid w:val="000F7A28"/>
    <w:rsid w:val="0010001B"/>
    <w:rsid w:val="0010007B"/>
    <w:rsid w:val="00100678"/>
    <w:rsid w:val="00100AE1"/>
    <w:rsid w:val="00100B64"/>
    <w:rsid w:val="001011BF"/>
    <w:rsid w:val="00101988"/>
    <w:rsid w:val="0010243A"/>
    <w:rsid w:val="0010256C"/>
    <w:rsid w:val="00102D8D"/>
    <w:rsid w:val="00102F35"/>
    <w:rsid w:val="0010336E"/>
    <w:rsid w:val="001039D2"/>
    <w:rsid w:val="00103A15"/>
    <w:rsid w:val="001057FF"/>
    <w:rsid w:val="001067FC"/>
    <w:rsid w:val="00106F27"/>
    <w:rsid w:val="00107418"/>
    <w:rsid w:val="00107746"/>
    <w:rsid w:val="00110014"/>
    <w:rsid w:val="0011014B"/>
    <w:rsid w:val="00110374"/>
    <w:rsid w:val="0011242D"/>
    <w:rsid w:val="00112927"/>
    <w:rsid w:val="00112E3E"/>
    <w:rsid w:val="00113396"/>
    <w:rsid w:val="00113867"/>
    <w:rsid w:val="001139F2"/>
    <w:rsid w:val="00113BC2"/>
    <w:rsid w:val="00115857"/>
    <w:rsid w:val="001159B6"/>
    <w:rsid w:val="001159DF"/>
    <w:rsid w:val="001162ED"/>
    <w:rsid w:val="00116333"/>
    <w:rsid w:val="0011650A"/>
    <w:rsid w:val="001177E7"/>
    <w:rsid w:val="00117AE1"/>
    <w:rsid w:val="00117B28"/>
    <w:rsid w:val="00117C42"/>
    <w:rsid w:val="00117F92"/>
    <w:rsid w:val="00120661"/>
    <w:rsid w:val="00120983"/>
    <w:rsid w:val="001224E2"/>
    <w:rsid w:val="00122E84"/>
    <w:rsid w:val="001231FE"/>
    <w:rsid w:val="001233FB"/>
    <w:rsid w:val="00123BDC"/>
    <w:rsid w:val="001243AA"/>
    <w:rsid w:val="00125C62"/>
    <w:rsid w:val="00126628"/>
    <w:rsid w:val="0012688C"/>
    <w:rsid w:val="00126BE3"/>
    <w:rsid w:val="0012715F"/>
    <w:rsid w:val="001272EA"/>
    <w:rsid w:val="001274AF"/>
    <w:rsid w:val="00130813"/>
    <w:rsid w:val="0013101D"/>
    <w:rsid w:val="0013111C"/>
    <w:rsid w:val="0013135D"/>
    <w:rsid w:val="001318D9"/>
    <w:rsid w:val="00132377"/>
    <w:rsid w:val="00132F9B"/>
    <w:rsid w:val="00133240"/>
    <w:rsid w:val="001332DC"/>
    <w:rsid w:val="001335C7"/>
    <w:rsid w:val="00133F47"/>
    <w:rsid w:val="00134C50"/>
    <w:rsid w:val="00134C88"/>
    <w:rsid w:val="001355C2"/>
    <w:rsid w:val="001356CD"/>
    <w:rsid w:val="00135BDC"/>
    <w:rsid w:val="00135E4F"/>
    <w:rsid w:val="0013638F"/>
    <w:rsid w:val="001366C5"/>
    <w:rsid w:val="00136B73"/>
    <w:rsid w:val="001400B6"/>
    <w:rsid w:val="00140A6A"/>
    <w:rsid w:val="00140ACD"/>
    <w:rsid w:val="00140E94"/>
    <w:rsid w:val="00140EEE"/>
    <w:rsid w:val="00142360"/>
    <w:rsid w:val="00142460"/>
    <w:rsid w:val="00142680"/>
    <w:rsid w:val="001432DF"/>
    <w:rsid w:val="00143379"/>
    <w:rsid w:val="00143F7D"/>
    <w:rsid w:val="00145543"/>
    <w:rsid w:val="00146505"/>
    <w:rsid w:val="00146A35"/>
    <w:rsid w:val="0014729C"/>
    <w:rsid w:val="001476B0"/>
    <w:rsid w:val="00150314"/>
    <w:rsid w:val="00150879"/>
    <w:rsid w:val="00151B00"/>
    <w:rsid w:val="00151BA0"/>
    <w:rsid w:val="001520ED"/>
    <w:rsid w:val="0015211F"/>
    <w:rsid w:val="00152361"/>
    <w:rsid w:val="001525E9"/>
    <w:rsid w:val="00152A4D"/>
    <w:rsid w:val="00152E58"/>
    <w:rsid w:val="001533A6"/>
    <w:rsid w:val="001535A2"/>
    <w:rsid w:val="00153C6D"/>
    <w:rsid w:val="001542D8"/>
    <w:rsid w:val="00154442"/>
    <w:rsid w:val="0015606F"/>
    <w:rsid w:val="00156655"/>
    <w:rsid w:val="00156859"/>
    <w:rsid w:val="00156E57"/>
    <w:rsid w:val="001576EF"/>
    <w:rsid w:val="00157A52"/>
    <w:rsid w:val="0016013B"/>
    <w:rsid w:val="0016088C"/>
    <w:rsid w:val="0016153B"/>
    <w:rsid w:val="001638F9"/>
    <w:rsid w:val="00163A87"/>
    <w:rsid w:val="00163F11"/>
    <w:rsid w:val="00164FB4"/>
    <w:rsid w:val="001650FF"/>
    <w:rsid w:val="00165897"/>
    <w:rsid w:val="00166871"/>
    <w:rsid w:val="00166934"/>
    <w:rsid w:val="00166C1A"/>
    <w:rsid w:val="00166FEA"/>
    <w:rsid w:val="0016705B"/>
    <w:rsid w:val="0016733B"/>
    <w:rsid w:val="00167C14"/>
    <w:rsid w:val="00167E20"/>
    <w:rsid w:val="00167EA0"/>
    <w:rsid w:val="00170EA5"/>
    <w:rsid w:val="00170F10"/>
    <w:rsid w:val="00171E52"/>
    <w:rsid w:val="0017252B"/>
    <w:rsid w:val="00172652"/>
    <w:rsid w:val="001729C1"/>
    <w:rsid w:val="00172B40"/>
    <w:rsid w:val="00172D1B"/>
    <w:rsid w:val="00172F6E"/>
    <w:rsid w:val="0017319B"/>
    <w:rsid w:val="00174141"/>
    <w:rsid w:val="00174C85"/>
    <w:rsid w:val="00174ECD"/>
    <w:rsid w:val="0017543A"/>
    <w:rsid w:val="0017557D"/>
    <w:rsid w:val="00176A4F"/>
    <w:rsid w:val="00176C95"/>
    <w:rsid w:val="00176F67"/>
    <w:rsid w:val="0017767D"/>
    <w:rsid w:val="00177684"/>
    <w:rsid w:val="00177AB3"/>
    <w:rsid w:val="00180002"/>
    <w:rsid w:val="00180444"/>
    <w:rsid w:val="00180E06"/>
    <w:rsid w:val="00181C04"/>
    <w:rsid w:val="0018221B"/>
    <w:rsid w:val="0018299D"/>
    <w:rsid w:val="00182C55"/>
    <w:rsid w:val="001831C4"/>
    <w:rsid w:val="00183342"/>
    <w:rsid w:val="00183600"/>
    <w:rsid w:val="0018475B"/>
    <w:rsid w:val="00184C86"/>
    <w:rsid w:val="0018563C"/>
    <w:rsid w:val="00185A1C"/>
    <w:rsid w:val="00185F10"/>
    <w:rsid w:val="001865F1"/>
    <w:rsid w:val="0018676B"/>
    <w:rsid w:val="00187546"/>
    <w:rsid w:val="001902F0"/>
    <w:rsid w:val="001905AE"/>
    <w:rsid w:val="00190A21"/>
    <w:rsid w:val="00192081"/>
    <w:rsid w:val="00192468"/>
    <w:rsid w:val="0019250A"/>
    <w:rsid w:val="001928CF"/>
    <w:rsid w:val="00192E9C"/>
    <w:rsid w:val="001935C8"/>
    <w:rsid w:val="001939D5"/>
    <w:rsid w:val="00193FB4"/>
    <w:rsid w:val="00194779"/>
    <w:rsid w:val="001949B4"/>
    <w:rsid w:val="00195CE2"/>
    <w:rsid w:val="001970DD"/>
    <w:rsid w:val="00197606"/>
    <w:rsid w:val="0019762A"/>
    <w:rsid w:val="001977CA"/>
    <w:rsid w:val="00197944"/>
    <w:rsid w:val="00197EB2"/>
    <w:rsid w:val="00197FF9"/>
    <w:rsid w:val="001A035D"/>
    <w:rsid w:val="001A0AEF"/>
    <w:rsid w:val="001A0D12"/>
    <w:rsid w:val="001A10F6"/>
    <w:rsid w:val="001A1C43"/>
    <w:rsid w:val="001A1E19"/>
    <w:rsid w:val="001A224C"/>
    <w:rsid w:val="001A24C3"/>
    <w:rsid w:val="001A3A20"/>
    <w:rsid w:val="001A3BF0"/>
    <w:rsid w:val="001A4644"/>
    <w:rsid w:val="001A5ADB"/>
    <w:rsid w:val="001A5D44"/>
    <w:rsid w:val="001A7C64"/>
    <w:rsid w:val="001B0B66"/>
    <w:rsid w:val="001B0E61"/>
    <w:rsid w:val="001B27BA"/>
    <w:rsid w:val="001B2D0D"/>
    <w:rsid w:val="001B2F84"/>
    <w:rsid w:val="001B32B0"/>
    <w:rsid w:val="001B35CB"/>
    <w:rsid w:val="001B3A04"/>
    <w:rsid w:val="001B3EEF"/>
    <w:rsid w:val="001B5141"/>
    <w:rsid w:val="001B6B71"/>
    <w:rsid w:val="001B79CA"/>
    <w:rsid w:val="001B7B27"/>
    <w:rsid w:val="001C1596"/>
    <w:rsid w:val="001C26AA"/>
    <w:rsid w:val="001C2BD7"/>
    <w:rsid w:val="001C3403"/>
    <w:rsid w:val="001C4CCC"/>
    <w:rsid w:val="001C4EC2"/>
    <w:rsid w:val="001C5171"/>
    <w:rsid w:val="001C542C"/>
    <w:rsid w:val="001C581C"/>
    <w:rsid w:val="001C58C1"/>
    <w:rsid w:val="001C5BBC"/>
    <w:rsid w:val="001C668E"/>
    <w:rsid w:val="001D00CD"/>
    <w:rsid w:val="001D015F"/>
    <w:rsid w:val="001D0226"/>
    <w:rsid w:val="001D0C75"/>
    <w:rsid w:val="001D0D36"/>
    <w:rsid w:val="001D0DD8"/>
    <w:rsid w:val="001D15CB"/>
    <w:rsid w:val="001D2091"/>
    <w:rsid w:val="001D253E"/>
    <w:rsid w:val="001D2611"/>
    <w:rsid w:val="001D297D"/>
    <w:rsid w:val="001D2BE8"/>
    <w:rsid w:val="001D3224"/>
    <w:rsid w:val="001D33C0"/>
    <w:rsid w:val="001D3F71"/>
    <w:rsid w:val="001D4FBE"/>
    <w:rsid w:val="001D55ED"/>
    <w:rsid w:val="001D6DC3"/>
    <w:rsid w:val="001D73F0"/>
    <w:rsid w:val="001D7704"/>
    <w:rsid w:val="001D7937"/>
    <w:rsid w:val="001D7B1F"/>
    <w:rsid w:val="001E0620"/>
    <w:rsid w:val="001E0D7F"/>
    <w:rsid w:val="001E19D4"/>
    <w:rsid w:val="001E29CC"/>
    <w:rsid w:val="001E2F99"/>
    <w:rsid w:val="001E2FF5"/>
    <w:rsid w:val="001E3955"/>
    <w:rsid w:val="001E402E"/>
    <w:rsid w:val="001E4666"/>
    <w:rsid w:val="001E510F"/>
    <w:rsid w:val="001E5832"/>
    <w:rsid w:val="001E59BC"/>
    <w:rsid w:val="001E6A54"/>
    <w:rsid w:val="001E6F54"/>
    <w:rsid w:val="001F1357"/>
    <w:rsid w:val="001F22F2"/>
    <w:rsid w:val="001F23DB"/>
    <w:rsid w:val="001F2C14"/>
    <w:rsid w:val="001F37E6"/>
    <w:rsid w:val="001F37E7"/>
    <w:rsid w:val="001F3B5B"/>
    <w:rsid w:val="001F3CA8"/>
    <w:rsid w:val="001F4355"/>
    <w:rsid w:val="001F53C3"/>
    <w:rsid w:val="001F616E"/>
    <w:rsid w:val="001F6A70"/>
    <w:rsid w:val="001F6C85"/>
    <w:rsid w:val="001F6D3E"/>
    <w:rsid w:val="001F6E74"/>
    <w:rsid w:val="001F6E88"/>
    <w:rsid w:val="001F6EFC"/>
    <w:rsid w:val="001F7FF3"/>
    <w:rsid w:val="0020073B"/>
    <w:rsid w:val="00200C16"/>
    <w:rsid w:val="00200C9D"/>
    <w:rsid w:val="002017C0"/>
    <w:rsid w:val="00201AF1"/>
    <w:rsid w:val="002025FF"/>
    <w:rsid w:val="0020309C"/>
    <w:rsid w:val="00203824"/>
    <w:rsid w:val="00204D8D"/>
    <w:rsid w:val="00205220"/>
    <w:rsid w:val="002052B8"/>
    <w:rsid w:val="00205A67"/>
    <w:rsid w:val="0020635A"/>
    <w:rsid w:val="00206941"/>
    <w:rsid w:val="002069BD"/>
    <w:rsid w:val="00206BDF"/>
    <w:rsid w:val="00207452"/>
    <w:rsid w:val="00207B52"/>
    <w:rsid w:val="00210B0F"/>
    <w:rsid w:val="00212D94"/>
    <w:rsid w:val="002137FC"/>
    <w:rsid w:val="002146A7"/>
    <w:rsid w:val="002148C1"/>
    <w:rsid w:val="002149AF"/>
    <w:rsid w:val="00214B4B"/>
    <w:rsid w:val="00214D67"/>
    <w:rsid w:val="00214F40"/>
    <w:rsid w:val="00215B89"/>
    <w:rsid w:val="00216389"/>
    <w:rsid w:val="00216678"/>
    <w:rsid w:val="002168DB"/>
    <w:rsid w:val="00216B67"/>
    <w:rsid w:val="00216CA0"/>
    <w:rsid w:val="00216E5E"/>
    <w:rsid w:val="00217056"/>
    <w:rsid w:val="0021725B"/>
    <w:rsid w:val="0021764E"/>
    <w:rsid w:val="002178A6"/>
    <w:rsid w:val="0022007F"/>
    <w:rsid w:val="00220405"/>
    <w:rsid w:val="00220531"/>
    <w:rsid w:val="00220707"/>
    <w:rsid w:val="00220CB5"/>
    <w:rsid w:val="00220F5C"/>
    <w:rsid w:val="00221177"/>
    <w:rsid w:val="002211CC"/>
    <w:rsid w:val="00221CBE"/>
    <w:rsid w:val="00221D50"/>
    <w:rsid w:val="00221EBD"/>
    <w:rsid w:val="00221FE5"/>
    <w:rsid w:val="00222579"/>
    <w:rsid w:val="002227E7"/>
    <w:rsid w:val="00222D09"/>
    <w:rsid w:val="002230C6"/>
    <w:rsid w:val="00223418"/>
    <w:rsid w:val="002239DB"/>
    <w:rsid w:val="002240F3"/>
    <w:rsid w:val="00224913"/>
    <w:rsid w:val="00224B37"/>
    <w:rsid w:val="002252FF"/>
    <w:rsid w:val="002258B0"/>
    <w:rsid w:val="00225D30"/>
    <w:rsid w:val="00226612"/>
    <w:rsid w:val="002273F3"/>
    <w:rsid w:val="00227BE1"/>
    <w:rsid w:val="00227E35"/>
    <w:rsid w:val="00231B4E"/>
    <w:rsid w:val="002326D3"/>
    <w:rsid w:val="00232C49"/>
    <w:rsid w:val="00233230"/>
    <w:rsid w:val="00233274"/>
    <w:rsid w:val="00234690"/>
    <w:rsid w:val="00234FF0"/>
    <w:rsid w:val="002356FC"/>
    <w:rsid w:val="00235AD7"/>
    <w:rsid w:val="00236461"/>
    <w:rsid w:val="00236549"/>
    <w:rsid w:val="00236D3B"/>
    <w:rsid w:val="00236FBB"/>
    <w:rsid w:val="002417FD"/>
    <w:rsid w:val="00241D54"/>
    <w:rsid w:val="00241D87"/>
    <w:rsid w:val="00241E59"/>
    <w:rsid w:val="00241EEE"/>
    <w:rsid w:val="002420D2"/>
    <w:rsid w:val="00242555"/>
    <w:rsid w:val="00242648"/>
    <w:rsid w:val="00242C0E"/>
    <w:rsid w:val="00242CCC"/>
    <w:rsid w:val="0024301F"/>
    <w:rsid w:val="00243803"/>
    <w:rsid w:val="00243B85"/>
    <w:rsid w:val="00243BFB"/>
    <w:rsid w:val="00243D6D"/>
    <w:rsid w:val="00243FFC"/>
    <w:rsid w:val="00244FF4"/>
    <w:rsid w:val="00245647"/>
    <w:rsid w:val="00245E83"/>
    <w:rsid w:val="00245EFE"/>
    <w:rsid w:val="00246948"/>
    <w:rsid w:val="00246A7C"/>
    <w:rsid w:val="00246CB8"/>
    <w:rsid w:val="00246CC7"/>
    <w:rsid w:val="00246E1E"/>
    <w:rsid w:val="00247A6F"/>
    <w:rsid w:val="00247B53"/>
    <w:rsid w:val="002500ED"/>
    <w:rsid w:val="00250810"/>
    <w:rsid w:val="00250F87"/>
    <w:rsid w:val="0025179B"/>
    <w:rsid w:val="00251FE7"/>
    <w:rsid w:val="00252E31"/>
    <w:rsid w:val="002545B4"/>
    <w:rsid w:val="00254954"/>
    <w:rsid w:val="00254A1B"/>
    <w:rsid w:val="00254BB2"/>
    <w:rsid w:val="002552F3"/>
    <w:rsid w:val="00255323"/>
    <w:rsid w:val="00255CCE"/>
    <w:rsid w:val="00256350"/>
    <w:rsid w:val="002564F8"/>
    <w:rsid w:val="00256F2B"/>
    <w:rsid w:val="002572C4"/>
    <w:rsid w:val="00260964"/>
    <w:rsid w:val="00260DA1"/>
    <w:rsid w:val="00260FBC"/>
    <w:rsid w:val="00261171"/>
    <w:rsid w:val="00261D89"/>
    <w:rsid w:val="00261ED1"/>
    <w:rsid w:val="002626D2"/>
    <w:rsid w:val="00262AE2"/>
    <w:rsid w:val="00262E47"/>
    <w:rsid w:val="002630D5"/>
    <w:rsid w:val="00263C40"/>
    <w:rsid w:val="00263EE8"/>
    <w:rsid w:val="00263F5E"/>
    <w:rsid w:val="00264414"/>
    <w:rsid w:val="002654C2"/>
    <w:rsid w:val="002659A3"/>
    <w:rsid w:val="002661C5"/>
    <w:rsid w:val="002663A9"/>
    <w:rsid w:val="002671CB"/>
    <w:rsid w:val="0026762F"/>
    <w:rsid w:val="00270749"/>
    <w:rsid w:val="0027084F"/>
    <w:rsid w:val="00270D94"/>
    <w:rsid w:val="00271A76"/>
    <w:rsid w:val="00272198"/>
    <w:rsid w:val="002721A7"/>
    <w:rsid w:val="00272E08"/>
    <w:rsid w:val="0027426B"/>
    <w:rsid w:val="002748D4"/>
    <w:rsid w:val="00274973"/>
    <w:rsid w:val="00274EC7"/>
    <w:rsid w:val="00275117"/>
    <w:rsid w:val="0027632C"/>
    <w:rsid w:val="002769E9"/>
    <w:rsid w:val="002771B6"/>
    <w:rsid w:val="002777A4"/>
    <w:rsid w:val="00277B06"/>
    <w:rsid w:val="0028019F"/>
    <w:rsid w:val="00280340"/>
    <w:rsid w:val="00280434"/>
    <w:rsid w:val="002804CE"/>
    <w:rsid w:val="0028074F"/>
    <w:rsid w:val="002807E4"/>
    <w:rsid w:val="00280F5A"/>
    <w:rsid w:val="00281163"/>
    <w:rsid w:val="00281BFA"/>
    <w:rsid w:val="00282081"/>
    <w:rsid w:val="00282270"/>
    <w:rsid w:val="0028332C"/>
    <w:rsid w:val="002836B3"/>
    <w:rsid w:val="002840FD"/>
    <w:rsid w:val="00284371"/>
    <w:rsid w:val="00285B7E"/>
    <w:rsid w:val="00285FC3"/>
    <w:rsid w:val="002861B5"/>
    <w:rsid w:val="002865C5"/>
    <w:rsid w:val="002872C6"/>
    <w:rsid w:val="002909AE"/>
    <w:rsid w:val="00290F50"/>
    <w:rsid w:val="0029138E"/>
    <w:rsid w:val="0029153B"/>
    <w:rsid w:val="00291F31"/>
    <w:rsid w:val="00291F5D"/>
    <w:rsid w:val="00292176"/>
    <w:rsid w:val="00293D90"/>
    <w:rsid w:val="00294467"/>
    <w:rsid w:val="002948DA"/>
    <w:rsid w:val="002949F8"/>
    <w:rsid w:val="00294FEC"/>
    <w:rsid w:val="0029592B"/>
    <w:rsid w:val="002961BD"/>
    <w:rsid w:val="00296F94"/>
    <w:rsid w:val="00297895"/>
    <w:rsid w:val="002979A0"/>
    <w:rsid w:val="002A0268"/>
    <w:rsid w:val="002A0B79"/>
    <w:rsid w:val="002A0D07"/>
    <w:rsid w:val="002A12DD"/>
    <w:rsid w:val="002A1400"/>
    <w:rsid w:val="002A1AAA"/>
    <w:rsid w:val="002A1BCF"/>
    <w:rsid w:val="002A2891"/>
    <w:rsid w:val="002A2B04"/>
    <w:rsid w:val="002A2D79"/>
    <w:rsid w:val="002A3589"/>
    <w:rsid w:val="002A3A9B"/>
    <w:rsid w:val="002A3D4C"/>
    <w:rsid w:val="002A4B1C"/>
    <w:rsid w:val="002A5518"/>
    <w:rsid w:val="002A66B4"/>
    <w:rsid w:val="002A71D2"/>
    <w:rsid w:val="002B0836"/>
    <w:rsid w:val="002B1D1A"/>
    <w:rsid w:val="002B24B7"/>
    <w:rsid w:val="002B2BB1"/>
    <w:rsid w:val="002B3134"/>
    <w:rsid w:val="002B3594"/>
    <w:rsid w:val="002B35CC"/>
    <w:rsid w:val="002B3787"/>
    <w:rsid w:val="002B3835"/>
    <w:rsid w:val="002B39D6"/>
    <w:rsid w:val="002B49C1"/>
    <w:rsid w:val="002B49F1"/>
    <w:rsid w:val="002B52E1"/>
    <w:rsid w:val="002B6128"/>
    <w:rsid w:val="002B625D"/>
    <w:rsid w:val="002B6703"/>
    <w:rsid w:val="002B74FA"/>
    <w:rsid w:val="002C028B"/>
    <w:rsid w:val="002C02CB"/>
    <w:rsid w:val="002C079A"/>
    <w:rsid w:val="002C0DEE"/>
    <w:rsid w:val="002C1D3A"/>
    <w:rsid w:val="002C2929"/>
    <w:rsid w:val="002C30DA"/>
    <w:rsid w:val="002C32A5"/>
    <w:rsid w:val="002C3931"/>
    <w:rsid w:val="002C3EDA"/>
    <w:rsid w:val="002C56B2"/>
    <w:rsid w:val="002C67E0"/>
    <w:rsid w:val="002C753F"/>
    <w:rsid w:val="002C7F93"/>
    <w:rsid w:val="002D000A"/>
    <w:rsid w:val="002D0125"/>
    <w:rsid w:val="002D08C7"/>
    <w:rsid w:val="002D0D71"/>
    <w:rsid w:val="002D0D77"/>
    <w:rsid w:val="002D15BE"/>
    <w:rsid w:val="002D2098"/>
    <w:rsid w:val="002D2579"/>
    <w:rsid w:val="002D3136"/>
    <w:rsid w:val="002D38DA"/>
    <w:rsid w:val="002D3904"/>
    <w:rsid w:val="002D4419"/>
    <w:rsid w:val="002D4881"/>
    <w:rsid w:val="002D4A67"/>
    <w:rsid w:val="002D4B51"/>
    <w:rsid w:val="002D54CB"/>
    <w:rsid w:val="002D5C4C"/>
    <w:rsid w:val="002D676A"/>
    <w:rsid w:val="002D6EEC"/>
    <w:rsid w:val="002D6F97"/>
    <w:rsid w:val="002D7BE3"/>
    <w:rsid w:val="002D7E46"/>
    <w:rsid w:val="002D7FB8"/>
    <w:rsid w:val="002E0627"/>
    <w:rsid w:val="002E0963"/>
    <w:rsid w:val="002E0B4B"/>
    <w:rsid w:val="002E0CBE"/>
    <w:rsid w:val="002E1932"/>
    <w:rsid w:val="002E21DF"/>
    <w:rsid w:val="002E2715"/>
    <w:rsid w:val="002E27A4"/>
    <w:rsid w:val="002E286D"/>
    <w:rsid w:val="002E3218"/>
    <w:rsid w:val="002E339A"/>
    <w:rsid w:val="002E3A97"/>
    <w:rsid w:val="002E3B4E"/>
    <w:rsid w:val="002E4548"/>
    <w:rsid w:val="002E4D09"/>
    <w:rsid w:val="002E4DFD"/>
    <w:rsid w:val="002E525B"/>
    <w:rsid w:val="002E5D60"/>
    <w:rsid w:val="002E61B5"/>
    <w:rsid w:val="002E6A86"/>
    <w:rsid w:val="002F0559"/>
    <w:rsid w:val="002F18B0"/>
    <w:rsid w:val="002F1F69"/>
    <w:rsid w:val="002F1F94"/>
    <w:rsid w:val="002F2268"/>
    <w:rsid w:val="002F2385"/>
    <w:rsid w:val="002F23FA"/>
    <w:rsid w:val="002F24AD"/>
    <w:rsid w:val="002F2E27"/>
    <w:rsid w:val="002F2F7A"/>
    <w:rsid w:val="002F3FC5"/>
    <w:rsid w:val="002F4388"/>
    <w:rsid w:val="002F43D2"/>
    <w:rsid w:val="002F499E"/>
    <w:rsid w:val="002F4A90"/>
    <w:rsid w:val="002F4A96"/>
    <w:rsid w:val="002F4E80"/>
    <w:rsid w:val="002F4EF0"/>
    <w:rsid w:val="002F54BD"/>
    <w:rsid w:val="002F5FB1"/>
    <w:rsid w:val="002F73BD"/>
    <w:rsid w:val="002F79FB"/>
    <w:rsid w:val="002F7DDE"/>
    <w:rsid w:val="002F7E94"/>
    <w:rsid w:val="003015DB"/>
    <w:rsid w:val="00302681"/>
    <w:rsid w:val="003045E0"/>
    <w:rsid w:val="003045FA"/>
    <w:rsid w:val="00304A41"/>
    <w:rsid w:val="00306D75"/>
    <w:rsid w:val="00312348"/>
    <w:rsid w:val="00313BDB"/>
    <w:rsid w:val="00313CAE"/>
    <w:rsid w:val="00313E39"/>
    <w:rsid w:val="00313FF2"/>
    <w:rsid w:val="00314127"/>
    <w:rsid w:val="00315D2A"/>
    <w:rsid w:val="003166B4"/>
    <w:rsid w:val="0031671B"/>
    <w:rsid w:val="00316F3E"/>
    <w:rsid w:val="00317CAC"/>
    <w:rsid w:val="00317F73"/>
    <w:rsid w:val="00320315"/>
    <w:rsid w:val="00320358"/>
    <w:rsid w:val="003208BA"/>
    <w:rsid w:val="003209B2"/>
    <w:rsid w:val="00320A5F"/>
    <w:rsid w:val="00320A6D"/>
    <w:rsid w:val="00320CB3"/>
    <w:rsid w:val="00320F08"/>
    <w:rsid w:val="0032117A"/>
    <w:rsid w:val="00321994"/>
    <w:rsid w:val="00322F35"/>
    <w:rsid w:val="00323577"/>
    <w:rsid w:val="00323F6D"/>
    <w:rsid w:val="003246EC"/>
    <w:rsid w:val="003249AD"/>
    <w:rsid w:val="00324DA1"/>
    <w:rsid w:val="00325FCA"/>
    <w:rsid w:val="00326E37"/>
    <w:rsid w:val="00327898"/>
    <w:rsid w:val="003301AE"/>
    <w:rsid w:val="00330273"/>
    <w:rsid w:val="00330379"/>
    <w:rsid w:val="00330751"/>
    <w:rsid w:val="00330EB0"/>
    <w:rsid w:val="00331708"/>
    <w:rsid w:val="0033278F"/>
    <w:rsid w:val="0033351B"/>
    <w:rsid w:val="00333531"/>
    <w:rsid w:val="0033377F"/>
    <w:rsid w:val="00333A2F"/>
    <w:rsid w:val="00333D11"/>
    <w:rsid w:val="0033418E"/>
    <w:rsid w:val="0033431E"/>
    <w:rsid w:val="003346E5"/>
    <w:rsid w:val="00334B89"/>
    <w:rsid w:val="00334C42"/>
    <w:rsid w:val="00335C98"/>
    <w:rsid w:val="00335D54"/>
    <w:rsid w:val="003361EF"/>
    <w:rsid w:val="003362D7"/>
    <w:rsid w:val="003371C4"/>
    <w:rsid w:val="0033747F"/>
    <w:rsid w:val="003374AE"/>
    <w:rsid w:val="00337BDA"/>
    <w:rsid w:val="003404AD"/>
    <w:rsid w:val="00340B64"/>
    <w:rsid w:val="00340B8D"/>
    <w:rsid w:val="00340BD7"/>
    <w:rsid w:val="00340C16"/>
    <w:rsid w:val="00340CC1"/>
    <w:rsid w:val="00341393"/>
    <w:rsid w:val="00341446"/>
    <w:rsid w:val="003414EC"/>
    <w:rsid w:val="003418AD"/>
    <w:rsid w:val="00341947"/>
    <w:rsid w:val="00342E16"/>
    <w:rsid w:val="00343519"/>
    <w:rsid w:val="0034382D"/>
    <w:rsid w:val="00343992"/>
    <w:rsid w:val="00344021"/>
    <w:rsid w:val="003441E6"/>
    <w:rsid w:val="0034475F"/>
    <w:rsid w:val="003447C9"/>
    <w:rsid w:val="00344958"/>
    <w:rsid w:val="00344E47"/>
    <w:rsid w:val="00344ED7"/>
    <w:rsid w:val="0034580C"/>
    <w:rsid w:val="00345936"/>
    <w:rsid w:val="00345C58"/>
    <w:rsid w:val="00346532"/>
    <w:rsid w:val="0034711B"/>
    <w:rsid w:val="00347545"/>
    <w:rsid w:val="00347B52"/>
    <w:rsid w:val="00347CCB"/>
    <w:rsid w:val="00347D64"/>
    <w:rsid w:val="00350009"/>
    <w:rsid w:val="003501C0"/>
    <w:rsid w:val="00351661"/>
    <w:rsid w:val="0035187C"/>
    <w:rsid w:val="0035197B"/>
    <w:rsid w:val="00351C52"/>
    <w:rsid w:val="003520AA"/>
    <w:rsid w:val="00353041"/>
    <w:rsid w:val="00353087"/>
    <w:rsid w:val="00353474"/>
    <w:rsid w:val="00353579"/>
    <w:rsid w:val="00353A75"/>
    <w:rsid w:val="00353EF5"/>
    <w:rsid w:val="003541D2"/>
    <w:rsid w:val="00354471"/>
    <w:rsid w:val="0035488B"/>
    <w:rsid w:val="00354C89"/>
    <w:rsid w:val="003553D2"/>
    <w:rsid w:val="003558B6"/>
    <w:rsid w:val="00355A98"/>
    <w:rsid w:val="00356326"/>
    <w:rsid w:val="00356DE3"/>
    <w:rsid w:val="00357371"/>
    <w:rsid w:val="0035760E"/>
    <w:rsid w:val="0036038D"/>
    <w:rsid w:val="003608F3"/>
    <w:rsid w:val="0036159C"/>
    <w:rsid w:val="003620D8"/>
    <w:rsid w:val="00362679"/>
    <w:rsid w:val="00363756"/>
    <w:rsid w:val="003637AD"/>
    <w:rsid w:val="0036445E"/>
    <w:rsid w:val="0036471C"/>
    <w:rsid w:val="00364F74"/>
    <w:rsid w:val="0036553D"/>
    <w:rsid w:val="00365594"/>
    <w:rsid w:val="00365639"/>
    <w:rsid w:val="003666C7"/>
    <w:rsid w:val="0036706B"/>
    <w:rsid w:val="00367203"/>
    <w:rsid w:val="003676BF"/>
    <w:rsid w:val="00367734"/>
    <w:rsid w:val="003679E6"/>
    <w:rsid w:val="003701A2"/>
    <w:rsid w:val="003703F4"/>
    <w:rsid w:val="003705FD"/>
    <w:rsid w:val="00370F61"/>
    <w:rsid w:val="0037191E"/>
    <w:rsid w:val="00371A3E"/>
    <w:rsid w:val="00371FAD"/>
    <w:rsid w:val="00372501"/>
    <w:rsid w:val="00372817"/>
    <w:rsid w:val="00372DD2"/>
    <w:rsid w:val="00373A9E"/>
    <w:rsid w:val="00374888"/>
    <w:rsid w:val="003748CA"/>
    <w:rsid w:val="00374E44"/>
    <w:rsid w:val="003753E9"/>
    <w:rsid w:val="00376130"/>
    <w:rsid w:val="00376822"/>
    <w:rsid w:val="0037794B"/>
    <w:rsid w:val="00377E8F"/>
    <w:rsid w:val="00377EB6"/>
    <w:rsid w:val="00380652"/>
    <w:rsid w:val="00380A74"/>
    <w:rsid w:val="00380D87"/>
    <w:rsid w:val="00382ADD"/>
    <w:rsid w:val="00382CC8"/>
    <w:rsid w:val="003840A8"/>
    <w:rsid w:val="0038466D"/>
    <w:rsid w:val="00384E25"/>
    <w:rsid w:val="003853A5"/>
    <w:rsid w:val="0038581D"/>
    <w:rsid w:val="00385DF7"/>
    <w:rsid w:val="00386C72"/>
    <w:rsid w:val="0038754C"/>
    <w:rsid w:val="0038757A"/>
    <w:rsid w:val="00387926"/>
    <w:rsid w:val="00391706"/>
    <w:rsid w:val="00391786"/>
    <w:rsid w:val="00392842"/>
    <w:rsid w:val="00393556"/>
    <w:rsid w:val="003935F3"/>
    <w:rsid w:val="0039426C"/>
    <w:rsid w:val="00394379"/>
    <w:rsid w:val="003944B7"/>
    <w:rsid w:val="00394C1B"/>
    <w:rsid w:val="00395A78"/>
    <w:rsid w:val="00396EEF"/>
    <w:rsid w:val="0039755E"/>
    <w:rsid w:val="00397590"/>
    <w:rsid w:val="00397FA1"/>
    <w:rsid w:val="003A0789"/>
    <w:rsid w:val="003A0C30"/>
    <w:rsid w:val="003A16A8"/>
    <w:rsid w:val="003A17E9"/>
    <w:rsid w:val="003A1DAE"/>
    <w:rsid w:val="003A2105"/>
    <w:rsid w:val="003A2E6A"/>
    <w:rsid w:val="003A3401"/>
    <w:rsid w:val="003A3611"/>
    <w:rsid w:val="003A3643"/>
    <w:rsid w:val="003A3993"/>
    <w:rsid w:val="003A4339"/>
    <w:rsid w:val="003A46FE"/>
    <w:rsid w:val="003A4EA4"/>
    <w:rsid w:val="003A4F7F"/>
    <w:rsid w:val="003A5144"/>
    <w:rsid w:val="003A526A"/>
    <w:rsid w:val="003A5525"/>
    <w:rsid w:val="003A6176"/>
    <w:rsid w:val="003A735F"/>
    <w:rsid w:val="003A793E"/>
    <w:rsid w:val="003B06AA"/>
    <w:rsid w:val="003B0E27"/>
    <w:rsid w:val="003B1293"/>
    <w:rsid w:val="003B180A"/>
    <w:rsid w:val="003B1B80"/>
    <w:rsid w:val="003B1C98"/>
    <w:rsid w:val="003B2494"/>
    <w:rsid w:val="003B3FFA"/>
    <w:rsid w:val="003B4089"/>
    <w:rsid w:val="003B42C2"/>
    <w:rsid w:val="003B521F"/>
    <w:rsid w:val="003B5CDE"/>
    <w:rsid w:val="003B6461"/>
    <w:rsid w:val="003B64FF"/>
    <w:rsid w:val="003B74D6"/>
    <w:rsid w:val="003B7758"/>
    <w:rsid w:val="003B78EC"/>
    <w:rsid w:val="003B7AA7"/>
    <w:rsid w:val="003C0996"/>
    <w:rsid w:val="003C1322"/>
    <w:rsid w:val="003C16EC"/>
    <w:rsid w:val="003C2556"/>
    <w:rsid w:val="003C2DC3"/>
    <w:rsid w:val="003C2FAF"/>
    <w:rsid w:val="003C323F"/>
    <w:rsid w:val="003C3911"/>
    <w:rsid w:val="003C3CE6"/>
    <w:rsid w:val="003C464F"/>
    <w:rsid w:val="003C5552"/>
    <w:rsid w:val="003C5604"/>
    <w:rsid w:val="003C59DC"/>
    <w:rsid w:val="003C5A31"/>
    <w:rsid w:val="003C63A9"/>
    <w:rsid w:val="003C644B"/>
    <w:rsid w:val="003C6C2B"/>
    <w:rsid w:val="003C6CF0"/>
    <w:rsid w:val="003C701E"/>
    <w:rsid w:val="003C71C8"/>
    <w:rsid w:val="003C7B34"/>
    <w:rsid w:val="003C7BEE"/>
    <w:rsid w:val="003D011B"/>
    <w:rsid w:val="003D08AF"/>
    <w:rsid w:val="003D1674"/>
    <w:rsid w:val="003D1D84"/>
    <w:rsid w:val="003D244C"/>
    <w:rsid w:val="003D2860"/>
    <w:rsid w:val="003D2A2C"/>
    <w:rsid w:val="003D2AE4"/>
    <w:rsid w:val="003D3351"/>
    <w:rsid w:val="003D3CAC"/>
    <w:rsid w:val="003D5298"/>
    <w:rsid w:val="003D5E8F"/>
    <w:rsid w:val="003D5FAD"/>
    <w:rsid w:val="003D63EE"/>
    <w:rsid w:val="003D718C"/>
    <w:rsid w:val="003D77FE"/>
    <w:rsid w:val="003E00D3"/>
    <w:rsid w:val="003E11C1"/>
    <w:rsid w:val="003E1A26"/>
    <w:rsid w:val="003E1AFB"/>
    <w:rsid w:val="003E1DC2"/>
    <w:rsid w:val="003E204A"/>
    <w:rsid w:val="003E25DB"/>
    <w:rsid w:val="003E2964"/>
    <w:rsid w:val="003E2F1C"/>
    <w:rsid w:val="003E40A0"/>
    <w:rsid w:val="003E40C3"/>
    <w:rsid w:val="003E46F1"/>
    <w:rsid w:val="003E4A45"/>
    <w:rsid w:val="003E4DB5"/>
    <w:rsid w:val="003E5344"/>
    <w:rsid w:val="003E54F2"/>
    <w:rsid w:val="003E6D74"/>
    <w:rsid w:val="003E6DCB"/>
    <w:rsid w:val="003E6F31"/>
    <w:rsid w:val="003E75AF"/>
    <w:rsid w:val="003F01CD"/>
    <w:rsid w:val="003F1444"/>
    <w:rsid w:val="003F2316"/>
    <w:rsid w:val="003F342F"/>
    <w:rsid w:val="003F3893"/>
    <w:rsid w:val="003F3FEA"/>
    <w:rsid w:val="003F5363"/>
    <w:rsid w:val="003F54BA"/>
    <w:rsid w:val="003F5BCB"/>
    <w:rsid w:val="003F5EA8"/>
    <w:rsid w:val="003F7477"/>
    <w:rsid w:val="003F7572"/>
    <w:rsid w:val="003F7F79"/>
    <w:rsid w:val="00400642"/>
    <w:rsid w:val="00400F66"/>
    <w:rsid w:val="004013A9"/>
    <w:rsid w:val="004020C6"/>
    <w:rsid w:val="00402541"/>
    <w:rsid w:val="00402F0C"/>
    <w:rsid w:val="004031DD"/>
    <w:rsid w:val="00403791"/>
    <w:rsid w:val="00404484"/>
    <w:rsid w:val="00404601"/>
    <w:rsid w:val="00404A72"/>
    <w:rsid w:val="004054A8"/>
    <w:rsid w:val="00405D55"/>
    <w:rsid w:val="0040680F"/>
    <w:rsid w:val="00407107"/>
    <w:rsid w:val="00407403"/>
    <w:rsid w:val="0040760C"/>
    <w:rsid w:val="00407815"/>
    <w:rsid w:val="004079E8"/>
    <w:rsid w:val="00407F80"/>
    <w:rsid w:val="00410196"/>
    <w:rsid w:val="00410240"/>
    <w:rsid w:val="00410F22"/>
    <w:rsid w:val="00411D6E"/>
    <w:rsid w:val="004121F7"/>
    <w:rsid w:val="0041247A"/>
    <w:rsid w:val="00412B6E"/>
    <w:rsid w:val="00413EB6"/>
    <w:rsid w:val="004150E9"/>
    <w:rsid w:val="0041616E"/>
    <w:rsid w:val="00416944"/>
    <w:rsid w:val="00416B4D"/>
    <w:rsid w:val="00417058"/>
    <w:rsid w:val="00417A70"/>
    <w:rsid w:val="00417E50"/>
    <w:rsid w:val="00417F66"/>
    <w:rsid w:val="0042076B"/>
    <w:rsid w:val="00421AA4"/>
    <w:rsid w:val="004224F6"/>
    <w:rsid w:val="00422840"/>
    <w:rsid w:val="00422F59"/>
    <w:rsid w:val="00422FB0"/>
    <w:rsid w:val="00423009"/>
    <w:rsid w:val="004246EB"/>
    <w:rsid w:val="0042594F"/>
    <w:rsid w:val="00425ACB"/>
    <w:rsid w:val="004260C6"/>
    <w:rsid w:val="00426559"/>
    <w:rsid w:val="00426D8D"/>
    <w:rsid w:val="00427D1A"/>
    <w:rsid w:val="00430631"/>
    <w:rsid w:val="00430D8F"/>
    <w:rsid w:val="00431260"/>
    <w:rsid w:val="00431972"/>
    <w:rsid w:val="00431F7F"/>
    <w:rsid w:val="004321A4"/>
    <w:rsid w:val="004322A9"/>
    <w:rsid w:val="0043239F"/>
    <w:rsid w:val="004327C2"/>
    <w:rsid w:val="00433085"/>
    <w:rsid w:val="00433563"/>
    <w:rsid w:val="004342CE"/>
    <w:rsid w:val="004344B2"/>
    <w:rsid w:val="00434927"/>
    <w:rsid w:val="00434AC2"/>
    <w:rsid w:val="00434B68"/>
    <w:rsid w:val="00434C97"/>
    <w:rsid w:val="00434E61"/>
    <w:rsid w:val="00434FBC"/>
    <w:rsid w:val="00435372"/>
    <w:rsid w:val="00435D65"/>
    <w:rsid w:val="004367EF"/>
    <w:rsid w:val="004370F7"/>
    <w:rsid w:val="00437A18"/>
    <w:rsid w:val="00440035"/>
    <w:rsid w:val="00440858"/>
    <w:rsid w:val="00441755"/>
    <w:rsid w:val="004418E3"/>
    <w:rsid w:val="00441F4F"/>
    <w:rsid w:val="00443599"/>
    <w:rsid w:val="004439E0"/>
    <w:rsid w:val="00444276"/>
    <w:rsid w:val="00444508"/>
    <w:rsid w:val="00444781"/>
    <w:rsid w:val="00445272"/>
    <w:rsid w:val="00445396"/>
    <w:rsid w:val="00445427"/>
    <w:rsid w:val="004459DF"/>
    <w:rsid w:val="00445AA2"/>
    <w:rsid w:val="0044627C"/>
    <w:rsid w:val="00446605"/>
    <w:rsid w:val="004470DF"/>
    <w:rsid w:val="00447294"/>
    <w:rsid w:val="0044787A"/>
    <w:rsid w:val="00450E1D"/>
    <w:rsid w:val="004516F4"/>
    <w:rsid w:val="004521C3"/>
    <w:rsid w:val="004544A0"/>
    <w:rsid w:val="004545B6"/>
    <w:rsid w:val="00454F8C"/>
    <w:rsid w:val="00455442"/>
    <w:rsid w:val="00455540"/>
    <w:rsid w:val="00455B86"/>
    <w:rsid w:val="00457979"/>
    <w:rsid w:val="00460244"/>
    <w:rsid w:val="004611B2"/>
    <w:rsid w:val="0046124E"/>
    <w:rsid w:val="0046157F"/>
    <w:rsid w:val="00461599"/>
    <w:rsid w:val="00461915"/>
    <w:rsid w:val="00461D01"/>
    <w:rsid w:val="00462748"/>
    <w:rsid w:val="00462C91"/>
    <w:rsid w:val="0046327A"/>
    <w:rsid w:val="00463502"/>
    <w:rsid w:val="00464073"/>
    <w:rsid w:val="00464B4D"/>
    <w:rsid w:val="00464F28"/>
    <w:rsid w:val="00465A96"/>
    <w:rsid w:val="00466832"/>
    <w:rsid w:val="004669F6"/>
    <w:rsid w:val="00467041"/>
    <w:rsid w:val="00467251"/>
    <w:rsid w:val="00467F4A"/>
    <w:rsid w:val="00470701"/>
    <w:rsid w:val="0047082B"/>
    <w:rsid w:val="00470C2B"/>
    <w:rsid w:val="00470FF0"/>
    <w:rsid w:val="0047101F"/>
    <w:rsid w:val="004729F9"/>
    <w:rsid w:val="00473104"/>
    <w:rsid w:val="00473677"/>
    <w:rsid w:val="00473A8B"/>
    <w:rsid w:val="00473CD5"/>
    <w:rsid w:val="004741F8"/>
    <w:rsid w:val="00475005"/>
    <w:rsid w:val="0047524F"/>
    <w:rsid w:val="004756E1"/>
    <w:rsid w:val="00475AC7"/>
    <w:rsid w:val="00475F8C"/>
    <w:rsid w:val="004767F1"/>
    <w:rsid w:val="00476AF1"/>
    <w:rsid w:val="00476D63"/>
    <w:rsid w:val="00477E83"/>
    <w:rsid w:val="00480226"/>
    <w:rsid w:val="004805EA"/>
    <w:rsid w:val="004805FC"/>
    <w:rsid w:val="00480CE6"/>
    <w:rsid w:val="00481335"/>
    <w:rsid w:val="00481597"/>
    <w:rsid w:val="0048241E"/>
    <w:rsid w:val="0048293F"/>
    <w:rsid w:val="004830FE"/>
    <w:rsid w:val="00483546"/>
    <w:rsid w:val="00484129"/>
    <w:rsid w:val="004848C5"/>
    <w:rsid w:val="00484970"/>
    <w:rsid w:val="00484C34"/>
    <w:rsid w:val="00484CD8"/>
    <w:rsid w:val="004852DA"/>
    <w:rsid w:val="00485B46"/>
    <w:rsid w:val="00486002"/>
    <w:rsid w:val="004865BA"/>
    <w:rsid w:val="0048673F"/>
    <w:rsid w:val="00487199"/>
    <w:rsid w:val="0048795A"/>
    <w:rsid w:val="00490237"/>
    <w:rsid w:val="004903C9"/>
    <w:rsid w:val="00490FED"/>
    <w:rsid w:val="004916BD"/>
    <w:rsid w:val="00491F94"/>
    <w:rsid w:val="00492D40"/>
    <w:rsid w:val="00493608"/>
    <w:rsid w:val="00493993"/>
    <w:rsid w:val="00495763"/>
    <w:rsid w:val="00496236"/>
    <w:rsid w:val="004968FE"/>
    <w:rsid w:val="0049716E"/>
    <w:rsid w:val="0049765D"/>
    <w:rsid w:val="00497DE1"/>
    <w:rsid w:val="004A0AC0"/>
    <w:rsid w:val="004A1423"/>
    <w:rsid w:val="004A217E"/>
    <w:rsid w:val="004A2A15"/>
    <w:rsid w:val="004A2FC3"/>
    <w:rsid w:val="004A313F"/>
    <w:rsid w:val="004A35EE"/>
    <w:rsid w:val="004A3F6F"/>
    <w:rsid w:val="004A3FE9"/>
    <w:rsid w:val="004A44E3"/>
    <w:rsid w:val="004A473D"/>
    <w:rsid w:val="004A4794"/>
    <w:rsid w:val="004A48DD"/>
    <w:rsid w:val="004A4B7D"/>
    <w:rsid w:val="004A504C"/>
    <w:rsid w:val="004A5CAE"/>
    <w:rsid w:val="004A653A"/>
    <w:rsid w:val="004A6921"/>
    <w:rsid w:val="004A7025"/>
    <w:rsid w:val="004A73F4"/>
    <w:rsid w:val="004A7432"/>
    <w:rsid w:val="004A7AB9"/>
    <w:rsid w:val="004B0A72"/>
    <w:rsid w:val="004B0FAC"/>
    <w:rsid w:val="004B1802"/>
    <w:rsid w:val="004B1862"/>
    <w:rsid w:val="004B1BD8"/>
    <w:rsid w:val="004B2BF5"/>
    <w:rsid w:val="004B33D1"/>
    <w:rsid w:val="004B371F"/>
    <w:rsid w:val="004B3CDE"/>
    <w:rsid w:val="004B3EDD"/>
    <w:rsid w:val="004B40B4"/>
    <w:rsid w:val="004B429E"/>
    <w:rsid w:val="004B4867"/>
    <w:rsid w:val="004B4DAE"/>
    <w:rsid w:val="004B530B"/>
    <w:rsid w:val="004B5AB0"/>
    <w:rsid w:val="004B5C3F"/>
    <w:rsid w:val="004B7AAB"/>
    <w:rsid w:val="004B7C69"/>
    <w:rsid w:val="004C0308"/>
    <w:rsid w:val="004C0C38"/>
    <w:rsid w:val="004C1772"/>
    <w:rsid w:val="004C1FE0"/>
    <w:rsid w:val="004C200E"/>
    <w:rsid w:val="004C281E"/>
    <w:rsid w:val="004C385F"/>
    <w:rsid w:val="004C3A73"/>
    <w:rsid w:val="004C3ABC"/>
    <w:rsid w:val="004C3B6A"/>
    <w:rsid w:val="004C4370"/>
    <w:rsid w:val="004C45C7"/>
    <w:rsid w:val="004C4A0F"/>
    <w:rsid w:val="004C4E30"/>
    <w:rsid w:val="004C5194"/>
    <w:rsid w:val="004C5442"/>
    <w:rsid w:val="004C56E2"/>
    <w:rsid w:val="004C614E"/>
    <w:rsid w:val="004C615A"/>
    <w:rsid w:val="004C656F"/>
    <w:rsid w:val="004C7372"/>
    <w:rsid w:val="004C754C"/>
    <w:rsid w:val="004D0157"/>
    <w:rsid w:val="004D0383"/>
    <w:rsid w:val="004D0421"/>
    <w:rsid w:val="004D0482"/>
    <w:rsid w:val="004D0836"/>
    <w:rsid w:val="004D09FB"/>
    <w:rsid w:val="004D1334"/>
    <w:rsid w:val="004D1EBB"/>
    <w:rsid w:val="004D2138"/>
    <w:rsid w:val="004D22D1"/>
    <w:rsid w:val="004D3455"/>
    <w:rsid w:val="004D41F3"/>
    <w:rsid w:val="004D5B1B"/>
    <w:rsid w:val="004D7562"/>
    <w:rsid w:val="004D779E"/>
    <w:rsid w:val="004D77B2"/>
    <w:rsid w:val="004D7AA1"/>
    <w:rsid w:val="004D7B23"/>
    <w:rsid w:val="004D7C29"/>
    <w:rsid w:val="004D7E6B"/>
    <w:rsid w:val="004E02C0"/>
    <w:rsid w:val="004E0728"/>
    <w:rsid w:val="004E0895"/>
    <w:rsid w:val="004E0C64"/>
    <w:rsid w:val="004E1752"/>
    <w:rsid w:val="004E324B"/>
    <w:rsid w:val="004E3CC1"/>
    <w:rsid w:val="004E3FB4"/>
    <w:rsid w:val="004E50E4"/>
    <w:rsid w:val="004E51D0"/>
    <w:rsid w:val="004E5274"/>
    <w:rsid w:val="004E562C"/>
    <w:rsid w:val="004E572B"/>
    <w:rsid w:val="004E5837"/>
    <w:rsid w:val="004E59FF"/>
    <w:rsid w:val="004E5BB7"/>
    <w:rsid w:val="004E6A2A"/>
    <w:rsid w:val="004E752D"/>
    <w:rsid w:val="004E79FD"/>
    <w:rsid w:val="004E7C6B"/>
    <w:rsid w:val="004E7DA3"/>
    <w:rsid w:val="004F0472"/>
    <w:rsid w:val="004F0B05"/>
    <w:rsid w:val="004F0BFE"/>
    <w:rsid w:val="004F0EA2"/>
    <w:rsid w:val="004F298D"/>
    <w:rsid w:val="004F388C"/>
    <w:rsid w:val="004F4218"/>
    <w:rsid w:val="004F473D"/>
    <w:rsid w:val="004F483C"/>
    <w:rsid w:val="004F5506"/>
    <w:rsid w:val="004F568B"/>
    <w:rsid w:val="004F5A40"/>
    <w:rsid w:val="004F6A97"/>
    <w:rsid w:val="004F6AF9"/>
    <w:rsid w:val="004F6C92"/>
    <w:rsid w:val="004F6CDC"/>
    <w:rsid w:val="004F6DEA"/>
    <w:rsid w:val="004F723B"/>
    <w:rsid w:val="004F77C0"/>
    <w:rsid w:val="004F77EE"/>
    <w:rsid w:val="004F7F8D"/>
    <w:rsid w:val="0050000D"/>
    <w:rsid w:val="00500587"/>
    <w:rsid w:val="00500C7D"/>
    <w:rsid w:val="00500EEF"/>
    <w:rsid w:val="0050121D"/>
    <w:rsid w:val="00501EC7"/>
    <w:rsid w:val="00502591"/>
    <w:rsid w:val="0050266D"/>
    <w:rsid w:val="0050303E"/>
    <w:rsid w:val="005032DE"/>
    <w:rsid w:val="0050358B"/>
    <w:rsid w:val="005039AD"/>
    <w:rsid w:val="005039CD"/>
    <w:rsid w:val="0050450D"/>
    <w:rsid w:val="00505601"/>
    <w:rsid w:val="0050566F"/>
    <w:rsid w:val="00505CA5"/>
    <w:rsid w:val="00505DFE"/>
    <w:rsid w:val="00506944"/>
    <w:rsid w:val="00507712"/>
    <w:rsid w:val="00507A0A"/>
    <w:rsid w:val="00507AEA"/>
    <w:rsid w:val="0051046E"/>
    <w:rsid w:val="0051096D"/>
    <w:rsid w:val="00512BD2"/>
    <w:rsid w:val="00512E18"/>
    <w:rsid w:val="0051368B"/>
    <w:rsid w:val="0051375B"/>
    <w:rsid w:val="00513F2A"/>
    <w:rsid w:val="005143CC"/>
    <w:rsid w:val="005145B4"/>
    <w:rsid w:val="0051468A"/>
    <w:rsid w:val="00514DC6"/>
    <w:rsid w:val="00515E67"/>
    <w:rsid w:val="00516249"/>
    <w:rsid w:val="00516692"/>
    <w:rsid w:val="00516949"/>
    <w:rsid w:val="0051772B"/>
    <w:rsid w:val="00520007"/>
    <w:rsid w:val="0052072F"/>
    <w:rsid w:val="00520A8A"/>
    <w:rsid w:val="005215BD"/>
    <w:rsid w:val="00521961"/>
    <w:rsid w:val="005223F9"/>
    <w:rsid w:val="0052321C"/>
    <w:rsid w:val="0052338A"/>
    <w:rsid w:val="00523869"/>
    <w:rsid w:val="00523C7D"/>
    <w:rsid w:val="005241AF"/>
    <w:rsid w:val="00524BC5"/>
    <w:rsid w:val="00524D76"/>
    <w:rsid w:val="00525E38"/>
    <w:rsid w:val="00525E89"/>
    <w:rsid w:val="005265FA"/>
    <w:rsid w:val="00526AD2"/>
    <w:rsid w:val="00526BAA"/>
    <w:rsid w:val="0052728D"/>
    <w:rsid w:val="00527558"/>
    <w:rsid w:val="00530CC2"/>
    <w:rsid w:val="0053123C"/>
    <w:rsid w:val="00531E11"/>
    <w:rsid w:val="00532A8A"/>
    <w:rsid w:val="00532AB5"/>
    <w:rsid w:val="00532D8E"/>
    <w:rsid w:val="00532EB1"/>
    <w:rsid w:val="005339D7"/>
    <w:rsid w:val="00534633"/>
    <w:rsid w:val="00534AB6"/>
    <w:rsid w:val="00534BEB"/>
    <w:rsid w:val="005353E8"/>
    <w:rsid w:val="00535989"/>
    <w:rsid w:val="00535DCD"/>
    <w:rsid w:val="00535F36"/>
    <w:rsid w:val="005361CC"/>
    <w:rsid w:val="00536E6C"/>
    <w:rsid w:val="005371FF"/>
    <w:rsid w:val="00537708"/>
    <w:rsid w:val="00537C2F"/>
    <w:rsid w:val="005402C5"/>
    <w:rsid w:val="0054060F"/>
    <w:rsid w:val="00540855"/>
    <w:rsid w:val="00540A5E"/>
    <w:rsid w:val="00540B91"/>
    <w:rsid w:val="00540E60"/>
    <w:rsid w:val="00540F56"/>
    <w:rsid w:val="00541651"/>
    <w:rsid w:val="005421C0"/>
    <w:rsid w:val="00542348"/>
    <w:rsid w:val="0054271B"/>
    <w:rsid w:val="005432EB"/>
    <w:rsid w:val="00543AB0"/>
    <w:rsid w:val="0054433F"/>
    <w:rsid w:val="00544BDF"/>
    <w:rsid w:val="005450BD"/>
    <w:rsid w:val="00545227"/>
    <w:rsid w:val="00545614"/>
    <w:rsid w:val="0054561C"/>
    <w:rsid w:val="00545852"/>
    <w:rsid w:val="005459AE"/>
    <w:rsid w:val="00545F12"/>
    <w:rsid w:val="005465AE"/>
    <w:rsid w:val="005469F5"/>
    <w:rsid w:val="00546B29"/>
    <w:rsid w:val="00546E40"/>
    <w:rsid w:val="00547A28"/>
    <w:rsid w:val="00550095"/>
    <w:rsid w:val="0055026D"/>
    <w:rsid w:val="00551459"/>
    <w:rsid w:val="0055153E"/>
    <w:rsid w:val="00551D80"/>
    <w:rsid w:val="0055237B"/>
    <w:rsid w:val="00552911"/>
    <w:rsid w:val="00552D0F"/>
    <w:rsid w:val="0055375F"/>
    <w:rsid w:val="005549C7"/>
    <w:rsid w:val="00554ACF"/>
    <w:rsid w:val="005557E6"/>
    <w:rsid w:val="00555937"/>
    <w:rsid w:val="00555938"/>
    <w:rsid w:val="00555989"/>
    <w:rsid w:val="0055640C"/>
    <w:rsid w:val="00556703"/>
    <w:rsid w:val="00556B22"/>
    <w:rsid w:val="005570BD"/>
    <w:rsid w:val="00557528"/>
    <w:rsid w:val="005579C5"/>
    <w:rsid w:val="00560B7B"/>
    <w:rsid w:val="0056154F"/>
    <w:rsid w:val="005618EB"/>
    <w:rsid w:val="00561ADA"/>
    <w:rsid w:val="00562B1A"/>
    <w:rsid w:val="00563286"/>
    <w:rsid w:val="0056394E"/>
    <w:rsid w:val="00563BD4"/>
    <w:rsid w:val="00563E24"/>
    <w:rsid w:val="005641DE"/>
    <w:rsid w:val="00564C95"/>
    <w:rsid w:val="005655B7"/>
    <w:rsid w:val="005656CC"/>
    <w:rsid w:val="00565D30"/>
    <w:rsid w:val="0056610B"/>
    <w:rsid w:val="0056684F"/>
    <w:rsid w:val="00566AE4"/>
    <w:rsid w:val="00567CCF"/>
    <w:rsid w:val="00570605"/>
    <w:rsid w:val="00570C28"/>
    <w:rsid w:val="00570D40"/>
    <w:rsid w:val="00570D7C"/>
    <w:rsid w:val="0057108B"/>
    <w:rsid w:val="005714E2"/>
    <w:rsid w:val="00572548"/>
    <w:rsid w:val="005733B9"/>
    <w:rsid w:val="00574416"/>
    <w:rsid w:val="00574977"/>
    <w:rsid w:val="005749A5"/>
    <w:rsid w:val="00575D39"/>
    <w:rsid w:val="0057625F"/>
    <w:rsid w:val="00576BC8"/>
    <w:rsid w:val="00576FFD"/>
    <w:rsid w:val="00577DEE"/>
    <w:rsid w:val="005811B0"/>
    <w:rsid w:val="00581319"/>
    <w:rsid w:val="005816EC"/>
    <w:rsid w:val="00581AD4"/>
    <w:rsid w:val="005821B7"/>
    <w:rsid w:val="0058229F"/>
    <w:rsid w:val="00582D82"/>
    <w:rsid w:val="00583D63"/>
    <w:rsid w:val="005844AE"/>
    <w:rsid w:val="00585C99"/>
    <w:rsid w:val="005862D3"/>
    <w:rsid w:val="00586694"/>
    <w:rsid w:val="005866EC"/>
    <w:rsid w:val="00586D6C"/>
    <w:rsid w:val="005871F7"/>
    <w:rsid w:val="00587688"/>
    <w:rsid w:val="00587DCE"/>
    <w:rsid w:val="005907EF"/>
    <w:rsid w:val="0059108A"/>
    <w:rsid w:val="0059210E"/>
    <w:rsid w:val="005922CD"/>
    <w:rsid w:val="005923AE"/>
    <w:rsid w:val="00592DF3"/>
    <w:rsid w:val="005932A7"/>
    <w:rsid w:val="00594F45"/>
    <w:rsid w:val="00595B02"/>
    <w:rsid w:val="00596158"/>
    <w:rsid w:val="005963BC"/>
    <w:rsid w:val="00596918"/>
    <w:rsid w:val="00596D68"/>
    <w:rsid w:val="00596DDE"/>
    <w:rsid w:val="0059727A"/>
    <w:rsid w:val="00597981"/>
    <w:rsid w:val="005A097E"/>
    <w:rsid w:val="005A100E"/>
    <w:rsid w:val="005A1447"/>
    <w:rsid w:val="005A1B8A"/>
    <w:rsid w:val="005A1BBD"/>
    <w:rsid w:val="005A1C02"/>
    <w:rsid w:val="005A2AB6"/>
    <w:rsid w:val="005A2B04"/>
    <w:rsid w:val="005A31A7"/>
    <w:rsid w:val="005A3BA1"/>
    <w:rsid w:val="005A40B3"/>
    <w:rsid w:val="005A5876"/>
    <w:rsid w:val="005A6091"/>
    <w:rsid w:val="005A68F3"/>
    <w:rsid w:val="005A6900"/>
    <w:rsid w:val="005A7A14"/>
    <w:rsid w:val="005A7B6A"/>
    <w:rsid w:val="005B02A2"/>
    <w:rsid w:val="005B066D"/>
    <w:rsid w:val="005B1784"/>
    <w:rsid w:val="005B25FC"/>
    <w:rsid w:val="005B3108"/>
    <w:rsid w:val="005B3824"/>
    <w:rsid w:val="005B3E73"/>
    <w:rsid w:val="005B3F6B"/>
    <w:rsid w:val="005B3FA2"/>
    <w:rsid w:val="005B4213"/>
    <w:rsid w:val="005B45E5"/>
    <w:rsid w:val="005B5485"/>
    <w:rsid w:val="005B5696"/>
    <w:rsid w:val="005B5762"/>
    <w:rsid w:val="005B6C08"/>
    <w:rsid w:val="005B6EF7"/>
    <w:rsid w:val="005B7B68"/>
    <w:rsid w:val="005C1A7F"/>
    <w:rsid w:val="005C1DE9"/>
    <w:rsid w:val="005C1FA0"/>
    <w:rsid w:val="005C2317"/>
    <w:rsid w:val="005C23B4"/>
    <w:rsid w:val="005C331A"/>
    <w:rsid w:val="005C4A64"/>
    <w:rsid w:val="005C4C11"/>
    <w:rsid w:val="005C5206"/>
    <w:rsid w:val="005C53C6"/>
    <w:rsid w:val="005C5B65"/>
    <w:rsid w:val="005C5D60"/>
    <w:rsid w:val="005C61FD"/>
    <w:rsid w:val="005C6330"/>
    <w:rsid w:val="005C6E5B"/>
    <w:rsid w:val="005C6F1D"/>
    <w:rsid w:val="005C718B"/>
    <w:rsid w:val="005C78B2"/>
    <w:rsid w:val="005C7972"/>
    <w:rsid w:val="005C7E54"/>
    <w:rsid w:val="005D0021"/>
    <w:rsid w:val="005D0D23"/>
    <w:rsid w:val="005D103D"/>
    <w:rsid w:val="005D11A6"/>
    <w:rsid w:val="005D14BC"/>
    <w:rsid w:val="005D18BF"/>
    <w:rsid w:val="005D1DF1"/>
    <w:rsid w:val="005D25FB"/>
    <w:rsid w:val="005D2F70"/>
    <w:rsid w:val="005D397A"/>
    <w:rsid w:val="005D40E3"/>
    <w:rsid w:val="005D459F"/>
    <w:rsid w:val="005D485B"/>
    <w:rsid w:val="005D50FF"/>
    <w:rsid w:val="005D553C"/>
    <w:rsid w:val="005D6232"/>
    <w:rsid w:val="005D6FBA"/>
    <w:rsid w:val="005D717C"/>
    <w:rsid w:val="005D71FB"/>
    <w:rsid w:val="005D740D"/>
    <w:rsid w:val="005D791D"/>
    <w:rsid w:val="005E00BE"/>
    <w:rsid w:val="005E1083"/>
    <w:rsid w:val="005E212E"/>
    <w:rsid w:val="005E22B4"/>
    <w:rsid w:val="005E27C6"/>
    <w:rsid w:val="005E3166"/>
    <w:rsid w:val="005E331D"/>
    <w:rsid w:val="005E3C9D"/>
    <w:rsid w:val="005E3D3D"/>
    <w:rsid w:val="005E3E81"/>
    <w:rsid w:val="005E4092"/>
    <w:rsid w:val="005E420D"/>
    <w:rsid w:val="005E4DCB"/>
    <w:rsid w:val="005E5130"/>
    <w:rsid w:val="005E5387"/>
    <w:rsid w:val="005E573E"/>
    <w:rsid w:val="005E5B81"/>
    <w:rsid w:val="005E65C6"/>
    <w:rsid w:val="005E6FFC"/>
    <w:rsid w:val="005E7F52"/>
    <w:rsid w:val="005F0401"/>
    <w:rsid w:val="005F0672"/>
    <w:rsid w:val="005F08A0"/>
    <w:rsid w:val="005F128E"/>
    <w:rsid w:val="005F13F4"/>
    <w:rsid w:val="005F1E9F"/>
    <w:rsid w:val="005F245A"/>
    <w:rsid w:val="005F27F8"/>
    <w:rsid w:val="005F2DE8"/>
    <w:rsid w:val="005F43F1"/>
    <w:rsid w:val="005F4A64"/>
    <w:rsid w:val="005F4F9D"/>
    <w:rsid w:val="005F5242"/>
    <w:rsid w:val="005F60EF"/>
    <w:rsid w:val="005F6C31"/>
    <w:rsid w:val="005F70E8"/>
    <w:rsid w:val="005F75C9"/>
    <w:rsid w:val="005F7A08"/>
    <w:rsid w:val="0060014A"/>
    <w:rsid w:val="00600D6D"/>
    <w:rsid w:val="00600F45"/>
    <w:rsid w:val="006017A7"/>
    <w:rsid w:val="00602036"/>
    <w:rsid w:val="0060244A"/>
    <w:rsid w:val="00602702"/>
    <w:rsid w:val="00602901"/>
    <w:rsid w:val="00602EFD"/>
    <w:rsid w:val="00603AAB"/>
    <w:rsid w:val="00603AC5"/>
    <w:rsid w:val="006047D1"/>
    <w:rsid w:val="00605A14"/>
    <w:rsid w:val="00605C13"/>
    <w:rsid w:val="00607284"/>
    <w:rsid w:val="006073A2"/>
    <w:rsid w:val="006078BB"/>
    <w:rsid w:val="00610046"/>
    <w:rsid w:val="0061028C"/>
    <w:rsid w:val="0061052C"/>
    <w:rsid w:val="006105E7"/>
    <w:rsid w:val="00610655"/>
    <w:rsid w:val="00611098"/>
    <w:rsid w:val="0061115B"/>
    <w:rsid w:val="00611283"/>
    <w:rsid w:val="00611464"/>
    <w:rsid w:val="00611EA7"/>
    <w:rsid w:val="00612080"/>
    <w:rsid w:val="0061286E"/>
    <w:rsid w:val="00613F7C"/>
    <w:rsid w:val="00614040"/>
    <w:rsid w:val="006148DF"/>
    <w:rsid w:val="00614C34"/>
    <w:rsid w:val="006151A8"/>
    <w:rsid w:val="006152E7"/>
    <w:rsid w:val="00615909"/>
    <w:rsid w:val="0061639F"/>
    <w:rsid w:val="006166F2"/>
    <w:rsid w:val="00616D26"/>
    <w:rsid w:val="0061791A"/>
    <w:rsid w:val="00617BCB"/>
    <w:rsid w:val="00617D0E"/>
    <w:rsid w:val="00620A9B"/>
    <w:rsid w:val="00620F3D"/>
    <w:rsid w:val="006214F2"/>
    <w:rsid w:val="0062353E"/>
    <w:rsid w:val="00625CDC"/>
    <w:rsid w:val="00626BE8"/>
    <w:rsid w:val="00627010"/>
    <w:rsid w:val="00627755"/>
    <w:rsid w:val="00627EEA"/>
    <w:rsid w:val="00630AB4"/>
    <w:rsid w:val="00630CC8"/>
    <w:rsid w:val="00630FC6"/>
    <w:rsid w:val="00631192"/>
    <w:rsid w:val="00631615"/>
    <w:rsid w:val="00632332"/>
    <w:rsid w:val="00633249"/>
    <w:rsid w:val="00633574"/>
    <w:rsid w:val="00633E06"/>
    <w:rsid w:val="00634772"/>
    <w:rsid w:val="00634980"/>
    <w:rsid w:val="00634E2C"/>
    <w:rsid w:val="00634FF8"/>
    <w:rsid w:val="00635A3D"/>
    <w:rsid w:val="00635A68"/>
    <w:rsid w:val="00635D6C"/>
    <w:rsid w:val="00636E8F"/>
    <w:rsid w:val="00636F08"/>
    <w:rsid w:val="006373E6"/>
    <w:rsid w:val="00637884"/>
    <w:rsid w:val="0064037C"/>
    <w:rsid w:val="00640497"/>
    <w:rsid w:val="00641B03"/>
    <w:rsid w:val="00641EB1"/>
    <w:rsid w:val="00641EF6"/>
    <w:rsid w:val="00641F1F"/>
    <w:rsid w:val="0064211E"/>
    <w:rsid w:val="00642843"/>
    <w:rsid w:val="00642A75"/>
    <w:rsid w:val="00643647"/>
    <w:rsid w:val="00643696"/>
    <w:rsid w:val="00643D59"/>
    <w:rsid w:val="00644224"/>
    <w:rsid w:val="00644DEE"/>
    <w:rsid w:val="00645901"/>
    <w:rsid w:val="00645BD7"/>
    <w:rsid w:val="006473E2"/>
    <w:rsid w:val="006506BD"/>
    <w:rsid w:val="0065079F"/>
    <w:rsid w:val="00651054"/>
    <w:rsid w:val="006512FB"/>
    <w:rsid w:val="00651712"/>
    <w:rsid w:val="00652930"/>
    <w:rsid w:val="0065313D"/>
    <w:rsid w:val="0065423F"/>
    <w:rsid w:val="00654355"/>
    <w:rsid w:val="006545C7"/>
    <w:rsid w:val="0065483A"/>
    <w:rsid w:val="00655881"/>
    <w:rsid w:val="00655AE4"/>
    <w:rsid w:val="0065616C"/>
    <w:rsid w:val="006561FF"/>
    <w:rsid w:val="00656CFA"/>
    <w:rsid w:val="0065718E"/>
    <w:rsid w:val="00660141"/>
    <w:rsid w:val="00660DCE"/>
    <w:rsid w:val="00661760"/>
    <w:rsid w:val="00661CD3"/>
    <w:rsid w:val="00661E8A"/>
    <w:rsid w:val="00661ECA"/>
    <w:rsid w:val="006625BE"/>
    <w:rsid w:val="00662776"/>
    <w:rsid w:val="00662897"/>
    <w:rsid w:val="006640AC"/>
    <w:rsid w:val="00665CEE"/>
    <w:rsid w:val="0066606E"/>
    <w:rsid w:val="00666244"/>
    <w:rsid w:val="00666DFC"/>
    <w:rsid w:val="00667434"/>
    <w:rsid w:val="00667462"/>
    <w:rsid w:val="00667FF9"/>
    <w:rsid w:val="006705F2"/>
    <w:rsid w:val="00670E77"/>
    <w:rsid w:val="00671396"/>
    <w:rsid w:val="00671CCC"/>
    <w:rsid w:val="0067268C"/>
    <w:rsid w:val="006728EE"/>
    <w:rsid w:val="00672ADB"/>
    <w:rsid w:val="00672DAF"/>
    <w:rsid w:val="006740D8"/>
    <w:rsid w:val="00674837"/>
    <w:rsid w:val="00674D59"/>
    <w:rsid w:val="006753B6"/>
    <w:rsid w:val="0067565D"/>
    <w:rsid w:val="00675968"/>
    <w:rsid w:val="00675B26"/>
    <w:rsid w:val="00675E47"/>
    <w:rsid w:val="00675F77"/>
    <w:rsid w:val="00676433"/>
    <w:rsid w:val="00676797"/>
    <w:rsid w:val="0068083A"/>
    <w:rsid w:val="0068095D"/>
    <w:rsid w:val="00681004"/>
    <w:rsid w:val="0068113B"/>
    <w:rsid w:val="006813BE"/>
    <w:rsid w:val="00681986"/>
    <w:rsid w:val="00681999"/>
    <w:rsid w:val="00681E17"/>
    <w:rsid w:val="00682895"/>
    <w:rsid w:val="006829C4"/>
    <w:rsid w:val="00682D74"/>
    <w:rsid w:val="006832C0"/>
    <w:rsid w:val="00683552"/>
    <w:rsid w:val="00683645"/>
    <w:rsid w:val="006837C2"/>
    <w:rsid w:val="0068392F"/>
    <w:rsid w:val="0068466F"/>
    <w:rsid w:val="0068483D"/>
    <w:rsid w:val="006867C5"/>
    <w:rsid w:val="00687046"/>
    <w:rsid w:val="00687B9F"/>
    <w:rsid w:val="006907B2"/>
    <w:rsid w:val="006909BD"/>
    <w:rsid w:val="00690A61"/>
    <w:rsid w:val="00690A95"/>
    <w:rsid w:val="00690B58"/>
    <w:rsid w:val="00692452"/>
    <w:rsid w:val="006946AE"/>
    <w:rsid w:val="006947E6"/>
    <w:rsid w:val="00694CB7"/>
    <w:rsid w:val="00694CC2"/>
    <w:rsid w:val="006953E6"/>
    <w:rsid w:val="0069578F"/>
    <w:rsid w:val="00696305"/>
    <w:rsid w:val="006967D5"/>
    <w:rsid w:val="00696A40"/>
    <w:rsid w:val="00697900"/>
    <w:rsid w:val="00697CE9"/>
    <w:rsid w:val="00697D95"/>
    <w:rsid w:val="006A03DE"/>
    <w:rsid w:val="006A0E39"/>
    <w:rsid w:val="006A2120"/>
    <w:rsid w:val="006A254A"/>
    <w:rsid w:val="006A25B0"/>
    <w:rsid w:val="006A2C37"/>
    <w:rsid w:val="006A3AD1"/>
    <w:rsid w:val="006A3BC8"/>
    <w:rsid w:val="006A439A"/>
    <w:rsid w:val="006A4577"/>
    <w:rsid w:val="006A4A03"/>
    <w:rsid w:val="006A53D0"/>
    <w:rsid w:val="006A5564"/>
    <w:rsid w:val="006A5B48"/>
    <w:rsid w:val="006A5C4A"/>
    <w:rsid w:val="006A5CEA"/>
    <w:rsid w:val="006A5FE3"/>
    <w:rsid w:val="006A6947"/>
    <w:rsid w:val="006A6B96"/>
    <w:rsid w:val="006A6E1A"/>
    <w:rsid w:val="006A6FAE"/>
    <w:rsid w:val="006A73F5"/>
    <w:rsid w:val="006A7637"/>
    <w:rsid w:val="006B0107"/>
    <w:rsid w:val="006B0205"/>
    <w:rsid w:val="006B048F"/>
    <w:rsid w:val="006B0748"/>
    <w:rsid w:val="006B2077"/>
    <w:rsid w:val="006B31DF"/>
    <w:rsid w:val="006B4A28"/>
    <w:rsid w:val="006B4F87"/>
    <w:rsid w:val="006B5050"/>
    <w:rsid w:val="006B58A0"/>
    <w:rsid w:val="006B5A59"/>
    <w:rsid w:val="006B5EAC"/>
    <w:rsid w:val="006B6339"/>
    <w:rsid w:val="006B70F8"/>
    <w:rsid w:val="006B714D"/>
    <w:rsid w:val="006B75D6"/>
    <w:rsid w:val="006B78A2"/>
    <w:rsid w:val="006B78F1"/>
    <w:rsid w:val="006B7CF1"/>
    <w:rsid w:val="006C0D4F"/>
    <w:rsid w:val="006C1663"/>
    <w:rsid w:val="006C1F65"/>
    <w:rsid w:val="006C222F"/>
    <w:rsid w:val="006C297A"/>
    <w:rsid w:val="006C308C"/>
    <w:rsid w:val="006C3A79"/>
    <w:rsid w:val="006C4935"/>
    <w:rsid w:val="006C5464"/>
    <w:rsid w:val="006C5E02"/>
    <w:rsid w:val="006C70D7"/>
    <w:rsid w:val="006C716B"/>
    <w:rsid w:val="006C7440"/>
    <w:rsid w:val="006C74D7"/>
    <w:rsid w:val="006C7F76"/>
    <w:rsid w:val="006D01DD"/>
    <w:rsid w:val="006D0C02"/>
    <w:rsid w:val="006D2B3C"/>
    <w:rsid w:val="006D4BD1"/>
    <w:rsid w:val="006D4E34"/>
    <w:rsid w:val="006D6237"/>
    <w:rsid w:val="006D6D29"/>
    <w:rsid w:val="006E1092"/>
    <w:rsid w:val="006E12C3"/>
    <w:rsid w:val="006E13D7"/>
    <w:rsid w:val="006E1976"/>
    <w:rsid w:val="006E19BA"/>
    <w:rsid w:val="006E1BBA"/>
    <w:rsid w:val="006E20DB"/>
    <w:rsid w:val="006E2365"/>
    <w:rsid w:val="006E2627"/>
    <w:rsid w:val="006E280A"/>
    <w:rsid w:val="006E2B49"/>
    <w:rsid w:val="006E2F3C"/>
    <w:rsid w:val="006E448E"/>
    <w:rsid w:val="006E67E5"/>
    <w:rsid w:val="006E68F2"/>
    <w:rsid w:val="006E6B52"/>
    <w:rsid w:val="006E6D2F"/>
    <w:rsid w:val="006F0366"/>
    <w:rsid w:val="006F079F"/>
    <w:rsid w:val="006F0C2A"/>
    <w:rsid w:val="006F123D"/>
    <w:rsid w:val="006F19F5"/>
    <w:rsid w:val="006F1A38"/>
    <w:rsid w:val="006F1CEF"/>
    <w:rsid w:val="006F2298"/>
    <w:rsid w:val="006F2E1E"/>
    <w:rsid w:val="006F2EDA"/>
    <w:rsid w:val="006F2F2F"/>
    <w:rsid w:val="006F33D9"/>
    <w:rsid w:val="006F34FB"/>
    <w:rsid w:val="006F420C"/>
    <w:rsid w:val="006F4296"/>
    <w:rsid w:val="006F4C4B"/>
    <w:rsid w:val="006F5A97"/>
    <w:rsid w:val="006F5B02"/>
    <w:rsid w:val="006F60C3"/>
    <w:rsid w:val="006F614E"/>
    <w:rsid w:val="006F651A"/>
    <w:rsid w:val="006F6645"/>
    <w:rsid w:val="006F6ED1"/>
    <w:rsid w:val="006F7805"/>
    <w:rsid w:val="00700515"/>
    <w:rsid w:val="00701108"/>
    <w:rsid w:val="00701634"/>
    <w:rsid w:val="00702245"/>
    <w:rsid w:val="0070248E"/>
    <w:rsid w:val="00702E59"/>
    <w:rsid w:val="00703BCD"/>
    <w:rsid w:val="00704935"/>
    <w:rsid w:val="00704DB4"/>
    <w:rsid w:val="007050A2"/>
    <w:rsid w:val="007070D6"/>
    <w:rsid w:val="00707722"/>
    <w:rsid w:val="00707ED3"/>
    <w:rsid w:val="00710AB1"/>
    <w:rsid w:val="0071115D"/>
    <w:rsid w:val="007118C7"/>
    <w:rsid w:val="00711CBF"/>
    <w:rsid w:val="007122A1"/>
    <w:rsid w:val="007126DC"/>
    <w:rsid w:val="00712E06"/>
    <w:rsid w:val="0071375E"/>
    <w:rsid w:val="00713D04"/>
    <w:rsid w:val="00713EAE"/>
    <w:rsid w:val="00714582"/>
    <w:rsid w:val="00715161"/>
    <w:rsid w:val="007154B9"/>
    <w:rsid w:val="00715604"/>
    <w:rsid w:val="00715F71"/>
    <w:rsid w:val="00716B6F"/>
    <w:rsid w:val="00717879"/>
    <w:rsid w:val="00717C00"/>
    <w:rsid w:val="00717DED"/>
    <w:rsid w:val="0072001D"/>
    <w:rsid w:val="007202D9"/>
    <w:rsid w:val="007207AF"/>
    <w:rsid w:val="00721517"/>
    <w:rsid w:val="00722D9B"/>
    <w:rsid w:val="00723902"/>
    <w:rsid w:val="00723B83"/>
    <w:rsid w:val="00724031"/>
    <w:rsid w:val="00724101"/>
    <w:rsid w:val="00724C6E"/>
    <w:rsid w:val="00724D55"/>
    <w:rsid w:val="00725EEC"/>
    <w:rsid w:val="0072646B"/>
    <w:rsid w:val="00726B2A"/>
    <w:rsid w:val="00726FCC"/>
    <w:rsid w:val="007270C5"/>
    <w:rsid w:val="00727199"/>
    <w:rsid w:val="00727DB5"/>
    <w:rsid w:val="007302F9"/>
    <w:rsid w:val="00730313"/>
    <w:rsid w:val="007305D9"/>
    <w:rsid w:val="0073086A"/>
    <w:rsid w:val="0073101F"/>
    <w:rsid w:val="00732521"/>
    <w:rsid w:val="007326D4"/>
    <w:rsid w:val="00732D02"/>
    <w:rsid w:val="00733487"/>
    <w:rsid w:val="00733C83"/>
    <w:rsid w:val="007342E0"/>
    <w:rsid w:val="007345BD"/>
    <w:rsid w:val="00734842"/>
    <w:rsid w:val="00734F8B"/>
    <w:rsid w:val="00735B71"/>
    <w:rsid w:val="00735E22"/>
    <w:rsid w:val="00735F70"/>
    <w:rsid w:val="00735FB1"/>
    <w:rsid w:val="007369EC"/>
    <w:rsid w:val="00736C44"/>
    <w:rsid w:val="007401E2"/>
    <w:rsid w:val="00740208"/>
    <w:rsid w:val="007405C1"/>
    <w:rsid w:val="00740C47"/>
    <w:rsid w:val="007411B9"/>
    <w:rsid w:val="00742898"/>
    <w:rsid w:val="0074306D"/>
    <w:rsid w:val="00743110"/>
    <w:rsid w:val="007432FD"/>
    <w:rsid w:val="00743496"/>
    <w:rsid w:val="0074355C"/>
    <w:rsid w:val="007439E7"/>
    <w:rsid w:val="00744E66"/>
    <w:rsid w:val="00745B44"/>
    <w:rsid w:val="00745CCD"/>
    <w:rsid w:val="00746111"/>
    <w:rsid w:val="00746690"/>
    <w:rsid w:val="007469A7"/>
    <w:rsid w:val="00746CE2"/>
    <w:rsid w:val="00746D79"/>
    <w:rsid w:val="0075028F"/>
    <w:rsid w:val="007502C8"/>
    <w:rsid w:val="0075064F"/>
    <w:rsid w:val="007507BA"/>
    <w:rsid w:val="007508C3"/>
    <w:rsid w:val="0075111B"/>
    <w:rsid w:val="00752152"/>
    <w:rsid w:val="007521AC"/>
    <w:rsid w:val="00752E31"/>
    <w:rsid w:val="007532CD"/>
    <w:rsid w:val="00753646"/>
    <w:rsid w:val="00753BEF"/>
    <w:rsid w:val="0075412B"/>
    <w:rsid w:val="00754962"/>
    <w:rsid w:val="00754E9B"/>
    <w:rsid w:val="00755AD7"/>
    <w:rsid w:val="00755E02"/>
    <w:rsid w:val="007569B6"/>
    <w:rsid w:val="00756E7E"/>
    <w:rsid w:val="00757044"/>
    <w:rsid w:val="007575EE"/>
    <w:rsid w:val="00757D6E"/>
    <w:rsid w:val="007604C5"/>
    <w:rsid w:val="00761393"/>
    <w:rsid w:val="007620DA"/>
    <w:rsid w:val="00762796"/>
    <w:rsid w:val="00763CBD"/>
    <w:rsid w:val="00763DFD"/>
    <w:rsid w:val="007640EE"/>
    <w:rsid w:val="00764414"/>
    <w:rsid w:val="0076456F"/>
    <w:rsid w:val="007648EF"/>
    <w:rsid w:val="00764B4B"/>
    <w:rsid w:val="00764E89"/>
    <w:rsid w:val="0076531A"/>
    <w:rsid w:val="00765F23"/>
    <w:rsid w:val="00766261"/>
    <w:rsid w:val="00766963"/>
    <w:rsid w:val="00766D6E"/>
    <w:rsid w:val="007679E5"/>
    <w:rsid w:val="00767DA9"/>
    <w:rsid w:val="0077080B"/>
    <w:rsid w:val="007716E5"/>
    <w:rsid w:val="00771CC3"/>
    <w:rsid w:val="00772368"/>
    <w:rsid w:val="007731A8"/>
    <w:rsid w:val="00773733"/>
    <w:rsid w:val="0077424E"/>
    <w:rsid w:val="00774EC2"/>
    <w:rsid w:val="00775964"/>
    <w:rsid w:val="00775D0E"/>
    <w:rsid w:val="00776763"/>
    <w:rsid w:val="00777217"/>
    <w:rsid w:val="00777450"/>
    <w:rsid w:val="007778A5"/>
    <w:rsid w:val="00777DAE"/>
    <w:rsid w:val="007801AA"/>
    <w:rsid w:val="00780928"/>
    <w:rsid w:val="0078103F"/>
    <w:rsid w:val="00781153"/>
    <w:rsid w:val="0078224F"/>
    <w:rsid w:val="00782276"/>
    <w:rsid w:val="0078271B"/>
    <w:rsid w:val="00782C3E"/>
    <w:rsid w:val="00782E9B"/>
    <w:rsid w:val="00783106"/>
    <w:rsid w:val="007833CB"/>
    <w:rsid w:val="00783770"/>
    <w:rsid w:val="00784CDB"/>
    <w:rsid w:val="007853B2"/>
    <w:rsid w:val="007854A9"/>
    <w:rsid w:val="00786122"/>
    <w:rsid w:val="00786AE5"/>
    <w:rsid w:val="0079097E"/>
    <w:rsid w:val="00790FE2"/>
    <w:rsid w:val="00791346"/>
    <w:rsid w:val="007917DB"/>
    <w:rsid w:val="00791CF1"/>
    <w:rsid w:val="00791DE2"/>
    <w:rsid w:val="00791F0E"/>
    <w:rsid w:val="00792EA5"/>
    <w:rsid w:val="007936EA"/>
    <w:rsid w:val="00793C21"/>
    <w:rsid w:val="00793C4F"/>
    <w:rsid w:val="00794D9D"/>
    <w:rsid w:val="0079504B"/>
    <w:rsid w:val="00795EC8"/>
    <w:rsid w:val="007966C9"/>
    <w:rsid w:val="007970E9"/>
    <w:rsid w:val="007973CC"/>
    <w:rsid w:val="00797E7D"/>
    <w:rsid w:val="007A0A8F"/>
    <w:rsid w:val="007A1258"/>
    <w:rsid w:val="007A1AB4"/>
    <w:rsid w:val="007A1F24"/>
    <w:rsid w:val="007A25CD"/>
    <w:rsid w:val="007A261B"/>
    <w:rsid w:val="007A26B9"/>
    <w:rsid w:val="007A3504"/>
    <w:rsid w:val="007A381C"/>
    <w:rsid w:val="007A3BF4"/>
    <w:rsid w:val="007A3CB8"/>
    <w:rsid w:val="007A4751"/>
    <w:rsid w:val="007A5F52"/>
    <w:rsid w:val="007A6286"/>
    <w:rsid w:val="007A6669"/>
    <w:rsid w:val="007A66FB"/>
    <w:rsid w:val="007A706F"/>
    <w:rsid w:val="007A767F"/>
    <w:rsid w:val="007B144D"/>
    <w:rsid w:val="007B145C"/>
    <w:rsid w:val="007B1487"/>
    <w:rsid w:val="007B1B12"/>
    <w:rsid w:val="007B2BF2"/>
    <w:rsid w:val="007B3636"/>
    <w:rsid w:val="007B36E0"/>
    <w:rsid w:val="007B3E67"/>
    <w:rsid w:val="007B3F4A"/>
    <w:rsid w:val="007B420D"/>
    <w:rsid w:val="007B48FD"/>
    <w:rsid w:val="007B4CB6"/>
    <w:rsid w:val="007B50C4"/>
    <w:rsid w:val="007B7341"/>
    <w:rsid w:val="007B7DD1"/>
    <w:rsid w:val="007C0C30"/>
    <w:rsid w:val="007C0DAF"/>
    <w:rsid w:val="007C22E9"/>
    <w:rsid w:val="007C2994"/>
    <w:rsid w:val="007C2D13"/>
    <w:rsid w:val="007C3663"/>
    <w:rsid w:val="007C387D"/>
    <w:rsid w:val="007C3F6E"/>
    <w:rsid w:val="007C4302"/>
    <w:rsid w:val="007C450C"/>
    <w:rsid w:val="007C48CB"/>
    <w:rsid w:val="007C497E"/>
    <w:rsid w:val="007C4FA7"/>
    <w:rsid w:val="007C5124"/>
    <w:rsid w:val="007C551B"/>
    <w:rsid w:val="007C59A0"/>
    <w:rsid w:val="007C6C9B"/>
    <w:rsid w:val="007C70A6"/>
    <w:rsid w:val="007C7574"/>
    <w:rsid w:val="007C7D16"/>
    <w:rsid w:val="007C7E0B"/>
    <w:rsid w:val="007D015E"/>
    <w:rsid w:val="007D1399"/>
    <w:rsid w:val="007D1DC0"/>
    <w:rsid w:val="007D2949"/>
    <w:rsid w:val="007D3F2F"/>
    <w:rsid w:val="007D418A"/>
    <w:rsid w:val="007D421B"/>
    <w:rsid w:val="007D44B8"/>
    <w:rsid w:val="007D45BA"/>
    <w:rsid w:val="007D5152"/>
    <w:rsid w:val="007D5F13"/>
    <w:rsid w:val="007D6087"/>
    <w:rsid w:val="007D76C8"/>
    <w:rsid w:val="007D7728"/>
    <w:rsid w:val="007D7AF6"/>
    <w:rsid w:val="007D7B01"/>
    <w:rsid w:val="007E015E"/>
    <w:rsid w:val="007E01EB"/>
    <w:rsid w:val="007E11E2"/>
    <w:rsid w:val="007E1AD2"/>
    <w:rsid w:val="007E1BE5"/>
    <w:rsid w:val="007E2979"/>
    <w:rsid w:val="007E32F7"/>
    <w:rsid w:val="007E3962"/>
    <w:rsid w:val="007E4154"/>
    <w:rsid w:val="007E4887"/>
    <w:rsid w:val="007E4AC9"/>
    <w:rsid w:val="007E4B5A"/>
    <w:rsid w:val="007E4F46"/>
    <w:rsid w:val="007E501A"/>
    <w:rsid w:val="007E5447"/>
    <w:rsid w:val="007E5618"/>
    <w:rsid w:val="007E5956"/>
    <w:rsid w:val="007E5986"/>
    <w:rsid w:val="007E6327"/>
    <w:rsid w:val="007E6848"/>
    <w:rsid w:val="007E68FF"/>
    <w:rsid w:val="007E72FC"/>
    <w:rsid w:val="007E7CD4"/>
    <w:rsid w:val="007F0315"/>
    <w:rsid w:val="007F18DA"/>
    <w:rsid w:val="007F1B6B"/>
    <w:rsid w:val="007F1F0C"/>
    <w:rsid w:val="007F1F4F"/>
    <w:rsid w:val="007F247C"/>
    <w:rsid w:val="007F2667"/>
    <w:rsid w:val="007F2DF5"/>
    <w:rsid w:val="007F3A7C"/>
    <w:rsid w:val="007F3C08"/>
    <w:rsid w:val="007F405C"/>
    <w:rsid w:val="007F4075"/>
    <w:rsid w:val="007F4FE3"/>
    <w:rsid w:val="007F5858"/>
    <w:rsid w:val="007F58D1"/>
    <w:rsid w:val="007F5E11"/>
    <w:rsid w:val="007F67F1"/>
    <w:rsid w:val="007F723A"/>
    <w:rsid w:val="0080041B"/>
    <w:rsid w:val="00800A2B"/>
    <w:rsid w:val="00800BA2"/>
    <w:rsid w:val="00800CF5"/>
    <w:rsid w:val="00800EDC"/>
    <w:rsid w:val="008010E8"/>
    <w:rsid w:val="00801218"/>
    <w:rsid w:val="00803364"/>
    <w:rsid w:val="00803738"/>
    <w:rsid w:val="00803C66"/>
    <w:rsid w:val="00803EC0"/>
    <w:rsid w:val="0080414F"/>
    <w:rsid w:val="008042D4"/>
    <w:rsid w:val="00804338"/>
    <w:rsid w:val="008046F7"/>
    <w:rsid w:val="00804B1E"/>
    <w:rsid w:val="00804D83"/>
    <w:rsid w:val="008057DD"/>
    <w:rsid w:val="00805F4D"/>
    <w:rsid w:val="00806433"/>
    <w:rsid w:val="00807204"/>
    <w:rsid w:val="00807778"/>
    <w:rsid w:val="00807964"/>
    <w:rsid w:val="008103F9"/>
    <w:rsid w:val="008109C3"/>
    <w:rsid w:val="00810C74"/>
    <w:rsid w:val="0081100E"/>
    <w:rsid w:val="008110E5"/>
    <w:rsid w:val="008113E1"/>
    <w:rsid w:val="008115DB"/>
    <w:rsid w:val="00811BFA"/>
    <w:rsid w:val="00811C1B"/>
    <w:rsid w:val="00812EC5"/>
    <w:rsid w:val="0081390A"/>
    <w:rsid w:val="00813979"/>
    <w:rsid w:val="00813AB8"/>
    <w:rsid w:val="00813B77"/>
    <w:rsid w:val="0081481B"/>
    <w:rsid w:val="00814A72"/>
    <w:rsid w:val="00814EC1"/>
    <w:rsid w:val="008155EB"/>
    <w:rsid w:val="00815A2F"/>
    <w:rsid w:val="0081653A"/>
    <w:rsid w:val="008165BD"/>
    <w:rsid w:val="008169E8"/>
    <w:rsid w:val="0081718A"/>
    <w:rsid w:val="00817317"/>
    <w:rsid w:val="00822016"/>
    <w:rsid w:val="00823780"/>
    <w:rsid w:val="008240B5"/>
    <w:rsid w:val="00824172"/>
    <w:rsid w:val="00824FBB"/>
    <w:rsid w:val="00825E7C"/>
    <w:rsid w:val="00826869"/>
    <w:rsid w:val="00826A13"/>
    <w:rsid w:val="00827428"/>
    <w:rsid w:val="0083024C"/>
    <w:rsid w:val="0083044A"/>
    <w:rsid w:val="00830C60"/>
    <w:rsid w:val="00831275"/>
    <w:rsid w:val="00831E6F"/>
    <w:rsid w:val="00831F8B"/>
    <w:rsid w:val="00832665"/>
    <w:rsid w:val="008334E7"/>
    <w:rsid w:val="008338DB"/>
    <w:rsid w:val="00833FDE"/>
    <w:rsid w:val="0083496B"/>
    <w:rsid w:val="008349F0"/>
    <w:rsid w:val="00834A62"/>
    <w:rsid w:val="00834B1A"/>
    <w:rsid w:val="00834B7F"/>
    <w:rsid w:val="0083501C"/>
    <w:rsid w:val="00835F0C"/>
    <w:rsid w:val="00836219"/>
    <w:rsid w:val="00836220"/>
    <w:rsid w:val="008367F3"/>
    <w:rsid w:val="0084076B"/>
    <w:rsid w:val="00840F25"/>
    <w:rsid w:val="00840F40"/>
    <w:rsid w:val="00840FBC"/>
    <w:rsid w:val="00841249"/>
    <w:rsid w:val="00842456"/>
    <w:rsid w:val="0084253B"/>
    <w:rsid w:val="008427AD"/>
    <w:rsid w:val="0084322B"/>
    <w:rsid w:val="008432F4"/>
    <w:rsid w:val="00843B88"/>
    <w:rsid w:val="008458BC"/>
    <w:rsid w:val="0084595F"/>
    <w:rsid w:val="008464C6"/>
    <w:rsid w:val="008466BA"/>
    <w:rsid w:val="00846FE3"/>
    <w:rsid w:val="0084731E"/>
    <w:rsid w:val="00847BFD"/>
    <w:rsid w:val="00850727"/>
    <w:rsid w:val="00850743"/>
    <w:rsid w:val="008507C0"/>
    <w:rsid w:val="00850820"/>
    <w:rsid w:val="0085176C"/>
    <w:rsid w:val="00852059"/>
    <w:rsid w:val="00852240"/>
    <w:rsid w:val="00852738"/>
    <w:rsid w:val="00853217"/>
    <w:rsid w:val="00854314"/>
    <w:rsid w:val="0085444C"/>
    <w:rsid w:val="008544CA"/>
    <w:rsid w:val="008550BC"/>
    <w:rsid w:val="00855A36"/>
    <w:rsid w:val="0085795D"/>
    <w:rsid w:val="0085797B"/>
    <w:rsid w:val="00857BF4"/>
    <w:rsid w:val="00860076"/>
    <w:rsid w:val="00860277"/>
    <w:rsid w:val="0086073A"/>
    <w:rsid w:val="0086128D"/>
    <w:rsid w:val="00861EA0"/>
    <w:rsid w:val="008621AE"/>
    <w:rsid w:val="0086237A"/>
    <w:rsid w:val="008628FE"/>
    <w:rsid w:val="00862912"/>
    <w:rsid w:val="0086294A"/>
    <w:rsid w:val="00862C80"/>
    <w:rsid w:val="0086311E"/>
    <w:rsid w:val="008632B4"/>
    <w:rsid w:val="00863C48"/>
    <w:rsid w:val="0086404F"/>
    <w:rsid w:val="0086446E"/>
    <w:rsid w:val="008655F2"/>
    <w:rsid w:val="00865695"/>
    <w:rsid w:val="00866C48"/>
    <w:rsid w:val="00866F51"/>
    <w:rsid w:val="008670DE"/>
    <w:rsid w:val="00867A69"/>
    <w:rsid w:val="00867A74"/>
    <w:rsid w:val="00867A7A"/>
    <w:rsid w:val="00870431"/>
    <w:rsid w:val="00871185"/>
    <w:rsid w:val="0087149C"/>
    <w:rsid w:val="0087197D"/>
    <w:rsid w:val="00872537"/>
    <w:rsid w:val="00872C7E"/>
    <w:rsid w:val="008735E9"/>
    <w:rsid w:val="00873BA9"/>
    <w:rsid w:val="0087507F"/>
    <w:rsid w:val="00875251"/>
    <w:rsid w:val="0087585D"/>
    <w:rsid w:val="00875F1E"/>
    <w:rsid w:val="0087625B"/>
    <w:rsid w:val="00877C4E"/>
    <w:rsid w:val="00881013"/>
    <w:rsid w:val="00881D15"/>
    <w:rsid w:val="008827ED"/>
    <w:rsid w:val="00883DE8"/>
    <w:rsid w:val="00884D19"/>
    <w:rsid w:val="00884D93"/>
    <w:rsid w:val="00884D98"/>
    <w:rsid w:val="00886318"/>
    <w:rsid w:val="008866C8"/>
    <w:rsid w:val="00886798"/>
    <w:rsid w:val="00886B4B"/>
    <w:rsid w:val="008872D7"/>
    <w:rsid w:val="00891B8B"/>
    <w:rsid w:val="00891CB3"/>
    <w:rsid w:val="00893D6B"/>
    <w:rsid w:val="00893DEA"/>
    <w:rsid w:val="00894226"/>
    <w:rsid w:val="00894343"/>
    <w:rsid w:val="0089438D"/>
    <w:rsid w:val="0089449E"/>
    <w:rsid w:val="008945C6"/>
    <w:rsid w:val="00894B9F"/>
    <w:rsid w:val="0089522B"/>
    <w:rsid w:val="00895825"/>
    <w:rsid w:val="00895A42"/>
    <w:rsid w:val="00895C9E"/>
    <w:rsid w:val="0089667D"/>
    <w:rsid w:val="008970D3"/>
    <w:rsid w:val="00897E9D"/>
    <w:rsid w:val="008A01D5"/>
    <w:rsid w:val="008A0515"/>
    <w:rsid w:val="008A0523"/>
    <w:rsid w:val="008A0D32"/>
    <w:rsid w:val="008A1876"/>
    <w:rsid w:val="008A1DC7"/>
    <w:rsid w:val="008A2872"/>
    <w:rsid w:val="008A2ECE"/>
    <w:rsid w:val="008A2FF8"/>
    <w:rsid w:val="008A3094"/>
    <w:rsid w:val="008A381F"/>
    <w:rsid w:val="008A40E0"/>
    <w:rsid w:val="008A4824"/>
    <w:rsid w:val="008A5396"/>
    <w:rsid w:val="008A5AB0"/>
    <w:rsid w:val="008A5EB4"/>
    <w:rsid w:val="008A62E9"/>
    <w:rsid w:val="008A67EC"/>
    <w:rsid w:val="008A692A"/>
    <w:rsid w:val="008A6B4E"/>
    <w:rsid w:val="008A742A"/>
    <w:rsid w:val="008A7714"/>
    <w:rsid w:val="008A7931"/>
    <w:rsid w:val="008B0040"/>
    <w:rsid w:val="008B0B91"/>
    <w:rsid w:val="008B13C0"/>
    <w:rsid w:val="008B18EE"/>
    <w:rsid w:val="008B2265"/>
    <w:rsid w:val="008B28CF"/>
    <w:rsid w:val="008B2EA0"/>
    <w:rsid w:val="008B2EA1"/>
    <w:rsid w:val="008B3572"/>
    <w:rsid w:val="008B3733"/>
    <w:rsid w:val="008B3C50"/>
    <w:rsid w:val="008B48D1"/>
    <w:rsid w:val="008B50E2"/>
    <w:rsid w:val="008B55E3"/>
    <w:rsid w:val="008B5CEF"/>
    <w:rsid w:val="008B70A9"/>
    <w:rsid w:val="008B7807"/>
    <w:rsid w:val="008B7B07"/>
    <w:rsid w:val="008B7F2C"/>
    <w:rsid w:val="008C03D8"/>
    <w:rsid w:val="008C0527"/>
    <w:rsid w:val="008C055F"/>
    <w:rsid w:val="008C076C"/>
    <w:rsid w:val="008C0BEB"/>
    <w:rsid w:val="008C0EF7"/>
    <w:rsid w:val="008C153B"/>
    <w:rsid w:val="008C187C"/>
    <w:rsid w:val="008C1DF0"/>
    <w:rsid w:val="008C27DC"/>
    <w:rsid w:val="008C3981"/>
    <w:rsid w:val="008C3B1C"/>
    <w:rsid w:val="008C55B4"/>
    <w:rsid w:val="008C5A00"/>
    <w:rsid w:val="008C5DBE"/>
    <w:rsid w:val="008C7106"/>
    <w:rsid w:val="008C7684"/>
    <w:rsid w:val="008C77D2"/>
    <w:rsid w:val="008C7B79"/>
    <w:rsid w:val="008C7E1A"/>
    <w:rsid w:val="008D1426"/>
    <w:rsid w:val="008D190C"/>
    <w:rsid w:val="008D24CC"/>
    <w:rsid w:val="008D259D"/>
    <w:rsid w:val="008D26AA"/>
    <w:rsid w:val="008D270D"/>
    <w:rsid w:val="008D2CC0"/>
    <w:rsid w:val="008D2CFD"/>
    <w:rsid w:val="008D37B2"/>
    <w:rsid w:val="008D3B3D"/>
    <w:rsid w:val="008D3F65"/>
    <w:rsid w:val="008D463D"/>
    <w:rsid w:val="008D466B"/>
    <w:rsid w:val="008D46E2"/>
    <w:rsid w:val="008D485B"/>
    <w:rsid w:val="008D4AE7"/>
    <w:rsid w:val="008D4D30"/>
    <w:rsid w:val="008D4F4E"/>
    <w:rsid w:val="008D56DE"/>
    <w:rsid w:val="008D630A"/>
    <w:rsid w:val="008D634A"/>
    <w:rsid w:val="008D6B3F"/>
    <w:rsid w:val="008D6C9B"/>
    <w:rsid w:val="008D6D84"/>
    <w:rsid w:val="008D7879"/>
    <w:rsid w:val="008D78A2"/>
    <w:rsid w:val="008E085A"/>
    <w:rsid w:val="008E0FC9"/>
    <w:rsid w:val="008E1009"/>
    <w:rsid w:val="008E18C8"/>
    <w:rsid w:val="008E22CD"/>
    <w:rsid w:val="008E2BD8"/>
    <w:rsid w:val="008E2F20"/>
    <w:rsid w:val="008E31DD"/>
    <w:rsid w:val="008E407F"/>
    <w:rsid w:val="008E467A"/>
    <w:rsid w:val="008E486D"/>
    <w:rsid w:val="008E50A0"/>
    <w:rsid w:val="008E55FF"/>
    <w:rsid w:val="008E5744"/>
    <w:rsid w:val="008E5CA1"/>
    <w:rsid w:val="008E6FFA"/>
    <w:rsid w:val="008E716F"/>
    <w:rsid w:val="008E79C8"/>
    <w:rsid w:val="008E7F81"/>
    <w:rsid w:val="008F1673"/>
    <w:rsid w:val="008F25CB"/>
    <w:rsid w:val="008F3474"/>
    <w:rsid w:val="008F38AB"/>
    <w:rsid w:val="008F3D6B"/>
    <w:rsid w:val="008F4911"/>
    <w:rsid w:val="008F5120"/>
    <w:rsid w:val="008F5635"/>
    <w:rsid w:val="008F59E8"/>
    <w:rsid w:val="008F5DA7"/>
    <w:rsid w:val="008F5E03"/>
    <w:rsid w:val="008F6A68"/>
    <w:rsid w:val="008F6DA5"/>
    <w:rsid w:val="008F7515"/>
    <w:rsid w:val="008F778D"/>
    <w:rsid w:val="00900254"/>
    <w:rsid w:val="009002F2"/>
    <w:rsid w:val="009007FB"/>
    <w:rsid w:val="00900FBA"/>
    <w:rsid w:val="00901606"/>
    <w:rsid w:val="009021DE"/>
    <w:rsid w:val="0090239F"/>
    <w:rsid w:val="00902906"/>
    <w:rsid w:val="00902907"/>
    <w:rsid w:val="0090331E"/>
    <w:rsid w:val="00903609"/>
    <w:rsid w:val="00903D91"/>
    <w:rsid w:val="00905413"/>
    <w:rsid w:val="009055E8"/>
    <w:rsid w:val="00905B1A"/>
    <w:rsid w:val="00905C6C"/>
    <w:rsid w:val="00905ED6"/>
    <w:rsid w:val="00907768"/>
    <w:rsid w:val="00907FB7"/>
    <w:rsid w:val="009101F0"/>
    <w:rsid w:val="00910315"/>
    <w:rsid w:val="009105FA"/>
    <w:rsid w:val="00910A0F"/>
    <w:rsid w:val="009130E5"/>
    <w:rsid w:val="0091328F"/>
    <w:rsid w:val="00914FD3"/>
    <w:rsid w:val="00915024"/>
    <w:rsid w:val="00915E71"/>
    <w:rsid w:val="009163D7"/>
    <w:rsid w:val="00916460"/>
    <w:rsid w:val="00916707"/>
    <w:rsid w:val="00917554"/>
    <w:rsid w:val="0092007F"/>
    <w:rsid w:val="0092085C"/>
    <w:rsid w:val="00921D7D"/>
    <w:rsid w:val="00921F72"/>
    <w:rsid w:val="0092244E"/>
    <w:rsid w:val="009226F2"/>
    <w:rsid w:val="0092391E"/>
    <w:rsid w:val="00923ECB"/>
    <w:rsid w:val="009242D6"/>
    <w:rsid w:val="00924A6D"/>
    <w:rsid w:val="00924BC1"/>
    <w:rsid w:val="00924C21"/>
    <w:rsid w:val="00924EA4"/>
    <w:rsid w:val="009255B5"/>
    <w:rsid w:val="00925B6A"/>
    <w:rsid w:val="00925ED3"/>
    <w:rsid w:val="00926273"/>
    <w:rsid w:val="009265F8"/>
    <w:rsid w:val="00927BFA"/>
    <w:rsid w:val="00927C09"/>
    <w:rsid w:val="00927DF9"/>
    <w:rsid w:val="0093021E"/>
    <w:rsid w:val="00930327"/>
    <w:rsid w:val="009310F3"/>
    <w:rsid w:val="009311D9"/>
    <w:rsid w:val="0093163E"/>
    <w:rsid w:val="0093221E"/>
    <w:rsid w:val="0093267B"/>
    <w:rsid w:val="00932A47"/>
    <w:rsid w:val="00932C28"/>
    <w:rsid w:val="0093348D"/>
    <w:rsid w:val="00934545"/>
    <w:rsid w:val="00934807"/>
    <w:rsid w:val="00934C23"/>
    <w:rsid w:val="00934F3B"/>
    <w:rsid w:val="0093507D"/>
    <w:rsid w:val="00935B75"/>
    <w:rsid w:val="00935C4A"/>
    <w:rsid w:val="00936CA3"/>
    <w:rsid w:val="00936E7E"/>
    <w:rsid w:val="009377CC"/>
    <w:rsid w:val="00937862"/>
    <w:rsid w:val="00937B07"/>
    <w:rsid w:val="00940678"/>
    <w:rsid w:val="0094166A"/>
    <w:rsid w:val="00941690"/>
    <w:rsid w:val="009417EA"/>
    <w:rsid w:val="0094199E"/>
    <w:rsid w:val="0094287C"/>
    <w:rsid w:val="009435FD"/>
    <w:rsid w:val="00943E11"/>
    <w:rsid w:val="0094410A"/>
    <w:rsid w:val="0094473C"/>
    <w:rsid w:val="009449C6"/>
    <w:rsid w:val="00945759"/>
    <w:rsid w:val="00946087"/>
    <w:rsid w:val="00946757"/>
    <w:rsid w:val="009472DC"/>
    <w:rsid w:val="009479F2"/>
    <w:rsid w:val="00947A95"/>
    <w:rsid w:val="00951314"/>
    <w:rsid w:val="009516B2"/>
    <w:rsid w:val="009516B6"/>
    <w:rsid w:val="009516FF"/>
    <w:rsid w:val="0095177E"/>
    <w:rsid w:val="009517A1"/>
    <w:rsid w:val="00951B55"/>
    <w:rsid w:val="00951C50"/>
    <w:rsid w:val="00951D74"/>
    <w:rsid w:val="00951EDC"/>
    <w:rsid w:val="00953142"/>
    <w:rsid w:val="00953144"/>
    <w:rsid w:val="00954F91"/>
    <w:rsid w:val="0095510E"/>
    <w:rsid w:val="009555D9"/>
    <w:rsid w:val="009558FD"/>
    <w:rsid w:val="00956AF5"/>
    <w:rsid w:val="009577D1"/>
    <w:rsid w:val="00960224"/>
    <w:rsid w:val="00960D80"/>
    <w:rsid w:val="009610FC"/>
    <w:rsid w:val="00961423"/>
    <w:rsid w:val="0096168B"/>
    <w:rsid w:val="00961792"/>
    <w:rsid w:val="00961A9A"/>
    <w:rsid w:val="009621B7"/>
    <w:rsid w:val="00962569"/>
    <w:rsid w:val="00962A8E"/>
    <w:rsid w:val="00962D2D"/>
    <w:rsid w:val="00963204"/>
    <w:rsid w:val="009634B5"/>
    <w:rsid w:val="00963773"/>
    <w:rsid w:val="0096396C"/>
    <w:rsid w:val="00963B76"/>
    <w:rsid w:val="00963EF6"/>
    <w:rsid w:val="00965A38"/>
    <w:rsid w:val="00965FDA"/>
    <w:rsid w:val="00966AB3"/>
    <w:rsid w:val="009674B9"/>
    <w:rsid w:val="009675AF"/>
    <w:rsid w:val="00970094"/>
    <w:rsid w:val="009707B0"/>
    <w:rsid w:val="00970CE4"/>
    <w:rsid w:val="009715F9"/>
    <w:rsid w:val="00971805"/>
    <w:rsid w:val="00971D0D"/>
    <w:rsid w:val="00972191"/>
    <w:rsid w:val="00972232"/>
    <w:rsid w:val="00972860"/>
    <w:rsid w:val="00974F84"/>
    <w:rsid w:val="0097607B"/>
    <w:rsid w:val="009761F6"/>
    <w:rsid w:val="0097628C"/>
    <w:rsid w:val="0097748E"/>
    <w:rsid w:val="00977CB5"/>
    <w:rsid w:val="00977FA4"/>
    <w:rsid w:val="00977FFD"/>
    <w:rsid w:val="00980AE2"/>
    <w:rsid w:val="00981097"/>
    <w:rsid w:val="00981284"/>
    <w:rsid w:val="009813E8"/>
    <w:rsid w:val="00981889"/>
    <w:rsid w:val="00981B34"/>
    <w:rsid w:val="00982574"/>
    <w:rsid w:val="009826D1"/>
    <w:rsid w:val="00982B50"/>
    <w:rsid w:val="00982DBD"/>
    <w:rsid w:val="00983FB2"/>
    <w:rsid w:val="0098521C"/>
    <w:rsid w:val="00985B32"/>
    <w:rsid w:val="009860C1"/>
    <w:rsid w:val="00987D10"/>
    <w:rsid w:val="00990175"/>
    <w:rsid w:val="009908FE"/>
    <w:rsid w:val="00990D6E"/>
    <w:rsid w:val="00991436"/>
    <w:rsid w:val="00991819"/>
    <w:rsid w:val="00991846"/>
    <w:rsid w:val="00991C66"/>
    <w:rsid w:val="0099288B"/>
    <w:rsid w:val="00992EDF"/>
    <w:rsid w:val="00993C6C"/>
    <w:rsid w:val="00994C1B"/>
    <w:rsid w:val="00994CB8"/>
    <w:rsid w:val="00995341"/>
    <w:rsid w:val="0099592C"/>
    <w:rsid w:val="00995A86"/>
    <w:rsid w:val="0099601C"/>
    <w:rsid w:val="009966F3"/>
    <w:rsid w:val="00996A6D"/>
    <w:rsid w:val="00996ABE"/>
    <w:rsid w:val="00997329"/>
    <w:rsid w:val="009975FD"/>
    <w:rsid w:val="009979A7"/>
    <w:rsid w:val="009A0417"/>
    <w:rsid w:val="009A0FB2"/>
    <w:rsid w:val="009A1081"/>
    <w:rsid w:val="009A1B4F"/>
    <w:rsid w:val="009A1BD7"/>
    <w:rsid w:val="009A1F45"/>
    <w:rsid w:val="009A265B"/>
    <w:rsid w:val="009A29CC"/>
    <w:rsid w:val="009A2D7D"/>
    <w:rsid w:val="009A2DA5"/>
    <w:rsid w:val="009A32A4"/>
    <w:rsid w:val="009A37E1"/>
    <w:rsid w:val="009A3C4E"/>
    <w:rsid w:val="009A3F07"/>
    <w:rsid w:val="009A46C1"/>
    <w:rsid w:val="009A49A6"/>
    <w:rsid w:val="009A5411"/>
    <w:rsid w:val="009A5576"/>
    <w:rsid w:val="009A585D"/>
    <w:rsid w:val="009A5CE8"/>
    <w:rsid w:val="009A6A34"/>
    <w:rsid w:val="009A6B58"/>
    <w:rsid w:val="009A6D5D"/>
    <w:rsid w:val="009A7703"/>
    <w:rsid w:val="009A7EA8"/>
    <w:rsid w:val="009B020E"/>
    <w:rsid w:val="009B19E3"/>
    <w:rsid w:val="009B1ABA"/>
    <w:rsid w:val="009B273A"/>
    <w:rsid w:val="009B2FD1"/>
    <w:rsid w:val="009B3880"/>
    <w:rsid w:val="009B437D"/>
    <w:rsid w:val="009B45BC"/>
    <w:rsid w:val="009B46DD"/>
    <w:rsid w:val="009B4738"/>
    <w:rsid w:val="009B4ACB"/>
    <w:rsid w:val="009B5041"/>
    <w:rsid w:val="009B54BB"/>
    <w:rsid w:val="009B5799"/>
    <w:rsid w:val="009B5D0B"/>
    <w:rsid w:val="009B6CE7"/>
    <w:rsid w:val="009B78DF"/>
    <w:rsid w:val="009C0625"/>
    <w:rsid w:val="009C0817"/>
    <w:rsid w:val="009C0AE6"/>
    <w:rsid w:val="009C0C15"/>
    <w:rsid w:val="009C0EE4"/>
    <w:rsid w:val="009C1057"/>
    <w:rsid w:val="009C13F9"/>
    <w:rsid w:val="009C1596"/>
    <w:rsid w:val="009C1834"/>
    <w:rsid w:val="009C1887"/>
    <w:rsid w:val="009C18FA"/>
    <w:rsid w:val="009C1975"/>
    <w:rsid w:val="009C1E78"/>
    <w:rsid w:val="009C2555"/>
    <w:rsid w:val="009C298F"/>
    <w:rsid w:val="009C2EED"/>
    <w:rsid w:val="009C45C7"/>
    <w:rsid w:val="009C4B85"/>
    <w:rsid w:val="009C5A05"/>
    <w:rsid w:val="009C6673"/>
    <w:rsid w:val="009C6A08"/>
    <w:rsid w:val="009C71C2"/>
    <w:rsid w:val="009D0000"/>
    <w:rsid w:val="009D040B"/>
    <w:rsid w:val="009D0D70"/>
    <w:rsid w:val="009D15AA"/>
    <w:rsid w:val="009D164F"/>
    <w:rsid w:val="009D26B3"/>
    <w:rsid w:val="009D29F7"/>
    <w:rsid w:val="009D2A9D"/>
    <w:rsid w:val="009D3FFF"/>
    <w:rsid w:val="009D44F6"/>
    <w:rsid w:val="009D45DE"/>
    <w:rsid w:val="009D4AB1"/>
    <w:rsid w:val="009D4C88"/>
    <w:rsid w:val="009D5584"/>
    <w:rsid w:val="009D56A6"/>
    <w:rsid w:val="009D5C8A"/>
    <w:rsid w:val="009D5CE1"/>
    <w:rsid w:val="009D632D"/>
    <w:rsid w:val="009D66C2"/>
    <w:rsid w:val="009D67D2"/>
    <w:rsid w:val="009D6873"/>
    <w:rsid w:val="009D6B20"/>
    <w:rsid w:val="009D6F27"/>
    <w:rsid w:val="009D73F3"/>
    <w:rsid w:val="009D7885"/>
    <w:rsid w:val="009D7BCE"/>
    <w:rsid w:val="009D7BE0"/>
    <w:rsid w:val="009D7C32"/>
    <w:rsid w:val="009E0661"/>
    <w:rsid w:val="009E0904"/>
    <w:rsid w:val="009E0EB8"/>
    <w:rsid w:val="009E164B"/>
    <w:rsid w:val="009E16A3"/>
    <w:rsid w:val="009E2366"/>
    <w:rsid w:val="009E24FC"/>
    <w:rsid w:val="009E285C"/>
    <w:rsid w:val="009E34B2"/>
    <w:rsid w:val="009E3626"/>
    <w:rsid w:val="009E364D"/>
    <w:rsid w:val="009E3F61"/>
    <w:rsid w:val="009E4080"/>
    <w:rsid w:val="009E4C0A"/>
    <w:rsid w:val="009E4FAF"/>
    <w:rsid w:val="009E51D5"/>
    <w:rsid w:val="009E5AA6"/>
    <w:rsid w:val="009E6958"/>
    <w:rsid w:val="009E6DB9"/>
    <w:rsid w:val="009E71DF"/>
    <w:rsid w:val="009E72E4"/>
    <w:rsid w:val="009E738F"/>
    <w:rsid w:val="009E7626"/>
    <w:rsid w:val="009E76B1"/>
    <w:rsid w:val="009E76EB"/>
    <w:rsid w:val="009E7B44"/>
    <w:rsid w:val="009E7C8B"/>
    <w:rsid w:val="009F0004"/>
    <w:rsid w:val="009F0850"/>
    <w:rsid w:val="009F09B6"/>
    <w:rsid w:val="009F0B06"/>
    <w:rsid w:val="009F1BAD"/>
    <w:rsid w:val="009F275E"/>
    <w:rsid w:val="009F28C2"/>
    <w:rsid w:val="009F2DA2"/>
    <w:rsid w:val="009F3887"/>
    <w:rsid w:val="009F3955"/>
    <w:rsid w:val="009F42B1"/>
    <w:rsid w:val="009F4379"/>
    <w:rsid w:val="009F4AB3"/>
    <w:rsid w:val="009F64ED"/>
    <w:rsid w:val="009F6565"/>
    <w:rsid w:val="009F708B"/>
    <w:rsid w:val="009F7EFA"/>
    <w:rsid w:val="00A003B7"/>
    <w:rsid w:val="00A004C0"/>
    <w:rsid w:val="00A00E67"/>
    <w:rsid w:val="00A01007"/>
    <w:rsid w:val="00A014AF"/>
    <w:rsid w:val="00A0194C"/>
    <w:rsid w:val="00A02051"/>
    <w:rsid w:val="00A02A20"/>
    <w:rsid w:val="00A03944"/>
    <w:rsid w:val="00A04660"/>
    <w:rsid w:val="00A04846"/>
    <w:rsid w:val="00A0568E"/>
    <w:rsid w:val="00A05DFE"/>
    <w:rsid w:val="00A068B0"/>
    <w:rsid w:val="00A06B17"/>
    <w:rsid w:val="00A071BD"/>
    <w:rsid w:val="00A0745B"/>
    <w:rsid w:val="00A076A6"/>
    <w:rsid w:val="00A07915"/>
    <w:rsid w:val="00A07BEE"/>
    <w:rsid w:val="00A1005F"/>
    <w:rsid w:val="00A1093A"/>
    <w:rsid w:val="00A10F52"/>
    <w:rsid w:val="00A112AE"/>
    <w:rsid w:val="00A11570"/>
    <w:rsid w:val="00A12144"/>
    <w:rsid w:val="00A12175"/>
    <w:rsid w:val="00A1366C"/>
    <w:rsid w:val="00A146F2"/>
    <w:rsid w:val="00A14824"/>
    <w:rsid w:val="00A14980"/>
    <w:rsid w:val="00A14C74"/>
    <w:rsid w:val="00A14D9C"/>
    <w:rsid w:val="00A15019"/>
    <w:rsid w:val="00A155F5"/>
    <w:rsid w:val="00A15732"/>
    <w:rsid w:val="00A159E0"/>
    <w:rsid w:val="00A167FE"/>
    <w:rsid w:val="00A16A93"/>
    <w:rsid w:val="00A16C53"/>
    <w:rsid w:val="00A17103"/>
    <w:rsid w:val="00A17E81"/>
    <w:rsid w:val="00A208ED"/>
    <w:rsid w:val="00A20A10"/>
    <w:rsid w:val="00A21068"/>
    <w:rsid w:val="00A22270"/>
    <w:rsid w:val="00A22C52"/>
    <w:rsid w:val="00A24EAA"/>
    <w:rsid w:val="00A25467"/>
    <w:rsid w:val="00A25811"/>
    <w:rsid w:val="00A25A0C"/>
    <w:rsid w:val="00A25CAF"/>
    <w:rsid w:val="00A25DC0"/>
    <w:rsid w:val="00A25DD6"/>
    <w:rsid w:val="00A26460"/>
    <w:rsid w:val="00A26600"/>
    <w:rsid w:val="00A267D1"/>
    <w:rsid w:val="00A27CD1"/>
    <w:rsid w:val="00A3160C"/>
    <w:rsid w:val="00A3180E"/>
    <w:rsid w:val="00A31C70"/>
    <w:rsid w:val="00A33532"/>
    <w:rsid w:val="00A335DF"/>
    <w:rsid w:val="00A336A7"/>
    <w:rsid w:val="00A33CBC"/>
    <w:rsid w:val="00A342D0"/>
    <w:rsid w:val="00A34D4B"/>
    <w:rsid w:val="00A35E08"/>
    <w:rsid w:val="00A35F0E"/>
    <w:rsid w:val="00A36D51"/>
    <w:rsid w:val="00A36EC1"/>
    <w:rsid w:val="00A37AB7"/>
    <w:rsid w:val="00A40374"/>
    <w:rsid w:val="00A40840"/>
    <w:rsid w:val="00A408BA"/>
    <w:rsid w:val="00A413D3"/>
    <w:rsid w:val="00A42072"/>
    <w:rsid w:val="00A421E0"/>
    <w:rsid w:val="00A42375"/>
    <w:rsid w:val="00A42596"/>
    <w:rsid w:val="00A437B3"/>
    <w:rsid w:val="00A44444"/>
    <w:rsid w:val="00A44FDB"/>
    <w:rsid w:val="00A454B4"/>
    <w:rsid w:val="00A4557B"/>
    <w:rsid w:val="00A4563A"/>
    <w:rsid w:val="00A462C7"/>
    <w:rsid w:val="00A465E1"/>
    <w:rsid w:val="00A46C6E"/>
    <w:rsid w:val="00A470BD"/>
    <w:rsid w:val="00A4786B"/>
    <w:rsid w:val="00A47888"/>
    <w:rsid w:val="00A50C50"/>
    <w:rsid w:val="00A50FEB"/>
    <w:rsid w:val="00A519C1"/>
    <w:rsid w:val="00A52905"/>
    <w:rsid w:val="00A5292F"/>
    <w:rsid w:val="00A529AB"/>
    <w:rsid w:val="00A5330A"/>
    <w:rsid w:val="00A535AF"/>
    <w:rsid w:val="00A5376B"/>
    <w:rsid w:val="00A53836"/>
    <w:rsid w:val="00A542FB"/>
    <w:rsid w:val="00A54B1A"/>
    <w:rsid w:val="00A54C72"/>
    <w:rsid w:val="00A55F67"/>
    <w:rsid w:val="00A564D2"/>
    <w:rsid w:val="00A56C50"/>
    <w:rsid w:val="00A56C55"/>
    <w:rsid w:val="00A56E08"/>
    <w:rsid w:val="00A57ED8"/>
    <w:rsid w:val="00A60073"/>
    <w:rsid w:val="00A6012D"/>
    <w:rsid w:val="00A60597"/>
    <w:rsid w:val="00A611CD"/>
    <w:rsid w:val="00A614C5"/>
    <w:rsid w:val="00A61868"/>
    <w:rsid w:val="00A61A71"/>
    <w:rsid w:val="00A61DD3"/>
    <w:rsid w:val="00A61FCD"/>
    <w:rsid w:val="00A62510"/>
    <w:rsid w:val="00A6251B"/>
    <w:rsid w:val="00A63500"/>
    <w:rsid w:val="00A6467A"/>
    <w:rsid w:val="00A64938"/>
    <w:rsid w:val="00A64ACD"/>
    <w:rsid w:val="00A64B85"/>
    <w:rsid w:val="00A65328"/>
    <w:rsid w:val="00A668D0"/>
    <w:rsid w:val="00A66B0B"/>
    <w:rsid w:val="00A66BA2"/>
    <w:rsid w:val="00A67C3A"/>
    <w:rsid w:val="00A67F76"/>
    <w:rsid w:val="00A67FCA"/>
    <w:rsid w:val="00A7009E"/>
    <w:rsid w:val="00A70208"/>
    <w:rsid w:val="00A70F8C"/>
    <w:rsid w:val="00A71772"/>
    <w:rsid w:val="00A7391E"/>
    <w:rsid w:val="00A73E05"/>
    <w:rsid w:val="00A74D10"/>
    <w:rsid w:val="00A75336"/>
    <w:rsid w:val="00A756E7"/>
    <w:rsid w:val="00A76D29"/>
    <w:rsid w:val="00A76E4E"/>
    <w:rsid w:val="00A76EEE"/>
    <w:rsid w:val="00A77B60"/>
    <w:rsid w:val="00A77D83"/>
    <w:rsid w:val="00A77FC3"/>
    <w:rsid w:val="00A807B3"/>
    <w:rsid w:val="00A80D3C"/>
    <w:rsid w:val="00A80E9E"/>
    <w:rsid w:val="00A812E4"/>
    <w:rsid w:val="00A81C92"/>
    <w:rsid w:val="00A82942"/>
    <w:rsid w:val="00A82DAD"/>
    <w:rsid w:val="00A830FA"/>
    <w:rsid w:val="00A8395F"/>
    <w:rsid w:val="00A83B30"/>
    <w:rsid w:val="00A83CE9"/>
    <w:rsid w:val="00A83EB9"/>
    <w:rsid w:val="00A83EC3"/>
    <w:rsid w:val="00A83FC5"/>
    <w:rsid w:val="00A8408D"/>
    <w:rsid w:val="00A84D47"/>
    <w:rsid w:val="00A85597"/>
    <w:rsid w:val="00A85615"/>
    <w:rsid w:val="00A85BD5"/>
    <w:rsid w:val="00A8601B"/>
    <w:rsid w:val="00A86109"/>
    <w:rsid w:val="00A87B85"/>
    <w:rsid w:val="00A901F2"/>
    <w:rsid w:val="00A91D82"/>
    <w:rsid w:val="00A92326"/>
    <w:rsid w:val="00A92908"/>
    <w:rsid w:val="00A92938"/>
    <w:rsid w:val="00A93151"/>
    <w:rsid w:val="00A9336D"/>
    <w:rsid w:val="00A939E7"/>
    <w:rsid w:val="00A93DE1"/>
    <w:rsid w:val="00A94CF3"/>
    <w:rsid w:val="00A94F17"/>
    <w:rsid w:val="00A952AC"/>
    <w:rsid w:val="00A96C1F"/>
    <w:rsid w:val="00A9736A"/>
    <w:rsid w:val="00A9773E"/>
    <w:rsid w:val="00A97B39"/>
    <w:rsid w:val="00AA0986"/>
    <w:rsid w:val="00AA0DE2"/>
    <w:rsid w:val="00AA0E1B"/>
    <w:rsid w:val="00AA1958"/>
    <w:rsid w:val="00AA272F"/>
    <w:rsid w:val="00AA45C5"/>
    <w:rsid w:val="00AA4C18"/>
    <w:rsid w:val="00AA4D60"/>
    <w:rsid w:val="00AA5830"/>
    <w:rsid w:val="00AA5D2A"/>
    <w:rsid w:val="00AA63FB"/>
    <w:rsid w:val="00AA6A82"/>
    <w:rsid w:val="00AA6BDF"/>
    <w:rsid w:val="00AA6EF9"/>
    <w:rsid w:val="00AA700F"/>
    <w:rsid w:val="00AA7951"/>
    <w:rsid w:val="00AB057D"/>
    <w:rsid w:val="00AB07C7"/>
    <w:rsid w:val="00AB084B"/>
    <w:rsid w:val="00AB0991"/>
    <w:rsid w:val="00AB0A81"/>
    <w:rsid w:val="00AB0EBC"/>
    <w:rsid w:val="00AB140E"/>
    <w:rsid w:val="00AB1AB1"/>
    <w:rsid w:val="00AB1E31"/>
    <w:rsid w:val="00AB2EF3"/>
    <w:rsid w:val="00AB3851"/>
    <w:rsid w:val="00AB3DBF"/>
    <w:rsid w:val="00AB3EA9"/>
    <w:rsid w:val="00AB3FD0"/>
    <w:rsid w:val="00AB4427"/>
    <w:rsid w:val="00AB4870"/>
    <w:rsid w:val="00AB4A59"/>
    <w:rsid w:val="00AB5521"/>
    <w:rsid w:val="00AB5712"/>
    <w:rsid w:val="00AB595F"/>
    <w:rsid w:val="00AB5D51"/>
    <w:rsid w:val="00AB6166"/>
    <w:rsid w:val="00AB66F0"/>
    <w:rsid w:val="00AB6D07"/>
    <w:rsid w:val="00AB768A"/>
    <w:rsid w:val="00AC0335"/>
    <w:rsid w:val="00AC035F"/>
    <w:rsid w:val="00AC0C43"/>
    <w:rsid w:val="00AC13FB"/>
    <w:rsid w:val="00AC1DFE"/>
    <w:rsid w:val="00AC1EA0"/>
    <w:rsid w:val="00AC2731"/>
    <w:rsid w:val="00AC354D"/>
    <w:rsid w:val="00AC39BE"/>
    <w:rsid w:val="00AC3B8B"/>
    <w:rsid w:val="00AC4130"/>
    <w:rsid w:val="00AC43ED"/>
    <w:rsid w:val="00AC46CD"/>
    <w:rsid w:val="00AC5DB0"/>
    <w:rsid w:val="00AC669F"/>
    <w:rsid w:val="00AD01AE"/>
    <w:rsid w:val="00AD081C"/>
    <w:rsid w:val="00AD091E"/>
    <w:rsid w:val="00AD0993"/>
    <w:rsid w:val="00AD1A03"/>
    <w:rsid w:val="00AD1F82"/>
    <w:rsid w:val="00AD23D7"/>
    <w:rsid w:val="00AD2628"/>
    <w:rsid w:val="00AD2AAD"/>
    <w:rsid w:val="00AD3A3A"/>
    <w:rsid w:val="00AD43FA"/>
    <w:rsid w:val="00AD44BF"/>
    <w:rsid w:val="00AD479D"/>
    <w:rsid w:val="00AD47AB"/>
    <w:rsid w:val="00AD4ECB"/>
    <w:rsid w:val="00AD51FA"/>
    <w:rsid w:val="00AD6032"/>
    <w:rsid w:val="00AD623F"/>
    <w:rsid w:val="00AD63FD"/>
    <w:rsid w:val="00AD6A56"/>
    <w:rsid w:val="00AD7F4A"/>
    <w:rsid w:val="00AE0307"/>
    <w:rsid w:val="00AE06C8"/>
    <w:rsid w:val="00AE1681"/>
    <w:rsid w:val="00AE2E8E"/>
    <w:rsid w:val="00AE3E05"/>
    <w:rsid w:val="00AE41A1"/>
    <w:rsid w:val="00AE41E4"/>
    <w:rsid w:val="00AE42B8"/>
    <w:rsid w:val="00AE4410"/>
    <w:rsid w:val="00AE452E"/>
    <w:rsid w:val="00AE4611"/>
    <w:rsid w:val="00AE466D"/>
    <w:rsid w:val="00AE4EB2"/>
    <w:rsid w:val="00AE546A"/>
    <w:rsid w:val="00AE5C5D"/>
    <w:rsid w:val="00AE5EC5"/>
    <w:rsid w:val="00AE5F26"/>
    <w:rsid w:val="00AE626F"/>
    <w:rsid w:val="00AE6724"/>
    <w:rsid w:val="00AE699A"/>
    <w:rsid w:val="00AE6A9A"/>
    <w:rsid w:val="00AE6E7A"/>
    <w:rsid w:val="00AE7B9D"/>
    <w:rsid w:val="00AE7DF3"/>
    <w:rsid w:val="00AF00D6"/>
    <w:rsid w:val="00AF066A"/>
    <w:rsid w:val="00AF1F86"/>
    <w:rsid w:val="00AF2E0E"/>
    <w:rsid w:val="00AF55F8"/>
    <w:rsid w:val="00AF581F"/>
    <w:rsid w:val="00AF5F85"/>
    <w:rsid w:val="00AF609B"/>
    <w:rsid w:val="00AF61AD"/>
    <w:rsid w:val="00AF69C7"/>
    <w:rsid w:val="00AF6A42"/>
    <w:rsid w:val="00AF6AAA"/>
    <w:rsid w:val="00AF6D8E"/>
    <w:rsid w:val="00B00570"/>
    <w:rsid w:val="00B009AC"/>
    <w:rsid w:val="00B01EF9"/>
    <w:rsid w:val="00B02111"/>
    <w:rsid w:val="00B0328E"/>
    <w:rsid w:val="00B0363C"/>
    <w:rsid w:val="00B042D2"/>
    <w:rsid w:val="00B04C83"/>
    <w:rsid w:val="00B05092"/>
    <w:rsid w:val="00B053FB"/>
    <w:rsid w:val="00B0608F"/>
    <w:rsid w:val="00B0660F"/>
    <w:rsid w:val="00B0699A"/>
    <w:rsid w:val="00B06B12"/>
    <w:rsid w:val="00B06EEC"/>
    <w:rsid w:val="00B076B9"/>
    <w:rsid w:val="00B10262"/>
    <w:rsid w:val="00B10598"/>
    <w:rsid w:val="00B112AC"/>
    <w:rsid w:val="00B114A7"/>
    <w:rsid w:val="00B11CE1"/>
    <w:rsid w:val="00B11D9A"/>
    <w:rsid w:val="00B11DFB"/>
    <w:rsid w:val="00B13508"/>
    <w:rsid w:val="00B13D06"/>
    <w:rsid w:val="00B13DB3"/>
    <w:rsid w:val="00B1420B"/>
    <w:rsid w:val="00B150D7"/>
    <w:rsid w:val="00B1537D"/>
    <w:rsid w:val="00B159B9"/>
    <w:rsid w:val="00B169EC"/>
    <w:rsid w:val="00B16CDB"/>
    <w:rsid w:val="00B16DFE"/>
    <w:rsid w:val="00B17203"/>
    <w:rsid w:val="00B17661"/>
    <w:rsid w:val="00B17AFD"/>
    <w:rsid w:val="00B202D7"/>
    <w:rsid w:val="00B215D8"/>
    <w:rsid w:val="00B21659"/>
    <w:rsid w:val="00B219E7"/>
    <w:rsid w:val="00B21DD1"/>
    <w:rsid w:val="00B21FDB"/>
    <w:rsid w:val="00B220BA"/>
    <w:rsid w:val="00B222A5"/>
    <w:rsid w:val="00B2276E"/>
    <w:rsid w:val="00B22D08"/>
    <w:rsid w:val="00B23BF1"/>
    <w:rsid w:val="00B23BF3"/>
    <w:rsid w:val="00B24B84"/>
    <w:rsid w:val="00B24F34"/>
    <w:rsid w:val="00B252B3"/>
    <w:rsid w:val="00B25388"/>
    <w:rsid w:val="00B2563F"/>
    <w:rsid w:val="00B2564C"/>
    <w:rsid w:val="00B25DF5"/>
    <w:rsid w:val="00B2655B"/>
    <w:rsid w:val="00B27025"/>
    <w:rsid w:val="00B27451"/>
    <w:rsid w:val="00B27976"/>
    <w:rsid w:val="00B30488"/>
    <w:rsid w:val="00B30AAB"/>
    <w:rsid w:val="00B3120C"/>
    <w:rsid w:val="00B31386"/>
    <w:rsid w:val="00B31970"/>
    <w:rsid w:val="00B3197D"/>
    <w:rsid w:val="00B32335"/>
    <w:rsid w:val="00B330B7"/>
    <w:rsid w:val="00B33326"/>
    <w:rsid w:val="00B334B4"/>
    <w:rsid w:val="00B3381D"/>
    <w:rsid w:val="00B349DC"/>
    <w:rsid w:val="00B3595A"/>
    <w:rsid w:val="00B359D4"/>
    <w:rsid w:val="00B35AAB"/>
    <w:rsid w:val="00B36435"/>
    <w:rsid w:val="00B36A2C"/>
    <w:rsid w:val="00B36EC0"/>
    <w:rsid w:val="00B36F60"/>
    <w:rsid w:val="00B37A3B"/>
    <w:rsid w:val="00B40C18"/>
    <w:rsid w:val="00B41A16"/>
    <w:rsid w:val="00B42249"/>
    <w:rsid w:val="00B426CA"/>
    <w:rsid w:val="00B427A5"/>
    <w:rsid w:val="00B4288E"/>
    <w:rsid w:val="00B43195"/>
    <w:rsid w:val="00B43B19"/>
    <w:rsid w:val="00B43BF5"/>
    <w:rsid w:val="00B44EC0"/>
    <w:rsid w:val="00B4615D"/>
    <w:rsid w:val="00B47182"/>
    <w:rsid w:val="00B4763F"/>
    <w:rsid w:val="00B47BE3"/>
    <w:rsid w:val="00B47C72"/>
    <w:rsid w:val="00B505A0"/>
    <w:rsid w:val="00B513AF"/>
    <w:rsid w:val="00B52CAB"/>
    <w:rsid w:val="00B532BE"/>
    <w:rsid w:val="00B5383E"/>
    <w:rsid w:val="00B5414B"/>
    <w:rsid w:val="00B548DA"/>
    <w:rsid w:val="00B552D4"/>
    <w:rsid w:val="00B55326"/>
    <w:rsid w:val="00B554B2"/>
    <w:rsid w:val="00B5598D"/>
    <w:rsid w:val="00B55FB4"/>
    <w:rsid w:val="00B56370"/>
    <w:rsid w:val="00B563B5"/>
    <w:rsid w:val="00B576C2"/>
    <w:rsid w:val="00B57C9F"/>
    <w:rsid w:val="00B60E6C"/>
    <w:rsid w:val="00B60ECA"/>
    <w:rsid w:val="00B618E1"/>
    <w:rsid w:val="00B61A3B"/>
    <w:rsid w:val="00B62640"/>
    <w:rsid w:val="00B62F64"/>
    <w:rsid w:val="00B63505"/>
    <w:rsid w:val="00B63E26"/>
    <w:rsid w:val="00B63E71"/>
    <w:rsid w:val="00B64348"/>
    <w:rsid w:val="00B65239"/>
    <w:rsid w:val="00B6540C"/>
    <w:rsid w:val="00B65787"/>
    <w:rsid w:val="00B65B0A"/>
    <w:rsid w:val="00B65FC2"/>
    <w:rsid w:val="00B660EB"/>
    <w:rsid w:val="00B66C8B"/>
    <w:rsid w:val="00B6731C"/>
    <w:rsid w:val="00B709B7"/>
    <w:rsid w:val="00B70AA9"/>
    <w:rsid w:val="00B70E79"/>
    <w:rsid w:val="00B7109A"/>
    <w:rsid w:val="00B714C8"/>
    <w:rsid w:val="00B71B38"/>
    <w:rsid w:val="00B71BDB"/>
    <w:rsid w:val="00B71D5F"/>
    <w:rsid w:val="00B7308C"/>
    <w:rsid w:val="00B73C05"/>
    <w:rsid w:val="00B7525A"/>
    <w:rsid w:val="00B755A6"/>
    <w:rsid w:val="00B75CF4"/>
    <w:rsid w:val="00B75DCB"/>
    <w:rsid w:val="00B7677E"/>
    <w:rsid w:val="00B76A80"/>
    <w:rsid w:val="00B76D97"/>
    <w:rsid w:val="00B774E7"/>
    <w:rsid w:val="00B77D25"/>
    <w:rsid w:val="00B802FF"/>
    <w:rsid w:val="00B8095A"/>
    <w:rsid w:val="00B813E7"/>
    <w:rsid w:val="00B815F2"/>
    <w:rsid w:val="00B82A10"/>
    <w:rsid w:val="00B82B56"/>
    <w:rsid w:val="00B8645E"/>
    <w:rsid w:val="00B8715E"/>
    <w:rsid w:val="00B90536"/>
    <w:rsid w:val="00B91B63"/>
    <w:rsid w:val="00B922BA"/>
    <w:rsid w:val="00B92693"/>
    <w:rsid w:val="00B92C25"/>
    <w:rsid w:val="00B92D6B"/>
    <w:rsid w:val="00B92FCA"/>
    <w:rsid w:val="00B9509E"/>
    <w:rsid w:val="00B95862"/>
    <w:rsid w:val="00B95BA1"/>
    <w:rsid w:val="00B965DB"/>
    <w:rsid w:val="00B9672D"/>
    <w:rsid w:val="00B96A9F"/>
    <w:rsid w:val="00B96AF6"/>
    <w:rsid w:val="00B96B46"/>
    <w:rsid w:val="00B977AB"/>
    <w:rsid w:val="00B978E9"/>
    <w:rsid w:val="00B97E27"/>
    <w:rsid w:val="00BA04C1"/>
    <w:rsid w:val="00BA0C3A"/>
    <w:rsid w:val="00BA1806"/>
    <w:rsid w:val="00BA2937"/>
    <w:rsid w:val="00BA3901"/>
    <w:rsid w:val="00BA48A9"/>
    <w:rsid w:val="00BA4D58"/>
    <w:rsid w:val="00BA62CD"/>
    <w:rsid w:val="00BA752E"/>
    <w:rsid w:val="00BA7ACF"/>
    <w:rsid w:val="00BB035B"/>
    <w:rsid w:val="00BB04C7"/>
    <w:rsid w:val="00BB0A82"/>
    <w:rsid w:val="00BB1436"/>
    <w:rsid w:val="00BB1650"/>
    <w:rsid w:val="00BB17FD"/>
    <w:rsid w:val="00BB1F72"/>
    <w:rsid w:val="00BB25B6"/>
    <w:rsid w:val="00BB3026"/>
    <w:rsid w:val="00BB4D1E"/>
    <w:rsid w:val="00BB4EAB"/>
    <w:rsid w:val="00BB654B"/>
    <w:rsid w:val="00BB7AAC"/>
    <w:rsid w:val="00BB7BF0"/>
    <w:rsid w:val="00BC009A"/>
    <w:rsid w:val="00BC0219"/>
    <w:rsid w:val="00BC0326"/>
    <w:rsid w:val="00BC06C2"/>
    <w:rsid w:val="00BC0FD7"/>
    <w:rsid w:val="00BC12E8"/>
    <w:rsid w:val="00BC1483"/>
    <w:rsid w:val="00BC1D53"/>
    <w:rsid w:val="00BC1FE8"/>
    <w:rsid w:val="00BC32A3"/>
    <w:rsid w:val="00BC409C"/>
    <w:rsid w:val="00BC4572"/>
    <w:rsid w:val="00BC4DDF"/>
    <w:rsid w:val="00BC5680"/>
    <w:rsid w:val="00BC5D19"/>
    <w:rsid w:val="00BC620B"/>
    <w:rsid w:val="00BC659C"/>
    <w:rsid w:val="00BC67E4"/>
    <w:rsid w:val="00BC6838"/>
    <w:rsid w:val="00BD0A38"/>
    <w:rsid w:val="00BD104B"/>
    <w:rsid w:val="00BD152A"/>
    <w:rsid w:val="00BD1A52"/>
    <w:rsid w:val="00BD20CE"/>
    <w:rsid w:val="00BD2613"/>
    <w:rsid w:val="00BD268C"/>
    <w:rsid w:val="00BD2720"/>
    <w:rsid w:val="00BD44F1"/>
    <w:rsid w:val="00BD48F2"/>
    <w:rsid w:val="00BD530E"/>
    <w:rsid w:val="00BD5560"/>
    <w:rsid w:val="00BD5A0F"/>
    <w:rsid w:val="00BD71E5"/>
    <w:rsid w:val="00BD72EB"/>
    <w:rsid w:val="00BD78CB"/>
    <w:rsid w:val="00BD7BCE"/>
    <w:rsid w:val="00BD7D85"/>
    <w:rsid w:val="00BE0A8D"/>
    <w:rsid w:val="00BE0ACD"/>
    <w:rsid w:val="00BE14A2"/>
    <w:rsid w:val="00BE1511"/>
    <w:rsid w:val="00BE2822"/>
    <w:rsid w:val="00BE29D3"/>
    <w:rsid w:val="00BE2E43"/>
    <w:rsid w:val="00BE2FB1"/>
    <w:rsid w:val="00BE3541"/>
    <w:rsid w:val="00BE35F8"/>
    <w:rsid w:val="00BE39CC"/>
    <w:rsid w:val="00BE3AB4"/>
    <w:rsid w:val="00BE3F15"/>
    <w:rsid w:val="00BE4E20"/>
    <w:rsid w:val="00BE5353"/>
    <w:rsid w:val="00BE59EE"/>
    <w:rsid w:val="00BE606B"/>
    <w:rsid w:val="00BE635E"/>
    <w:rsid w:val="00BE67C5"/>
    <w:rsid w:val="00BE7249"/>
    <w:rsid w:val="00BF01A7"/>
    <w:rsid w:val="00BF0B9C"/>
    <w:rsid w:val="00BF1159"/>
    <w:rsid w:val="00BF25BD"/>
    <w:rsid w:val="00BF260F"/>
    <w:rsid w:val="00BF2A0C"/>
    <w:rsid w:val="00BF2C42"/>
    <w:rsid w:val="00BF3326"/>
    <w:rsid w:val="00BF3F56"/>
    <w:rsid w:val="00BF4C7B"/>
    <w:rsid w:val="00BF4D6E"/>
    <w:rsid w:val="00BF4F29"/>
    <w:rsid w:val="00BF58D2"/>
    <w:rsid w:val="00BF6087"/>
    <w:rsid w:val="00BF63B8"/>
    <w:rsid w:val="00BF648B"/>
    <w:rsid w:val="00BF6DB0"/>
    <w:rsid w:val="00BF70C4"/>
    <w:rsid w:val="00BF779F"/>
    <w:rsid w:val="00C00CE1"/>
    <w:rsid w:val="00C00DF8"/>
    <w:rsid w:val="00C0217F"/>
    <w:rsid w:val="00C021F8"/>
    <w:rsid w:val="00C02AD6"/>
    <w:rsid w:val="00C02B0C"/>
    <w:rsid w:val="00C030BC"/>
    <w:rsid w:val="00C03626"/>
    <w:rsid w:val="00C03CF1"/>
    <w:rsid w:val="00C03F45"/>
    <w:rsid w:val="00C052F9"/>
    <w:rsid w:val="00C053E5"/>
    <w:rsid w:val="00C05CF1"/>
    <w:rsid w:val="00C10DB7"/>
    <w:rsid w:val="00C11DA1"/>
    <w:rsid w:val="00C122DE"/>
    <w:rsid w:val="00C123C4"/>
    <w:rsid w:val="00C12878"/>
    <w:rsid w:val="00C12F49"/>
    <w:rsid w:val="00C13867"/>
    <w:rsid w:val="00C13D81"/>
    <w:rsid w:val="00C13FA8"/>
    <w:rsid w:val="00C14743"/>
    <w:rsid w:val="00C148B9"/>
    <w:rsid w:val="00C14AB5"/>
    <w:rsid w:val="00C15621"/>
    <w:rsid w:val="00C160B8"/>
    <w:rsid w:val="00C16B21"/>
    <w:rsid w:val="00C16CDE"/>
    <w:rsid w:val="00C16D94"/>
    <w:rsid w:val="00C175AF"/>
    <w:rsid w:val="00C175C8"/>
    <w:rsid w:val="00C177C9"/>
    <w:rsid w:val="00C17875"/>
    <w:rsid w:val="00C17DEC"/>
    <w:rsid w:val="00C203B2"/>
    <w:rsid w:val="00C214AE"/>
    <w:rsid w:val="00C21873"/>
    <w:rsid w:val="00C22337"/>
    <w:rsid w:val="00C23752"/>
    <w:rsid w:val="00C24064"/>
    <w:rsid w:val="00C2446E"/>
    <w:rsid w:val="00C24604"/>
    <w:rsid w:val="00C2489D"/>
    <w:rsid w:val="00C25CAB"/>
    <w:rsid w:val="00C25D3B"/>
    <w:rsid w:val="00C261F9"/>
    <w:rsid w:val="00C266D2"/>
    <w:rsid w:val="00C2677E"/>
    <w:rsid w:val="00C3016C"/>
    <w:rsid w:val="00C305D5"/>
    <w:rsid w:val="00C30B4D"/>
    <w:rsid w:val="00C31FE3"/>
    <w:rsid w:val="00C320D9"/>
    <w:rsid w:val="00C32AA1"/>
    <w:rsid w:val="00C336F8"/>
    <w:rsid w:val="00C34206"/>
    <w:rsid w:val="00C34700"/>
    <w:rsid w:val="00C34AA1"/>
    <w:rsid w:val="00C34B05"/>
    <w:rsid w:val="00C34BE3"/>
    <w:rsid w:val="00C35990"/>
    <w:rsid w:val="00C35E7E"/>
    <w:rsid w:val="00C35F6C"/>
    <w:rsid w:val="00C368FE"/>
    <w:rsid w:val="00C36C24"/>
    <w:rsid w:val="00C36FC6"/>
    <w:rsid w:val="00C37061"/>
    <w:rsid w:val="00C373A9"/>
    <w:rsid w:val="00C402F3"/>
    <w:rsid w:val="00C409A4"/>
    <w:rsid w:val="00C40B40"/>
    <w:rsid w:val="00C40F3A"/>
    <w:rsid w:val="00C4104D"/>
    <w:rsid w:val="00C4136B"/>
    <w:rsid w:val="00C41674"/>
    <w:rsid w:val="00C419AB"/>
    <w:rsid w:val="00C41E3D"/>
    <w:rsid w:val="00C428CA"/>
    <w:rsid w:val="00C4302A"/>
    <w:rsid w:val="00C435F2"/>
    <w:rsid w:val="00C43795"/>
    <w:rsid w:val="00C4398E"/>
    <w:rsid w:val="00C44AE1"/>
    <w:rsid w:val="00C44AFE"/>
    <w:rsid w:val="00C44D5D"/>
    <w:rsid w:val="00C455A5"/>
    <w:rsid w:val="00C45DDB"/>
    <w:rsid w:val="00C45FB5"/>
    <w:rsid w:val="00C473B5"/>
    <w:rsid w:val="00C47C51"/>
    <w:rsid w:val="00C5025F"/>
    <w:rsid w:val="00C50506"/>
    <w:rsid w:val="00C50B88"/>
    <w:rsid w:val="00C52348"/>
    <w:rsid w:val="00C52453"/>
    <w:rsid w:val="00C52B05"/>
    <w:rsid w:val="00C53015"/>
    <w:rsid w:val="00C54003"/>
    <w:rsid w:val="00C553AA"/>
    <w:rsid w:val="00C5564A"/>
    <w:rsid w:val="00C560FD"/>
    <w:rsid w:val="00C56600"/>
    <w:rsid w:val="00C56914"/>
    <w:rsid w:val="00C56A68"/>
    <w:rsid w:val="00C574E7"/>
    <w:rsid w:val="00C57CA6"/>
    <w:rsid w:val="00C601C7"/>
    <w:rsid w:val="00C60C0B"/>
    <w:rsid w:val="00C60E36"/>
    <w:rsid w:val="00C6139C"/>
    <w:rsid w:val="00C623E5"/>
    <w:rsid w:val="00C625F3"/>
    <w:rsid w:val="00C626D9"/>
    <w:rsid w:val="00C6298A"/>
    <w:rsid w:val="00C62A42"/>
    <w:rsid w:val="00C62C42"/>
    <w:rsid w:val="00C62D6C"/>
    <w:rsid w:val="00C63F95"/>
    <w:rsid w:val="00C64B58"/>
    <w:rsid w:val="00C654D4"/>
    <w:rsid w:val="00C65EDB"/>
    <w:rsid w:val="00C66045"/>
    <w:rsid w:val="00C667A5"/>
    <w:rsid w:val="00C66A4E"/>
    <w:rsid w:val="00C66AB2"/>
    <w:rsid w:val="00C6750A"/>
    <w:rsid w:val="00C67927"/>
    <w:rsid w:val="00C679AA"/>
    <w:rsid w:val="00C67DAA"/>
    <w:rsid w:val="00C70644"/>
    <w:rsid w:val="00C71849"/>
    <w:rsid w:val="00C71A24"/>
    <w:rsid w:val="00C71A69"/>
    <w:rsid w:val="00C7220D"/>
    <w:rsid w:val="00C72335"/>
    <w:rsid w:val="00C72682"/>
    <w:rsid w:val="00C7407A"/>
    <w:rsid w:val="00C74690"/>
    <w:rsid w:val="00C75FB5"/>
    <w:rsid w:val="00C76B46"/>
    <w:rsid w:val="00C76F4C"/>
    <w:rsid w:val="00C777A6"/>
    <w:rsid w:val="00C77A98"/>
    <w:rsid w:val="00C77AC3"/>
    <w:rsid w:val="00C801CB"/>
    <w:rsid w:val="00C80A62"/>
    <w:rsid w:val="00C80AB0"/>
    <w:rsid w:val="00C813A1"/>
    <w:rsid w:val="00C81A80"/>
    <w:rsid w:val="00C81CF9"/>
    <w:rsid w:val="00C81D9C"/>
    <w:rsid w:val="00C81F2E"/>
    <w:rsid w:val="00C8200B"/>
    <w:rsid w:val="00C82D54"/>
    <w:rsid w:val="00C82E43"/>
    <w:rsid w:val="00C82FB0"/>
    <w:rsid w:val="00C8349B"/>
    <w:rsid w:val="00C83655"/>
    <w:rsid w:val="00C837EE"/>
    <w:rsid w:val="00C8418C"/>
    <w:rsid w:val="00C84449"/>
    <w:rsid w:val="00C84B0F"/>
    <w:rsid w:val="00C84C43"/>
    <w:rsid w:val="00C85426"/>
    <w:rsid w:val="00C85765"/>
    <w:rsid w:val="00C85BA6"/>
    <w:rsid w:val="00C85DA9"/>
    <w:rsid w:val="00C864DD"/>
    <w:rsid w:val="00C86903"/>
    <w:rsid w:val="00C86F8A"/>
    <w:rsid w:val="00C871E0"/>
    <w:rsid w:val="00C876DE"/>
    <w:rsid w:val="00C90068"/>
    <w:rsid w:val="00C9177F"/>
    <w:rsid w:val="00C91A2B"/>
    <w:rsid w:val="00C91C4A"/>
    <w:rsid w:val="00C92352"/>
    <w:rsid w:val="00C92A49"/>
    <w:rsid w:val="00C92CA2"/>
    <w:rsid w:val="00C934A3"/>
    <w:rsid w:val="00C945D7"/>
    <w:rsid w:val="00C94678"/>
    <w:rsid w:val="00C94D60"/>
    <w:rsid w:val="00C952D4"/>
    <w:rsid w:val="00C957D3"/>
    <w:rsid w:val="00C95EBB"/>
    <w:rsid w:val="00C9654E"/>
    <w:rsid w:val="00C96582"/>
    <w:rsid w:val="00C96DFE"/>
    <w:rsid w:val="00C9719D"/>
    <w:rsid w:val="00C97582"/>
    <w:rsid w:val="00C97636"/>
    <w:rsid w:val="00CA0518"/>
    <w:rsid w:val="00CA0B2D"/>
    <w:rsid w:val="00CA102E"/>
    <w:rsid w:val="00CA114C"/>
    <w:rsid w:val="00CA19A9"/>
    <w:rsid w:val="00CA1DB7"/>
    <w:rsid w:val="00CA2712"/>
    <w:rsid w:val="00CA2C3E"/>
    <w:rsid w:val="00CA3C67"/>
    <w:rsid w:val="00CA44AD"/>
    <w:rsid w:val="00CA4E2D"/>
    <w:rsid w:val="00CA52C1"/>
    <w:rsid w:val="00CA5F9C"/>
    <w:rsid w:val="00CA6AC3"/>
    <w:rsid w:val="00CA6B40"/>
    <w:rsid w:val="00CA6F4D"/>
    <w:rsid w:val="00CA70B3"/>
    <w:rsid w:val="00CA76E6"/>
    <w:rsid w:val="00CB00DF"/>
    <w:rsid w:val="00CB01C2"/>
    <w:rsid w:val="00CB0383"/>
    <w:rsid w:val="00CB0481"/>
    <w:rsid w:val="00CB078C"/>
    <w:rsid w:val="00CB0D5A"/>
    <w:rsid w:val="00CB1138"/>
    <w:rsid w:val="00CB1EC9"/>
    <w:rsid w:val="00CB1EF3"/>
    <w:rsid w:val="00CB2C86"/>
    <w:rsid w:val="00CB4BB2"/>
    <w:rsid w:val="00CB4E1B"/>
    <w:rsid w:val="00CB58D9"/>
    <w:rsid w:val="00CB641C"/>
    <w:rsid w:val="00CB68ED"/>
    <w:rsid w:val="00CB75A0"/>
    <w:rsid w:val="00CB7CB3"/>
    <w:rsid w:val="00CB7D39"/>
    <w:rsid w:val="00CB7E52"/>
    <w:rsid w:val="00CC04A5"/>
    <w:rsid w:val="00CC2542"/>
    <w:rsid w:val="00CC26EC"/>
    <w:rsid w:val="00CC2E1B"/>
    <w:rsid w:val="00CC2F65"/>
    <w:rsid w:val="00CC3339"/>
    <w:rsid w:val="00CC349D"/>
    <w:rsid w:val="00CC37C4"/>
    <w:rsid w:val="00CC3892"/>
    <w:rsid w:val="00CC4C70"/>
    <w:rsid w:val="00CC50FC"/>
    <w:rsid w:val="00CC5AC5"/>
    <w:rsid w:val="00CC5CE5"/>
    <w:rsid w:val="00CC7FC3"/>
    <w:rsid w:val="00CD0195"/>
    <w:rsid w:val="00CD051B"/>
    <w:rsid w:val="00CD0C26"/>
    <w:rsid w:val="00CD0FC1"/>
    <w:rsid w:val="00CD1BCB"/>
    <w:rsid w:val="00CD25D4"/>
    <w:rsid w:val="00CD2C84"/>
    <w:rsid w:val="00CD3912"/>
    <w:rsid w:val="00CD3EDC"/>
    <w:rsid w:val="00CD499E"/>
    <w:rsid w:val="00CD4C0A"/>
    <w:rsid w:val="00CD52AC"/>
    <w:rsid w:val="00CD5553"/>
    <w:rsid w:val="00CD5EA8"/>
    <w:rsid w:val="00CD613D"/>
    <w:rsid w:val="00CD6A44"/>
    <w:rsid w:val="00CD6E08"/>
    <w:rsid w:val="00CD74E0"/>
    <w:rsid w:val="00CD798A"/>
    <w:rsid w:val="00CE047D"/>
    <w:rsid w:val="00CE04F4"/>
    <w:rsid w:val="00CE13AD"/>
    <w:rsid w:val="00CE14DC"/>
    <w:rsid w:val="00CE1982"/>
    <w:rsid w:val="00CE1B3A"/>
    <w:rsid w:val="00CE1C17"/>
    <w:rsid w:val="00CE22CF"/>
    <w:rsid w:val="00CE2326"/>
    <w:rsid w:val="00CE268C"/>
    <w:rsid w:val="00CE2BF5"/>
    <w:rsid w:val="00CE3147"/>
    <w:rsid w:val="00CE3897"/>
    <w:rsid w:val="00CE3FF9"/>
    <w:rsid w:val="00CE40E9"/>
    <w:rsid w:val="00CE4220"/>
    <w:rsid w:val="00CE4542"/>
    <w:rsid w:val="00CE4786"/>
    <w:rsid w:val="00CE4DB5"/>
    <w:rsid w:val="00CE4E07"/>
    <w:rsid w:val="00CE5333"/>
    <w:rsid w:val="00CE56DF"/>
    <w:rsid w:val="00CE66E0"/>
    <w:rsid w:val="00CE67DE"/>
    <w:rsid w:val="00CE6A31"/>
    <w:rsid w:val="00CE7412"/>
    <w:rsid w:val="00CF06BE"/>
    <w:rsid w:val="00CF07F0"/>
    <w:rsid w:val="00CF0B33"/>
    <w:rsid w:val="00CF15C2"/>
    <w:rsid w:val="00CF1D38"/>
    <w:rsid w:val="00CF1E39"/>
    <w:rsid w:val="00CF2E09"/>
    <w:rsid w:val="00CF3131"/>
    <w:rsid w:val="00CF333E"/>
    <w:rsid w:val="00CF3511"/>
    <w:rsid w:val="00CF38AE"/>
    <w:rsid w:val="00CF3926"/>
    <w:rsid w:val="00CF3D07"/>
    <w:rsid w:val="00CF408E"/>
    <w:rsid w:val="00CF42CE"/>
    <w:rsid w:val="00CF4806"/>
    <w:rsid w:val="00CF532B"/>
    <w:rsid w:val="00CF5F16"/>
    <w:rsid w:val="00CF64AA"/>
    <w:rsid w:val="00CF686A"/>
    <w:rsid w:val="00CF6E8D"/>
    <w:rsid w:val="00CF72CE"/>
    <w:rsid w:val="00CF7A62"/>
    <w:rsid w:val="00CF7CD5"/>
    <w:rsid w:val="00D0090C"/>
    <w:rsid w:val="00D0306D"/>
    <w:rsid w:val="00D0342B"/>
    <w:rsid w:val="00D036F5"/>
    <w:rsid w:val="00D03DBA"/>
    <w:rsid w:val="00D04CAF"/>
    <w:rsid w:val="00D055B6"/>
    <w:rsid w:val="00D059EF"/>
    <w:rsid w:val="00D05BD4"/>
    <w:rsid w:val="00D065E9"/>
    <w:rsid w:val="00D077CC"/>
    <w:rsid w:val="00D0785D"/>
    <w:rsid w:val="00D07D7B"/>
    <w:rsid w:val="00D07FF3"/>
    <w:rsid w:val="00D10177"/>
    <w:rsid w:val="00D10C17"/>
    <w:rsid w:val="00D11D5F"/>
    <w:rsid w:val="00D11ED5"/>
    <w:rsid w:val="00D127FA"/>
    <w:rsid w:val="00D13877"/>
    <w:rsid w:val="00D13BD5"/>
    <w:rsid w:val="00D13D68"/>
    <w:rsid w:val="00D14DC6"/>
    <w:rsid w:val="00D150DC"/>
    <w:rsid w:val="00D15814"/>
    <w:rsid w:val="00D15E82"/>
    <w:rsid w:val="00D17069"/>
    <w:rsid w:val="00D17171"/>
    <w:rsid w:val="00D171BE"/>
    <w:rsid w:val="00D17AA0"/>
    <w:rsid w:val="00D20182"/>
    <w:rsid w:val="00D20877"/>
    <w:rsid w:val="00D20CE7"/>
    <w:rsid w:val="00D211EA"/>
    <w:rsid w:val="00D215DB"/>
    <w:rsid w:val="00D2204F"/>
    <w:rsid w:val="00D22CFC"/>
    <w:rsid w:val="00D2335F"/>
    <w:rsid w:val="00D237AC"/>
    <w:rsid w:val="00D244DC"/>
    <w:rsid w:val="00D252CA"/>
    <w:rsid w:val="00D2595B"/>
    <w:rsid w:val="00D25971"/>
    <w:rsid w:val="00D26072"/>
    <w:rsid w:val="00D26180"/>
    <w:rsid w:val="00D2631A"/>
    <w:rsid w:val="00D272D6"/>
    <w:rsid w:val="00D27EC0"/>
    <w:rsid w:val="00D3357A"/>
    <w:rsid w:val="00D33604"/>
    <w:rsid w:val="00D3465E"/>
    <w:rsid w:val="00D347C6"/>
    <w:rsid w:val="00D34AC1"/>
    <w:rsid w:val="00D35689"/>
    <w:rsid w:val="00D356DD"/>
    <w:rsid w:val="00D36512"/>
    <w:rsid w:val="00D36535"/>
    <w:rsid w:val="00D36A7F"/>
    <w:rsid w:val="00D36F68"/>
    <w:rsid w:val="00D37291"/>
    <w:rsid w:val="00D377FE"/>
    <w:rsid w:val="00D37C8C"/>
    <w:rsid w:val="00D4037E"/>
    <w:rsid w:val="00D41488"/>
    <w:rsid w:val="00D418F3"/>
    <w:rsid w:val="00D41D32"/>
    <w:rsid w:val="00D421FF"/>
    <w:rsid w:val="00D4220B"/>
    <w:rsid w:val="00D4236F"/>
    <w:rsid w:val="00D426A2"/>
    <w:rsid w:val="00D42C36"/>
    <w:rsid w:val="00D432B3"/>
    <w:rsid w:val="00D4386B"/>
    <w:rsid w:val="00D45CD4"/>
    <w:rsid w:val="00D45D8D"/>
    <w:rsid w:val="00D4695E"/>
    <w:rsid w:val="00D4705C"/>
    <w:rsid w:val="00D470DA"/>
    <w:rsid w:val="00D473EB"/>
    <w:rsid w:val="00D475B1"/>
    <w:rsid w:val="00D47862"/>
    <w:rsid w:val="00D47993"/>
    <w:rsid w:val="00D47A46"/>
    <w:rsid w:val="00D5016C"/>
    <w:rsid w:val="00D50F81"/>
    <w:rsid w:val="00D50FE3"/>
    <w:rsid w:val="00D519D0"/>
    <w:rsid w:val="00D521C7"/>
    <w:rsid w:val="00D52A8E"/>
    <w:rsid w:val="00D52AC7"/>
    <w:rsid w:val="00D52F8F"/>
    <w:rsid w:val="00D52FED"/>
    <w:rsid w:val="00D53B65"/>
    <w:rsid w:val="00D54198"/>
    <w:rsid w:val="00D552BE"/>
    <w:rsid w:val="00D561E1"/>
    <w:rsid w:val="00D563B9"/>
    <w:rsid w:val="00D5698C"/>
    <w:rsid w:val="00D56B2C"/>
    <w:rsid w:val="00D5725D"/>
    <w:rsid w:val="00D5732F"/>
    <w:rsid w:val="00D61744"/>
    <w:rsid w:val="00D619B0"/>
    <w:rsid w:val="00D61F03"/>
    <w:rsid w:val="00D62226"/>
    <w:rsid w:val="00D6224F"/>
    <w:rsid w:val="00D62853"/>
    <w:rsid w:val="00D62E2B"/>
    <w:rsid w:val="00D63694"/>
    <w:rsid w:val="00D641F8"/>
    <w:rsid w:val="00D64D40"/>
    <w:rsid w:val="00D64D79"/>
    <w:rsid w:val="00D651EE"/>
    <w:rsid w:val="00D65DF7"/>
    <w:rsid w:val="00D65F1F"/>
    <w:rsid w:val="00D6621B"/>
    <w:rsid w:val="00D66C3B"/>
    <w:rsid w:val="00D6731B"/>
    <w:rsid w:val="00D67C6D"/>
    <w:rsid w:val="00D67CB1"/>
    <w:rsid w:val="00D70666"/>
    <w:rsid w:val="00D710FC"/>
    <w:rsid w:val="00D71A79"/>
    <w:rsid w:val="00D71ECB"/>
    <w:rsid w:val="00D72855"/>
    <w:rsid w:val="00D72857"/>
    <w:rsid w:val="00D73C2C"/>
    <w:rsid w:val="00D742CE"/>
    <w:rsid w:val="00D751F4"/>
    <w:rsid w:val="00D756CE"/>
    <w:rsid w:val="00D75902"/>
    <w:rsid w:val="00D7610B"/>
    <w:rsid w:val="00D76591"/>
    <w:rsid w:val="00D769D8"/>
    <w:rsid w:val="00D76A9B"/>
    <w:rsid w:val="00D76B71"/>
    <w:rsid w:val="00D76D09"/>
    <w:rsid w:val="00D76F92"/>
    <w:rsid w:val="00D7706D"/>
    <w:rsid w:val="00D776BF"/>
    <w:rsid w:val="00D80859"/>
    <w:rsid w:val="00D80A9C"/>
    <w:rsid w:val="00D80D62"/>
    <w:rsid w:val="00D80E84"/>
    <w:rsid w:val="00D81659"/>
    <w:rsid w:val="00D81691"/>
    <w:rsid w:val="00D8227C"/>
    <w:rsid w:val="00D8253D"/>
    <w:rsid w:val="00D838B5"/>
    <w:rsid w:val="00D848BC"/>
    <w:rsid w:val="00D84A7D"/>
    <w:rsid w:val="00D8509A"/>
    <w:rsid w:val="00D85907"/>
    <w:rsid w:val="00D85B77"/>
    <w:rsid w:val="00D85E60"/>
    <w:rsid w:val="00D866CC"/>
    <w:rsid w:val="00D86C2B"/>
    <w:rsid w:val="00D874C3"/>
    <w:rsid w:val="00D901A1"/>
    <w:rsid w:val="00D90229"/>
    <w:rsid w:val="00D90532"/>
    <w:rsid w:val="00D90537"/>
    <w:rsid w:val="00D90B31"/>
    <w:rsid w:val="00D91012"/>
    <w:rsid w:val="00D912D1"/>
    <w:rsid w:val="00D91863"/>
    <w:rsid w:val="00D92303"/>
    <w:rsid w:val="00D928B2"/>
    <w:rsid w:val="00D92C80"/>
    <w:rsid w:val="00D9351B"/>
    <w:rsid w:val="00D9360E"/>
    <w:rsid w:val="00D93686"/>
    <w:rsid w:val="00D93759"/>
    <w:rsid w:val="00D93F38"/>
    <w:rsid w:val="00D94A21"/>
    <w:rsid w:val="00D94F88"/>
    <w:rsid w:val="00D951FF"/>
    <w:rsid w:val="00D95DDE"/>
    <w:rsid w:val="00D96507"/>
    <w:rsid w:val="00D96D48"/>
    <w:rsid w:val="00D971F1"/>
    <w:rsid w:val="00D97247"/>
    <w:rsid w:val="00D9783C"/>
    <w:rsid w:val="00DA02D8"/>
    <w:rsid w:val="00DA03D3"/>
    <w:rsid w:val="00DA0869"/>
    <w:rsid w:val="00DA19C7"/>
    <w:rsid w:val="00DA1C5B"/>
    <w:rsid w:val="00DA1CA6"/>
    <w:rsid w:val="00DA3A93"/>
    <w:rsid w:val="00DA3C26"/>
    <w:rsid w:val="00DA4720"/>
    <w:rsid w:val="00DA494D"/>
    <w:rsid w:val="00DA50BD"/>
    <w:rsid w:val="00DA51A1"/>
    <w:rsid w:val="00DA58BB"/>
    <w:rsid w:val="00DA6767"/>
    <w:rsid w:val="00DA680C"/>
    <w:rsid w:val="00DA6A25"/>
    <w:rsid w:val="00DA6B4F"/>
    <w:rsid w:val="00DA6B89"/>
    <w:rsid w:val="00DA716A"/>
    <w:rsid w:val="00DA7C0C"/>
    <w:rsid w:val="00DB0FB1"/>
    <w:rsid w:val="00DB13E1"/>
    <w:rsid w:val="00DB2164"/>
    <w:rsid w:val="00DB21EA"/>
    <w:rsid w:val="00DB2C12"/>
    <w:rsid w:val="00DB35A9"/>
    <w:rsid w:val="00DB38E5"/>
    <w:rsid w:val="00DB39DE"/>
    <w:rsid w:val="00DB415C"/>
    <w:rsid w:val="00DB4671"/>
    <w:rsid w:val="00DB5E58"/>
    <w:rsid w:val="00DB68BA"/>
    <w:rsid w:val="00DC057E"/>
    <w:rsid w:val="00DC0A16"/>
    <w:rsid w:val="00DC0DF3"/>
    <w:rsid w:val="00DC1535"/>
    <w:rsid w:val="00DC15AE"/>
    <w:rsid w:val="00DC2545"/>
    <w:rsid w:val="00DC2610"/>
    <w:rsid w:val="00DC3A6A"/>
    <w:rsid w:val="00DC3AFA"/>
    <w:rsid w:val="00DC3B20"/>
    <w:rsid w:val="00DC3E0D"/>
    <w:rsid w:val="00DC429A"/>
    <w:rsid w:val="00DC441B"/>
    <w:rsid w:val="00DC44F3"/>
    <w:rsid w:val="00DC5B89"/>
    <w:rsid w:val="00DC68B5"/>
    <w:rsid w:val="00DC77B5"/>
    <w:rsid w:val="00DC77E3"/>
    <w:rsid w:val="00DC7AB9"/>
    <w:rsid w:val="00DC7CB8"/>
    <w:rsid w:val="00DC7CF4"/>
    <w:rsid w:val="00DD014E"/>
    <w:rsid w:val="00DD0641"/>
    <w:rsid w:val="00DD0BE9"/>
    <w:rsid w:val="00DD11AA"/>
    <w:rsid w:val="00DD1A2F"/>
    <w:rsid w:val="00DD23C0"/>
    <w:rsid w:val="00DD30B2"/>
    <w:rsid w:val="00DD3627"/>
    <w:rsid w:val="00DD3D0E"/>
    <w:rsid w:val="00DD4D13"/>
    <w:rsid w:val="00DD5346"/>
    <w:rsid w:val="00DD5CD8"/>
    <w:rsid w:val="00DD5F55"/>
    <w:rsid w:val="00DD7FE7"/>
    <w:rsid w:val="00DE2C2C"/>
    <w:rsid w:val="00DE3734"/>
    <w:rsid w:val="00DE373C"/>
    <w:rsid w:val="00DE51C0"/>
    <w:rsid w:val="00DE5560"/>
    <w:rsid w:val="00DE5FA6"/>
    <w:rsid w:val="00DE6AAE"/>
    <w:rsid w:val="00DE777A"/>
    <w:rsid w:val="00DF0011"/>
    <w:rsid w:val="00DF00A2"/>
    <w:rsid w:val="00DF0351"/>
    <w:rsid w:val="00DF1656"/>
    <w:rsid w:val="00DF2109"/>
    <w:rsid w:val="00DF2586"/>
    <w:rsid w:val="00DF2A58"/>
    <w:rsid w:val="00DF2B96"/>
    <w:rsid w:val="00DF42C7"/>
    <w:rsid w:val="00DF4349"/>
    <w:rsid w:val="00DF4BE5"/>
    <w:rsid w:val="00DF54DB"/>
    <w:rsid w:val="00DF5F78"/>
    <w:rsid w:val="00DF6252"/>
    <w:rsid w:val="00DF6540"/>
    <w:rsid w:val="00DF66AF"/>
    <w:rsid w:val="00DF66EF"/>
    <w:rsid w:val="00DF6963"/>
    <w:rsid w:val="00E00046"/>
    <w:rsid w:val="00E028C4"/>
    <w:rsid w:val="00E02A5A"/>
    <w:rsid w:val="00E02B69"/>
    <w:rsid w:val="00E02B76"/>
    <w:rsid w:val="00E02D83"/>
    <w:rsid w:val="00E03039"/>
    <w:rsid w:val="00E03113"/>
    <w:rsid w:val="00E03478"/>
    <w:rsid w:val="00E03F61"/>
    <w:rsid w:val="00E042A8"/>
    <w:rsid w:val="00E04536"/>
    <w:rsid w:val="00E051C3"/>
    <w:rsid w:val="00E05EF5"/>
    <w:rsid w:val="00E06F1F"/>
    <w:rsid w:val="00E07497"/>
    <w:rsid w:val="00E07A4B"/>
    <w:rsid w:val="00E07AD7"/>
    <w:rsid w:val="00E105C8"/>
    <w:rsid w:val="00E109D2"/>
    <w:rsid w:val="00E10D08"/>
    <w:rsid w:val="00E10F00"/>
    <w:rsid w:val="00E124B4"/>
    <w:rsid w:val="00E1261D"/>
    <w:rsid w:val="00E13555"/>
    <w:rsid w:val="00E13D01"/>
    <w:rsid w:val="00E13D62"/>
    <w:rsid w:val="00E14040"/>
    <w:rsid w:val="00E15418"/>
    <w:rsid w:val="00E15874"/>
    <w:rsid w:val="00E1602E"/>
    <w:rsid w:val="00E1607C"/>
    <w:rsid w:val="00E16709"/>
    <w:rsid w:val="00E16BC2"/>
    <w:rsid w:val="00E17042"/>
    <w:rsid w:val="00E202A2"/>
    <w:rsid w:val="00E202D0"/>
    <w:rsid w:val="00E203EB"/>
    <w:rsid w:val="00E214FB"/>
    <w:rsid w:val="00E21507"/>
    <w:rsid w:val="00E216B6"/>
    <w:rsid w:val="00E222C3"/>
    <w:rsid w:val="00E23A7E"/>
    <w:rsid w:val="00E241E2"/>
    <w:rsid w:val="00E24559"/>
    <w:rsid w:val="00E247B1"/>
    <w:rsid w:val="00E24B53"/>
    <w:rsid w:val="00E25075"/>
    <w:rsid w:val="00E257D1"/>
    <w:rsid w:val="00E259D8"/>
    <w:rsid w:val="00E25D9A"/>
    <w:rsid w:val="00E262E0"/>
    <w:rsid w:val="00E26541"/>
    <w:rsid w:val="00E268D4"/>
    <w:rsid w:val="00E27394"/>
    <w:rsid w:val="00E3024F"/>
    <w:rsid w:val="00E30BB6"/>
    <w:rsid w:val="00E314CD"/>
    <w:rsid w:val="00E318CD"/>
    <w:rsid w:val="00E327B7"/>
    <w:rsid w:val="00E3292F"/>
    <w:rsid w:val="00E32CF4"/>
    <w:rsid w:val="00E32FA4"/>
    <w:rsid w:val="00E32FF4"/>
    <w:rsid w:val="00E331A4"/>
    <w:rsid w:val="00E333BF"/>
    <w:rsid w:val="00E3351C"/>
    <w:rsid w:val="00E33B59"/>
    <w:rsid w:val="00E34097"/>
    <w:rsid w:val="00E34486"/>
    <w:rsid w:val="00E3468D"/>
    <w:rsid w:val="00E35003"/>
    <w:rsid w:val="00E354C1"/>
    <w:rsid w:val="00E35A78"/>
    <w:rsid w:val="00E360BD"/>
    <w:rsid w:val="00E36D1C"/>
    <w:rsid w:val="00E373A3"/>
    <w:rsid w:val="00E379B7"/>
    <w:rsid w:val="00E37AF1"/>
    <w:rsid w:val="00E37C64"/>
    <w:rsid w:val="00E404CD"/>
    <w:rsid w:val="00E40565"/>
    <w:rsid w:val="00E40B18"/>
    <w:rsid w:val="00E4123D"/>
    <w:rsid w:val="00E42DDE"/>
    <w:rsid w:val="00E43773"/>
    <w:rsid w:val="00E44404"/>
    <w:rsid w:val="00E4447D"/>
    <w:rsid w:val="00E44EA8"/>
    <w:rsid w:val="00E455EE"/>
    <w:rsid w:val="00E4560A"/>
    <w:rsid w:val="00E45D79"/>
    <w:rsid w:val="00E46C7C"/>
    <w:rsid w:val="00E50D92"/>
    <w:rsid w:val="00E52181"/>
    <w:rsid w:val="00E53DD8"/>
    <w:rsid w:val="00E54994"/>
    <w:rsid w:val="00E54D7B"/>
    <w:rsid w:val="00E5508B"/>
    <w:rsid w:val="00E56337"/>
    <w:rsid w:val="00E56471"/>
    <w:rsid w:val="00E56B23"/>
    <w:rsid w:val="00E56D5B"/>
    <w:rsid w:val="00E56FE8"/>
    <w:rsid w:val="00E5777F"/>
    <w:rsid w:val="00E5784C"/>
    <w:rsid w:val="00E57D95"/>
    <w:rsid w:val="00E600D1"/>
    <w:rsid w:val="00E602C2"/>
    <w:rsid w:val="00E602F2"/>
    <w:rsid w:val="00E6052B"/>
    <w:rsid w:val="00E60553"/>
    <w:rsid w:val="00E60DFA"/>
    <w:rsid w:val="00E61961"/>
    <w:rsid w:val="00E61E25"/>
    <w:rsid w:val="00E61F26"/>
    <w:rsid w:val="00E622E0"/>
    <w:rsid w:val="00E62EC1"/>
    <w:rsid w:val="00E63035"/>
    <w:rsid w:val="00E63326"/>
    <w:rsid w:val="00E6403C"/>
    <w:rsid w:val="00E6449E"/>
    <w:rsid w:val="00E64601"/>
    <w:rsid w:val="00E6475B"/>
    <w:rsid w:val="00E64B92"/>
    <w:rsid w:val="00E64D5B"/>
    <w:rsid w:val="00E65188"/>
    <w:rsid w:val="00E657F5"/>
    <w:rsid w:val="00E65C24"/>
    <w:rsid w:val="00E667DC"/>
    <w:rsid w:val="00E671E2"/>
    <w:rsid w:val="00E6721B"/>
    <w:rsid w:val="00E67698"/>
    <w:rsid w:val="00E67754"/>
    <w:rsid w:val="00E67B23"/>
    <w:rsid w:val="00E70065"/>
    <w:rsid w:val="00E706CA"/>
    <w:rsid w:val="00E70A52"/>
    <w:rsid w:val="00E70E25"/>
    <w:rsid w:val="00E70F6E"/>
    <w:rsid w:val="00E713BC"/>
    <w:rsid w:val="00E72085"/>
    <w:rsid w:val="00E72C8D"/>
    <w:rsid w:val="00E73B77"/>
    <w:rsid w:val="00E744FD"/>
    <w:rsid w:val="00E74558"/>
    <w:rsid w:val="00E74575"/>
    <w:rsid w:val="00E74F2C"/>
    <w:rsid w:val="00E75309"/>
    <w:rsid w:val="00E75875"/>
    <w:rsid w:val="00E7588B"/>
    <w:rsid w:val="00E75DF0"/>
    <w:rsid w:val="00E75FC6"/>
    <w:rsid w:val="00E7731E"/>
    <w:rsid w:val="00E775B7"/>
    <w:rsid w:val="00E77D68"/>
    <w:rsid w:val="00E8050C"/>
    <w:rsid w:val="00E8062C"/>
    <w:rsid w:val="00E80EAD"/>
    <w:rsid w:val="00E8222E"/>
    <w:rsid w:val="00E82AE4"/>
    <w:rsid w:val="00E82C92"/>
    <w:rsid w:val="00E82CE0"/>
    <w:rsid w:val="00E82DFE"/>
    <w:rsid w:val="00E82EF1"/>
    <w:rsid w:val="00E8457D"/>
    <w:rsid w:val="00E84F59"/>
    <w:rsid w:val="00E852FD"/>
    <w:rsid w:val="00E86465"/>
    <w:rsid w:val="00E86A21"/>
    <w:rsid w:val="00E86A38"/>
    <w:rsid w:val="00E871E6"/>
    <w:rsid w:val="00E878C7"/>
    <w:rsid w:val="00E87ED4"/>
    <w:rsid w:val="00E90080"/>
    <w:rsid w:val="00E90A25"/>
    <w:rsid w:val="00E90EAA"/>
    <w:rsid w:val="00E91090"/>
    <w:rsid w:val="00E91C8C"/>
    <w:rsid w:val="00E9217F"/>
    <w:rsid w:val="00E92C84"/>
    <w:rsid w:val="00E92DC7"/>
    <w:rsid w:val="00E93170"/>
    <w:rsid w:val="00E9383A"/>
    <w:rsid w:val="00E93981"/>
    <w:rsid w:val="00E9418A"/>
    <w:rsid w:val="00E947F5"/>
    <w:rsid w:val="00E9555D"/>
    <w:rsid w:val="00E961A6"/>
    <w:rsid w:val="00E967F9"/>
    <w:rsid w:val="00E970F3"/>
    <w:rsid w:val="00EA0023"/>
    <w:rsid w:val="00EA02F3"/>
    <w:rsid w:val="00EA0D45"/>
    <w:rsid w:val="00EA0DC5"/>
    <w:rsid w:val="00EA1091"/>
    <w:rsid w:val="00EA1114"/>
    <w:rsid w:val="00EA1843"/>
    <w:rsid w:val="00EA1BE3"/>
    <w:rsid w:val="00EA2619"/>
    <w:rsid w:val="00EA3829"/>
    <w:rsid w:val="00EA4370"/>
    <w:rsid w:val="00EA465C"/>
    <w:rsid w:val="00EA468D"/>
    <w:rsid w:val="00EA4ECD"/>
    <w:rsid w:val="00EA511D"/>
    <w:rsid w:val="00EA5316"/>
    <w:rsid w:val="00EA5431"/>
    <w:rsid w:val="00EA556D"/>
    <w:rsid w:val="00EA5B77"/>
    <w:rsid w:val="00EA5EB3"/>
    <w:rsid w:val="00EA5F9B"/>
    <w:rsid w:val="00EA60C7"/>
    <w:rsid w:val="00EA646E"/>
    <w:rsid w:val="00EA6986"/>
    <w:rsid w:val="00EA6BF6"/>
    <w:rsid w:val="00EA74D7"/>
    <w:rsid w:val="00EA7B94"/>
    <w:rsid w:val="00EB0077"/>
    <w:rsid w:val="00EB0865"/>
    <w:rsid w:val="00EB08F1"/>
    <w:rsid w:val="00EB3485"/>
    <w:rsid w:val="00EB35EE"/>
    <w:rsid w:val="00EB3627"/>
    <w:rsid w:val="00EB3DC2"/>
    <w:rsid w:val="00EB43E2"/>
    <w:rsid w:val="00EB4DD9"/>
    <w:rsid w:val="00EB4FE3"/>
    <w:rsid w:val="00EB55FF"/>
    <w:rsid w:val="00EB5D3D"/>
    <w:rsid w:val="00EB5F1F"/>
    <w:rsid w:val="00EB62D3"/>
    <w:rsid w:val="00EB70B8"/>
    <w:rsid w:val="00EB73D4"/>
    <w:rsid w:val="00EB754B"/>
    <w:rsid w:val="00EB7EB5"/>
    <w:rsid w:val="00EC0BC1"/>
    <w:rsid w:val="00EC0CAB"/>
    <w:rsid w:val="00EC0D3E"/>
    <w:rsid w:val="00EC106C"/>
    <w:rsid w:val="00EC1724"/>
    <w:rsid w:val="00EC1C8E"/>
    <w:rsid w:val="00EC287D"/>
    <w:rsid w:val="00EC2EE8"/>
    <w:rsid w:val="00EC3138"/>
    <w:rsid w:val="00EC326D"/>
    <w:rsid w:val="00EC3348"/>
    <w:rsid w:val="00EC3708"/>
    <w:rsid w:val="00EC3D92"/>
    <w:rsid w:val="00EC3E36"/>
    <w:rsid w:val="00EC4C7E"/>
    <w:rsid w:val="00EC5B23"/>
    <w:rsid w:val="00EC5CB4"/>
    <w:rsid w:val="00EC65CB"/>
    <w:rsid w:val="00EC6A37"/>
    <w:rsid w:val="00EC6AA3"/>
    <w:rsid w:val="00EC75D5"/>
    <w:rsid w:val="00EC7739"/>
    <w:rsid w:val="00EC7BE6"/>
    <w:rsid w:val="00EC7D69"/>
    <w:rsid w:val="00ED02B8"/>
    <w:rsid w:val="00ED0FD9"/>
    <w:rsid w:val="00ED1207"/>
    <w:rsid w:val="00ED17BF"/>
    <w:rsid w:val="00ED17E8"/>
    <w:rsid w:val="00ED1942"/>
    <w:rsid w:val="00ED1F0E"/>
    <w:rsid w:val="00ED2779"/>
    <w:rsid w:val="00ED2AEB"/>
    <w:rsid w:val="00ED3264"/>
    <w:rsid w:val="00ED434B"/>
    <w:rsid w:val="00ED4CC1"/>
    <w:rsid w:val="00ED56F5"/>
    <w:rsid w:val="00ED572D"/>
    <w:rsid w:val="00ED6481"/>
    <w:rsid w:val="00ED756B"/>
    <w:rsid w:val="00ED7690"/>
    <w:rsid w:val="00ED779C"/>
    <w:rsid w:val="00ED7881"/>
    <w:rsid w:val="00EE009B"/>
    <w:rsid w:val="00EE0B05"/>
    <w:rsid w:val="00EE1B73"/>
    <w:rsid w:val="00EE2296"/>
    <w:rsid w:val="00EE22D6"/>
    <w:rsid w:val="00EE237F"/>
    <w:rsid w:val="00EE2DA7"/>
    <w:rsid w:val="00EE38AF"/>
    <w:rsid w:val="00EE3E4A"/>
    <w:rsid w:val="00EE419E"/>
    <w:rsid w:val="00EE531F"/>
    <w:rsid w:val="00EE6033"/>
    <w:rsid w:val="00EE76B8"/>
    <w:rsid w:val="00EF03BC"/>
    <w:rsid w:val="00EF0AAC"/>
    <w:rsid w:val="00EF1530"/>
    <w:rsid w:val="00EF15C9"/>
    <w:rsid w:val="00EF1C7D"/>
    <w:rsid w:val="00EF3663"/>
    <w:rsid w:val="00EF375E"/>
    <w:rsid w:val="00EF5556"/>
    <w:rsid w:val="00EF5A92"/>
    <w:rsid w:val="00EF6D22"/>
    <w:rsid w:val="00EF7402"/>
    <w:rsid w:val="00EF7410"/>
    <w:rsid w:val="00EF769C"/>
    <w:rsid w:val="00EF7AE3"/>
    <w:rsid w:val="00EF7B9B"/>
    <w:rsid w:val="00F00066"/>
    <w:rsid w:val="00F00195"/>
    <w:rsid w:val="00F00231"/>
    <w:rsid w:val="00F002DC"/>
    <w:rsid w:val="00F00912"/>
    <w:rsid w:val="00F00FE8"/>
    <w:rsid w:val="00F01814"/>
    <w:rsid w:val="00F01990"/>
    <w:rsid w:val="00F01E6E"/>
    <w:rsid w:val="00F02555"/>
    <w:rsid w:val="00F02C07"/>
    <w:rsid w:val="00F0343A"/>
    <w:rsid w:val="00F03BE9"/>
    <w:rsid w:val="00F04361"/>
    <w:rsid w:val="00F04DD5"/>
    <w:rsid w:val="00F04FD8"/>
    <w:rsid w:val="00F05887"/>
    <w:rsid w:val="00F0598B"/>
    <w:rsid w:val="00F073CF"/>
    <w:rsid w:val="00F07946"/>
    <w:rsid w:val="00F079A7"/>
    <w:rsid w:val="00F1012B"/>
    <w:rsid w:val="00F10660"/>
    <w:rsid w:val="00F10D60"/>
    <w:rsid w:val="00F11059"/>
    <w:rsid w:val="00F1140E"/>
    <w:rsid w:val="00F11FA1"/>
    <w:rsid w:val="00F12280"/>
    <w:rsid w:val="00F12ED7"/>
    <w:rsid w:val="00F131AD"/>
    <w:rsid w:val="00F13278"/>
    <w:rsid w:val="00F1393B"/>
    <w:rsid w:val="00F1458D"/>
    <w:rsid w:val="00F14B0D"/>
    <w:rsid w:val="00F15906"/>
    <w:rsid w:val="00F15BF4"/>
    <w:rsid w:val="00F15CBC"/>
    <w:rsid w:val="00F16968"/>
    <w:rsid w:val="00F16C6D"/>
    <w:rsid w:val="00F170AA"/>
    <w:rsid w:val="00F1794F"/>
    <w:rsid w:val="00F2033D"/>
    <w:rsid w:val="00F20CF0"/>
    <w:rsid w:val="00F21B97"/>
    <w:rsid w:val="00F22016"/>
    <w:rsid w:val="00F2217C"/>
    <w:rsid w:val="00F224A0"/>
    <w:rsid w:val="00F2259C"/>
    <w:rsid w:val="00F226BF"/>
    <w:rsid w:val="00F23236"/>
    <w:rsid w:val="00F23313"/>
    <w:rsid w:val="00F236C6"/>
    <w:rsid w:val="00F239B9"/>
    <w:rsid w:val="00F261FF"/>
    <w:rsid w:val="00F266ED"/>
    <w:rsid w:val="00F267E3"/>
    <w:rsid w:val="00F26B61"/>
    <w:rsid w:val="00F275FB"/>
    <w:rsid w:val="00F276A7"/>
    <w:rsid w:val="00F27911"/>
    <w:rsid w:val="00F2795A"/>
    <w:rsid w:val="00F27AD4"/>
    <w:rsid w:val="00F27D06"/>
    <w:rsid w:val="00F305FE"/>
    <w:rsid w:val="00F319A2"/>
    <w:rsid w:val="00F31B91"/>
    <w:rsid w:val="00F3267A"/>
    <w:rsid w:val="00F33329"/>
    <w:rsid w:val="00F33653"/>
    <w:rsid w:val="00F33B15"/>
    <w:rsid w:val="00F34B54"/>
    <w:rsid w:val="00F36BD2"/>
    <w:rsid w:val="00F36C4C"/>
    <w:rsid w:val="00F36C8F"/>
    <w:rsid w:val="00F37104"/>
    <w:rsid w:val="00F3782A"/>
    <w:rsid w:val="00F4045E"/>
    <w:rsid w:val="00F405F6"/>
    <w:rsid w:val="00F4071E"/>
    <w:rsid w:val="00F409EF"/>
    <w:rsid w:val="00F412B1"/>
    <w:rsid w:val="00F412FA"/>
    <w:rsid w:val="00F4139B"/>
    <w:rsid w:val="00F4144F"/>
    <w:rsid w:val="00F41C54"/>
    <w:rsid w:val="00F42569"/>
    <w:rsid w:val="00F42823"/>
    <w:rsid w:val="00F42F28"/>
    <w:rsid w:val="00F43205"/>
    <w:rsid w:val="00F43649"/>
    <w:rsid w:val="00F43739"/>
    <w:rsid w:val="00F43A81"/>
    <w:rsid w:val="00F44AC2"/>
    <w:rsid w:val="00F44BD8"/>
    <w:rsid w:val="00F450C2"/>
    <w:rsid w:val="00F45A97"/>
    <w:rsid w:val="00F45D51"/>
    <w:rsid w:val="00F46195"/>
    <w:rsid w:val="00F46326"/>
    <w:rsid w:val="00F46AAE"/>
    <w:rsid w:val="00F46CEE"/>
    <w:rsid w:val="00F508F4"/>
    <w:rsid w:val="00F50AF7"/>
    <w:rsid w:val="00F50ECB"/>
    <w:rsid w:val="00F5126F"/>
    <w:rsid w:val="00F51400"/>
    <w:rsid w:val="00F517B9"/>
    <w:rsid w:val="00F519FC"/>
    <w:rsid w:val="00F529D3"/>
    <w:rsid w:val="00F52E38"/>
    <w:rsid w:val="00F52FF1"/>
    <w:rsid w:val="00F53229"/>
    <w:rsid w:val="00F53894"/>
    <w:rsid w:val="00F53C21"/>
    <w:rsid w:val="00F541C3"/>
    <w:rsid w:val="00F54379"/>
    <w:rsid w:val="00F5554E"/>
    <w:rsid w:val="00F569CC"/>
    <w:rsid w:val="00F56A3D"/>
    <w:rsid w:val="00F57046"/>
    <w:rsid w:val="00F57145"/>
    <w:rsid w:val="00F57677"/>
    <w:rsid w:val="00F57737"/>
    <w:rsid w:val="00F5793C"/>
    <w:rsid w:val="00F57A34"/>
    <w:rsid w:val="00F57B78"/>
    <w:rsid w:val="00F600C5"/>
    <w:rsid w:val="00F60D6E"/>
    <w:rsid w:val="00F616CD"/>
    <w:rsid w:val="00F61892"/>
    <w:rsid w:val="00F61FD9"/>
    <w:rsid w:val="00F62472"/>
    <w:rsid w:val="00F62852"/>
    <w:rsid w:val="00F6317A"/>
    <w:rsid w:val="00F63972"/>
    <w:rsid w:val="00F64251"/>
    <w:rsid w:val="00F6425B"/>
    <w:rsid w:val="00F64616"/>
    <w:rsid w:val="00F64C9A"/>
    <w:rsid w:val="00F65AEF"/>
    <w:rsid w:val="00F66695"/>
    <w:rsid w:val="00F672BC"/>
    <w:rsid w:val="00F7131A"/>
    <w:rsid w:val="00F71965"/>
    <w:rsid w:val="00F71CC6"/>
    <w:rsid w:val="00F71D7D"/>
    <w:rsid w:val="00F71E5F"/>
    <w:rsid w:val="00F728C2"/>
    <w:rsid w:val="00F735F3"/>
    <w:rsid w:val="00F7371F"/>
    <w:rsid w:val="00F73D09"/>
    <w:rsid w:val="00F73E63"/>
    <w:rsid w:val="00F740C2"/>
    <w:rsid w:val="00F74134"/>
    <w:rsid w:val="00F74573"/>
    <w:rsid w:val="00F746F5"/>
    <w:rsid w:val="00F750E9"/>
    <w:rsid w:val="00F757B7"/>
    <w:rsid w:val="00F767EB"/>
    <w:rsid w:val="00F76998"/>
    <w:rsid w:val="00F77052"/>
    <w:rsid w:val="00F77300"/>
    <w:rsid w:val="00F773A7"/>
    <w:rsid w:val="00F77424"/>
    <w:rsid w:val="00F778AD"/>
    <w:rsid w:val="00F77BC5"/>
    <w:rsid w:val="00F806A0"/>
    <w:rsid w:val="00F80DA7"/>
    <w:rsid w:val="00F80F86"/>
    <w:rsid w:val="00F81890"/>
    <w:rsid w:val="00F82035"/>
    <w:rsid w:val="00F82125"/>
    <w:rsid w:val="00F82D9D"/>
    <w:rsid w:val="00F82F99"/>
    <w:rsid w:val="00F83B28"/>
    <w:rsid w:val="00F84A5C"/>
    <w:rsid w:val="00F84AE7"/>
    <w:rsid w:val="00F85214"/>
    <w:rsid w:val="00F854B3"/>
    <w:rsid w:val="00F85ADC"/>
    <w:rsid w:val="00F86BB6"/>
    <w:rsid w:val="00F86C32"/>
    <w:rsid w:val="00F872ED"/>
    <w:rsid w:val="00F875F7"/>
    <w:rsid w:val="00F90318"/>
    <w:rsid w:val="00F91232"/>
    <w:rsid w:val="00F917E7"/>
    <w:rsid w:val="00F91D84"/>
    <w:rsid w:val="00F92193"/>
    <w:rsid w:val="00F92EB1"/>
    <w:rsid w:val="00F933AA"/>
    <w:rsid w:val="00F933AB"/>
    <w:rsid w:val="00F93E52"/>
    <w:rsid w:val="00F943DC"/>
    <w:rsid w:val="00F95664"/>
    <w:rsid w:val="00F95C15"/>
    <w:rsid w:val="00F9602E"/>
    <w:rsid w:val="00F960BF"/>
    <w:rsid w:val="00F96B6A"/>
    <w:rsid w:val="00F97B73"/>
    <w:rsid w:val="00FA0CF1"/>
    <w:rsid w:val="00FA13AB"/>
    <w:rsid w:val="00FA1AD5"/>
    <w:rsid w:val="00FA1ED6"/>
    <w:rsid w:val="00FA22BA"/>
    <w:rsid w:val="00FA2866"/>
    <w:rsid w:val="00FA28FC"/>
    <w:rsid w:val="00FA2918"/>
    <w:rsid w:val="00FA2CDC"/>
    <w:rsid w:val="00FA365A"/>
    <w:rsid w:val="00FA49B1"/>
    <w:rsid w:val="00FA4E75"/>
    <w:rsid w:val="00FA5231"/>
    <w:rsid w:val="00FA5806"/>
    <w:rsid w:val="00FA5B5F"/>
    <w:rsid w:val="00FA634A"/>
    <w:rsid w:val="00FA67BE"/>
    <w:rsid w:val="00FA6A66"/>
    <w:rsid w:val="00FA6C78"/>
    <w:rsid w:val="00FA6E3A"/>
    <w:rsid w:val="00FA7025"/>
    <w:rsid w:val="00FB0063"/>
    <w:rsid w:val="00FB021C"/>
    <w:rsid w:val="00FB0736"/>
    <w:rsid w:val="00FB1011"/>
    <w:rsid w:val="00FB103E"/>
    <w:rsid w:val="00FB2564"/>
    <w:rsid w:val="00FB26B1"/>
    <w:rsid w:val="00FB27B2"/>
    <w:rsid w:val="00FB2B07"/>
    <w:rsid w:val="00FB32E3"/>
    <w:rsid w:val="00FB34A3"/>
    <w:rsid w:val="00FB3CC7"/>
    <w:rsid w:val="00FB50DC"/>
    <w:rsid w:val="00FB581F"/>
    <w:rsid w:val="00FB5905"/>
    <w:rsid w:val="00FB5E90"/>
    <w:rsid w:val="00FB6345"/>
    <w:rsid w:val="00FB684D"/>
    <w:rsid w:val="00FB76A5"/>
    <w:rsid w:val="00FB7A0A"/>
    <w:rsid w:val="00FB7A41"/>
    <w:rsid w:val="00FC0871"/>
    <w:rsid w:val="00FC0B36"/>
    <w:rsid w:val="00FC1756"/>
    <w:rsid w:val="00FC1E41"/>
    <w:rsid w:val="00FC1EBC"/>
    <w:rsid w:val="00FC2B3B"/>
    <w:rsid w:val="00FC2E46"/>
    <w:rsid w:val="00FC3089"/>
    <w:rsid w:val="00FC4072"/>
    <w:rsid w:val="00FC43EC"/>
    <w:rsid w:val="00FC457D"/>
    <w:rsid w:val="00FC4A00"/>
    <w:rsid w:val="00FC5034"/>
    <w:rsid w:val="00FC5381"/>
    <w:rsid w:val="00FC5632"/>
    <w:rsid w:val="00FC5B67"/>
    <w:rsid w:val="00FC6037"/>
    <w:rsid w:val="00FC69B0"/>
    <w:rsid w:val="00FC69CB"/>
    <w:rsid w:val="00FC7F9F"/>
    <w:rsid w:val="00FD04CA"/>
    <w:rsid w:val="00FD11C6"/>
    <w:rsid w:val="00FD1510"/>
    <w:rsid w:val="00FD180D"/>
    <w:rsid w:val="00FD1889"/>
    <w:rsid w:val="00FD248E"/>
    <w:rsid w:val="00FD254C"/>
    <w:rsid w:val="00FD26B1"/>
    <w:rsid w:val="00FD3223"/>
    <w:rsid w:val="00FD36B0"/>
    <w:rsid w:val="00FD3A1A"/>
    <w:rsid w:val="00FD3D10"/>
    <w:rsid w:val="00FD3D2A"/>
    <w:rsid w:val="00FD3DE5"/>
    <w:rsid w:val="00FD419E"/>
    <w:rsid w:val="00FD4990"/>
    <w:rsid w:val="00FD49F0"/>
    <w:rsid w:val="00FD5177"/>
    <w:rsid w:val="00FD56CA"/>
    <w:rsid w:val="00FD6219"/>
    <w:rsid w:val="00FD667A"/>
    <w:rsid w:val="00FD6A48"/>
    <w:rsid w:val="00FD6EB8"/>
    <w:rsid w:val="00FD70EC"/>
    <w:rsid w:val="00FD76D5"/>
    <w:rsid w:val="00FD7928"/>
    <w:rsid w:val="00FD7E5B"/>
    <w:rsid w:val="00FE012B"/>
    <w:rsid w:val="00FE0AB6"/>
    <w:rsid w:val="00FE0ABB"/>
    <w:rsid w:val="00FE0C7D"/>
    <w:rsid w:val="00FE1B8F"/>
    <w:rsid w:val="00FE261B"/>
    <w:rsid w:val="00FE26B0"/>
    <w:rsid w:val="00FE3331"/>
    <w:rsid w:val="00FE3439"/>
    <w:rsid w:val="00FE3447"/>
    <w:rsid w:val="00FE395B"/>
    <w:rsid w:val="00FE40E1"/>
    <w:rsid w:val="00FE4B85"/>
    <w:rsid w:val="00FE67A7"/>
    <w:rsid w:val="00FE77CB"/>
    <w:rsid w:val="00FE78C2"/>
    <w:rsid w:val="00FE7A63"/>
    <w:rsid w:val="00FF0683"/>
    <w:rsid w:val="00FF0A2B"/>
    <w:rsid w:val="00FF1421"/>
    <w:rsid w:val="00FF15F8"/>
    <w:rsid w:val="00FF172C"/>
    <w:rsid w:val="00FF1E96"/>
    <w:rsid w:val="00FF207C"/>
    <w:rsid w:val="00FF2172"/>
    <w:rsid w:val="00FF2E55"/>
    <w:rsid w:val="00FF2EFD"/>
    <w:rsid w:val="00FF33FF"/>
    <w:rsid w:val="00FF3ED8"/>
    <w:rsid w:val="00FF4092"/>
    <w:rsid w:val="00FF4967"/>
    <w:rsid w:val="00FF4F5F"/>
    <w:rsid w:val="00FF4FF0"/>
    <w:rsid w:val="00FF50D0"/>
    <w:rsid w:val="00FF514C"/>
    <w:rsid w:val="00FF51B9"/>
    <w:rsid w:val="00FF55AF"/>
    <w:rsid w:val="00FF5EC4"/>
    <w:rsid w:val="00FF675F"/>
    <w:rsid w:val="00FF6A2C"/>
    <w:rsid w:val="00FF6F99"/>
    <w:rsid w:val="00FF70A7"/>
    <w:rsid w:val="00FF71DC"/>
    <w:rsid w:val="00FF7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989"/>
    <w:rPr>
      <w:szCs w:val="24"/>
    </w:rPr>
  </w:style>
  <w:style w:type="paragraph" w:styleId="Heading1">
    <w:name w:val="heading 1"/>
    <w:basedOn w:val="Normal"/>
    <w:next w:val="Normal"/>
    <w:link w:val="Heading1Char"/>
    <w:qFormat/>
    <w:rsid w:val="00073AE5"/>
    <w:pPr>
      <w:keepNext/>
      <w:jc w:val="center"/>
      <w:outlineLvl w:val="0"/>
    </w:pPr>
    <w:rPr>
      <w:rFonts w:ascii="Arial" w:hAnsi="Arial"/>
      <w:b/>
      <w:bCs/>
      <w:sz w:val="44"/>
      <w:lang w:val="sr-Cyrl-CS"/>
    </w:rPr>
  </w:style>
  <w:style w:type="paragraph" w:styleId="Heading2">
    <w:name w:val="heading 2"/>
    <w:basedOn w:val="Normal"/>
    <w:next w:val="Normal"/>
    <w:link w:val="Heading2Char"/>
    <w:qFormat/>
    <w:rsid w:val="00073AE5"/>
    <w:pPr>
      <w:keepNext/>
      <w:spacing w:before="240" w:after="120"/>
      <w:jc w:val="center"/>
      <w:outlineLvl w:val="1"/>
    </w:pPr>
    <w:rPr>
      <w:rFonts w:ascii="Arial" w:hAnsi="Arial" w:cs="Arial"/>
      <w:b/>
      <w:bCs/>
      <w:iCs/>
      <w:spacing w:val="20"/>
      <w:sz w:val="28"/>
      <w:szCs w:val="28"/>
    </w:rPr>
  </w:style>
  <w:style w:type="paragraph" w:styleId="Heading3">
    <w:name w:val="heading 3"/>
    <w:basedOn w:val="Normal"/>
    <w:next w:val="Normal"/>
    <w:link w:val="Heading3Char"/>
    <w:qFormat/>
    <w:rsid w:val="00073A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3252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73AE5"/>
    <w:pPr>
      <w:spacing w:before="240" w:after="60"/>
      <w:outlineLvl w:val="4"/>
    </w:pPr>
    <w:rPr>
      <w:b/>
      <w:bCs/>
      <w:i/>
      <w:iCs/>
      <w:sz w:val="26"/>
      <w:szCs w:val="26"/>
    </w:rPr>
  </w:style>
  <w:style w:type="paragraph" w:styleId="Heading6">
    <w:name w:val="heading 6"/>
    <w:basedOn w:val="Normal"/>
    <w:next w:val="Normal"/>
    <w:link w:val="Heading6Char"/>
    <w:qFormat/>
    <w:rsid w:val="00073AE5"/>
    <w:pPr>
      <w:spacing w:before="240" w:after="60"/>
      <w:outlineLvl w:val="5"/>
    </w:pPr>
    <w:rPr>
      <w:b/>
      <w:bCs/>
      <w:sz w:val="22"/>
      <w:szCs w:val="22"/>
    </w:rPr>
  </w:style>
  <w:style w:type="paragraph" w:styleId="Heading7">
    <w:name w:val="heading 7"/>
    <w:basedOn w:val="Normal"/>
    <w:next w:val="Normal"/>
    <w:link w:val="Heading7Char"/>
    <w:qFormat/>
    <w:rsid w:val="00732521"/>
    <w:pPr>
      <w:keepNext/>
      <w:spacing w:before="20" w:after="20"/>
      <w:ind w:left="57" w:right="57"/>
      <w:jc w:val="center"/>
      <w:outlineLvl w:val="6"/>
    </w:pPr>
    <w:rPr>
      <w:b/>
      <w:sz w:val="18"/>
      <w:szCs w:val="18"/>
      <w:lang w:val="sr-Cyrl-CS"/>
    </w:rPr>
  </w:style>
  <w:style w:type="paragraph" w:styleId="Heading8">
    <w:name w:val="heading 8"/>
    <w:basedOn w:val="Normal"/>
    <w:next w:val="Normal"/>
    <w:link w:val="Heading8Char"/>
    <w:qFormat/>
    <w:rsid w:val="00732521"/>
    <w:pPr>
      <w:keepNext/>
      <w:spacing w:before="12" w:after="12"/>
      <w:outlineLvl w:val="7"/>
    </w:pPr>
    <w:rPr>
      <w:rFonts w:ascii="Cir Times_New_Roman" w:hAnsi="Cir Times_New_Roman"/>
      <w:b/>
      <w:szCs w:val="20"/>
      <w:lang w:val="sr-Latn-CS"/>
    </w:rPr>
  </w:style>
  <w:style w:type="paragraph" w:styleId="Heading9">
    <w:name w:val="heading 9"/>
    <w:basedOn w:val="Normal"/>
    <w:next w:val="Normal"/>
    <w:link w:val="Heading9Char"/>
    <w:qFormat/>
    <w:rsid w:val="00F1794F"/>
    <w:pPr>
      <w:spacing w:before="240" w:after="60" w:line="210" w:lineRule="exact"/>
      <w:ind w:firstLine="567"/>
      <w:jc w:val="both"/>
      <w:outlineLvl w:val="8"/>
    </w:pPr>
    <w:rPr>
      <w:rFonts w:ascii="Arial" w:hAnsi="Arial" w:cs="Arial"/>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521"/>
    <w:rPr>
      <w:rFonts w:ascii="Arial" w:hAnsi="Arial"/>
      <w:b/>
      <w:bCs/>
      <w:sz w:val="44"/>
      <w:szCs w:val="24"/>
      <w:lang w:val="sr-Cyrl-CS"/>
    </w:rPr>
  </w:style>
  <w:style w:type="character" w:customStyle="1" w:styleId="Heading2Char">
    <w:name w:val="Heading 2 Char"/>
    <w:basedOn w:val="DefaultParagraphFont"/>
    <w:link w:val="Heading2"/>
    <w:rsid w:val="00732521"/>
    <w:rPr>
      <w:rFonts w:ascii="Arial" w:hAnsi="Arial" w:cs="Arial"/>
      <w:b/>
      <w:bCs/>
      <w:iCs/>
      <w:spacing w:val="20"/>
      <w:sz w:val="28"/>
      <w:szCs w:val="28"/>
    </w:rPr>
  </w:style>
  <w:style w:type="character" w:customStyle="1" w:styleId="Heading3Char">
    <w:name w:val="Heading 3 Char"/>
    <w:basedOn w:val="DefaultParagraphFont"/>
    <w:link w:val="Heading3"/>
    <w:rsid w:val="00732521"/>
    <w:rPr>
      <w:rFonts w:ascii="Arial" w:hAnsi="Arial" w:cs="Arial"/>
      <w:b/>
      <w:bCs/>
      <w:sz w:val="26"/>
      <w:szCs w:val="26"/>
    </w:rPr>
  </w:style>
  <w:style w:type="character" w:customStyle="1" w:styleId="Heading4Char">
    <w:name w:val="Heading 4 Char"/>
    <w:basedOn w:val="DefaultParagraphFont"/>
    <w:link w:val="Heading4"/>
    <w:rsid w:val="00732521"/>
    <w:rPr>
      <w:rFonts w:ascii="Calibri" w:eastAsia="Times New Roman" w:hAnsi="Calibri" w:cs="Times New Roman"/>
      <w:b/>
      <w:bCs/>
      <w:sz w:val="28"/>
      <w:szCs w:val="28"/>
    </w:rPr>
  </w:style>
  <w:style w:type="character" w:customStyle="1" w:styleId="Heading5Char">
    <w:name w:val="Heading 5 Char"/>
    <w:basedOn w:val="DefaultParagraphFont"/>
    <w:link w:val="Heading5"/>
    <w:rsid w:val="00732521"/>
    <w:rPr>
      <w:b/>
      <w:bCs/>
      <w:i/>
      <w:iCs/>
      <w:sz w:val="26"/>
      <w:szCs w:val="26"/>
    </w:rPr>
  </w:style>
  <w:style w:type="character" w:customStyle="1" w:styleId="Heading6Char">
    <w:name w:val="Heading 6 Char"/>
    <w:basedOn w:val="DefaultParagraphFont"/>
    <w:link w:val="Heading6"/>
    <w:rsid w:val="00732521"/>
    <w:rPr>
      <w:b/>
      <w:bCs/>
      <w:sz w:val="22"/>
      <w:szCs w:val="22"/>
    </w:rPr>
  </w:style>
  <w:style w:type="character" w:customStyle="1" w:styleId="Heading7Char">
    <w:name w:val="Heading 7 Char"/>
    <w:basedOn w:val="DefaultParagraphFont"/>
    <w:link w:val="Heading7"/>
    <w:rsid w:val="00732521"/>
    <w:rPr>
      <w:b/>
      <w:sz w:val="18"/>
      <w:szCs w:val="18"/>
      <w:lang w:val="sr-Cyrl-CS"/>
    </w:rPr>
  </w:style>
  <w:style w:type="character" w:customStyle="1" w:styleId="Heading8Char">
    <w:name w:val="Heading 8 Char"/>
    <w:basedOn w:val="DefaultParagraphFont"/>
    <w:link w:val="Heading8"/>
    <w:rsid w:val="00732521"/>
    <w:rPr>
      <w:rFonts w:ascii="Cir Times_New_Roman" w:hAnsi="Cir Times_New_Roman"/>
      <w:b/>
      <w:lang w:val="sr-Latn-CS"/>
    </w:rPr>
  </w:style>
  <w:style w:type="character" w:customStyle="1" w:styleId="Heading9Char">
    <w:name w:val="Heading 9 Char"/>
    <w:basedOn w:val="DefaultParagraphFont"/>
    <w:link w:val="Heading9"/>
    <w:rsid w:val="00732521"/>
    <w:rPr>
      <w:rFonts w:ascii="Arial" w:hAnsi="Arial" w:cs="Arial"/>
      <w:sz w:val="22"/>
      <w:szCs w:val="22"/>
      <w:lang w:val="sr-Cyrl-CS"/>
    </w:rPr>
  </w:style>
  <w:style w:type="paragraph" w:customStyle="1" w:styleId="Bilten">
    <w:name w:val="Bilten"/>
    <w:basedOn w:val="Header"/>
    <w:rsid w:val="00073AE5"/>
    <w:pPr>
      <w:spacing w:before="60" w:after="60"/>
      <w:ind w:firstLine="567"/>
    </w:pPr>
    <w:rPr>
      <w:sz w:val="20"/>
      <w:lang w:val="sr-Cyrl-CS"/>
    </w:rPr>
  </w:style>
  <w:style w:type="paragraph" w:styleId="Header">
    <w:name w:val="header"/>
    <w:basedOn w:val="Normal"/>
    <w:link w:val="HeaderChar"/>
    <w:rsid w:val="00073AE5"/>
    <w:pPr>
      <w:tabs>
        <w:tab w:val="right" w:pos="6804"/>
      </w:tabs>
      <w:spacing w:after="84" w:line="210" w:lineRule="exact"/>
      <w:jc w:val="both"/>
    </w:pPr>
    <w:rPr>
      <w:i/>
      <w:color w:val="000000"/>
      <w:sz w:val="16"/>
      <w:szCs w:val="20"/>
    </w:rPr>
  </w:style>
  <w:style w:type="character" w:customStyle="1" w:styleId="HeaderChar">
    <w:name w:val="Header Char"/>
    <w:basedOn w:val="DefaultParagraphFont"/>
    <w:link w:val="Header"/>
    <w:locked/>
    <w:rsid w:val="00DE373C"/>
    <w:rPr>
      <w:i/>
      <w:color w:val="000000"/>
      <w:sz w:val="16"/>
      <w:lang w:val="en-US" w:eastAsia="en-US" w:bidi="ar-SA"/>
    </w:rPr>
  </w:style>
  <w:style w:type="paragraph" w:customStyle="1" w:styleId="osnovniBilten">
    <w:name w:val="osnovniBilten"/>
    <w:basedOn w:val="Normal"/>
    <w:rsid w:val="00073AE5"/>
    <w:pPr>
      <w:ind w:firstLine="454"/>
      <w:jc w:val="both"/>
    </w:pPr>
    <w:rPr>
      <w:lang w:val="sr-Cyrl-CS"/>
    </w:rPr>
  </w:style>
  <w:style w:type="paragraph" w:customStyle="1" w:styleId="osnovniInformator">
    <w:name w:val="osnovniInformator"/>
    <w:basedOn w:val="Normal"/>
    <w:rsid w:val="00073AE5"/>
    <w:pPr>
      <w:ind w:firstLine="567"/>
    </w:pPr>
  </w:style>
  <w:style w:type="paragraph" w:customStyle="1" w:styleId="naslovBilten1">
    <w:name w:val="naslovBilten1"/>
    <w:basedOn w:val="Normal"/>
    <w:rsid w:val="00073AE5"/>
    <w:pPr>
      <w:spacing w:before="1200" w:after="600"/>
    </w:pPr>
    <w:rPr>
      <w:b/>
      <w:i/>
      <w:caps/>
      <w:spacing w:val="-10"/>
      <w:w w:val="80"/>
      <w:sz w:val="32"/>
    </w:rPr>
  </w:style>
  <w:style w:type="paragraph" w:customStyle="1" w:styleId="naslovBilten4">
    <w:name w:val="naslovBilten4"/>
    <w:basedOn w:val="Normal"/>
    <w:rsid w:val="00073AE5"/>
    <w:pPr>
      <w:spacing w:before="320" w:after="160"/>
      <w:ind w:left="454"/>
    </w:pPr>
    <w:rPr>
      <w:b/>
      <w:i/>
      <w:caps/>
    </w:rPr>
  </w:style>
  <w:style w:type="paragraph" w:customStyle="1" w:styleId="naslovBilten3">
    <w:name w:val="naslovBilten3"/>
    <w:basedOn w:val="Normal"/>
    <w:rsid w:val="00073AE5"/>
    <w:pPr>
      <w:spacing w:before="360" w:after="180"/>
      <w:ind w:left="454"/>
    </w:pPr>
    <w:rPr>
      <w:i/>
      <w:caps/>
      <w:sz w:val="22"/>
    </w:rPr>
  </w:style>
  <w:style w:type="paragraph" w:customStyle="1" w:styleId="naslovBilten2">
    <w:name w:val="naslovBilten2"/>
    <w:basedOn w:val="Normal"/>
    <w:rsid w:val="00073AE5"/>
    <w:pPr>
      <w:spacing w:before="480" w:after="240"/>
      <w:ind w:left="454"/>
    </w:pPr>
    <w:rPr>
      <w:b/>
      <w:i/>
      <w:caps/>
      <w:sz w:val="22"/>
    </w:rPr>
  </w:style>
  <w:style w:type="paragraph" w:customStyle="1" w:styleId="naslovBilten5">
    <w:name w:val="naslovBilten5"/>
    <w:basedOn w:val="Normal"/>
    <w:rsid w:val="00073AE5"/>
    <w:pPr>
      <w:spacing w:before="240" w:after="120"/>
      <w:ind w:left="567"/>
    </w:pPr>
    <w:rPr>
      <w:b/>
    </w:rPr>
  </w:style>
  <w:style w:type="paragraph" w:customStyle="1" w:styleId="naslovInformator1">
    <w:name w:val="naslovInformator1"/>
    <w:basedOn w:val="Normal"/>
    <w:rsid w:val="00073AE5"/>
    <w:pPr>
      <w:framePr w:w="3402" w:h="3402" w:hRule="exact" w:hSpace="181" w:vSpace="181" w:wrap="around" w:vAnchor="text" w:hAnchor="text" w:y="1"/>
      <w:jc w:val="center"/>
    </w:pPr>
    <w:rPr>
      <w:rFonts w:ascii="Verdana" w:hAnsi="Verdana"/>
      <w:b/>
      <w:i/>
      <w:caps/>
      <w:sz w:val="32"/>
    </w:rPr>
  </w:style>
  <w:style w:type="paragraph" w:customStyle="1" w:styleId="naslovInformator2">
    <w:name w:val="naslovInformator2"/>
    <w:basedOn w:val="Normal"/>
    <w:rsid w:val="00073AE5"/>
    <w:pPr>
      <w:spacing w:before="600" w:after="300"/>
      <w:ind w:left="567"/>
    </w:pPr>
    <w:rPr>
      <w:b/>
      <w:i/>
      <w:caps/>
      <w:sz w:val="22"/>
      <w:lang w:val="sr-Cyrl-CS"/>
    </w:rPr>
  </w:style>
  <w:style w:type="paragraph" w:customStyle="1" w:styleId="naslovInformator3">
    <w:name w:val="naslovInformator3"/>
    <w:basedOn w:val="Normal"/>
    <w:rsid w:val="00073AE5"/>
    <w:pPr>
      <w:spacing w:before="400" w:after="200"/>
      <w:ind w:left="567"/>
    </w:pPr>
    <w:rPr>
      <w:b/>
      <w:sz w:val="22"/>
    </w:rPr>
  </w:style>
  <w:style w:type="paragraph" w:customStyle="1" w:styleId="naslovInformator4">
    <w:name w:val="naslovInformator4"/>
    <w:basedOn w:val="Normal"/>
    <w:rsid w:val="00073AE5"/>
    <w:pPr>
      <w:spacing w:before="240" w:after="120"/>
      <w:ind w:left="567"/>
    </w:pPr>
    <w:rPr>
      <w:b/>
    </w:rPr>
  </w:style>
  <w:style w:type="paragraph" w:customStyle="1" w:styleId="naslovInformator5">
    <w:name w:val="naslovInformator5"/>
    <w:basedOn w:val="Normal"/>
    <w:rsid w:val="00073AE5"/>
    <w:pPr>
      <w:spacing w:before="160" w:after="80"/>
      <w:ind w:left="567"/>
    </w:pPr>
  </w:style>
  <w:style w:type="paragraph" w:customStyle="1" w:styleId="Style1">
    <w:name w:val="Style1"/>
    <w:basedOn w:val="Normal"/>
    <w:rsid w:val="00073AE5"/>
    <w:rPr>
      <w:lang w:val="sr-Cyrl-CS"/>
    </w:rPr>
  </w:style>
  <w:style w:type="paragraph" w:customStyle="1" w:styleId="Naslovrubrike">
    <w:name w:val="Naslov rubrike"/>
    <w:basedOn w:val="naslovInformator5"/>
    <w:rsid w:val="00073AE5"/>
    <w:pPr>
      <w:pBdr>
        <w:top w:val="single" w:sz="4" w:space="1" w:color="auto"/>
        <w:left w:val="single" w:sz="4" w:space="4" w:color="auto"/>
        <w:bottom w:val="single" w:sz="12" w:space="1" w:color="auto"/>
        <w:right w:val="single" w:sz="12" w:space="4" w:color="auto"/>
      </w:pBdr>
      <w:spacing w:before="20" w:after="20"/>
      <w:jc w:val="center"/>
    </w:pPr>
    <w:rPr>
      <w:caps/>
    </w:rPr>
  </w:style>
  <w:style w:type="paragraph" w:customStyle="1" w:styleId="Uvod">
    <w:name w:val="Uvod"/>
    <w:basedOn w:val="Normal"/>
    <w:rsid w:val="00073AE5"/>
    <w:pPr>
      <w:pBdr>
        <w:top w:val="double" w:sz="4" w:space="1" w:color="auto"/>
        <w:bottom w:val="double" w:sz="4" w:space="1" w:color="auto"/>
      </w:pBdr>
      <w:spacing w:line="210" w:lineRule="exact"/>
      <w:ind w:firstLine="567"/>
      <w:jc w:val="both"/>
    </w:pPr>
    <w:rPr>
      <w:b/>
      <w:i/>
      <w:szCs w:val="20"/>
      <w:lang w:val="sr-Cyrl-CS"/>
    </w:rPr>
  </w:style>
  <w:style w:type="paragraph" w:styleId="BodyTextIndent2">
    <w:name w:val="Body Text Indent 2"/>
    <w:basedOn w:val="Normal"/>
    <w:link w:val="BodyTextIndent2Char"/>
    <w:rsid w:val="00073AE5"/>
    <w:pPr>
      <w:pBdr>
        <w:top w:val="double" w:sz="4" w:space="1" w:color="auto"/>
        <w:bottom w:val="double" w:sz="4" w:space="1" w:color="auto"/>
      </w:pBdr>
      <w:spacing w:line="210" w:lineRule="exact"/>
      <w:ind w:firstLine="567"/>
      <w:jc w:val="both"/>
    </w:pPr>
    <w:rPr>
      <w:b/>
      <w:bCs/>
      <w:i/>
      <w:color w:val="000000"/>
      <w:szCs w:val="20"/>
      <w:lang w:val="sr-Cyrl-CS"/>
    </w:rPr>
  </w:style>
  <w:style w:type="character" w:customStyle="1" w:styleId="BodyTextIndent2Char">
    <w:name w:val="Body Text Indent 2 Char"/>
    <w:basedOn w:val="DefaultParagraphFont"/>
    <w:link w:val="BodyTextIndent2"/>
    <w:rsid w:val="00505DFE"/>
    <w:rPr>
      <w:b/>
      <w:bCs/>
      <w:i/>
      <w:color w:val="000000"/>
      <w:lang w:val="sr-Cyrl-CS"/>
    </w:rPr>
  </w:style>
  <w:style w:type="paragraph" w:styleId="TOC1">
    <w:name w:val="toc 1"/>
    <w:basedOn w:val="Normal"/>
    <w:next w:val="Normal"/>
    <w:autoRedefine/>
    <w:rsid w:val="00073AE5"/>
    <w:pPr>
      <w:widowControl w:val="0"/>
      <w:pBdr>
        <w:top w:val="single" w:sz="4" w:space="1" w:color="auto"/>
        <w:bottom w:val="single" w:sz="4" w:space="1" w:color="auto"/>
      </w:pBdr>
      <w:autoSpaceDE w:val="0"/>
      <w:autoSpaceDN w:val="0"/>
      <w:adjustRightInd w:val="0"/>
    </w:pPr>
    <w:rPr>
      <w:b/>
    </w:rPr>
  </w:style>
  <w:style w:type="paragraph" w:customStyle="1" w:styleId="Rubrika">
    <w:name w:val="Rubrika"/>
    <w:basedOn w:val="Normal"/>
    <w:autoRedefine/>
    <w:rsid w:val="00073AE5"/>
    <w:pPr>
      <w:pBdr>
        <w:top w:val="single" w:sz="4" w:space="1" w:color="auto" w:shadow="1"/>
        <w:left w:val="single" w:sz="4" w:space="4" w:color="auto" w:shadow="1"/>
        <w:bottom w:val="single" w:sz="4" w:space="1" w:color="auto" w:shadow="1"/>
        <w:right w:val="single" w:sz="4" w:space="4" w:color="auto" w:shadow="1"/>
      </w:pBdr>
      <w:spacing w:before="40" w:after="40" w:line="210" w:lineRule="exact"/>
      <w:ind w:left="102" w:right="102"/>
      <w:jc w:val="center"/>
    </w:pPr>
    <w:rPr>
      <w:b/>
      <w:i/>
      <w:caps/>
      <w:color w:val="000000"/>
      <w:szCs w:val="20"/>
    </w:rPr>
  </w:style>
  <w:style w:type="paragraph" w:customStyle="1" w:styleId="N600Bilten150300z">
    <w:name w:val="*N6/00&gt;Bilten&gt;15.03.00*z"/>
    <w:rsid w:val="00073AE5"/>
    <w:pPr>
      <w:keepNext/>
      <w:spacing w:before="200" w:after="80"/>
      <w:ind w:left="709"/>
      <w:outlineLvl w:val="7"/>
    </w:pPr>
    <w:rPr>
      <w:i/>
      <w:noProof/>
      <w:lang w:val="sr-Cyrl-CS"/>
    </w:rPr>
  </w:style>
  <w:style w:type="paragraph" w:customStyle="1" w:styleId="naslovBilten6">
    <w:name w:val="naslovBilten6"/>
    <w:rsid w:val="00073AE5"/>
    <w:pPr>
      <w:keepNext/>
      <w:spacing w:before="160" w:after="80"/>
      <w:ind w:left="454"/>
      <w:outlineLvl w:val="7"/>
    </w:pPr>
    <w:rPr>
      <w:i/>
      <w:noProof/>
      <w:lang w:val="sr-Cyrl-CS"/>
    </w:rPr>
  </w:style>
  <w:style w:type="paragraph" w:styleId="Footer">
    <w:name w:val="footer"/>
    <w:basedOn w:val="Normal"/>
    <w:link w:val="FooterChar"/>
    <w:rsid w:val="00073AE5"/>
    <w:pPr>
      <w:tabs>
        <w:tab w:val="center" w:pos="4703"/>
        <w:tab w:val="right" w:pos="9406"/>
      </w:tabs>
    </w:pPr>
  </w:style>
  <w:style w:type="character" w:customStyle="1" w:styleId="FooterChar">
    <w:name w:val="Footer Char"/>
    <w:basedOn w:val="DefaultParagraphFont"/>
    <w:link w:val="Footer"/>
    <w:rsid w:val="00246E1E"/>
    <w:rPr>
      <w:szCs w:val="24"/>
    </w:rPr>
  </w:style>
  <w:style w:type="paragraph" w:customStyle="1" w:styleId="a">
    <w:name w:val="Увод"/>
    <w:basedOn w:val="TOC1"/>
    <w:rsid w:val="00073AE5"/>
    <w:pPr>
      <w:widowControl/>
      <w:autoSpaceDE/>
      <w:autoSpaceDN/>
      <w:adjustRightInd/>
      <w:spacing w:after="60" w:line="210" w:lineRule="exact"/>
      <w:ind w:firstLine="567"/>
      <w:jc w:val="both"/>
    </w:pPr>
    <w:rPr>
      <w:i/>
      <w:noProof/>
      <w:lang w:val="sr-Cyrl-CS"/>
    </w:rPr>
  </w:style>
  <w:style w:type="character" w:styleId="PageNumber">
    <w:name w:val="page number"/>
    <w:basedOn w:val="DefaultParagraphFont"/>
    <w:rsid w:val="00073AE5"/>
  </w:style>
  <w:style w:type="paragraph" w:styleId="BodyText">
    <w:name w:val="Body Text"/>
    <w:basedOn w:val="Normal"/>
    <w:link w:val="BodyTextChar"/>
    <w:rsid w:val="00073AE5"/>
    <w:pPr>
      <w:spacing w:after="120"/>
    </w:pPr>
  </w:style>
  <w:style w:type="character" w:customStyle="1" w:styleId="BodyTextChar">
    <w:name w:val="Body Text Char"/>
    <w:basedOn w:val="DefaultParagraphFont"/>
    <w:link w:val="BodyText"/>
    <w:rsid w:val="00246E1E"/>
    <w:rPr>
      <w:szCs w:val="24"/>
    </w:rPr>
  </w:style>
  <w:style w:type="table" w:styleId="TableGrid">
    <w:name w:val="Table Grid"/>
    <w:basedOn w:val="TableNormal"/>
    <w:uiPriority w:val="59"/>
    <w:rsid w:val="0007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73AE5"/>
    <w:rPr>
      <w:szCs w:val="20"/>
    </w:rPr>
  </w:style>
  <w:style w:type="character" w:customStyle="1" w:styleId="FootnoteTextChar">
    <w:name w:val="Footnote Text Char"/>
    <w:basedOn w:val="DefaultParagraphFont"/>
    <w:link w:val="FootnoteText"/>
    <w:rsid w:val="00732521"/>
  </w:style>
  <w:style w:type="character" w:styleId="FootnoteReference">
    <w:name w:val="footnote reference"/>
    <w:basedOn w:val="DefaultParagraphFont"/>
    <w:rsid w:val="00073AE5"/>
    <w:rPr>
      <w:vertAlign w:val="superscript"/>
    </w:rPr>
  </w:style>
  <w:style w:type="paragraph" w:styleId="BalloonText">
    <w:name w:val="Balloon Text"/>
    <w:basedOn w:val="Normal"/>
    <w:link w:val="BalloonTextChar"/>
    <w:rsid w:val="000D68C7"/>
    <w:rPr>
      <w:rFonts w:ascii="Tahoma" w:hAnsi="Tahoma" w:cs="Tahoma"/>
      <w:sz w:val="16"/>
      <w:szCs w:val="16"/>
    </w:rPr>
  </w:style>
  <w:style w:type="character" w:customStyle="1" w:styleId="BalloonTextChar">
    <w:name w:val="Balloon Text Char"/>
    <w:basedOn w:val="DefaultParagraphFont"/>
    <w:link w:val="BalloonText"/>
    <w:rsid w:val="00246E1E"/>
    <w:rPr>
      <w:rFonts w:ascii="Tahoma" w:hAnsi="Tahoma" w:cs="Tahoma"/>
      <w:sz w:val="16"/>
      <w:szCs w:val="16"/>
    </w:rPr>
  </w:style>
  <w:style w:type="paragraph" w:customStyle="1" w:styleId="Char">
    <w:name w:val="Char"/>
    <w:basedOn w:val="Normal"/>
    <w:rsid w:val="00F1794F"/>
    <w:pPr>
      <w:tabs>
        <w:tab w:val="left" w:pos="567"/>
      </w:tabs>
      <w:spacing w:before="120" w:after="160" w:line="240" w:lineRule="exact"/>
      <w:ind w:left="1584" w:hanging="504"/>
    </w:pPr>
    <w:rPr>
      <w:rFonts w:ascii="Arial" w:hAnsi="Arial"/>
      <w:b/>
      <w:bCs/>
      <w:color w:val="000000"/>
      <w:sz w:val="24"/>
    </w:rPr>
  </w:style>
  <w:style w:type="paragraph" w:styleId="Index9">
    <w:name w:val="index 9"/>
    <w:basedOn w:val="Normal"/>
    <w:next w:val="Normal"/>
    <w:autoRedefine/>
    <w:rsid w:val="00F1794F"/>
    <w:pPr>
      <w:spacing w:after="40" w:line="210" w:lineRule="exact"/>
      <w:ind w:left="1800" w:hanging="200"/>
      <w:jc w:val="both"/>
    </w:pPr>
    <w:rPr>
      <w:szCs w:val="20"/>
      <w:lang w:val="sr-Cyrl-CS"/>
    </w:rPr>
  </w:style>
  <w:style w:type="paragraph" w:customStyle="1" w:styleId="a0">
    <w:name w:val="Наслов"/>
    <w:rsid w:val="00F1794F"/>
    <w:pPr>
      <w:spacing w:before="240" w:after="120"/>
      <w:ind w:left="567"/>
    </w:pPr>
    <w:rPr>
      <w:rFonts w:ascii="Verdana" w:hAnsi="Verdana"/>
      <w:b/>
      <w:lang w:val="sr-Cyrl-CS"/>
    </w:rPr>
  </w:style>
  <w:style w:type="paragraph" w:customStyle="1" w:styleId="a1">
    <w:name w:val="Пример"/>
    <w:rsid w:val="00F1794F"/>
    <w:pPr>
      <w:spacing w:before="120" w:after="40"/>
      <w:ind w:left="567"/>
    </w:pPr>
    <w:rPr>
      <w:b/>
      <w:lang w:val="sr-Cyrl-CS"/>
    </w:rPr>
  </w:style>
  <w:style w:type="paragraph" w:customStyle="1" w:styleId="podnaslovpropisa">
    <w:name w:val="podnaslovpropisa"/>
    <w:basedOn w:val="Normal"/>
    <w:rsid w:val="00110014"/>
    <w:pPr>
      <w:spacing w:before="100" w:beforeAutospacing="1" w:after="100" w:afterAutospacing="1"/>
    </w:pPr>
    <w:rPr>
      <w:sz w:val="24"/>
      <w:lang w:val="sr-Latn-CS" w:eastAsia="sr-Latn-CS"/>
    </w:rPr>
  </w:style>
  <w:style w:type="paragraph" w:customStyle="1" w:styleId="CharCharChar">
    <w:name w:val="Char Char Char"/>
    <w:basedOn w:val="Normal"/>
    <w:rsid w:val="00DE373C"/>
    <w:pPr>
      <w:tabs>
        <w:tab w:val="left" w:pos="567"/>
      </w:tabs>
      <w:spacing w:before="120" w:after="160" w:line="240" w:lineRule="exact"/>
      <w:ind w:left="1584" w:hanging="504"/>
    </w:pPr>
    <w:rPr>
      <w:rFonts w:ascii="Arial" w:hAnsi="Arial"/>
      <w:b/>
      <w:bCs/>
      <w:color w:val="000000"/>
      <w:sz w:val="24"/>
    </w:rPr>
  </w:style>
  <w:style w:type="paragraph" w:customStyle="1" w:styleId="naslovSADRZAJ">
    <w:name w:val="naslov SADRZAJ"/>
    <w:basedOn w:val="Normal"/>
    <w:rsid w:val="00E124B4"/>
    <w:pPr>
      <w:tabs>
        <w:tab w:val="left" w:pos="720"/>
      </w:tabs>
      <w:spacing w:before="1160" w:after="600"/>
      <w:ind w:firstLine="11"/>
      <w:jc w:val="center"/>
      <w:outlineLvl w:val="0"/>
    </w:pPr>
    <w:rPr>
      <w:rFonts w:ascii="Verdana" w:hAnsi="Verdana"/>
      <w:b/>
      <w:color w:val="000000"/>
      <w:spacing w:val="10"/>
      <w:sz w:val="32"/>
      <w:szCs w:val="22"/>
      <w:lang w:val="sr-Cyrl-CS"/>
    </w:rPr>
  </w:style>
  <w:style w:type="paragraph" w:customStyle="1" w:styleId="Normal1">
    <w:name w:val="Normal1"/>
    <w:basedOn w:val="Normal"/>
    <w:rsid w:val="006B0748"/>
    <w:pPr>
      <w:spacing w:before="100" w:beforeAutospacing="1" w:after="100" w:afterAutospacing="1"/>
    </w:pPr>
    <w:rPr>
      <w:rFonts w:ascii="Arial" w:hAnsi="Arial" w:cs="Arial"/>
      <w:sz w:val="22"/>
      <w:szCs w:val="22"/>
      <w:lang w:val="sr-Latn-CS" w:eastAsia="sr-Latn-CS"/>
    </w:rPr>
  </w:style>
  <w:style w:type="paragraph" w:customStyle="1" w:styleId="normalbold">
    <w:name w:val="normalbold"/>
    <w:basedOn w:val="Normal"/>
    <w:rsid w:val="006B0748"/>
    <w:pPr>
      <w:spacing w:before="100" w:beforeAutospacing="1" w:after="100" w:afterAutospacing="1"/>
    </w:pPr>
    <w:rPr>
      <w:rFonts w:ascii="Arial" w:hAnsi="Arial" w:cs="Arial"/>
      <w:b/>
      <w:bCs/>
      <w:sz w:val="22"/>
      <w:szCs w:val="22"/>
      <w:lang w:val="sr-Latn-CS" w:eastAsia="sr-Latn-CS"/>
    </w:rPr>
  </w:style>
  <w:style w:type="paragraph" w:customStyle="1" w:styleId="normalitalic">
    <w:name w:val="normalitalic"/>
    <w:basedOn w:val="Normal"/>
    <w:rsid w:val="006B0748"/>
    <w:pPr>
      <w:spacing w:before="100" w:beforeAutospacing="1" w:after="100" w:afterAutospacing="1"/>
    </w:pPr>
    <w:rPr>
      <w:rFonts w:ascii="Arial" w:hAnsi="Arial" w:cs="Arial"/>
      <w:i/>
      <w:iCs/>
      <w:sz w:val="22"/>
      <w:szCs w:val="22"/>
      <w:lang w:val="sr-Latn-CS" w:eastAsia="sr-Latn-CS"/>
    </w:rPr>
  </w:style>
  <w:style w:type="paragraph" w:styleId="ListParagraph">
    <w:name w:val="List Paragraph"/>
    <w:basedOn w:val="Normal"/>
    <w:uiPriority w:val="34"/>
    <w:qFormat/>
    <w:rsid w:val="00FF207C"/>
    <w:pPr>
      <w:spacing w:after="200" w:line="276" w:lineRule="auto"/>
      <w:ind w:left="720"/>
      <w:contextualSpacing/>
    </w:pPr>
    <w:rPr>
      <w:rFonts w:ascii="Calibri" w:hAnsi="Calibri"/>
      <w:sz w:val="22"/>
      <w:szCs w:val="22"/>
    </w:rPr>
  </w:style>
  <w:style w:type="paragraph" w:customStyle="1" w:styleId="Char1">
    <w:name w:val="Char1"/>
    <w:basedOn w:val="Normal"/>
    <w:rsid w:val="00246E1E"/>
    <w:pPr>
      <w:spacing w:after="160" w:line="240" w:lineRule="exact"/>
    </w:pPr>
    <w:rPr>
      <w:rFonts w:ascii="Tahoma" w:hAnsi="Tahoma"/>
      <w:szCs w:val="20"/>
      <w:lang w:eastAsia="cs-CZ"/>
    </w:rPr>
  </w:style>
  <w:style w:type="paragraph" w:customStyle="1" w:styleId="Tabtekst">
    <w:name w:val="Tab_tekst"/>
    <w:basedOn w:val="Normal"/>
    <w:autoRedefine/>
    <w:rsid w:val="00732521"/>
    <w:pPr>
      <w:ind w:left="57" w:right="57" w:firstLine="720"/>
      <w:jc w:val="center"/>
    </w:pPr>
    <w:rPr>
      <w:rFonts w:ascii="Cir Times_New_Roman" w:hAnsi="Cir Times_New_Roman"/>
      <w:sz w:val="16"/>
    </w:rPr>
  </w:style>
  <w:style w:type="paragraph" w:customStyle="1" w:styleId="Tabtekstcentar">
    <w:name w:val="Tab_tekst_centar"/>
    <w:basedOn w:val="Tabtekst"/>
    <w:autoRedefine/>
    <w:rsid w:val="00732521"/>
    <w:pPr>
      <w:spacing w:line="161" w:lineRule="auto"/>
      <w:ind w:left="0" w:right="0"/>
    </w:pPr>
    <w:rPr>
      <w:lang w:val="sv-SE"/>
    </w:rPr>
  </w:style>
  <w:style w:type="paragraph" w:styleId="BodyTextIndent">
    <w:name w:val="Body Text Indent"/>
    <w:basedOn w:val="Normal"/>
    <w:link w:val="BodyTextIndentChar"/>
    <w:rsid w:val="00732521"/>
    <w:pPr>
      <w:autoSpaceDE w:val="0"/>
      <w:autoSpaceDN w:val="0"/>
      <w:adjustRightInd w:val="0"/>
      <w:ind w:firstLine="720"/>
      <w:jc w:val="both"/>
    </w:pPr>
    <w:rPr>
      <w:rFonts w:ascii="TimesNewRomanPSMT" w:hAnsi="TimesNewRomanPSMT"/>
      <w:sz w:val="16"/>
    </w:rPr>
  </w:style>
  <w:style w:type="character" w:customStyle="1" w:styleId="BodyTextIndentChar">
    <w:name w:val="Body Text Indent Char"/>
    <w:basedOn w:val="DefaultParagraphFont"/>
    <w:link w:val="BodyTextIndent"/>
    <w:rsid w:val="00732521"/>
    <w:rPr>
      <w:rFonts w:ascii="TimesNewRomanPSMT" w:hAnsi="TimesNewRomanPSMT"/>
      <w:sz w:val="16"/>
      <w:szCs w:val="24"/>
    </w:rPr>
  </w:style>
  <w:style w:type="paragraph" w:customStyle="1" w:styleId="xl40">
    <w:name w:val="xl40"/>
    <w:basedOn w:val="Normal"/>
    <w:rsid w:val="00732521"/>
    <w:pPr>
      <w:spacing w:before="100" w:after="100"/>
    </w:pPr>
    <w:rPr>
      <w:rFonts w:ascii="Cir Times_New_Cond" w:hAnsi="Cir Times_New_Cond"/>
      <w:sz w:val="24"/>
      <w:szCs w:val="20"/>
    </w:rPr>
  </w:style>
  <w:style w:type="paragraph" w:customStyle="1" w:styleId="Default">
    <w:name w:val="Default"/>
    <w:rsid w:val="00732521"/>
    <w:pPr>
      <w:autoSpaceDE w:val="0"/>
      <w:autoSpaceDN w:val="0"/>
      <w:adjustRightInd w:val="0"/>
    </w:pPr>
    <w:rPr>
      <w:color w:val="000000"/>
      <w:sz w:val="24"/>
      <w:szCs w:val="24"/>
    </w:rPr>
  </w:style>
  <w:style w:type="paragraph" w:customStyle="1" w:styleId="TableContents">
    <w:name w:val="Table Contents"/>
    <w:basedOn w:val="Normal"/>
    <w:rsid w:val="00732521"/>
    <w:pPr>
      <w:suppressLineNumbers/>
      <w:suppressAutoHyphens/>
    </w:pPr>
    <w:rPr>
      <w:kern w:val="1"/>
      <w:sz w:val="24"/>
      <w:lang w:val="sr-Cyrl-CS" w:eastAsia="ar-SA"/>
    </w:rPr>
  </w:style>
  <w:style w:type="character" w:styleId="Hyperlink">
    <w:name w:val="Hyperlink"/>
    <w:basedOn w:val="DefaultParagraphFont"/>
    <w:uiPriority w:val="99"/>
    <w:unhideWhenUsed/>
    <w:rsid w:val="00545F12"/>
    <w:rPr>
      <w:color w:val="0000FF"/>
      <w:u w:val="single"/>
    </w:rPr>
  </w:style>
  <w:style w:type="character" w:styleId="FollowedHyperlink">
    <w:name w:val="FollowedHyperlink"/>
    <w:basedOn w:val="DefaultParagraphFont"/>
    <w:uiPriority w:val="99"/>
    <w:unhideWhenUsed/>
    <w:rsid w:val="00545F12"/>
    <w:rPr>
      <w:color w:val="800080"/>
      <w:u w:val="single"/>
    </w:rPr>
  </w:style>
  <w:style w:type="paragraph" w:customStyle="1" w:styleId="font5">
    <w:name w:val="font5"/>
    <w:basedOn w:val="Normal"/>
    <w:rsid w:val="00545F12"/>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545F12"/>
    <w:pPr>
      <w:spacing w:before="100" w:beforeAutospacing="1" w:after="100" w:afterAutospacing="1"/>
    </w:pPr>
    <w:rPr>
      <w:rFonts w:ascii="Tahoma" w:hAnsi="Tahoma" w:cs="Tahoma"/>
      <w:color w:val="000000"/>
      <w:sz w:val="18"/>
      <w:szCs w:val="18"/>
    </w:rPr>
  </w:style>
  <w:style w:type="paragraph" w:customStyle="1" w:styleId="xl63">
    <w:name w:val="xl63"/>
    <w:basedOn w:val="Normal"/>
    <w:rsid w:val="00545F12"/>
    <w:pPr>
      <w:spacing w:before="100" w:beforeAutospacing="1" w:after="100" w:afterAutospacing="1"/>
    </w:pPr>
    <w:rPr>
      <w:sz w:val="26"/>
      <w:szCs w:val="26"/>
    </w:rPr>
  </w:style>
  <w:style w:type="paragraph" w:customStyle="1" w:styleId="xl64">
    <w:name w:val="xl64"/>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5">
    <w:name w:val="xl65"/>
    <w:basedOn w:val="Normal"/>
    <w:rsid w:val="00545F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26"/>
      <w:szCs w:val="26"/>
    </w:rPr>
  </w:style>
  <w:style w:type="paragraph" w:customStyle="1" w:styleId="xl66">
    <w:name w:val="xl66"/>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right"/>
    </w:pPr>
    <w:rPr>
      <w:sz w:val="26"/>
      <w:szCs w:val="26"/>
    </w:rPr>
  </w:style>
  <w:style w:type="paragraph" w:customStyle="1" w:styleId="xl67">
    <w:name w:val="xl67"/>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sz w:val="26"/>
      <w:szCs w:val="26"/>
    </w:rPr>
  </w:style>
  <w:style w:type="paragraph" w:customStyle="1" w:styleId="xl68">
    <w:name w:val="xl68"/>
    <w:basedOn w:val="Normal"/>
    <w:rsid w:val="00545F12"/>
    <w:pPr>
      <w:shd w:val="clear" w:color="000000" w:fill="7F7F7F"/>
      <w:spacing w:before="100" w:beforeAutospacing="1" w:after="100" w:afterAutospacing="1"/>
    </w:pPr>
    <w:rPr>
      <w:sz w:val="26"/>
      <w:szCs w:val="26"/>
    </w:rPr>
  </w:style>
  <w:style w:type="paragraph" w:customStyle="1" w:styleId="xl69">
    <w:name w:val="xl69"/>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sz w:val="26"/>
      <w:szCs w:val="26"/>
    </w:rPr>
  </w:style>
  <w:style w:type="paragraph" w:customStyle="1" w:styleId="xl70">
    <w:name w:val="xl70"/>
    <w:basedOn w:val="Normal"/>
    <w:rsid w:val="00545F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26"/>
      <w:szCs w:val="26"/>
    </w:rPr>
  </w:style>
  <w:style w:type="paragraph" w:customStyle="1" w:styleId="xl71">
    <w:name w:val="xl71"/>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2">
    <w:name w:val="xl72"/>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6"/>
      <w:szCs w:val="26"/>
    </w:rPr>
  </w:style>
  <w:style w:type="paragraph" w:customStyle="1" w:styleId="xl73">
    <w:name w:val="xl73"/>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4">
    <w:name w:val="xl74"/>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5">
    <w:name w:val="xl75"/>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6">
    <w:name w:val="xl76"/>
    <w:basedOn w:val="Normal"/>
    <w:rsid w:val="00545F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26"/>
      <w:szCs w:val="26"/>
    </w:rPr>
  </w:style>
  <w:style w:type="paragraph" w:customStyle="1" w:styleId="xl77">
    <w:name w:val="xl77"/>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b/>
      <w:bCs/>
      <w:sz w:val="26"/>
      <w:szCs w:val="26"/>
    </w:rPr>
  </w:style>
  <w:style w:type="paragraph" w:customStyle="1" w:styleId="xl78">
    <w:name w:val="xl78"/>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b/>
      <w:bCs/>
      <w:sz w:val="26"/>
      <w:szCs w:val="26"/>
    </w:rPr>
  </w:style>
  <w:style w:type="paragraph" w:customStyle="1" w:styleId="xl79">
    <w:name w:val="xl79"/>
    <w:basedOn w:val="Normal"/>
    <w:rsid w:val="00545F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26"/>
      <w:szCs w:val="26"/>
    </w:rPr>
  </w:style>
  <w:style w:type="paragraph" w:customStyle="1" w:styleId="xl80">
    <w:name w:val="xl80"/>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1">
    <w:name w:val="xl81"/>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2">
    <w:name w:val="xl82"/>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3">
    <w:name w:val="xl83"/>
    <w:basedOn w:val="Normal"/>
    <w:rsid w:val="00545F12"/>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545F12"/>
    <w:pPr>
      <w:pBdr>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545F1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6">
    <w:name w:val="xl86"/>
    <w:basedOn w:val="Normal"/>
    <w:rsid w:val="00545F1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7">
    <w:name w:val="xl87"/>
    <w:basedOn w:val="Normal"/>
    <w:rsid w:val="00545F12"/>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8">
    <w:name w:val="xl88"/>
    <w:basedOn w:val="Normal"/>
    <w:rsid w:val="00545F1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9">
    <w:name w:val="xl89"/>
    <w:basedOn w:val="Normal"/>
    <w:rsid w:val="00545F12"/>
    <w:pPr>
      <w:pBdr>
        <w:top w:val="single" w:sz="4" w:space="0" w:color="auto"/>
        <w:left w:val="single" w:sz="4" w:space="0" w:color="auto"/>
        <w:bottom w:val="single" w:sz="4" w:space="0" w:color="auto"/>
      </w:pBdr>
      <w:spacing w:before="100" w:beforeAutospacing="1" w:after="100" w:afterAutospacing="1"/>
      <w:jc w:val="right"/>
    </w:pPr>
    <w:rPr>
      <w:b/>
      <w:bCs/>
      <w:sz w:val="26"/>
      <w:szCs w:val="26"/>
    </w:rPr>
  </w:style>
  <w:style w:type="paragraph" w:customStyle="1" w:styleId="xl90">
    <w:name w:val="xl90"/>
    <w:basedOn w:val="Normal"/>
    <w:rsid w:val="00545F12"/>
    <w:pPr>
      <w:pBdr>
        <w:top w:val="single" w:sz="4" w:space="0" w:color="auto"/>
        <w:bottom w:val="single" w:sz="4" w:space="0" w:color="auto"/>
        <w:right w:val="single" w:sz="4" w:space="0" w:color="auto"/>
      </w:pBdr>
      <w:spacing w:before="100" w:beforeAutospacing="1" w:after="100" w:afterAutospacing="1"/>
      <w:jc w:val="right"/>
    </w:pPr>
    <w:rPr>
      <w:b/>
      <w:bCs/>
      <w:sz w:val="26"/>
      <w:szCs w:val="26"/>
    </w:rPr>
  </w:style>
  <w:style w:type="character" w:customStyle="1" w:styleId="NoSpacingChar">
    <w:name w:val="No Spacing Char"/>
    <w:link w:val="NoSpacing"/>
    <w:uiPriority w:val="1"/>
    <w:locked/>
    <w:rsid w:val="00683552"/>
    <w:rPr>
      <w:rFonts w:ascii="Calibri" w:eastAsia="Calibri" w:hAnsi="Calibri"/>
      <w:sz w:val="22"/>
      <w:szCs w:val="22"/>
    </w:rPr>
  </w:style>
  <w:style w:type="paragraph" w:styleId="NoSpacing">
    <w:name w:val="No Spacing"/>
    <w:link w:val="NoSpacingChar"/>
    <w:uiPriority w:val="1"/>
    <w:qFormat/>
    <w:rsid w:val="00683552"/>
    <w:rPr>
      <w:rFonts w:ascii="Calibri" w:eastAsia="Calibri" w:hAnsi="Calibri"/>
      <w:sz w:val="22"/>
      <w:szCs w:val="22"/>
    </w:rPr>
  </w:style>
  <w:style w:type="paragraph" w:customStyle="1" w:styleId="Normal11">
    <w:name w:val="Normal11"/>
    <w:basedOn w:val="Normal"/>
    <w:rsid w:val="0034475F"/>
    <w:pPr>
      <w:spacing w:before="100" w:beforeAutospacing="1" w:after="100" w:afterAutospacing="1"/>
    </w:pPr>
    <w:rPr>
      <w:rFonts w:ascii="Arial" w:hAnsi="Arial" w:cs="Arial"/>
      <w:sz w:val="22"/>
      <w:szCs w:val="22"/>
      <w:lang w:val="sr-Latn-CS" w:eastAsia="sr-Latn-CS"/>
    </w:rPr>
  </w:style>
  <w:style w:type="paragraph" w:customStyle="1" w:styleId="Paragraf">
    <w:name w:val="Paragraf"/>
    <w:basedOn w:val="Normal"/>
    <w:rsid w:val="000E3A30"/>
    <w:pPr>
      <w:spacing w:before="60"/>
      <w:ind w:firstLine="851"/>
      <w:jc w:val="both"/>
    </w:pPr>
    <w:rPr>
      <w:rFonts w:ascii="Verdana" w:hAnsi="Verdana"/>
      <w:noProof/>
      <w:sz w:val="22"/>
      <w:lang w:val="sr-Latn-CS"/>
    </w:rPr>
  </w:style>
  <w:style w:type="table" w:customStyle="1" w:styleId="TableGrid1">
    <w:name w:val="Table Grid1"/>
    <w:basedOn w:val="TableNormal"/>
    <w:next w:val="TableGrid"/>
    <w:uiPriority w:val="59"/>
    <w:rsid w:val="00417F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5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A67BE"/>
    <w:rPr>
      <w:i/>
      <w:iCs/>
    </w:rPr>
  </w:style>
  <w:style w:type="paragraph" w:customStyle="1" w:styleId="Normal2">
    <w:name w:val="Normal2"/>
    <w:basedOn w:val="Normal"/>
    <w:rsid w:val="009F4379"/>
    <w:pPr>
      <w:spacing w:before="100" w:beforeAutospacing="1" w:after="100" w:afterAutospacing="1"/>
    </w:pPr>
    <w:rPr>
      <w:rFonts w:ascii="Arial" w:hAnsi="Arial" w:cs="Arial"/>
      <w:sz w:val="22"/>
      <w:szCs w:val="22"/>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989"/>
    <w:rPr>
      <w:szCs w:val="24"/>
    </w:rPr>
  </w:style>
  <w:style w:type="paragraph" w:styleId="Heading1">
    <w:name w:val="heading 1"/>
    <w:basedOn w:val="Normal"/>
    <w:next w:val="Normal"/>
    <w:link w:val="Heading1Char"/>
    <w:qFormat/>
    <w:rsid w:val="00073AE5"/>
    <w:pPr>
      <w:keepNext/>
      <w:jc w:val="center"/>
      <w:outlineLvl w:val="0"/>
    </w:pPr>
    <w:rPr>
      <w:rFonts w:ascii="Arial" w:hAnsi="Arial"/>
      <w:b/>
      <w:bCs/>
      <w:sz w:val="44"/>
      <w:lang w:val="sr-Cyrl-CS"/>
    </w:rPr>
  </w:style>
  <w:style w:type="paragraph" w:styleId="Heading2">
    <w:name w:val="heading 2"/>
    <w:basedOn w:val="Normal"/>
    <w:next w:val="Normal"/>
    <w:link w:val="Heading2Char"/>
    <w:qFormat/>
    <w:rsid w:val="00073AE5"/>
    <w:pPr>
      <w:keepNext/>
      <w:spacing w:before="240" w:after="120"/>
      <w:jc w:val="center"/>
      <w:outlineLvl w:val="1"/>
    </w:pPr>
    <w:rPr>
      <w:rFonts w:ascii="Arial" w:hAnsi="Arial" w:cs="Arial"/>
      <w:b/>
      <w:bCs/>
      <w:iCs/>
      <w:spacing w:val="20"/>
      <w:sz w:val="28"/>
      <w:szCs w:val="28"/>
    </w:rPr>
  </w:style>
  <w:style w:type="paragraph" w:styleId="Heading3">
    <w:name w:val="heading 3"/>
    <w:basedOn w:val="Normal"/>
    <w:next w:val="Normal"/>
    <w:link w:val="Heading3Char"/>
    <w:qFormat/>
    <w:rsid w:val="00073A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3252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73AE5"/>
    <w:pPr>
      <w:spacing w:before="240" w:after="60"/>
      <w:outlineLvl w:val="4"/>
    </w:pPr>
    <w:rPr>
      <w:b/>
      <w:bCs/>
      <w:i/>
      <w:iCs/>
      <w:sz w:val="26"/>
      <w:szCs w:val="26"/>
    </w:rPr>
  </w:style>
  <w:style w:type="paragraph" w:styleId="Heading6">
    <w:name w:val="heading 6"/>
    <w:basedOn w:val="Normal"/>
    <w:next w:val="Normal"/>
    <w:link w:val="Heading6Char"/>
    <w:qFormat/>
    <w:rsid w:val="00073AE5"/>
    <w:pPr>
      <w:spacing w:before="240" w:after="60"/>
      <w:outlineLvl w:val="5"/>
    </w:pPr>
    <w:rPr>
      <w:b/>
      <w:bCs/>
      <w:sz w:val="22"/>
      <w:szCs w:val="22"/>
    </w:rPr>
  </w:style>
  <w:style w:type="paragraph" w:styleId="Heading7">
    <w:name w:val="heading 7"/>
    <w:basedOn w:val="Normal"/>
    <w:next w:val="Normal"/>
    <w:link w:val="Heading7Char"/>
    <w:qFormat/>
    <w:rsid w:val="00732521"/>
    <w:pPr>
      <w:keepNext/>
      <w:spacing w:before="20" w:after="20"/>
      <w:ind w:left="57" w:right="57"/>
      <w:jc w:val="center"/>
      <w:outlineLvl w:val="6"/>
    </w:pPr>
    <w:rPr>
      <w:b/>
      <w:sz w:val="18"/>
      <w:szCs w:val="18"/>
      <w:lang w:val="sr-Cyrl-CS"/>
    </w:rPr>
  </w:style>
  <w:style w:type="paragraph" w:styleId="Heading8">
    <w:name w:val="heading 8"/>
    <w:basedOn w:val="Normal"/>
    <w:next w:val="Normal"/>
    <w:link w:val="Heading8Char"/>
    <w:qFormat/>
    <w:rsid w:val="00732521"/>
    <w:pPr>
      <w:keepNext/>
      <w:spacing w:before="12" w:after="12"/>
      <w:outlineLvl w:val="7"/>
    </w:pPr>
    <w:rPr>
      <w:rFonts w:ascii="Cir Times_New_Roman" w:hAnsi="Cir Times_New_Roman"/>
      <w:b/>
      <w:szCs w:val="20"/>
      <w:lang w:val="sr-Latn-CS"/>
    </w:rPr>
  </w:style>
  <w:style w:type="paragraph" w:styleId="Heading9">
    <w:name w:val="heading 9"/>
    <w:basedOn w:val="Normal"/>
    <w:next w:val="Normal"/>
    <w:link w:val="Heading9Char"/>
    <w:qFormat/>
    <w:rsid w:val="00F1794F"/>
    <w:pPr>
      <w:spacing w:before="240" w:after="60" w:line="210" w:lineRule="exact"/>
      <w:ind w:firstLine="567"/>
      <w:jc w:val="both"/>
      <w:outlineLvl w:val="8"/>
    </w:pPr>
    <w:rPr>
      <w:rFonts w:ascii="Arial" w:hAnsi="Arial" w:cs="Arial"/>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521"/>
    <w:rPr>
      <w:rFonts w:ascii="Arial" w:hAnsi="Arial"/>
      <w:b/>
      <w:bCs/>
      <w:sz w:val="44"/>
      <w:szCs w:val="24"/>
      <w:lang w:val="sr-Cyrl-CS"/>
    </w:rPr>
  </w:style>
  <w:style w:type="character" w:customStyle="1" w:styleId="Heading2Char">
    <w:name w:val="Heading 2 Char"/>
    <w:basedOn w:val="DefaultParagraphFont"/>
    <w:link w:val="Heading2"/>
    <w:rsid w:val="00732521"/>
    <w:rPr>
      <w:rFonts w:ascii="Arial" w:hAnsi="Arial" w:cs="Arial"/>
      <w:b/>
      <w:bCs/>
      <w:iCs/>
      <w:spacing w:val="20"/>
      <w:sz w:val="28"/>
      <w:szCs w:val="28"/>
    </w:rPr>
  </w:style>
  <w:style w:type="character" w:customStyle="1" w:styleId="Heading3Char">
    <w:name w:val="Heading 3 Char"/>
    <w:basedOn w:val="DefaultParagraphFont"/>
    <w:link w:val="Heading3"/>
    <w:rsid w:val="00732521"/>
    <w:rPr>
      <w:rFonts w:ascii="Arial" w:hAnsi="Arial" w:cs="Arial"/>
      <w:b/>
      <w:bCs/>
      <w:sz w:val="26"/>
      <w:szCs w:val="26"/>
    </w:rPr>
  </w:style>
  <w:style w:type="character" w:customStyle="1" w:styleId="Heading4Char">
    <w:name w:val="Heading 4 Char"/>
    <w:basedOn w:val="DefaultParagraphFont"/>
    <w:link w:val="Heading4"/>
    <w:rsid w:val="00732521"/>
    <w:rPr>
      <w:rFonts w:ascii="Calibri" w:eastAsia="Times New Roman" w:hAnsi="Calibri" w:cs="Times New Roman"/>
      <w:b/>
      <w:bCs/>
      <w:sz w:val="28"/>
      <w:szCs w:val="28"/>
    </w:rPr>
  </w:style>
  <w:style w:type="character" w:customStyle="1" w:styleId="Heading5Char">
    <w:name w:val="Heading 5 Char"/>
    <w:basedOn w:val="DefaultParagraphFont"/>
    <w:link w:val="Heading5"/>
    <w:rsid w:val="00732521"/>
    <w:rPr>
      <w:b/>
      <w:bCs/>
      <w:i/>
      <w:iCs/>
      <w:sz w:val="26"/>
      <w:szCs w:val="26"/>
    </w:rPr>
  </w:style>
  <w:style w:type="character" w:customStyle="1" w:styleId="Heading6Char">
    <w:name w:val="Heading 6 Char"/>
    <w:basedOn w:val="DefaultParagraphFont"/>
    <w:link w:val="Heading6"/>
    <w:rsid w:val="00732521"/>
    <w:rPr>
      <w:b/>
      <w:bCs/>
      <w:sz w:val="22"/>
      <w:szCs w:val="22"/>
    </w:rPr>
  </w:style>
  <w:style w:type="character" w:customStyle="1" w:styleId="Heading7Char">
    <w:name w:val="Heading 7 Char"/>
    <w:basedOn w:val="DefaultParagraphFont"/>
    <w:link w:val="Heading7"/>
    <w:rsid w:val="00732521"/>
    <w:rPr>
      <w:b/>
      <w:sz w:val="18"/>
      <w:szCs w:val="18"/>
      <w:lang w:val="sr-Cyrl-CS"/>
    </w:rPr>
  </w:style>
  <w:style w:type="character" w:customStyle="1" w:styleId="Heading8Char">
    <w:name w:val="Heading 8 Char"/>
    <w:basedOn w:val="DefaultParagraphFont"/>
    <w:link w:val="Heading8"/>
    <w:rsid w:val="00732521"/>
    <w:rPr>
      <w:rFonts w:ascii="Cir Times_New_Roman" w:hAnsi="Cir Times_New_Roman"/>
      <w:b/>
      <w:lang w:val="sr-Latn-CS"/>
    </w:rPr>
  </w:style>
  <w:style w:type="character" w:customStyle="1" w:styleId="Heading9Char">
    <w:name w:val="Heading 9 Char"/>
    <w:basedOn w:val="DefaultParagraphFont"/>
    <w:link w:val="Heading9"/>
    <w:rsid w:val="00732521"/>
    <w:rPr>
      <w:rFonts w:ascii="Arial" w:hAnsi="Arial" w:cs="Arial"/>
      <w:sz w:val="22"/>
      <w:szCs w:val="22"/>
      <w:lang w:val="sr-Cyrl-CS"/>
    </w:rPr>
  </w:style>
  <w:style w:type="paragraph" w:customStyle="1" w:styleId="Bilten">
    <w:name w:val="Bilten"/>
    <w:basedOn w:val="Header"/>
    <w:rsid w:val="00073AE5"/>
    <w:pPr>
      <w:spacing w:before="60" w:after="60"/>
      <w:ind w:firstLine="567"/>
    </w:pPr>
    <w:rPr>
      <w:sz w:val="20"/>
      <w:lang w:val="sr-Cyrl-CS"/>
    </w:rPr>
  </w:style>
  <w:style w:type="paragraph" w:styleId="Header">
    <w:name w:val="header"/>
    <w:basedOn w:val="Normal"/>
    <w:link w:val="HeaderChar"/>
    <w:rsid w:val="00073AE5"/>
    <w:pPr>
      <w:tabs>
        <w:tab w:val="right" w:pos="6804"/>
      </w:tabs>
      <w:spacing w:after="84" w:line="210" w:lineRule="exact"/>
      <w:jc w:val="both"/>
    </w:pPr>
    <w:rPr>
      <w:i/>
      <w:color w:val="000000"/>
      <w:sz w:val="16"/>
      <w:szCs w:val="20"/>
    </w:rPr>
  </w:style>
  <w:style w:type="character" w:customStyle="1" w:styleId="HeaderChar">
    <w:name w:val="Header Char"/>
    <w:basedOn w:val="DefaultParagraphFont"/>
    <w:link w:val="Header"/>
    <w:locked/>
    <w:rsid w:val="00DE373C"/>
    <w:rPr>
      <w:i/>
      <w:color w:val="000000"/>
      <w:sz w:val="16"/>
      <w:lang w:val="en-US" w:eastAsia="en-US" w:bidi="ar-SA"/>
    </w:rPr>
  </w:style>
  <w:style w:type="paragraph" w:customStyle="1" w:styleId="osnovniBilten">
    <w:name w:val="osnovniBilten"/>
    <w:basedOn w:val="Normal"/>
    <w:rsid w:val="00073AE5"/>
    <w:pPr>
      <w:ind w:firstLine="454"/>
      <w:jc w:val="both"/>
    </w:pPr>
    <w:rPr>
      <w:lang w:val="sr-Cyrl-CS"/>
    </w:rPr>
  </w:style>
  <w:style w:type="paragraph" w:customStyle="1" w:styleId="osnovniInformator">
    <w:name w:val="osnovniInformator"/>
    <w:basedOn w:val="Normal"/>
    <w:rsid w:val="00073AE5"/>
    <w:pPr>
      <w:ind w:firstLine="567"/>
    </w:pPr>
  </w:style>
  <w:style w:type="paragraph" w:customStyle="1" w:styleId="naslovBilten1">
    <w:name w:val="naslovBilten1"/>
    <w:basedOn w:val="Normal"/>
    <w:rsid w:val="00073AE5"/>
    <w:pPr>
      <w:spacing w:before="1200" w:after="600"/>
    </w:pPr>
    <w:rPr>
      <w:b/>
      <w:i/>
      <w:caps/>
      <w:spacing w:val="-10"/>
      <w:w w:val="80"/>
      <w:sz w:val="32"/>
    </w:rPr>
  </w:style>
  <w:style w:type="paragraph" w:customStyle="1" w:styleId="naslovBilten4">
    <w:name w:val="naslovBilten4"/>
    <w:basedOn w:val="Normal"/>
    <w:rsid w:val="00073AE5"/>
    <w:pPr>
      <w:spacing w:before="320" w:after="160"/>
      <w:ind w:left="454"/>
    </w:pPr>
    <w:rPr>
      <w:b/>
      <w:i/>
      <w:caps/>
    </w:rPr>
  </w:style>
  <w:style w:type="paragraph" w:customStyle="1" w:styleId="naslovBilten3">
    <w:name w:val="naslovBilten3"/>
    <w:basedOn w:val="Normal"/>
    <w:rsid w:val="00073AE5"/>
    <w:pPr>
      <w:spacing w:before="360" w:after="180"/>
      <w:ind w:left="454"/>
    </w:pPr>
    <w:rPr>
      <w:i/>
      <w:caps/>
      <w:sz w:val="22"/>
    </w:rPr>
  </w:style>
  <w:style w:type="paragraph" w:customStyle="1" w:styleId="naslovBilten2">
    <w:name w:val="naslovBilten2"/>
    <w:basedOn w:val="Normal"/>
    <w:rsid w:val="00073AE5"/>
    <w:pPr>
      <w:spacing w:before="480" w:after="240"/>
      <w:ind w:left="454"/>
    </w:pPr>
    <w:rPr>
      <w:b/>
      <w:i/>
      <w:caps/>
      <w:sz w:val="22"/>
    </w:rPr>
  </w:style>
  <w:style w:type="paragraph" w:customStyle="1" w:styleId="naslovBilten5">
    <w:name w:val="naslovBilten5"/>
    <w:basedOn w:val="Normal"/>
    <w:rsid w:val="00073AE5"/>
    <w:pPr>
      <w:spacing w:before="240" w:after="120"/>
      <w:ind w:left="567"/>
    </w:pPr>
    <w:rPr>
      <w:b/>
    </w:rPr>
  </w:style>
  <w:style w:type="paragraph" w:customStyle="1" w:styleId="naslovInformator1">
    <w:name w:val="naslovInformator1"/>
    <w:basedOn w:val="Normal"/>
    <w:rsid w:val="00073AE5"/>
    <w:pPr>
      <w:framePr w:w="3402" w:h="3402" w:hRule="exact" w:hSpace="181" w:vSpace="181" w:wrap="around" w:vAnchor="text" w:hAnchor="text" w:y="1"/>
      <w:jc w:val="center"/>
    </w:pPr>
    <w:rPr>
      <w:rFonts w:ascii="Verdana" w:hAnsi="Verdana"/>
      <w:b/>
      <w:i/>
      <w:caps/>
      <w:sz w:val="32"/>
    </w:rPr>
  </w:style>
  <w:style w:type="paragraph" w:customStyle="1" w:styleId="naslovInformator2">
    <w:name w:val="naslovInformator2"/>
    <w:basedOn w:val="Normal"/>
    <w:rsid w:val="00073AE5"/>
    <w:pPr>
      <w:spacing w:before="600" w:after="300"/>
      <w:ind w:left="567"/>
    </w:pPr>
    <w:rPr>
      <w:b/>
      <w:i/>
      <w:caps/>
      <w:sz w:val="22"/>
      <w:lang w:val="sr-Cyrl-CS"/>
    </w:rPr>
  </w:style>
  <w:style w:type="paragraph" w:customStyle="1" w:styleId="naslovInformator3">
    <w:name w:val="naslovInformator3"/>
    <w:basedOn w:val="Normal"/>
    <w:rsid w:val="00073AE5"/>
    <w:pPr>
      <w:spacing w:before="400" w:after="200"/>
      <w:ind w:left="567"/>
    </w:pPr>
    <w:rPr>
      <w:b/>
      <w:sz w:val="22"/>
    </w:rPr>
  </w:style>
  <w:style w:type="paragraph" w:customStyle="1" w:styleId="naslovInformator4">
    <w:name w:val="naslovInformator4"/>
    <w:basedOn w:val="Normal"/>
    <w:rsid w:val="00073AE5"/>
    <w:pPr>
      <w:spacing w:before="240" w:after="120"/>
      <w:ind w:left="567"/>
    </w:pPr>
    <w:rPr>
      <w:b/>
    </w:rPr>
  </w:style>
  <w:style w:type="paragraph" w:customStyle="1" w:styleId="naslovInformator5">
    <w:name w:val="naslovInformator5"/>
    <w:basedOn w:val="Normal"/>
    <w:rsid w:val="00073AE5"/>
    <w:pPr>
      <w:spacing w:before="160" w:after="80"/>
      <w:ind w:left="567"/>
    </w:pPr>
  </w:style>
  <w:style w:type="paragraph" w:customStyle="1" w:styleId="Style1">
    <w:name w:val="Style1"/>
    <w:basedOn w:val="Normal"/>
    <w:rsid w:val="00073AE5"/>
    <w:rPr>
      <w:lang w:val="sr-Cyrl-CS"/>
    </w:rPr>
  </w:style>
  <w:style w:type="paragraph" w:customStyle="1" w:styleId="Naslovrubrike">
    <w:name w:val="Naslov rubrike"/>
    <w:basedOn w:val="naslovInformator5"/>
    <w:rsid w:val="00073AE5"/>
    <w:pPr>
      <w:pBdr>
        <w:top w:val="single" w:sz="4" w:space="1" w:color="auto"/>
        <w:left w:val="single" w:sz="4" w:space="4" w:color="auto"/>
        <w:bottom w:val="single" w:sz="12" w:space="1" w:color="auto"/>
        <w:right w:val="single" w:sz="12" w:space="4" w:color="auto"/>
      </w:pBdr>
      <w:spacing w:before="20" w:after="20"/>
      <w:jc w:val="center"/>
    </w:pPr>
    <w:rPr>
      <w:caps/>
    </w:rPr>
  </w:style>
  <w:style w:type="paragraph" w:customStyle="1" w:styleId="Uvod">
    <w:name w:val="Uvod"/>
    <w:basedOn w:val="Normal"/>
    <w:rsid w:val="00073AE5"/>
    <w:pPr>
      <w:pBdr>
        <w:top w:val="double" w:sz="4" w:space="1" w:color="auto"/>
        <w:bottom w:val="double" w:sz="4" w:space="1" w:color="auto"/>
      </w:pBdr>
      <w:spacing w:line="210" w:lineRule="exact"/>
      <w:ind w:firstLine="567"/>
      <w:jc w:val="both"/>
    </w:pPr>
    <w:rPr>
      <w:b/>
      <w:i/>
      <w:szCs w:val="20"/>
      <w:lang w:val="sr-Cyrl-CS"/>
    </w:rPr>
  </w:style>
  <w:style w:type="paragraph" w:styleId="BodyTextIndent2">
    <w:name w:val="Body Text Indent 2"/>
    <w:basedOn w:val="Normal"/>
    <w:link w:val="BodyTextIndent2Char"/>
    <w:rsid w:val="00073AE5"/>
    <w:pPr>
      <w:pBdr>
        <w:top w:val="double" w:sz="4" w:space="1" w:color="auto"/>
        <w:bottom w:val="double" w:sz="4" w:space="1" w:color="auto"/>
      </w:pBdr>
      <w:spacing w:line="210" w:lineRule="exact"/>
      <w:ind w:firstLine="567"/>
      <w:jc w:val="both"/>
    </w:pPr>
    <w:rPr>
      <w:b/>
      <w:bCs/>
      <w:i/>
      <w:color w:val="000000"/>
      <w:szCs w:val="20"/>
      <w:lang w:val="sr-Cyrl-CS"/>
    </w:rPr>
  </w:style>
  <w:style w:type="character" w:customStyle="1" w:styleId="BodyTextIndent2Char">
    <w:name w:val="Body Text Indent 2 Char"/>
    <w:basedOn w:val="DefaultParagraphFont"/>
    <w:link w:val="BodyTextIndent2"/>
    <w:rsid w:val="00505DFE"/>
    <w:rPr>
      <w:b/>
      <w:bCs/>
      <w:i/>
      <w:color w:val="000000"/>
      <w:lang w:val="sr-Cyrl-CS"/>
    </w:rPr>
  </w:style>
  <w:style w:type="paragraph" w:styleId="TOC1">
    <w:name w:val="toc 1"/>
    <w:basedOn w:val="Normal"/>
    <w:next w:val="Normal"/>
    <w:autoRedefine/>
    <w:rsid w:val="00073AE5"/>
    <w:pPr>
      <w:widowControl w:val="0"/>
      <w:pBdr>
        <w:top w:val="single" w:sz="4" w:space="1" w:color="auto"/>
        <w:bottom w:val="single" w:sz="4" w:space="1" w:color="auto"/>
      </w:pBdr>
      <w:autoSpaceDE w:val="0"/>
      <w:autoSpaceDN w:val="0"/>
      <w:adjustRightInd w:val="0"/>
    </w:pPr>
    <w:rPr>
      <w:b/>
    </w:rPr>
  </w:style>
  <w:style w:type="paragraph" w:customStyle="1" w:styleId="Rubrika">
    <w:name w:val="Rubrika"/>
    <w:basedOn w:val="Normal"/>
    <w:autoRedefine/>
    <w:rsid w:val="00073AE5"/>
    <w:pPr>
      <w:pBdr>
        <w:top w:val="single" w:sz="4" w:space="1" w:color="auto" w:shadow="1"/>
        <w:left w:val="single" w:sz="4" w:space="4" w:color="auto" w:shadow="1"/>
        <w:bottom w:val="single" w:sz="4" w:space="1" w:color="auto" w:shadow="1"/>
        <w:right w:val="single" w:sz="4" w:space="4" w:color="auto" w:shadow="1"/>
      </w:pBdr>
      <w:spacing w:before="40" w:after="40" w:line="210" w:lineRule="exact"/>
      <w:ind w:left="102" w:right="102"/>
      <w:jc w:val="center"/>
    </w:pPr>
    <w:rPr>
      <w:b/>
      <w:i/>
      <w:caps/>
      <w:color w:val="000000"/>
      <w:szCs w:val="20"/>
    </w:rPr>
  </w:style>
  <w:style w:type="paragraph" w:customStyle="1" w:styleId="N600Bilten150300z">
    <w:name w:val="*N6/00&gt;Bilten&gt;15.03.00*z"/>
    <w:rsid w:val="00073AE5"/>
    <w:pPr>
      <w:keepNext/>
      <w:spacing w:before="200" w:after="80"/>
      <w:ind w:left="709"/>
      <w:outlineLvl w:val="7"/>
    </w:pPr>
    <w:rPr>
      <w:i/>
      <w:noProof/>
      <w:lang w:val="sr-Cyrl-CS"/>
    </w:rPr>
  </w:style>
  <w:style w:type="paragraph" w:customStyle="1" w:styleId="naslovBilten6">
    <w:name w:val="naslovBilten6"/>
    <w:rsid w:val="00073AE5"/>
    <w:pPr>
      <w:keepNext/>
      <w:spacing w:before="160" w:after="80"/>
      <w:ind w:left="454"/>
      <w:outlineLvl w:val="7"/>
    </w:pPr>
    <w:rPr>
      <w:i/>
      <w:noProof/>
      <w:lang w:val="sr-Cyrl-CS"/>
    </w:rPr>
  </w:style>
  <w:style w:type="paragraph" w:styleId="Footer">
    <w:name w:val="footer"/>
    <w:basedOn w:val="Normal"/>
    <w:link w:val="FooterChar"/>
    <w:rsid w:val="00073AE5"/>
    <w:pPr>
      <w:tabs>
        <w:tab w:val="center" w:pos="4703"/>
        <w:tab w:val="right" w:pos="9406"/>
      </w:tabs>
    </w:pPr>
  </w:style>
  <w:style w:type="character" w:customStyle="1" w:styleId="FooterChar">
    <w:name w:val="Footer Char"/>
    <w:basedOn w:val="DefaultParagraphFont"/>
    <w:link w:val="Footer"/>
    <w:rsid w:val="00246E1E"/>
    <w:rPr>
      <w:szCs w:val="24"/>
    </w:rPr>
  </w:style>
  <w:style w:type="paragraph" w:customStyle="1" w:styleId="a">
    <w:name w:val="Увод"/>
    <w:basedOn w:val="TOC1"/>
    <w:rsid w:val="00073AE5"/>
    <w:pPr>
      <w:widowControl/>
      <w:autoSpaceDE/>
      <w:autoSpaceDN/>
      <w:adjustRightInd/>
      <w:spacing w:after="60" w:line="210" w:lineRule="exact"/>
      <w:ind w:firstLine="567"/>
      <w:jc w:val="both"/>
    </w:pPr>
    <w:rPr>
      <w:i/>
      <w:noProof/>
      <w:lang w:val="sr-Cyrl-CS"/>
    </w:rPr>
  </w:style>
  <w:style w:type="character" w:styleId="PageNumber">
    <w:name w:val="page number"/>
    <w:basedOn w:val="DefaultParagraphFont"/>
    <w:rsid w:val="00073AE5"/>
  </w:style>
  <w:style w:type="paragraph" w:styleId="BodyText">
    <w:name w:val="Body Text"/>
    <w:basedOn w:val="Normal"/>
    <w:link w:val="BodyTextChar"/>
    <w:rsid w:val="00073AE5"/>
    <w:pPr>
      <w:spacing w:after="120"/>
    </w:pPr>
  </w:style>
  <w:style w:type="character" w:customStyle="1" w:styleId="BodyTextChar">
    <w:name w:val="Body Text Char"/>
    <w:basedOn w:val="DefaultParagraphFont"/>
    <w:link w:val="BodyText"/>
    <w:rsid w:val="00246E1E"/>
    <w:rPr>
      <w:szCs w:val="24"/>
    </w:rPr>
  </w:style>
  <w:style w:type="table" w:styleId="TableGrid">
    <w:name w:val="Table Grid"/>
    <w:basedOn w:val="TableNormal"/>
    <w:uiPriority w:val="59"/>
    <w:rsid w:val="0007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73AE5"/>
    <w:rPr>
      <w:szCs w:val="20"/>
    </w:rPr>
  </w:style>
  <w:style w:type="character" w:customStyle="1" w:styleId="FootnoteTextChar">
    <w:name w:val="Footnote Text Char"/>
    <w:basedOn w:val="DefaultParagraphFont"/>
    <w:link w:val="FootnoteText"/>
    <w:rsid w:val="00732521"/>
  </w:style>
  <w:style w:type="character" w:styleId="FootnoteReference">
    <w:name w:val="footnote reference"/>
    <w:basedOn w:val="DefaultParagraphFont"/>
    <w:rsid w:val="00073AE5"/>
    <w:rPr>
      <w:vertAlign w:val="superscript"/>
    </w:rPr>
  </w:style>
  <w:style w:type="paragraph" w:styleId="BalloonText">
    <w:name w:val="Balloon Text"/>
    <w:basedOn w:val="Normal"/>
    <w:link w:val="BalloonTextChar"/>
    <w:rsid w:val="000D68C7"/>
    <w:rPr>
      <w:rFonts w:ascii="Tahoma" w:hAnsi="Tahoma" w:cs="Tahoma"/>
      <w:sz w:val="16"/>
      <w:szCs w:val="16"/>
    </w:rPr>
  </w:style>
  <w:style w:type="character" w:customStyle="1" w:styleId="BalloonTextChar">
    <w:name w:val="Balloon Text Char"/>
    <w:basedOn w:val="DefaultParagraphFont"/>
    <w:link w:val="BalloonText"/>
    <w:rsid w:val="00246E1E"/>
    <w:rPr>
      <w:rFonts w:ascii="Tahoma" w:hAnsi="Tahoma" w:cs="Tahoma"/>
      <w:sz w:val="16"/>
      <w:szCs w:val="16"/>
    </w:rPr>
  </w:style>
  <w:style w:type="paragraph" w:customStyle="1" w:styleId="Char">
    <w:name w:val="Char"/>
    <w:basedOn w:val="Normal"/>
    <w:rsid w:val="00F1794F"/>
    <w:pPr>
      <w:tabs>
        <w:tab w:val="left" w:pos="567"/>
      </w:tabs>
      <w:spacing w:before="120" w:after="160" w:line="240" w:lineRule="exact"/>
      <w:ind w:left="1584" w:hanging="504"/>
    </w:pPr>
    <w:rPr>
      <w:rFonts w:ascii="Arial" w:hAnsi="Arial"/>
      <w:b/>
      <w:bCs/>
      <w:color w:val="000000"/>
      <w:sz w:val="24"/>
    </w:rPr>
  </w:style>
  <w:style w:type="paragraph" w:styleId="Index9">
    <w:name w:val="index 9"/>
    <w:basedOn w:val="Normal"/>
    <w:next w:val="Normal"/>
    <w:autoRedefine/>
    <w:rsid w:val="00F1794F"/>
    <w:pPr>
      <w:spacing w:after="40" w:line="210" w:lineRule="exact"/>
      <w:ind w:left="1800" w:hanging="200"/>
      <w:jc w:val="both"/>
    </w:pPr>
    <w:rPr>
      <w:szCs w:val="20"/>
      <w:lang w:val="sr-Cyrl-CS"/>
    </w:rPr>
  </w:style>
  <w:style w:type="paragraph" w:customStyle="1" w:styleId="a0">
    <w:name w:val="Наслов"/>
    <w:rsid w:val="00F1794F"/>
    <w:pPr>
      <w:spacing w:before="240" w:after="120"/>
      <w:ind w:left="567"/>
    </w:pPr>
    <w:rPr>
      <w:rFonts w:ascii="Verdana" w:hAnsi="Verdana"/>
      <w:b/>
      <w:lang w:val="sr-Cyrl-CS"/>
    </w:rPr>
  </w:style>
  <w:style w:type="paragraph" w:customStyle="1" w:styleId="a1">
    <w:name w:val="Пример"/>
    <w:rsid w:val="00F1794F"/>
    <w:pPr>
      <w:spacing w:before="120" w:after="40"/>
      <w:ind w:left="567"/>
    </w:pPr>
    <w:rPr>
      <w:b/>
      <w:lang w:val="sr-Cyrl-CS"/>
    </w:rPr>
  </w:style>
  <w:style w:type="paragraph" w:customStyle="1" w:styleId="podnaslovpropisa">
    <w:name w:val="podnaslovpropisa"/>
    <w:basedOn w:val="Normal"/>
    <w:rsid w:val="00110014"/>
    <w:pPr>
      <w:spacing w:before="100" w:beforeAutospacing="1" w:after="100" w:afterAutospacing="1"/>
    </w:pPr>
    <w:rPr>
      <w:sz w:val="24"/>
      <w:lang w:val="sr-Latn-CS" w:eastAsia="sr-Latn-CS"/>
    </w:rPr>
  </w:style>
  <w:style w:type="paragraph" w:customStyle="1" w:styleId="CharCharChar">
    <w:name w:val="Char Char Char"/>
    <w:basedOn w:val="Normal"/>
    <w:rsid w:val="00DE373C"/>
    <w:pPr>
      <w:tabs>
        <w:tab w:val="left" w:pos="567"/>
      </w:tabs>
      <w:spacing w:before="120" w:after="160" w:line="240" w:lineRule="exact"/>
      <w:ind w:left="1584" w:hanging="504"/>
    </w:pPr>
    <w:rPr>
      <w:rFonts w:ascii="Arial" w:hAnsi="Arial"/>
      <w:b/>
      <w:bCs/>
      <w:color w:val="000000"/>
      <w:sz w:val="24"/>
    </w:rPr>
  </w:style>
  <w:style w:type="paragraph" w:customStyle="1" w:styleId="naslovSADRZAJ">
    <w:name w:val="naslov SADRZAJ"/>
    <w:basedOn w:val="Normal"/>
    <w:rsid w:val="00E124B4"/>
    <w:pPr>
      <w:tabs>
        <w:tab w:val="left" w:pos="720"/>
      </w:tabs>
      <w:spacing w:before="1160" w:after="600"/>
      <w:ind w:firstLine="11"/>
      <w:jc w:val="center"/>
      <w:outlineLvl w:val="0"/>
    </w:pPr>
    <w:rPr>
      <w:rFonts w:ascii="Verdana" w:hAnsi="Verdana"/>
      <w:b/>
      <w:color w:val="000000"/>
      <w:spacing w:val="10"/>
      <w:sz w:val="32"/>
      <w:szCs w:val="22"/>
      <w:lang w:val="sr-Cyrl-CS"/>
    </w:rPr>
  </w:style>
  <w:style w:type="paragraph" w:customStyle="1" w:styleId="Normal1">
    <w:name w:val="Normal1"/>
    <w:basedOn w:val="Normal"/>
    <w:rsid w:val="006B0748"/>
    <w:pPr>
      <w:spacing w:before="100" w:beforeAutospacing="1" w:after="100" w:afterAutospacing="1"/>
    </w:pPr>
    <w:rPr>
      <w:rFonts w:ascii="Arial" w:hAnsi="Arial" w:cs="Arial"/>
      <w:sz w:val="22"/>
      <w:szCs w:val="22"/>
      <w:lang w:val="sr-Latn-CS" w:eastAsia="sr-Latn-CS"/>
    </w:rPr>
  </w:style>
  <w:style w:type="paragraph" w:customStyle="1" w:styleId="normalbold">
    <w:name w:val="normalbold"/>
    <w:basedOn w:val="Normal"/>
    <w:rsid w:val="006B0748"/>
    <w:pPr>
      <w:spacing w:before="100" w:beforeAutospacing="1" w:after="100" w:afterAutospacing="1"/>
    </w:pPr>
    <w:rPr>
      <w:rFonts w:ascii="Arial" w:hAnsi="Arial" w:cs="Arial"/>
      <w:b/>
      <w:bCs/>
      <w:sz w:val="22"/>
      <w:szCs w:val="22"/>
      <w:lang w:val="sr-Latn-CS" w:eastAsia="sr-Latn-CS"/>
    </w:rPr>
  </w:style>
  <w:style w:type="paragraph" w:customStyle="1" w:styleId="normalitalic">
    <w:name w:val="normalitalic"/>
    <w:basedOn w:val="Normal"/>
    <w:rsid w:val="006B0748"/>
    <w:pPr>
      <w:spacing w:before="100" w:beforeAutospacing="1" w:after="100" w:afterAutospacing="1"/>
    </w:pPr>
    <w:rPr>
      <w:rFonts w:ascii="Arial" w:hAnsi="Arial" w:cs="Arial"/>
      <w:i/>
      <w:iCs/>
      <w:sz w:val="22"/>
      <w:szCs w:val="22"/>
      <w:lang w:val="sr-Latn-CS" w:eastAsia="sr-Latn-CS"/>
    </w:rPr>
  </w:style>
  <w:style w:type="paragraph" w:styleId="ListParagraph">
    <w:name w:val="List Paragraph"/>
    <w:basedOn w:val="Normal"/>
    <w:uiPriority w:val="34"/>
    <w:qFormat/>
    <w:rsid w:val="00FF207C"/>
    <w:pPr>
      <w:spacing w:after="200" w:line="276" w:lineRule="auto"/>
      <w:ind w:left="720"/>
      <w:contextualSpacing/>
    </w:pPr>
    <w:rPr>
      <w:rFonts w:ascii="Calibri" w:hAnsi="Calibri"/>
      <w:sz w:val="22"/>
      <w:szCs w:val="22"/>
    </w:rPr>
  </w:style>
  <w:style w:type="paragraph" w:customStyle="1" w:styleId="Char1">
    <w:name w:val="Char1"/>
    <w:basedOn w:val="Normal"/>
    <w:rsid w:val="00246E1E"/>
    <w:pPr>
      <w:spacing w:after="160" w:line="240" w:lineRule="exact"/>
    </w:pPr>
    <w:rPr>
      <w:rFonts w:ascii="Tahoma" w:hAnsi="Tahoma"/>
      <w:szCs w:val="20"/>
      <w:lang w:eastAsia="cs-CZ"/>
    </w:rPr>
  </w:style>
  <w:style w:type="paragraph" w:customStyle="1" w:styleId="Tabtekst">
    <w:name w:val="Tab_tekst"/>
    <w:basedOn w:val="Normal"/>
    <w:autoRedefine/>
    <w:rsid w:val="00732521"/>
    <w:pPr>
      <w:ind w:left="57" w:right="57" w:firstLine="720"/>
      <w:jc w:val="center"/>
    </w:pPr>
    <w:rPr>
      <w:rFonts w:ascii="Cir Times_New_Roman" w:hAnsi="Cir Times_New_Roman"/>
      <w:sz w:val="16"/>
    </w:rPr>
  </w:style>
  <w:style w:type="paragraph" w:customStyle="1" w:styleId="Tabtekstcentar">
    <w:name w:val="Tab_tekst_centar"/>
    <w:basedOn w:val="Tabtekst"/>
    <w:autoRedefine/>
    <w:rsid w:val="00732521"/>
    <w:pPr>
      <w:spacing w:line="161" w:lineRule="auto"/>
      <w:ind w:left="0" w:right="0"/>
    </w:pPr>
    <w:rPr>
      <w:lang w:val="sv-SE"/>
    </w:rPr>
  </w:style>
  <w:style w:type="paragraph" w:styleId="BodyTextIndent">
    <w:name w:val="Body Text Indent"/>
    <w:basedOn w:val="Normal"/>
    <w:link w:val="BodyTextIndentChar"/>
    <w:rsid w:val="00732521"/>
    <w:pPr>
      <w:autoSpaceDE w:val="0"/>
      <w:autoSpaceDN w:val="0"/>
      <w:adjustRightInd w:val="0"/>
      <w:ind w:firstLine="720"/>
      <w:jc w:val="both"/>
    </w:pPr>
    <w:rPr>
      <w:rFonts w:ascii="TimesNewRomanPSMT" w:hAnsi="TimesNewRomanPSMT"/>
      <w:sz w:val="16"/>
    </w:rPr>
  </w:style>
  <w:style w:type="character" w:customStyle="1" w:styleId="BodyTextIndentChar">
    <w:name w:val="Body Text Indent Char"/>
    <w:basedOn w:val="DefaultParagraphFont"/>
    <w:link w:val="BodyTextIndent"/>
    <w:rsid w:val="00732521"/>
    <w:rPr>
      <w:rFonts w:ascii="TimesNewRomanPSMT" w:hAnsi="TimesNewRomanPSMT"/>
      <w:sz w:val="16"/>
      <w:szCs w:val="24"/>
    </w:rPr>
  </w:style>
  <w:style w:type="paragraph" w:customStyle="1" w:styleId="xl40">
    <w:name w:val="xl40"/>
    <w:basedOn w:val="Normal"/>
    <w:rsid w:val="00732521"/>
    <w:pPr>
      <w:spacing w:before="100" w:after="100"/>
    </w:pPr>
    <w:rPr>
      <w:rFonts w:ascii="Cir Times_New_Cond" w:hAnsi="Cir Times_New_Cond"/>
      <w:sz w:val="24"/>
      <w:szCs w:val="20"/>
    </w:rPr>
  </w:style>
  <w:style w:type="paragraph" w:customStyle="1" w:styleId="Default">
    <w:name w:val="Default"/>
    <w:rsid w:val="00732521"/>
    <w:pPr>
      <w:autoSpaceDE w:val="0"/>
      <w:autoSpaceDN w:val="0"/>
      <w:adjustRightInd w:val="0"/>
    </w:pPr>
    <w:rPr>
      <w:color w:val="000000"/>
      <w:sz w:val="24"/>
      <w:szCs w:val="24"/>
    </w:rPr>
  </w:style>
  <w:style w:type="paragraph" w:customStyle="1" w:styleId="TableContents">
    <w:name w:val="Table Contents"/>
    <w:basedOn w:val="Normal"/>
    <w:rsid w:val="00732521"/>
    <w:pPr>
      <w:suppressLineNumbers/>
      <w:suppressAutoHyphens/>
    </w:pPr>
    <w:rPr>
      <w:kern w:val="1"/>
      <w:sz w:val="24"/>
      <w:lang w:val="sr-Cyrl-CS" w:eastAsia="ar-SA"/>
    </w:rPr>
  </w:style>
  <w:style w:type="character" w:styleId="Hyperlink">
    <w:name w:val="Hyperlink"/>
    <w:basedOn w:val="DefaultParagraphFont"/>
    <w:uiPriority w:val="99"/>
    <w:unhideWhenUsed/>
    <w:rsid w:val="00545F12"/>
    <w:rPr>
      <w:color w:val="0000FF"/>
      <w:u w:val="single"/>
    </w:rPr>
  </w:style>
  <w:style w:type="character" w:styleId="FollowedHyperlink">
    <w:name w:val="FollowedHyperlink"/>
    <w:basedOn w:val="DefaultParagraphFont"/>
    <w:uiPriority w:val="99"/>
    <w:unhideWhenUsed/>
    <w:rsid w:val="00545F12"/>
    <w:rPr>
      <w:color w:val="800080"/>
      <w:u w:val="single"/>
    </w:rPr>
  </w:style>
  <w:style w:type="paragraph" w:customStyle="1" w:styleId="font5">
    <w:name w:val="font5"/>
    <w:basedOn w:val="Normal"/>
    <w:rsid w:val="00545F12"/>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545F12"/>
    <w:pPr>
      <w:spacing w:before="100" w:beforeAutospacing="1" w:after="100" w:afterAutospacing="1"/>
    </w:pPr>
    <w:rPr>
      <w:rFonts w:ascii="Tahoma" w:hAnsi="Tahoma" w:cs="Tahoma"/>
      <w:color w:val="000000"/>
      <w:sz w:val="18"/>
      <w:szCs w:val="18"/>
    </w:rPr>
  </w:style>
  <w:style w:type="paragraph" w:customStyle="1" w:styleId="xl63">
    <w:name w:val="xl63"/>
    <w:basedOn w:val="Normal"/>
    <w:rsid w:val="00545F12"/>
    <w:pPr>
      <w:spacing w:before="100" w:beforeAutospacing="1" w:after="100" w:afterAutospacing="1"/>
    </w:pPr>
    <w:rPr>
      <w:sz w:val="26"/>
      <w:szCs w:val="26"/>
    </w:rPr>
  </w:style>
  <w:style w:type="paragraph" w:customStyle="1" w:styleId="xl64">
    <w:name w:val="xl64"/>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5">
    <w:name w:val="xl65"/>
    <w:basedOn w:val="Normal"/>
    <w:rsid w:val="00545F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26"/>
      <w:szCs w:val="26"/>
    </w:rPr>
  </w:style>
  <w:style w:type="paragraph" w:customStyle="1" w:styleId="xl66">
    <w:name w:val="xl66"/>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right"/>
    </w:pPr>
    <w:rPr>
      <w:sz w:val="26"/>
      <w:szCs w:val="26"/>
    </w:rPr>
  </w:style>
  <w:style w:type="paragraph" w:customStyle="1" w:styleId="xl67">
    <w:name w:val="xl67"/>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sz w:val="26"/>
      <w:szCs w:val="26"/>
    </w:rPr>
  </w:style>
  <w:style w:type="paragraph" w:customStyle="1" w:styleId="xl68">
    <w:name w:val="xl68"/>
    <w:basedOn w:val="Normal"/>
    <w:rsid w:val="00545F12"/>
    <w:pPr>
      <w:shd w:val="clear" w:color="000000" w:fill="7F7F7F"/>
      <w:spacing w:before="100" w:beforeAutospacing="1" w:after="100" w:afterAutospacing="1"/>
    </w:pPr>
    <w:rPr>
      <w:sz w:val="26"/>
      <w:szCs w:val="26"/>
    </w:rPr>
  </w:style>
  <w:style w:type="paragraph" w:customStyle="1" w:styleId="xl69">
    <w:name w:val="xl69"/>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sz w:val="26"/>
      <w:szCs w:val="26"/>
    </w:rPr>
  </w:style>
  <w:style w:type="paragraph" w:customStyle="1" w:styleId="xl70">
    <w:name w:val="xl70"/>
    <w:basedOn w:val="Normal"/>
    <w:rsid w:val="00545F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26"/>
      <w:szCs w:val="26"/>
    </w:rPr>
  </w:style>
  <w:style w:type="paragraph" w:customStyle="1" w:styleId="xl71">
    <w:name w:val="xl71"/>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2">
    <w:name w:val="xl72"/>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6"/>
      <w:szCs w:val="26"/>
    </w:rPr>
  </w:style>
  <w:style w:type="paragraph" w:customStyle="1" w:styleId="xl73">
    <w:name w:val="xl73"/>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4">
    <w:name w:val="xl74"/>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5">
    <w:name w:val="xl75"/>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6">
    <w:name w:val="xl76"/>
    <w:basedOn w:val="Normal"/>
    <w:rsid w:val="00545F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26"/>
      <w:szCs w:val="26"/>
    </w:rPr>
  </w:style>
  <w:style w:type="paragraph" w:customStyle="1" w:styleId="xl77">
    <w:name w:val="xl77"/>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b/>
      <w:bCs/>
      <w:sz w:val="26"/>
      <w:szCs w:val="26"/>
    </w:rPr>
  </w:style>
  <w:style w:type="paragraph" w:customStyle="1" w:styleId="xl78">
    <w:name w:val="xl78"/>
    <w:basedOn w:val="Normal"/>
    <w:rsid w:val="00545F12"/>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b/>
      <w:bCs/>
      <w:sz w:val="26"/>
      <w:szCs w:val="26"/>
    </w:rPr>
  </w:style>
  <w:style w:type="paragraph" w:customStyle="1" w:styleId="xl79">
    <w:name w:val="xl79"/>
    <w:basedOn w:val="Normal"/>
    <w:rsid w:val="00545F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26"/>
      <w:szCs w:val="26"/>
    </w:rPr>
  </w:style>
  <w:style w:type="paragraph" w:customStyle="1" w:styleId="xl80">
    <w:name w:val="xl80"/>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1">
    <w:name w:val="xl81"/>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2">
    <w:name w:val="xl82"/>
    <w:basedOn w:val="Normal"/>
    <w:rsid w:val="00545F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3">
    <w:name w:val="xl83"/>
    <w:basedOn w:val="Normal"/>
    <w:rsid w:val="00545F12"/>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545F12"/>
    <w:pPr>
      <w:pBdr>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545F1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6">
    <w:name w:val="xl86"/>
    <w:basedOn w:val="Normal"/>
    <w:rsid w:val="00545F1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7">
    <w:name w:val="xl87"/>
    <w:basedOn w:val="Normal"/>
    <w:rsid w:val="00545F12"/>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8">
    <w:name w:val="xl88"/>
    <w:basedOn w:val="Normal"/>
    <w:rsid w:val="00545F1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9">
    <w:name w:val="xl89"/>
    <w:basedOn w:val="Normal"/>
    <w:rsid w:val="00545F12"/>
    <w:pPr>
      <w:pBdr>
        <w:top w:val="single" w:sz="4" w:space="0" w:color="auto"/>
        <w:left w:val="single" w:sz="4" w:space="0" w:color="auto"/>
        <w:bottom w:val="single" w:sz="4" w:space="0" w:color="auto"/>
      </w:pBdr>
      <w:spacing w:before="100" w:beforeAutospacing="1" w:after="100" w:afterAutospacing="1"/>
      <w:jc w:val="right"/>
    </w:pPr>
    <w:rPr>
      <w:b/>
      <w:bCs/>
      <w:sz w:val="26"/>
      <w:szCs w:val="26"/>
    </w:rPr>
  </w:style>
  <w:style w:type="paragraph" w:customStyle="1" w:styleId="xl90">
    <w:name w:val="xl90"/>
    <w:basedOn w:val="Normal"/>
    <w:rsid w:val="00545F12"/>
    <w:pPr>
      <w:pBdr>
        <w:top w:val="single" w:sz="4" w:space="0" w:color="auto"/>
        <w:bottom w:val="single" w:sz="4" w:space="0" w:color="auto"/>
        <w:right w:val="single" w:sz="4" w:space="0" w:color="auto"/>
      </w:pBdr>
      <w:spacing w:before="100" w:beforeAutospacing="1" w:after="100" w:afterAutospacing="1"/>
      <w:jc w:val="right"/>
    </w:pPr>
    <w:rPr>
      <w:b/>
      <w:bCs/>
      <w:sz w:val="26"/>
      <w:szCs w:val="26"/>
    </w:rPr>
  </w:style>
  <w:style w:type="character" w:customStyle="1" w:styleId="NoSpacingChar">
    <w:name w:val="No Spacing Char"/>
    <w:link w:val="NoSpacing"/>
    <w:uiPriority w:val="1"/>
    <w:locked/>
    <w:rsid w:val="00683552"/>
    <w:rPr>
      <w:rFonts w:ascii="Calibri" w:eastAsia="Calibri" w:hAnsi="Calibri"/>
      <w:sz w:val="22"/>
      <w:szCs w:val="22"/>
    </w:rPr>
  </w:style>
  <w:style w:type="paragraph" w:styleId="NoSpacing">
    <w:name w:val="No Spacing"/>
    <w:link w:val="NoSpacingChar"/>
    <w:uiPriority w:val="1"/>
    <w:qFormat/>
    <w:rsid w:val="00683552"/>
    <w:rPr>
      <w:rFonts w:ascii="Calibri" w:eastAsia="Calibri" w:hAnsi="Calibri"/>
      <w:sz w:val="22"/>
      <w:szCs w:val="22"/>
    </w:rPr>
  </w:style>
  <w:style w:type="paragraph" w:customStyle="1" w:styleId="Normal11">
    <w:name w:val="Normal11"/>
    <w:basedOn w:val="Normal"/>
    <w:rsid w:val="0034475F"/>
    <w:pPr>
      <w:spacing w:before="100" w:beforeAutospacing="1" w:after="100" w:afterAutospacing="1"/>
    </w:pPr>
    <w:rPr>
      <w:rFonts w:ascii="Arial" w:hAnsi="Arial" w:cs="Arial"/>
      <w:sz w:val="22"/>
      <w:szCs w:val="22"/>
      <w:lang w:val="sr-Latn-CS" w:eastAsia="sr-Latn-CS"/>
    </w:rPr>
  </w:style>
  <w:style w:type="paragraph" w:customStyle="1" w:styleId="Paragraf">
    <w:name w:val="Paragraf"/>
    <w:basedOn w:val="Normal"/>
    <w:rsid w:val="000E3A30"/>
    <w:pPr>
      <w:spacing w:before="60"/>
      <w:ind w:firstLine="851"/>
      <w:jc w:val="both"/>
    </w:pPr>
    <w:rPr>
      <w:rFonts w:ascii="Verdana" w:hAnsi="Verdana"/>
      <w:noProof/>
      <w:sz w:val="22"/>
      <w:lang w:val="sr-Latn-CS"/>
    </w:rPr>
  </w:style>
  <w:style w:type="table" w:customStyle="1" w:styleId="TableGrid1">
    <w:name w:val="Table Grid1"/>
    <w:basedOn w:val="TableNormal"/>
    <w:next w:val="TableGrid"/>
    <w:uiPriority w:val="59"/>
    <w:rsid w:val="00417F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5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A67BE"/>
    <w:rPr>
      <w:i/>
      <w:iCs/>
    </w:rPr>
  </w:style>
  <w:style w:type="paragraph" w:customStyle="1" w:styleId="Normal2">
    <w:name w:val="Normal2"/>
    <w:basedOn w:val="Normal"/>
    <w:rsid w:val="009F4379"/>
    <w:pPr>
      <w:spacing w:before="100" w:beforeAutospacing="1" w:after="100" w:afterAutospacing="1"/>
    </w:pPr>
    <w:rPr>
      <w:rFonts w:ascii="Arial" w:hAnsi="Arial" w:cs="Arial"/>
      <w:sz w:val="22"/>
      <w:szCs w:val="22"/>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790">
      <w:bodyDiv w:val="1"/>
      <w:marLeft w:val="0"/>
      <w:marRight w:val="0"/>
      <w:marTop w:val="0"/>
      <w:marBottom w:val="0"/>
      <w:divBdr>
        <w:top w:val="none" w:sz="0" w:space="0" w:color="auto"/>
        <w:left w:val="none" w:sz="0" w:space="0" w:color="auto"/>
        <w:bottom w:val="none" w:sz="0" w:space="0" w:color="auto"/>
        <w:right w:val="none" w:sz="0" w:space="0" w:color="auto"/>
      </w:divBdr>
    </w:div>
    <w:div w:id="40448053">
      <w:bodyDiv w:val="1"/>
      <w:marLeft w:val="0"/>
      <w:marRight w:val="0"/>
      <w:marTop w:val="0"/>
      <w:marBottom w:val="0"/>
      <w:divBdr>
        <w:top w:val="none" w:sz="0" w:space="0" w:color="auto"/>
        <w:left w:val="none" w:sz="0" w:space="0" w:color="auto"/>
        <w:bottom w:val="none" w:sz="0" w:space="0" w:color="auto"/>
        <w:right w:val="none" w:sz="0" w:space="0" w:color="auto"/>
      </w:divBdr>
    </w:div>
    <w:div w:id="48917359">
      <w:bodyDiv w:val="1"/>
      <w:marLeft w:val="0"/>
      <w:marRight w:val="0"/>
      <w:marTop w:val="0"/>
      <w:marBottom w:val="0"/>
      <w:divBdr>
        <w:top w:val="none" w:sz="0" w:space="0" w:color="auto"/>
        <w:left w:val="none" w:sz="0" w:space="0" w:color="auto"/>
        <w:bottom w:val="none" w:sz="0" w:space="0" w:color="auto"/>
        <w:right w:val="none" w:sz="0" w:space="0" w:color="auto"/>
      </w:divBdr>
    </w:div>
    <w:div w:id="62414501">
      <w:bodyDiv w:val="1"/>
      <w:marLeft w:val="0"/>
      <w:marRight w:val="0"/>
      <w:marTop w:val="0"/>
      <w:marBottom w:val="0"/>
      <w:divBdr>
        <w:top w:val="none" w:sz="0" w:space="0" w:color="auto"/>
        <w:left w:val="none" w:sz="0" w:space="0" w:color="auto"/>
        <w:bottom w:val="none" w:sz="0" w:space="0" w:color="auto"/>
        <w:right w:val="none" w:sz="0" w:space="0" w:color="auto"/>
      </w:divBdr>
    </w:div>
    <w:div w:id="78644747">
      <w:bodyDiv w:val="1"/>
      <w:marLeft w:val="0"/>
      <w:marRight w:val="0"/>
      <w:marTop w:val="0"/>
      <w:marBottom w:val="0"/>
      <w:divBdr>
        <w:top w:val="none" w:sz="0" w:space="0" w:color="auto"/>
        <w:left w:val="none" w:sz="0" w:space="0" w:color="auto"/>
        <w:bottom w:val="none" w:sz="0" w:space="0" w:color="auto"/>
        <w:right w:val="none" w:sz="0" w:space="0" w:color="auto"/>
      </w:divBdr>
    </w:div>
    <w:div w:id="86922645">
      <w:bodyDiv w:val="1"/>
      <w:marLeft w:val="0"/>
      <w:marRight w:val="0"/>
      <w:marTop w:val="0"/>
      <w:marBottom w:val="0"/>
      <w:divBdr>
        <w:top w:val="none" w:sz="0" w:space="0" w:color="auto"/>
        <w:left w:val="none" w:sz="0" w:space="0" w:color="auto"/>
        <w:bottom w:val="none" w:sz="0" w:space="0" w:color="auto"/>
        <w:right w:val="none" w:sz="0" w:space="0" w:color="auto"/>
      </w:divBdr>
    </w:div>
    <w:div w:id="135345156">
      <w:bodyDiv w:val="1"/>
      <w:marLeft w:val="0"/>
      <w:marRight w:val="0"/>
      <w:marTop w:val="0"/>
      <w:marBottom w:val="0"/>
      <w:divBdr>
        <w:top w:val="none" w:sz="0" w:space="0" w:color="auto"/>
        <w:left w:val="none" w:sz="0" w:space="0" w:color="auto"/>
        <w:bottom w:val="none" w:sz="0" w:space="0" w:color="auto"/>
        <w:right w:val="none" w:sz="0" w:space="0" w:color="auto"/>
      </w:divBdr>
    </w:div>
    <w:div w:id="143816141">
      <w:bodyDiv w:val="1"/>
      <w:marLeft w:val="0"/>
      <w:marRight w:val="0"/>
      <w:marTop w:val="0"/>
      <w:marBottom w:val="0"/>
      <w:divBdr>
        <w:top w:val="none" w:sz="0" w:space="0" w:color="auto"/>
        <w:left w:val="none" w:sz="0" w:space="0" w:color="auto"/>
        <w:bottom w:val="none" w:sz="0" w:space="0" w:color="auto"/>
        <w:right w:val="none" w:sz="0" w:space="0" w:color="auto"/>
      </w:divBdr>
    </w:div>
    <w:div w:id="222526233">
      <w:bodyDiv w:val="1"/>
      <w:marLeft w:val="0"/>
      <w:marRight w:val="0"/>
      <w:marTop w:val="0"/>
      <w:marBottom w:val="0"/>
      <w:divBdr>
        <w:top w:val="none" w:sz="0" w:space="0" w:color="auto"/>
        <w:left w:val="none" w:sz="0" w:space="0" w:color="auto"/>
        <w:bottom w:val="none" w:sz="0" w:space="0" w:color="auto"/>
        <w:right w:val="none" w:sz="0" w:space="0" w:color="auto"/>
      </w:divBdr>
    </w:div>
    <w:div w:id="233855089">
      <w:bodyDiv w:val="1"/>
      <w:marLeft w:val="0"/>
      <w:marRight w:val="0"/>
      <w:marTop w:val="0"/>
      <w:marBottom w:val="0"/>
      <w:divBdr>
        <w:top w:val="none" w:sz="0" w:space="0" w:color="auto"/>
        <w:left w:val="none" w:sz="0" w:space="0" w:color="auto"/>
        <w:bottom w:val="none" w:sz="0" w:space="0" w:color="auto"/>
        <w:right w:val="none" w:sz="0" w:space="0" w:color="auto"/>
      </w:divBdr>
    </w:div>
    <w:div w:id="235556582">
      <w:bodyDiv w:val="1"/>
      <w:marLeft w:val="0"/>
      <w:marRight w:val="0"/>
      <w:marTop w:val="0"/>
      <w:marBottom w:val="0"/>
      <w:divBdr>
        <w:top w:val="none" w:sz="0" w:space="0" w:color="auto"/>
        <w:left w:val="none" w:sz="0" w:space="0" w:color="auto"/>
        <w:bottom w:val="none" w:sz="0" w:space="0" w:color="auto"/>
        <w:right w:val="none" w:sz="0" w:space="0" w:color="auto"/>
      </w:divBdr>
    </w:div>
    <w:div w:id="271402821">
      <w:bodyDiv w:val="1"/>
      <w:marLeft w:val="0"/>
      <w:marRight w:val="0"/>
      <w:marTop w:val="0"/>
      <w:marBottom w:val="0"/>
      <w:divBdr>
        <w:top w:val="none" w:sz="0" w:space="0" w:color="auto"/>
        <w:left w:val="none" w:sz="0" w:space="0" w:color="auto"/>
        <w:bottom w:val="none" w:sz="0" w:space="0" w:color="auto"/>
        <w:right w:val="none" w:sz="0" w:space="0" w:color="auto"/>
      </w:divBdr>
    </w:div>
    <w:div w:id="283848726">
      <w:bodyDiv w:val="1"/>
      <w:marLeft w:val="0"/>
      <w:marRight w:val="0"/>
      <w:marTop w:val="0"/>
      <w:marBottom w:val="0"/>
      <w:divBdr>
        <w:top w:val="none" w:sz="0" w:space="0" w:color="auto"/>
        <w:left w:val="none" w:sz="0" w:space="0" w:color="auto"/>
        <w:bottom w:val="none" w:sz="0" w:space="0" w:color="auto"/>
        <w:right w:val="none" w:sz="0" w:space="0" w:color="auto"/>
      </w:divBdr>
    </w:div>
    <w:div w:id="311833865">
      <w:bodyDiv w:val="1"/>
      <w:marLeft w:val="0"/>
      <w:marRight w:val="0"/>
      <w:marTop w:val="0"/>
      <w:marBottom w:val="0"/>
      <w:divBdr>
        <w:top w:val="none" w:sz="0" w:space="0" w:color="auto"/>
        <w:left w:val="none" w:sz="0" w:space="0" w:color="auto"/>
        <w:bottom w:val="none" w:sz="0" w:space="0" w:color="auto"/>
        <w:right w:val="none" w:sz="0" w:space="0" w:color="auto"/>
      </w:divBdr>
    </w:div>
    <w:div w:id="326904358">
      <w:bodyDiv w:val="1"/>
      <w:marLeft w:val="0"/>
      <w:marRight w:val="0"/>
      <w:marTop w:val="0"/>
      <w:marBottom w:val="0"/>
      <w:divBdr>
        <w:top w:val="none" w:sz="0" w:space="0" w:color="auto"/>
        <w:left w:val="none" w:sz="0" w:space="0" w:color="auto"/>
        <w:bottom w:val="none" w:sz="0" w:space="0" w:color="auto"/>
        <w:right w:val="none" w:sz="0" w:space="0" w:color="auto"/>
      </w:divBdr>
    </w:div>
    <w:div w:id="332415106">
      <w:bodyDiv w:val="1"/>
      <w:marLeft w:val="0"/>
      <w:marRight w:val="0"/>
      <w:marTop w:val="0"/>
      <w:marBottom w:val="0"/>
      <w:divBdr>
        <w:top w:val="none" w:sz="0" w:space="0" w:color="auto"/>
        <w:left w:val="none" w:sz="0" w:space="0" w:color="auto"/>
        <w:bottom w:val="none" w:sz="0" w:space="0" w:color="auto"/>
        <w:right w:val="none" w:sz="0" w:space="0" w:color="auto"/>
      </w:divBdr>
    </w:div>
    <w:div w:id="341203509">
      <w:bodyDiv w:val="1"/>
      <w:marLeft w:val="0"/>
      <w:marRight w:val="0"/>
      <w:marTop w:val="0"/>
      <w:marBottom w:val="0"/>
      <w:divBdr>
        <w:top w:val="none" w:sz="0" w:space="0" w:color="auto"/>
        <w:left w:val="none" w:sz="0" w:space="0" w:color="auto"/>
        <w:bottom w:val="none" w:sz="0" w:space="0" w:color="auto"/>
        <w:right w:val="none" w:sz="0" w:space="0" w:color="auto"/>
      </w:divBdr>
    </w:div>
    <w:div w:id="370033183">
      <w:bodyDiv w:val="1"/>
      <w:marLeft w:val="0"/>
      <w:marRight w:val="0"/>
      <w:marTop w:val="0"/>
      <w:marBottom w:val="0"/>
      <w:divBdr>
        <w:top w:val="none" w:sz="0" w:space="0" w:color="auto"/>
        <w:left w:val="none" w:sz="0" w:space="0" w:color="auto"/>
        <w:bottom w:val="none" w:sz="0" w:space="0" w:color="auto"/>
        <w:right w:val="none" w:sz="0" w:space="0" w:color="auto"/>
      </w:divBdr>
    </w:div>
    <w:div w:id="422995148">
      <w:bodyDiv w:val="1"/>
      <w:marLeft w:val="0"/>
      <w:marRight w:val="0"/>
      <w:marTop w:val="0"/>
      <w:marBottom w:val="0"/>
      <w:divBdr>
        <w:top w:val="none" w:sz="0" w:space="0" w:color="auto"/>
        <w:left w:val="none" w:sz="0" w:space="0" w:color="auto"/>
        <w:bottom w:val="none" w:sz="0" w:space="0" w:color="auto"/>
        <w:right w:val="none" w:sz="0" w:space="0" w:color="auto"/>
      </w:divBdr>
    </w:div>
    <w:div w:id="437794453">
      <w:bodyDiv w:val="1"/>
      <w:marLeft w:val="0"/>
      <w:marRight w:val="0"/>
      <w:marTop w:val="0"/>
      <w:marBottom w:val="0"/>
      <w:divBdr>
        <w:top w:val="none" w:sz="0" w:space="0" w:color="auto"/>
        <w:left w:val="none" w:sz="0" w:space="0" w:color="auto"/>
        <w:bottom w:val="none" w:sz="0" w:space="0" w:color="auto"/>
        <w:right w:val="none" w:sz="0" w:space="0" w:color="auto"/>
      </w:divBdr>
    </w:div>
    <w:div w:id="459346324">
      <w:bodyDiv w:val="1"/>
      <w:marLeft w:val="0"/>
      <w:marRight w:val="0"/>
      <w:marTop w:val="0"/>
      <w:marBottom w:val="0"/>
      <w:divBdr>
        <w:top w:val="none" w:sz="0" w:space="0" w:color="auto"/>
        <w:left w:val="none" w:sz="0" w:space="0" w:color="auto"/>
        <w:bottom w:val="none" w:sz="0" w:space="0" w:color="auto"/>
        <w:right w:val="none" w:sz="0" w:space="0" w:color="auto"/>
      </w:divBdr>
    </w:div>
    <w:div w:id="466121989">
      <w:bodyDiv w:val="1"/>
      <w:marLeft w:val="0"/>
      <w:marRight w:val="0"/>
      <w:marTop w:val="0"/>
      <w:marBottom w:val="0"/>
      <w:divBdr>
        <w:top w:val="none" w:sz="0" w:space="0" w:color="auto"/>
        <w:left w:val="none" w:sz="0" w:space="0" w:color="auto"/>
        <w:bottom w:val="none" w:sz="0" w:space="0" w:color="auto"/>
        <w:right w:val="none" w:sz="0" w:space="0" w:color="auto"/>
      </w:divBdr>
    </w:div>
    <w:div w:id="486633154">
      <w:bodyDiv w:val="1"/>
      <w:marLeft w:val="0"/>
      <w:marRight w:val="0"/>
      <w:marTop w:val="0"/>
      <w:marBottom w:val="0"/>
      <w:divBdr>
        <w:top w:val="none" w:sz="0" w:space="0" w:color="auto"/>
        <w:left w:val="none" w:sz="0" w:space="0" w:color="auto"/>
        <w:bottom w:val="none" w:sz="0" w:space="0" w:color="auto"/>
        <w:right w:val="none" w:sz="0" w:space="0" w:color="auto"/>
      </w:divBdr>
    </w:div>
    <w:div w:id="493953379">
      <w:bodyDiv w:val="1"/>
      <w:marLeft w:val="0"/>
      <w:marRight w:val="0"/>
      <w:marTop w:val="0"/>
      <w:marBottom w:val="0"/>
      <w:divBdr>
        <w:top w:val="none" w:sz="0" w:space="0" w:color="auto"/>
        <w:left w:val="none" w:sz="0" w:space="0" w:color="auto"/>
        <w:bottom w:val="none" w:sz="0" w:space="0" w:color="auto"/>
        <w:right w:val="none" w:sz="0" w:space="0" w:color="auto"/>
      </w:divBdr>
    </w:div>
    <w:div w:id="507790525">
      <w:bodyDiv w:val="1"/>
      <w:marLeft w:val="0"/>
      <w:marRight w:val="0"/>
      <w:marTop w:val="0"/>
      <w:marBottom w:val="0"/>
      <w:divBdr>
        <w:top w:val="none" w:sz="0" w:space="0" w:color="auto"/>
        <w:left w:val="none" w:sz="0" w:space="0" w:color="auto"/>
        <w:bottom w:val="none" w:sz="0" w:space="0" w:color="auto"/>
        <w:right w:val="none" w:sz="0" w:space="0" w:color="auto"/>
      </w:divBdr>
    </w:div>
    <w:div w:id="525994032">
      <w:bodyDiv w:val="1"/>
      <w:marLeft w:val="0"/>
      <w:marRight w:val="0"/>
      <w:marTop w:val="0"/>
      <w:marBottom w:val="0"/>
      <w:divBdr>
        <w:top w:val="none" w:sz="0" w:space="0" w:color="auto"/>
        <w:left w:val="none" w:sz="0" w:space="0" w:color="auto"/>
        <w:bottom w:val="none" w:sz="0" w:space="0" w:color="auto"/>
        <w:right w:val="none" w:sz="0" w:space="0" w:color="auto"/>
      </w:divBdr>
    </w:div>
    <w:div w:id="554269808">
      <w:bodyDiv w:val="1"/>
      <w:marLeft w:val="0"/>
      <w:marRight w:val="0"/>
      <w:marTop w:val="0"/>
      <w:marBottom w:val="0"/>
      <w:divBdr>
        <w:top w:val="none" w:sz="0" w:space="0" w:color="auto"/>
        <w:left w:val="none" w:sz="0" w:space="0" w:color="auto"/>
        <w:bottom w:val="none" w:sz="0" w:space="0" w:color="auto"/>
        <w:right w:val="none" w:sz="0" w:space="0" w:color="auto"/>
      </w:divBdr>
    </w:div>
    <w:div w:id="564026083">
      <w:bodyDiv w:val="1"/>
      <w:marLeft w:val="0"/>
      <w:marRight w:val="0"/>
      <w:marTop w:val="0"/>
      <w:marBottom w:val="0"/>
      <w:divBdr>
        <w:top w:val="none" w:sz="0" w:space="0" w:color="auto"/>
        <w:left w:val="none" w:sz="0" w:space="0" w:color="auto"/>
        <w:bottom w:val="none" w:sz="0" w:space="0" w:color="auto"/>
        <w:right w:val="none" w:sz="0" w:space="0" w:color="auto"/>
      </w:divBdr>
    </w:div>
    <w:div w:id="610868232">
      <w:bodyDiv w:val="1"/>
      <w:marLeft w:val="0"/>
      <w:marRight w:val="0"/>
      <w:marTop w:val="0"/>
      <w:marBottom w:val="0"/>
      <w:divBdr>
        <w:top w:val="none" w:sz="0" w:space="0" w:color="auto"/>
        <w:left w:val="none" w:sz="0" w:space="0" w:color="auto"/>
        <w:bottom w:val="none" w:sz="0" w:space="0" w:color="auto"/>
        <w:right w:val="none" w:sz="0" w:space="0" w:color="auto"/>
      </w:divBdr>
    </w:div>
    <w:div w:id="618145047">
      <w:bodyDiv w:val="1"/>
      <w:marLeft w:val="0"/>
      <w:marRight w:val="0"/>
      <w:marTop w:val="0"/>
      <w:marBottom w:val="0"/>
      <w:divBdr>
        <w:top w:val="none" w:sz="0" w:space="0" w:color="auto"/>
        <w:left w:val="none" w:sz="0" w:space="0" w:color="auto"/>
        <w:bottom w:val="none" w:sz="0" w:space="0" w:color="auto"/>
        <w:right w:val="none" w:sz="0" w:space="0" w:color="auto"/>
      </w:divBdr>
    </w:div>
    <w:div w:id="626425381">
      <w:bodyDiv w:val="1"/>
      <w:marLeft w:val="0"/>
      <w:marRight w:val="0"/>
      <w:marTop w:val="0"/>
      <w:marBottom w:val="0"/>
      <w:divBdr>
        <w:top w:val="none" w:sz="0" w:space="0" w:color="auto"/>
        <w:left w:val="none" w:sz="0" w:space="0" w:color="auto"/>
        <w:bottom w:val="none" w:sz="0" w:space="0" w:color="auto"/>
        <w:right w:val="none" w:sz="0" w:space="0" w:color="auto"/>
      </w:divBdr>
    </w:div>
    <w:div w:id="647130708">
      <w:bodyDiv w:val="1"/>
      <w:marLeft w:val="0"/>
      <w:marRight w:val="0"/>
      <w:marTop w:val="0"/>
      <w:marBottom w:val="0"/>
      <w:divBdr>
        <w:top w:val="none" w:sz="0" w:space="0" w:color="auto"/>
        <w:left w:val="none" w:sz="0" w:space="0" w:color="auto"/>
        <w:bottom w:val="none" w:sz="0" w:space="0" w:color="auto"/>
        <w:right w:val="none" w:sz="0" w:space="0" w:color="auto"/>
      </w:divBdr>
    </w:div>
    <w:div w:id="749497495">
      <w:bodyDiv w:val="1"/>
      <w:marLeft w:val="0"/>
      <w:marRight w:val="0"/>
      <w:marTop w:val="0"/>
      <w:marBottom w:val="0"/>
      <w:divBdr>
        <w:top w:val="none" w:sz="0" w:space="0" w:color="auto"/>
        <w:left w:val="none" w:sz="0" w:space="0" w:color="auto"/>
        <w:bottom w:val="none" w:sz="0" w:space="0" w:color="auto"/>
        <w:right w:val="none" w:sz="0" w:space="0" w:color="auto"/>
      </w:divBdr>
    </w:div>
    <w:div w:id="757795087">
      <w:bodyDiv w:val="1"/>
      <w:marLeft w:val="0"/>
      <w:marRight w:val="0"/>
      <w:marTop w:val="0"/>
      <w:marBottom w:val="0"/>
      <w:divBdr>
        <w:top w:val="none" w:sz="0" w:space="0" w:color="auto"/>
        <w:left w:val="none" w:sz="0" w:space="0" w:color="auto"/>
        <w:bottom w:val="none" w:sz="0" w:space="0" w:color="auto"/>
        <w:right w:val="none" w:sz="0" w:space="0" w:color="auto"/>
      </w:divBdr>
    </w:div>
    <w:div w:id="774641068">
      <w:bodyDiv w:val="1"/>
      <w:marLeft w:val="0"/>
      <w:marRight w:val="0"/>
      <w:marTop w:val="0"/>
      <w:marBottom w:val="0"/>
      <w:divBdr>
        <w:top w:val="none" w:sz="0" w:space="0" w:color="auto"/>
        <w:left w:val="none" w:sz="0" w:space="0" w:color="auto"/>
        <w:bottom w:val="none" w:sz="0" w:space="0" w:color="auto"/>
        <w:right w:val="none" w:sz="0" w:space="0" w:color="auto"/>
      </w:divBdr>
    </w:div>
    <w:div w:id="784616268">
      <w:bodyDiv w:val="1"/>
      <w:marLeft w:val="0"/>
      <w:marRight w:val="0"/>
      <w:marTop w:val="0"/>
      <w:marBottom w:val="0"/>
      <w:divBdr>
        <w:top w:val="none" w:sz="0" w:space="0" w:color="auto"/>
        <w:left w:val="none" w:sz="0" w:space="0" w:color="auto"/>
        <w:bottom w:val="none" w:sz="0" w:space="0" w:color="auto"/>
        <w:right w:val="none" w:sz="0" w:space="0" w:color="auto"/>
      </w:divBdr>
    </w:div>
    <w:div w:id="789055834">
      <w:bodyDiv w:val="1"/>
      <w:marLeft w:val="0"/>
      <w:marRight w:val="0"/>
      <w:marTop w:val="0"/>
      <w:marBottom w:val="0"/>
      <w:divBdr>
        <w:top w:val="none" w:sz="0" w:space="0" w:color="auto"/>
        <w:left w:val="none" w:sz="0" w:space="0" w:color="auto"/>
        <w:bottom w:val="none" w:sz="0" w:space="0" w:color="auto"/>
        <w:right w:val="none" w:sz="0" w:space="0" w:color="auto"/>
      </w:divBdr>
    </w:div>
    <w:div w:id="790242466">
      <w:bodyDiv w:val="1"/>
      <w:marLeft w:val="0"/>
      <w:marRight w:val="0"/>
      <w:marTop w:val="0"/>
      <w:marBottom w:val="0"/>
      <w:divBdr>
        <w:top w:val="none" w:sz="0" w:space="0" w:color="auto"/>
        <w:left w:val="none" w:sz="0" w:space="0" w:color="auto"/>
        <w:bottom w:val="none" w:sz="0" w:space="0" w:color="auto"/>
        <w:right w:val="none" w:sz="0" w:space="0" w:color="auto"/>
      </w:divBdr>
    </w:div>
    <w:div w:id="859662853">
      <w:bodyDiv w:val="1"/>
      <w:marLeft w:val="0"/>
      <w:marRight w:val="0"/>
      <w:marTop w:val="0"/>
      <w:marBottom w:val="0"/>
      <w:divBdr>
        <w:top w:val="none" w:sz="0" w:space="0" w:color="auto"/>
        <w:left w:val="none" w:sz="0" w:space="0" w:color="auto"/>
        <w:bottom w:val="none" w:sz="0" w:space="0" w:color="auto"/>
        <w:right w:val="none" w:sz="0" w:space="0" w:color="auto"/>
      </w:divBdr>
    </w:div>
    <w:div w:id="866024489">
      <w:bodyDiv w:val="1"/>
      <w:marLeft w:val="0"/>
      <w:marRight w:val="0"/>
      <w:marTop w:val="0"/>
      <w:marBottom w:val="0"/>
      <w:divBdr>
        <w:top w:val="none" w:sz="0" w:space="0" w:color="auto"/>
        <w:left w:val="none" w:sz="0" w:space="0" w:color="auto"/>
        <w:bottom w:val="none" w:sz="0" w:space="0" w:color="auto"/>
        <w:right w:val="none" w:sz="0" w:space="0" w:color="auto"/>
      </w:divBdr>
    </w:div>
    <w:div w:id="870844573">
      <w:bodyDiv w:val="1"/>
      <w:marLeft w:val="0"/>
      <w:marRight w:val="0"/>
      <w:marTop w:val="0"/>
      <w:marBottom w:val="0"/>
      <w:divBdr>
        <w:top w:val="none" w:sz="0" w:space="0" w:color="auto"/>
        <w:left w:val="none" w:sz="0" w:space="0" w:color="auto"/>
        <w:bottom w:val="none" w:sz="0" w:space="0" w:color="auto"/>
        <w:right w:val="none" w:sz="0" w:space="0" w:color="auto"/>
      </w:divBdr>
    </w:div>
    <w:div w:id="876356375">
      <w:bodyDiv w:val="1"/>
      <w:marLeft w:val="0"/>
      <w:marRight w:val="0"/>
      <w:marTop w:val="0"/>
      <w:marBottom w:val="0"/>
      <w:divBdr>
        <w:top w:val="none" w:sz="0" w:space="0" w:color="auto"/>
        <w:left w:val="none" w:sz="0" w:space="0" w:color="auto"/>
        <w:bottom w:val="none" w:sz="0" w:space="0" w:color="auto"/>
        <w:right w:val="none" w:sz="0" w:space="0" w:color="auto"/>
      </w:divBdr>
    </w:div>
    <w:div w:id="88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21668230">
          <w:marLeft w:val="0"/>
          <w:marRight w:val="0"/>
          <w:marTop w:val="0"/>
          <w:marBottom w:val="0"/>
          <w:divBdr>
            <w:top w:val="none" w:sz="0" w:space="0" w:color="auto"/>
            <w:left w:val="none" w:sz="0" w:space="0" w:color="auto"/>
            <w:bottom w:val="none" w:sz="0" w:space="0" w:color="auto"/>
            <w:right w:val="none" w:sz="0" w:space="0" w:color="auto"/>
          </w:divBdr>
          <w:divsChild>
            <w:div w:id="1118793731">
              <w:marLeft w:val="0"/>
              <w:marRight w:val="0"/>
              <w:marTop w:val="0"/>
              <w:marBottom w:val="0"/>
              <w:divBdr>
                <w:top w:val="none" w:sz="0" w:space="0" w:color="auto"/>
                <w:left w:val="none" w:sz="0" w:space="0" w:color="auto"/>
                <w:bottom w:val="none" w:sz="0" w:space="0" w:color="auto"/>
                <w:right w:val="none" w:sz="0" w:space="0" w:color="auto"/>
              </w:divBdr>
            </w:div>
          </w:divsChild>
        </w:div>
        <w:div w:id="1458138248">
          <w:marLeft w:val="0"/>
          <w:marRight w:val="0"/>
          <w:marTop w:val="0"/>
          <w:marBottom w:val="0"/>
          <w:divBdr>
            <w:top w:val="none" w:sz="0" w:space="0" w:color="auto"/>
            <w:left w:val="none" w:sz="0" w:space="0" w:color="auto"/>
            <w:bottom w:val="none" w:sz="0" w:space="0" w:color="auto"/>
            <w:right w:val="none" w:sz="0" w:space="0" w:color="auto"/>
          </w:divBdr>
          <w:divsChild>
            <w:div w:id="1088119720">
              <w:marLeft w:val="0"/>
              <w:marRight w:val="0"/>
              <w:marTop w:val="0"/>
              <w:marBottom w:val="0"/>
              <w:divBdr>
                <w:top w:val="none" w:sz="0" w:space="0" w:color="auto"/>
                <w:left w:val="none" w:sz="0" w:space="0" w:color="auto"/>
                <w:bottom w:val="none" w:sz="0" w:space="0" w:color="auto"/>
                <w:right w:val="none" w:sz="0" w:space="0" w:color="auto"/>
              </w:divBdr>
              <w:divsChild>
                <w:div w:id="673335397">
                  <w:marLeft w:val="300"/>
                  <w:marRight w:val="0"/>
                  <w:marTop w:val="0"/>
                  <w:marBottom w:val="0"/>
                  <w:divBdr>
                    <w:top w:val="none" w:sz="0" w:space="0" w:color="auto"/>
                    <w:left w:val="none" w:sz="0" w:space="0" w:color="auto"/>
                    <w:bottom w:val="none" w:sz="0" w:space="0" w:color="auto"/>
                    <w:right w:val="none" w:sz="0" w:space="0" w:color="auto"/>
                  </w:divBdr>
                </w:div>
                <w:div w:id="1057438658">
                  <w:marLeft w:val="0"/>
                  <w:marRight w:val="0"/>
                  <w:marTop w:val="0"/>
                  <w:marBottom w:val="0"/>
                  <w:divBdr>
                    <w:top w:val="none" w:sz="0" w:space="0" w:color="auto"/>
                    <w:left w:val="none" w:sz="0" w:space="0" w:color="auto"/>
                    <w:bottom w:val="none" w:sz="0" w:space="0" w:color="auto"/>
                    <w:right w:val="none" w:sz="0" w:space="0" w:color="auto"/>
                  </w:divBdr>
                </w:div>
                <w:div w:id="1192645926">
                  <w:marLeft w:val="60"/>
                  <w:marRight w:val="0"/>
                  <w:marTop w:val="0"/>
                  <w:marBottom w:val="0"/>
                  <w:divBdr>
                    <w:top w:val="none" w:sz="0" w:space="0" w:color="auto"/>
                    <w:left w:val="none" w:sz="0" w:space="0" w:color="auto"/>
                    <w:bottom w:val="none" w:sz="0" w:space="0" w:color="auto"/>
                    <w:right w:val="none" w:sz="0" w:space="0" w:color="auto"/>
                  </w:divBdr>
                </w:div>
                <w:div w:id="1607930691">
                  <w:marLeft w:val="300"/>
                  <w:marRight w:val="0"/>
                  <w:marTop w:val="0"/>
                  <w:marBottom w:val="0"/>
                  <w:divBdr>
                    <w:top w:val="none" w:sz="0" w:space="0" w:color="auto"/>
                    <w:left w:val="none" w:sz="0" w:space="0" w:color="auto"/>
                    <w:bottom w:val="none" w:sz="0" w:space="0" w:color="auto"/>
                    <w:right w:val="none" w:sz="0" w:space="0" w:color="auto"/>
                  </w:divBdr>
                </w:div>
                <w:div w:id="1932272971">
                  <w:marLeft w:val="0"/>
                  <w:marRight w:val="0"/>
                  <w:marTop w:val="0"/>
                  <w:marBottom w:val="0"/>
                  <w:divBdr>
                    <w:top w:val="none" w:sz="0" w:space="0" w:color="auto"/>
                    <w:left w:val="none" w:sz="0" w:space="0" w:color="auto"/>
                    <w:bottom w:val="none" w:sz="0" w:space="0" w:color="auto"/>
                    <w:right w:val="none" w:sz="0" w:space="0" w:color="auto"/>
                  </w:divBdr>
                </w:div>
              </w:divsChild>
            </w:div>
            <w:div w:id="1758398990">
              <w:marLeft w:val="0"/>
              <w:marRight w:val="0"/>
              <w:marTop w:val="0"/>
              <w:marBottom w:val="0"/>
              <w:divBdr>
                <w:top w:val="none" w:sz="0" w:space="0" w:color="auto"/>
                <w:left w:val="none" w:sz="0" w:space="0" w:color="auto"/>
                <w:bottom w:val="none" w:sz="0" w:space="0" w:color="auto"/>
                <w:right w:val="none" w:sz="0" w:space="0" w:color="auto"/>
              </w:divBdr>
              <w:divsChild>
                <w:div w:id="19282293">
                  <w:marLeft w:val="0"/>
                  <w:marRight w:val="0"/>
                  <w:marTop w:val="120"/>
                  <w:marBottom w:val="0"/>
                  <w:divBdr>
                    <w:top w:val="none" w:sz="0" w:space="0" w:color="auto"/>
                    <w:left w:val="none" w:sz="0" w:space="0" w:color="auto"/>
                    <w:bottom w:val="none" w:sz="0" w:space="0" w:color="auto"/>
                    <w:right w:val="none" w:sz="0" w:space="0" w:color="auto"/>
                  </w:divBdr>
                  <w:divsChild>
                    <w:div w:id="2072457006">
                      <w:marLeft w:val="0"/>
                      <w:marRight w:val="0"/>
                      <w:marTop w:val="0"/>
                      <w:marBottom w:val="0"/>
                      <w:divBdr>
                        <w:top w:val="none" w:sz="0" w:space="0" w:color="auto"/>
                        <w:left w:val="none" w:sz="0" w:space="0" w:color="auto"/>
                        <w:bottom w:val="none" w:sz="0" w:space="0" w:color="auto"/>
                        <w:right w:val="none" w:sz="0" w:space="0" w:color="auto"/>
                      </w:divBdr>
                      <w:divsChild>
                        <w:div w:id="568343406">
                          <w:marLeft w:val="0"/>
                          <w:marRight w:val="0"/>
                          <w:marTop w:val="0"/>
                          <w:marBottom w:val="0"/>
                          <w:divBdr>
                            <w:top w:val="none" w:sz="0" w:space="0" w:color="auto"/>
                            <w:left w:val="none" w:sz="0" w:space="0" w:color="auto"/>
                            <w:bottom w:val="none" w:sz="0" w:space="0" w:color="auto"/>
                            <w:right w:val="none" w:sz="0" w:space="0" w:color="auto"/>
                          </w:divBdr>
                          <w:divsChild>
                            <w:div w:id="1085689250">
                              <w:marLeft w:val="0"/>
                              <w:marRight w:val="0"/>
                              <w:marTop w:val="0"/>
                              <w:marBottom w:val="0"/>
                              <w:divBdr>
                                <w:top w:val="none" w:sz="0" w:space="0" w:color="auto"/>
                                <w:left w:val="none" w:sz="0" w:space="0" w:color="auto"/>
                                <w:bottom w:val="none" w:sz="0" w:space="0" w:color="auto"/>
                                <w:right w:val="none" w:sz="0" w:space="0" w:color="auto"/>
                              </w:divBdr>
                            </w:div>
                            <w:div w:id="1208881212">
                              <w:marLeft w:val="0"/>
                              <w:marRight w:val="0"/>
                              <w:marTop w:val="0"/>
                              <w:marBottom w:val="0"/>
                              <w:divBdr>
                                <w:top w:val="none" w:sz="0" w:space="0" w:color="auto"/>
                                <w:left w:val="none" w:sz="0" w:space="0" w:color="auto"/>
                                <w:bottom w:val="none" w:sz="0" w:space="0" w:color="auto"/>
                                <w:right w:val="none" w:sz="0" w:space="0" w:color="auto"/>
                              </w:divBdr>
                            </w:div>
                            <w:div w:id="1375811301">
                              <w:marLeft w:val="0"/>
                              <w:marRight w:val="0"/>
                              <w:marTop w:val="0"/>
                              <w:marBottom w:val="0"/>
                              <w:divBdr>
                                <w:top w:val="none" w:sz="0" w:space="0" w:color="auto"/>
                                <w:left w:val="none" w:sz="0" w:space="0" w:color="auto"/>
                                <w:bottom w:val="none" w:sz="0" w:space="0" w:color="auto"/>
                                <w:right w:val="none" w:sz="0" w:space="0" w:color="auto"/>
                              </w:divBdr>
                            </w:div>
                            <w:div w:id="1538737582">
                              <w:marLeft w:val="0"/>
                              <w:marRight w:val="0"/>
                              <w:marTop w:val="0"/>
                              <w:marBottom w:val="0"/>
                              <w:divBdr>
                                <w:top w:val="none" w:sz="0" w:space="0" w:color="auto"/>
                                <w:left w:val="none" w:sz="0" w:space="0" w:color="auto"/>
                                <w:bottom w:val="none" w:sz="0" w:space="0" w:color="auto"/>
                                <w:right w:val="none" w:sz="0" w:space="0" w:color="auto"/>
                              </w:divBdr>
                            </w:div>
                            <w:div w:id="21416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82069">
      <w:bodyDiv w:val="1"/>
      <w:marLeft w:val="0"/>
      <w:marRight w:val="0"/>
      <w:marTop w:val="0"/>
      <w:marBottom w:val="0"/>
      <w:divBdr>
        <w:top w:val="none" w:sz="0" w:space="0" w:color="auto"/>
        <w:left w:val="none" w:sz="0" w:space="0" w:color="auto"/>
        <w:bottom w:val="none" w:sz="0" w:space="0" w:color="auto"/>
        <w:right w:val="none" w:sz="0" w:space="0" w:color="auto"/>
      </w:divBdr>
    </w:div>
    <w:div w:id="894043969">
      <w:bodyDiv w:val="1"/>
      <w:marLeft w:val="0"/>
      <w:marRight w:val="0"/>
      <w:marTop w:val="0"/>
      <w:marBottom w:val="0"/>
      <w:divBdr>
        <w:top w:val="none" w:sz="0" w:space="0" w:color="auto"/>
        <w:left w:val="none" w:sz="0" w:space="0" w:color="auto"/>
        <w:bottom w:val="none" w:sz="0" w:space="0" w:color="auto"/>
        <w:right w:val="none" w:sz="0" w:space="0" w:color="auto"/>
      </w:divBdr>
    </w:div>
    <w:div w:id="918490245">
      <w:bodyDiv w:val="1"/>
      <w:marLeft w:val="0"/>
      <w:marRight w:val="0"/>
      <w:marTop w:val="0"/>
      <w:marBottom w:val="0"/>
      <w:divBdr>
        <w:top w:val="none" w:sz="0" w:space="0" w:color="auto"/>
        <w:left w:val="none" w:sz="0" w:space="0" w:color="auto"/>
        <w:bottom w:val="none" w:sz="0" w:space="0" w:color="auto"/>
        <w:right w:val="none" w:sz="0" w:space="0" w:color="auto"/>
      </w:divBdr>
    </w:div>
    <w:div w:id="928198963">
      <w:bodyDiv w:val="1"/>
      <w:marLeft w:val="0"/>
      <w:marRight w:val="0"/>
      <w:marTop w:val="0"/>
      <w:marBottom w:val="0"/>
      <w:divBdr>
        <w:top w:val="none" w:sz="0" w:space="0" w:color="auto"/>
        <w:left w:val="none" w:sz="0" w:space="0" w:color="auto"/>
        <w:bottom w:val="none" w:sz="0" w:space="0" w:color="auto"/>
        <w:right w:val="none" w:sz="0" w:space="0" w:color="auto"/>
      </w:divBdr>
    </w:div>
    <w:div w:id="929778446">
      <w:bodyDiv w:val="1"/>
      <w:marLeft w:val="0"/>
      <w:marRight w:val="0"/>
      <w:marTop w:val="0"/>
      <w:marBottom w:val="0"/>
      <w:divBdr>
        <w:top w:val="none" w:sz="0" w:space="0" w:color="auto"/>
        <w:left w:val="none" w:sz="0" w:space="0" w:color="auto"/>
        <w:bottom w:val="none" w:sz="0" w:space="0" w:color="auto"/>
        <w:right w:val="none" w:sz="0" w:space="0" w:color="auto"/>
      </w:divBdr>
    </w:div>
    <w:div w:id="979844952">
      <w:bodyDiv w:val="1"/>
      <w:marLeft w:val="0"/>
      <w:marRight w:val="0"/>
      <w:marTop w:val="0"/>
      <w:marBottom w:val="0"/>
      <w:divBdr>
        <w:top w:val="none" w:sz="0" w:space="0" w:color="auto"/>
        <w:left w:val="none" w:sz="0" w:space="0" w:color="auto"/>
        <w:bottom w:val="none" w:sz="0" w:space="0" w:color="auto"/>
        <w:right w:val="none" w:sz="0" w:space="0" w:color="auto"/>
      </w:divBdr>
    </w:div>
    <w:div w:id="1002859163">
      <w:bodyDiv w:val="1"/>
      <w:marLeft w:val="0"/>
      <w:marRight w:val="0"/>
      <w:marTop w:val="0"/>
      <w:marBottom w:val="0"/>
      <w:divBdr>
        <w:top w:val="none" w:sz="0" w:space="0" w:color="auto"/>
        <w:left w:val="none" w:sz="0" w:space="0" w:color="auto"/>
        <w:bottom w:val="none" w:sz="0" w:space="0" w:color="auto"/>
        <w:right w:val="none" w:sz="0" w:space="0" w:color="auto"/>
      </w:divBdr>
    </w:div>
    <w:div w:id="1007171422">
      <w:bodyDiv w:val="1"/>
      <w:marLeft w:val="0"/>
      <w:marRight w:val="0"/>
      <w:marTop w:val="0"/>
      <w:marBottom w:val="0"/>
      <w:divBdr>
        <w:top w:val="none" w:sz="0" w:space="0" w:color="auto"/>
        <w:left w:val="none" w:sz="0" w:space="0" w:color="auto"/>
        <w:bottom w:val="none" w:sz="0" w:space="0" w:color="auto"/>
        <w:right w:val="none" w:sz="0" w:space="0" w:color="auto"/>
      </w:divBdr>
    </w:div>
    <w:div w:id="1023944965">
      <w:bodyDiv w:val="1"/>
      <w:marLeft w:val="0"/>
      <w:marRight w:val="0"/>
      <w:marTop w:val="0"/>
      <w:marBottom w:val="0"/>
      <w:divBdr>
        <w:top w:val="none" w:sz="0" w:space="0" w:color="auto"/>
        <w:left w:val="none" w:sz="0" w:space="0" w:color="auto"/>
        <w:bottom w:val="none" w:sz="0" w:space="0" w:color="auto"/>
        <w:right w:val="none" w:sz="0" w:space="0" w:color="auto"/>
      </w:divBdr>
    </w:div>
    <w:div w:id="1033505872">
      <w:bodyDiv w:val="1"/>
      <w:marLeft w:val="0"/>
      <w:marRight w:val="0"/>
      <w:marTop w:val="0"/>
      <w:marBottom w:val="0"/>
      <w:divBdr>
        <w:top w:val="none" w:sz="0" w:space="0" w:color="auto"/>
        <w:left w:val="none" w:sz="0" w:space="0" w:color="auto"/>
        <w:bottom w:val="none" w:sz="0" w:space="0" w:color="auto"/>
        <w:right w:val="none" w:sz="0" w:space="0" w:color="auto"/>
      </w:divBdr>
    </w:div>
    <w:div w:id="1054550932">
      <w:bodyDiv w:val="1"/>
      <w:marLeft w:val="0"/>
      <w:marRight w:val="0"/>
      <w:marTop w:val="0"/>
      <w:marBottom w:val="0"/>
      <w:divBdr>
        <w:top w:val="none" w:sz="0" w:space="0" w:color="auto"/>
        <w:left w:val="none" w:sz="0" w:space="0" w:color="auto"/>
        <w:bottom w:val="none" w:sz="0" w:space="0" w:color="auto"/>
        <w:right w:val="none" w:sz="0" w:space="0" w:color="auto"/>
      </w:divBdr>
    </w:div>
    <w:div w:id="1069958542">
      <w:bodyDiv w:val="1"/>
      <w:marLeft w:val="0"/>
      <w:marRight w:val="0"/>
      <w:marTop w:val="0"/>
      <w:marBottom w:val="0"/>
      <w:divBdr>
        <w:top w:val="none" w:sz="0" w:space="0" w:color="auto"/>
        <w:left w:val="none" w:sz="0" w:space="0" w:color="auto"/>
        <w:bottom w:val="none" w:sz="0" w:space="0" w:color="auto"/>
        <w:right w:val="none" w:sz="0" w:space="0" w:color="auto"/>
      </w:divBdr>
    </w:div>
    <w:div w:id="1076245680">
      <w:bodyDiv w:val="1"/>
      <w:marLeft w:val="0"/>
      <w:marRight w:val="0"/>
      <w:marTop w:val="0"/>
      <w:marBottom w:val="0"/>
      <w:divBdr>
        <w:top w:val="none" w:sz="0" w:space="0" w:color="auto"/>
        <w:left w:val="none" w:sz="0" w:space="0" w:color="auto"/>
        <w:bottom w:val="none" w:sz="0" w:space="0" w:color="auto"/>
        <w:right w:val="none" w:sz="0" w:space="0" w:color="auto"/>
      </w:divBdr>
    </w:div>
    <w:div w:id="1207063635">
      <w:bodyDiv w:val="1"/>
      <w:marLeft w:val="0"/>
      <w:marRight w:val="0"/>
      <w:marTop w:val="0"/>
      <w:marBottom w:val="0"/>
      <w:divBdr>
        <w:top w:val="none" w:sz="0" w:space="0" w:color="auto"/>
        <w:left w:val="none" w:sz="0" w:space="0" w:color="auto"/>
        <w:bottom w:val="none" w:sz="0" w:space="0" w:color="auto"/>
        <w:right w:val="none" w:sz="0" w:space="0" w:color="auto"/>
      </w:divBdr>
    </w:div>
    <w:div w:id="1230505485">
      <w:bodyDiv w:val="1"/>
      <w:marLeft w:val="0"/>
      <w:marRight w:val="0"/>
      <w:marTop w:val="0"/>
      <w:marBottom w:val="0"/>
      <w:divBdr>
        <w:top w:val="none" w:sz="0" w:space="0" w:color="auto"/>
        <w:left w:val="none" w:sz="0" w:space="0" w:color="auto"/>
        <w:bottom w:val="none" w:sz="0" w:space="0" w:color="auto"/>
        <w:right w:val="none" w:sz="0" w:space="0" w:color="auto"/>
      </w:divBdr>
    </w:div>
    <w:div w:id="1230657232">
      <w:bodyDiv w:val="1"/>
      <w:marLeft w:val="0"/>
      <w:marRight w:val="0"/>
      <w:marTop w:val="0"/>
      <w:marBottom w:val="0"/>
      <w:divBdr>
        <w:top w:val="none" w:sz="0" w:space="0" w:color="auto"/>
        <w:left w:val="none" w:sz="0" w:space="0" w:color="auto"/>
        <w:bottom w:val="none" w:sz="0" w:space="0" w:color="auto"/>
        <w:right w:val="none" w:sz="0" w:space="0" w:color="auto"/>
      </w:divBdr>
    </w:div>
    <w:div w:id="1283075254">
      <w:bodyDiv w:val="1"/>
      <w:marLeft w:val="0"/>
      <w:marRight w:val="0"/>
      <w:marTop w:val="0"/>
      <w:marBottom w:val="0"/>
      <w:divBdr>
        <w:top w:val="none" w:sz="0" w:space="0" w:color="auto"/>
        <w:left w:val="none" w:sz="0" w:space="0" w:color="auto"/>
        <w:bottom w:val="none" w:sz="0" w:space="0" w:color="auto"/>
        <w:right w:val="none" w:sz="0" w:space="0" w:color="auto"/>
      </w:divBdr>
    </w:div>
    <w:div w:id="1293361159">
      <w:bodyDiv w:val="1"/>
      <w:marLeft w:val="0"/>
      <w:marRight w:val="0"/>
      <w:marTop w:val="0"/>
      <w:marBottom w:val="0"/>
      <w:divBdr>
        <w:top w:val="none" w:sz="0" w:space="0" w:color="auto"/>
        <w:left w:val="none" w:sz="0" w:space="0" w:color="auto"/>
        <w:bottom w:val="none" w:sz="0" w:space="0" w:color="auto"/>
        <w:right w:val="none" w:sz="0" w:space="0" w:color="auto"/>
      </w:divBdr>
    </w:div>
    <w:div w:id="1296184262">
      <w:bodyDiv w:val="1"/>
      <w:marLeft w:val="0"/>
      <w:marRight w:val="0"/>
      <w:marTop w:val="0"/>
      <w:marBottom w:val="0"/>
      <w:divBdr>
        <w:top w:val="none" w:sz="0" w:space="0" w:color="auto"/>
        <w:left w:val="none" w:sz="0" w:space="0" w:color="auto"/>
        <w:bottom w:val="none" w:sz="0" w:space="0" w:color="auto"/>
        <w:right w:val="none" w:sz="0" w:space="0" w:color="auto"/>
      </w:divBdr>
    </w:div>
    <w:div w:id="1298100011">
      <w:bodyDiv w:val="1"/>
      <w:marLeft w:val="0"/>
      <w:marRight w:val="0"/>
      <w:marTop w:val="0"/>
      <w:marBottom w:val="0"/>
      <w:divBdr>
        <w:top w:val="none" w:sz="0" w:space="0" w:color="auto"/>
        <w:left w:val="none" w:sz="0" w:space="0" w:color="auto"/>
        <w:bottom w:val="none" w:sz="0" w:space="0" w:color="auto"/>
        <w:right w:val="none" w:sz="0" w:space="0" w:color="auto"/>
      </w:divBdr>
    </w:div>
    <w:div w:id="1362130885">
      <w:bodyDiv w:val="1"/>
      <w:marLeft w:val="0"/>
      <w:marRight w:val="0"/>
      <w:marTop w:val="0"/>
      <w:marBottom w:val="0"/>
      <w:divBdr>
        <w:top w:val="none" w:sz="0" w:space="0" w:color="auto"/>
        <w:left w:val="none" w:sz="0" w:space="0" w:color="auto"/>
        <w:bottom w:val="none" w:sz="0" w:space="0" w:color="auto"/>
        <w:right w:val="none" w:sz="0" w:space="0" w:color="auto"/>
      </w:divBdr>
    </w:div>
    <w:div w:id="1385181595">
      <w:bodyDiv w:val="1"/>
      <w:marLeft w:val="0"/>
      <w:marRight w:val="0"/>
      <w:marTop w:val="0"/>
      <w:marBottom w:val="0"/>
      <w:divBdr>
        <w:top w:val="none" w:sz="0" w:space="0" w:color="auto"/>
        <w:left w:val="none" w:sz="0" w:space="0" w:color="auto"/>
        <w:bottom w:val="none" w:sz="0" w:space="0" w:color="auto"/>
        <w:right w:val="none" w:sz="0" w:space="0" w:color="auto"/>
      </w:divBdr>
    </w:div>
    <w:div w:id="1432315874">
      <w:bodyDiv w:val="1"/>
      <w:marLeft w:val="0"/>
      <w:marRight w:val="0"/>
      <w:marTop w:val="0"/>
      <w:marBottom w:val="0"/>
      <w:divBdr>
        <w:top w:val="none" w:sz="0" w:space="0" w:color="auto"/>
        <w:left w:val="none" w:sz="0" w:space="0" w:color="auto"/>
        <w:bottom w:val="none" w:sz="0" w:space="0" w:color="auto"/>
        <w:right w:val="none" w:sz="0" w:space="0" w:color="auto"/>
      </w:divBdr>
    </w:div>
    <w:div w:id="1432358064">
      <w:bodyDiv w:val="1"/>
      <w:marLeft w:val="0"/>
      <w:marRight w:val="0"/>
      <w:marTop w:val="0"/>
      <w:marBottom w:val="0"/>
      <w:divBdr>
        <w:top w:val="none" w:sz="0" w:space="0" w:color="auto"/>
        <w:left w:val="none" w:sz="0" w:space="0" w:color="auto"/>
        <w:bottom w:val="none" w:sz="0" w:space="0" w:color="auto"/>
        <w:right w:val="none" w:sz="0" w:space="0" w:color="auto"/>
      </w:divBdr>
    </w:div>
    <w:div w:id="1446578608">
      <w:bodyDiv w:val="1"/>
      <w:marLeft w:val="0"/>
      <w:marRight w:val="0"/>
      <w:marTop w:val="0"/>
      <w:marBottom w:val="0"/>
      <w:divBdr>
        <w:top w:val="none" w:sz="0" w:space="0" w:color="auto"/>
        <w:left w:val="none" w:sz="0" w:space="0" w:color="auto"/>
        <w:bottom w:val="none" w:sz="0" w:space="0" w:color="auto"/>
        <w:right w:val="none" w:sz="0" w:space="0" w:color="auto"/>
      </w:divBdr>
    </w:div>
    <w:div w:id="1449422888">
      <w:bodyDiv w:val="1"/>
      <w:marLeft w:val="0"/>
      <w:marRight w:val="0"/>
      <w:marTop w:val="0"/>
      <w:marBottom w:val="0"/>
      <w:divBdr>
        <w:top w:val="none" w:sz="0" w:space="0" w:color="auto"/>
        <w:left w:val="none" w:sz="0" w:space="0" w:color="auto"/>
        <w:bottom w:val="none" w:sz="0" w:space="0" w:color="auto"/>
        <w:right w:val="none" w:sz="0" w:space="0" w:color="auto"/>
      </w:divBdr>
    </w:div>
    <w:div w:id="1456758009">
      <w:bodyDiv w:val="1"/>
      <w:marLeft w:val="0"/>
      <w:marRight w:val="0"/>
      <w:marTop w:val="0"/>
      <w:marBottom w:val="0"/>
      <w:divBdr>
        <w:top w:val="none" w:sz="0" w:space="0" w:color="auto"/>
        <w:left w:val="none" w:sz="0" w:space="0" w:color="auto"/>
        <w:bottom w:val="none" w:sz="0" w:space="0" w:color="auto"/>
        <w:right w:val="none" w:sz="0" w:space="0" w:color="auto"/>
      </w:divBdr>
    </w:div>
    <w:div w:id="1458063428">
      <w:bodyDiv w:val="1"/>
      <w:marLeft w:val="0"/>
      <w:marRight w:val="0"/>
      <w:marTop w:val="0"/>
      <w:marBottom w:val="0"/>
      <w:divBdr>
        <w:top w:val="none" w:sz="0" w:space="0" w:color="auto"/>
        <w:left w:val="none" w:sz="0" w:space="0" w:color="auto"/>
        <w:bottom w:val="none" w:sz="0" w:space="0" w:color="auto"/>
        <w:right w:val="none" w:sz="0" w:space="0" w:color="auto"/>
      </w:divBdr>
    </w:div>
    <w:div w:id="1469930292">
      <w:bodyDiv w:val="1"/>
      <w:marLeft w:val="0"/>
      <w:marRight w:val="0"/>
      <w:marTop w:val="0"/>
      <w:marBottom w:val="0"/>
      <w:divBdr>
        <w:top w:val="none" w:sz="0" w:space="0" w:color="auto"/>
        <w:left w:val="none" w:sz="0" w:space="0" w:color="auto"/>
        <w:bottom w:val="none" w:sz="0" w:space="0" w:color="auto"/>
        <w:right w:val="none" w:sz="0" w:space="0" w:color="auto"/>
      </w:divBdr>
    </w:div>
    <w:div w:id="1488979201">
      <w:bodyDiv w:val="1"/>
      <w:marLeft w:val="0"/>
      <w:marRight w:val="0"/>
      <w:marTop w:val="0"/>
      <w:marBottom w:val="0"/>
      <w:divBdr>
        <w:top w:val="none" w:sz="0" w:space="0" w:color="auto"/>
        <w:left w:val="none" w:sz="0" w:space="0" w:color="auto"/>
        <w:bottom w:val="none" w:sz="0" w:space="0" w:color="auto"/>
        <w:right w:val="none" w:sz="0" w:space="0" w:color="auto"/>
      </w:divBdr>
    </w:div>
    <w:div w:id="1529177874">
      <w:bodyDiv w:val="1"/>
      <w:marLeft w:val="0"/>
      <w:marRight w:val="0"/>
      <w:marTop w:val="0"/>
      <w:marBottom w:val="0"/>
      <w:divBdr>
        <w:top w:val="none" w:sz="0" w:space="0" w:color="auto"/>
        <w:left w:val="none" w:sz="0" w:space="0" w:color="auto"/>
        <w:bottom w:val="none" w:sz="0" w:space="0" w:color="auto"/>
        <w:right w:val="none" w:sz="0" w:space="0" w:color="auto"/>
      </w:divBdr>
    </w:div>
    <w:div w:id="1537228835">
      <w:bodyDiv w:val="1"/>
      <w:marLeft w:val="0"/>
      <w:marRight w:val="0"/>
      <w:marTop w:val="0"/>
      <w:marBottom w:val="0"/>
      <w:divBdr>
        <w:top w:val="none" w:sz="0" w:space="0" w:color="auto"/>
        <w:left w:val="none" w:sz="0" w:space="0" w:color="auto"/>
        <w:bottom w:val="none" w:sz="0" w:space="0" w:color="auto"/>
        <w:right w:val="none" w:sz="0" w:space="0" w:color="auto"/>
      </w:divBdr>
    </w:div>
    <w:div w:id="1539466422">
      <w:bodyDiv w:val="1"/>
      <w:marLeft w:val="0"/>
      <w:marRight w:val="0"/>
      <w:marTop w:val="0"/>
      <w:marBottom w:val="0"/>
      <w:divBdr>
        <w:top w:val="none" w:sz="0" w:space="0" w:color="auto"/>
        <w:left w:val="none" w:sz="0" w:space="0" w:color="auto"/>
        <w:bottom w:val="none" w:sz="0" w:space="0" w:color="auto"/>
        <w:right w:val="none" w:sz="0" w:space="0" w:color="auto"/>
      </w:divBdr>
    </w:div>
    <w:div w:id="1543832013">
      <w:bodyDiv w:val="1"/>
      <w:marLeft w:val="0"/>
      <w:marRight w:val="0"/>
      <w:marTop w:val="0"/>
      <w:marBottom w:val="0"/>
      <w:divBdr>
        <w:top w:val="none" w:sz="0" w:space="0" w:color="auto"/>
        <w:left w:val="none" w:sz="0" w:space="0" w:color="auto"/>
        <w:bottom w:val="none" w:sz="0" w:space="0" w:color="auto"/>
        <w:right w:val="none" w:sz="0" w:space="0" w:color="auto"/>
      </w:divBdr>
    </w:div>
    <w:div w:id="1583223650">
      <w:bodyDiv w:val="1"/>
      <w:marLeft w:val="0"/>
      <w:marRight w:val="0"/>
      <w:marTop w:val="0"/>
      <w:marBottom w:val="0"/>
      <w:divBdr>
        <w:top w:val="none" w:sz="0" w:space="0" w:color="auto"/>
        <w:left w:val="none" w:sz="0" w:space="0" w:color="auto"/>
        <w:bottom w:val="none" w:sz="0" w:space="0" w:color="auto"/>
        <w:right w:val="none" w:sz="0" w:space="0" w:color="auto"/>
      </w:divBdr>
    </w:div>
    <w:div w:id="1586718044">
      <w:bodyDiv w:val="1"/>
      <w:marLeft w:val="0"/>
      <w:marRight w:val="0"/>
      <w:marTop w:val="0"/>
      <w:marBottom w:val="0"/>
      <w:divBdr>
        <w:top w:val="none" w:sz="0" w:space="0" w:color="auto"/>
        <w:left w:val="none" w:sz="0" w:space="0" w:color="auto"/>
        <w:bottom w:val="none" w:sz="0" w:space="0" w:color="auto"/>
        <w:right w:val="none" w:sz="0" w:space="0" w:color="auto"/>
      </w:divBdr>
    </w:div>
    <w:div w:id="1592549100">
      <w:bodyDiv w:val="1"/>
      <w:marLeft w:val="0"/>
      <w:marRight w:val="0"/>
      <w:marTop w:val="0"/>
      <w:marBottom w:val="0"/>
      <w:divBdr>
        <w:top w:val="none" w:sz="0" w:space="0" w:color="auto"/>
        <w:left w:val="none" w:sz="0" w:space="0" w:color="auto"/>
        <w:bottom w:val="none" w:sz="0" w:space="0" w:color="auto"/>
        <w:right w:val="none" w:sz="0" w:space="0" w:color="auto"/>
      </w:divBdr>
    </w:div>
    <w:div w:id="1638294036">
      <w:bodyDiv w:val="1"/>
      <w:marLeft w:val="0"/>
      <w:marRight w:val="0"/>
      <w:marTop w:val="0"/>
      <w:marBottom w:val="0"/>
      <w:divBdr>
        <w:top w:val="none" w:sz="0" w:space="0" w:color="auto"/>
        <w:left w:val="none" w:sz="0" w:space="0" w:color="auto"/>
        <w:bottom w:val="none" w:sz="0" w:space="0" w:color="auto"/>
        <w:right w:val="none" w:sz="0" w:space="0" w:color="auto"/>
      </w:divBdr>
    </w:div>
    <w:div w:id="1653371030">
      <w:bodyDiv w:val="1"/>
      <w:marLeft w:val="0"/>
      <w:marRight w:val="0"/>
      <w:marTop w:val="0"/>
      <w:marBottom w:val="0"/>
      <w:divBdr>
        <w:top w:val="none" w:sz="0" w:space="0" w:color="auto"/>
        <w:left w:val="none" w:sz="0" w:space="0" w:color="auto"/>
        <w:bottom w:val="none" w:sz="0" w:space="0" w:color="auto"/>
        <w:right w:val="none" w:sz="0" w:space="0" w:color="auto"/>
      </w:divBdr>
    </w:div>
    <w:div w:id="1690444293">
      <w:bodyDiv w:val="1"/>
      <w:marLeft w:val="0"/>
      <w:marRight w:val="0"/>
      <w:marTop w:val="0"/>
      <w:marBottom w:val="0"/>
      <w:divBdr>
        <w:top w:val="none" w:sz="0" w:space="0" w:color="auto"/>
        <w:left w:val="none" w:sz="0" w:space="0" w:color="auto"/>
        <w:bottom w:val="none" w:sz="0" w:space="0" w:color="auto"/>
        <w:right w:val="none" w:sz="0" w:space="0" w:color="auto"/>
      </w:divBdr>
    </w:div>
    <w:div w:id="1702127753">
      <w:bodyDiv w:val="1"/>
      <w:marLeft w:val="0"/>
      <w:marRight w:val="0"/>
      <w:marTop w:val="0"/>
      <w:marBottom w:val="0"/>
      <w:divBdr>
        <w:top w:val="none" w:sz="0" w:space="0" w:color="auto"/>
        <w:left w:val="none" w:sz="0" w:space="0" w:color="auto"/>
        <w:bottom w:val="none" w:sz="0" w:space="0" w:color="auto"/>
        <w:right w:val="none" w:sz="0" w:space="0" w:color="auto"/>
      </w:divBdr>
      <w:divsChild>
        <w:div w:id="1013729631">
          <w:marLeft w:val="0"/>
          <w:marRight w:val="0"/>
          <w:marTop w:val="0"/>
          <w:marBottom w:val="0"/>
          <w:divBdr>
            <w:top w:val="none" w:sz="0" w:space="0" w:color="auto"/>
            <w:left w:val="none" w:sz="0" w:space="0" w:color="auto"/>
            <w:bottom w:val="none" w:sz="0" w:space="0" w:color="auto"/>
            <w:right w:val="none" w:sz="0" w:space="0" w:color="auto"/>
          </w:divBdr>
        </w:div>
      </w:divsChild>
    </w:div>
    <w:div w:id="1739942081">
      <w:bodyDiv w:val="1"/>
      <w:marLeft w:val="0"/>
      <w:marRight w:val="0"/>
      <w:marTop w:val="0"/>
      <w:marBottom w:val="0"/>
      <w:divBdr>
        <w:top w:val="none" w:sz="0" w:space="0" w:color="auto"/>
        <w:left w:val="none" w:sz="0" w:space="0" w:color="auto"/>
        <w:bottom w:val="none" w:sz="0" w:space="0" w:color="auto"/>
        <w:right w:val="none" w:sz="0" w:space="0" w:color="auto"/>
      </w:divBdr>
    </w:div>
    <w:div w:id="1748721047">
      <w:bodyDiv w:val="1"/>
      <w:marLeft w:val="0"/>
      <w:marRight w:val="0"/>
      <w:marTop w:val="0"/>
      <w:marBottom w:val="0"/>
      <w:divBdr>
        <w:top w:val="none" w:sz="0" w:space="0" w:color="auto"/>
        <w:left w:val="none" w:sz="0" w:space="0" w:color="auto"/>
        <w:bottom w:val="none" w:sz="0" w:space="0" w:color="auto"/>
        <w:right w:val="none" w:sz="0" w:space="0" w:color="auto"/>
      </w:divBdr>
    </w:div>
    <w:div w:id="1774086758">
      <w:bodyDiv w:val="1"/>
      <w:marLeft w:val="0"/>
      <w:marRight w:val="0"/>
      <w:marTop w:val="0"/>
      <w:marBottom w:val="0"/>
      <w:divBdr>
        <w:top w:val="none" w:sz="0" w:space="0" w:color="auto"/>
        <w:left w:val="none" w:sz="0" w:space="0" w:color="auto"/>
        <w:bottom w:val="none" w:sz="0" w:space="0" w:color="auto"/>
        <w:right w:val="none" w:sz="0" w:space="0" w:color="auto"/>
      </w:divBdr>
    </w:div>
    <w:div w:id="1793288143">
      <w:bodyDiv w:val="1"/>
      <w:marLeft w:val="0"/>
      <w:marRight w:val="0"/>
      <w:marTop w:val="0"/>
      <w:marBottom w:val="0"/>
      <w:divBdr>
        <w:top w:val="none" w:sz="0" w:space="0" w:color="auto"/>
        <w:left w:val="none" w:sz="0" w:space="0" w:color="auto"/>
        <w:bottom w:val="none" w:sz="0" w:space="0" w:color="auto"/>
        <w:right w:val="none" w:sz="0" w:space="0" w:color="auto"/>
      </w:divBdr>
    </w:div>
    <w:div w:id="1797406144">
      <w:bodyDiv w:val="1"/>
      <w:marLeft w:val="0"/>
      <w:marRight w:val="0"/>
      <w:marTop w:val="0"/>
      <w:marBottom w:val="0"/>
      <w:divBdr>
        <w:top w:val="none" w:sz="0" w:space="0" w:color="auto"/>
        <w:left w:val="none" w:sz="0" w:space="0" w:color="auto"/>
        <w:bottom w:val="none" w:sz="0" w:space="0" w:color="auto"/>
        <w:right w:val="none" w:sz="0" w:space="0" w:color="auto"/>
      </w:divBdr>
    </w:div>
    <w:div w:id="1833133733">
      <w:bodyDiv w:val="1"/>
      <w:marLeft w:val="0"/>
      <w:marRight w:val="0"/>
      <w:marTop w:val="0"/>
      <w:marBottom w:val="0"/>
      <w:divBdr>
        <w:top w:val="none" w:sz="0" w:space="0" w:color="auto"/>
        <w:left w:val="none" w:sz="0" w:space="0" w:color="auto"/>
        <w:bottom w:val="none" w:sz="0" w:space="0" w:color="auto"/>
        <w:right w:val="none" w:sz="0" w:space="0" w:color="auto"/>
      </w:divBdr>
    </w:div>
    <w:div w:id="1834298150">
      <w:bodyDiv w:val="1"/>
      <w:marLeft w:val="0"/>
      <w:marRight w:val="0"/>
      <w:marTop w:val="0"/>
      <w:marBottom w:val="0"/>
      <w:divBdr>
        <w:top w:val="none" w:sz="0" w:space="0" w:color="auto"/>
        <w:left w:val="none" w:sz="0" w:space="0" w:color="auto"/>
        <w:bottom w:val="none" w:sz="0" w:space="0" w:color="auto"/>
        <w:right w:val="none" w:sz="0" w:space="0" w:color="auto"/>
      </w:divBdr>
    </w:div>
    <w:div w:id="1863857320">
      <w:bodyDiv w:val="1"/>
      <w:marLeft w:val="0"/>
      <w:marRight w:val="0"/>
      <w:marTop w:val="0"/>
      <w:marBottom w:val="0"/>
      <w:divBdr>
        <w:top w:val="none" w:sz="0" w:space="0" w:color="auto"/>
        <w:left w:val="none" w:sz="0" w:space="0" w:color="auto"/>
        <w:bottom w:val="none" w:sz="0" w:space="0" w:color="auto"/>
        <w:right w:val="none" w:sz="0" w:space="0" w:color="auto"/>
      </w:divBdr>
    </w:div>
    <w:div w:id="1903251454">
      <w:bodyDiv w:val="1"/>
      <w:marLeft w:val="0"/>
      <w:marRight w:val="0"/>
      <w:marTop w:val="0"/>
      <w:marBottom w:val="0"/>
      <w:divBdr>
        <w:top w:val="none" w:sz="0" w:space="0" w:color="auto"/>
        <w:left w:val="none" w:sz="0" w:space="0" w:color="auto"/>
        <w:bottom w:val="none" w:sz="0" w:space="0" w:color="auto"/>
        <w:right w:val="none" w:sz="0" w:space="0" w:color="auto"/>
      </w:divBdr>
    </w:div>
    <w:div w:id="1940722865">
      <w:bodyDiv w:val="1"/>
      <w:marLeft w:val="0"/>
      <w:marRight w:val="0"/>
      <w:marTop w:val="0"/>
      <w:marBottom w:val="0"/>
      <w:divBdr>
        <w:top w:val="none" w:sz="0" w:space="0" w:color="auto"/>
        <w:left w:val="none" w:sz="0" w:space="0" w:color="auto"/>
        <w:bottom w:val="none" w:sz="0" w:space="0" w:color="auto"/>
        <w:right w:val="none" w:sz="0" w:space="0" w:color="auto"/>
      </w:divBdr>
    </w:div>
    <w:div w:id="2009475008">
      <w:bodyDiv w:val="1"/>
      <w:marLeft w:val="0"/>
      <w:marRight w:val="0"/>
      <w:marTop w:val="0"/>
      <w:marBottom w:val="0"/>
      <w:divBdr>
        <w:top w:val="none" w:sz="0" w:space="0" w:color="auto"/>
        <w:left w:val="none" w:sz="0" w:space="0" w:color="auto"/>
        <w:bottom w:val="none" w:sz="0" w:space="0" w:color="auto"/>
        <w:right w:val="none" w:sz="0" w:space="0" w:color="auto"/>
      </w:divBdr>
    </w:div>
    <w:div w:id="2017726893">
      <w:bodyDiv w:val="1"/>
      <w:marLeft w:val="0"/>
      <w:marRight w:val="0"/>
      <w:marTop w:val="0"/>
      <w:marBottom w:val="0"/>
      <w:divBdr>
        <w:top w:val="none" w:sz="0" w:space="0" w:color="auto"/>
        <w:left w:val="none" w:sz="0" w:space="0" w:color="auto"/>
        <w:bottom w:val="none" w:sz="0" w:space="0" w:color="auto"/>
        <w:right w:val="none" w:sz="0" w:space="0" w:color="auto"/>
      </w:divBdr>
    </w:div>
    <w:div w:id="2025596038">
      <w:bodyDiv w:val="1"/>
      <w:marLeft w:val="0"/>
      <w:marRight w:val="0"/>
      <w:marTop w:val="0"/>
      <w:marBottom w:val="0"/>
      <w:divBdr>
        <w:top w:val="none" w:sz="0" w:space="0" w:color="auto"/>
        <w:left w:val="none" w:sz="0" w:space="0" w:color="auto"/>
        <w:bottom w:val="none" w:sz="0" w:space="0" w:color="auto"/>
        <w:right w:val="none" w:sz="0" w:space="0" w:color="auto"/>
      </w:divBdr>
    </w:div>
    <w:div w:id="2028554926">
      <w:bodyDiv w:val="1"/>
      <w:marLeft w:val="0"/>
      <w:marRight w:val="0"/>
      <w:marTop w:val="0"/>
      <w:marBottom w:val="0"/>
      <w:divBdr>
        <w:top w:val="none" w:sz="0" w:space="0" w:color="auto"/>
        <w:left w:val="none" w:sz="0" w:space="0" w:color="auto"/>
        <w:bottom w:val="none" w:sz="0" w:space="0" w:color="auto"/>
        <w:right w:val="none" w:sz="0" w:space="0" w:color="auto"/>
      </w:divBdr>
    </w:div>
    <w:div w:id="2030176795">
      <w:bodyDiv w:val="1"/>
      <w:marLeft w:val="0"/>
      <w:marRight w:val="0"/>
      <w:marTop w:val="0"/>
      <w:marBottom w:val="0"/>
      <w:divBdr>
        <w:top w:val="none" w:sz="0" w:space="0" w:color="auto"/>
        <w:left w:val="none" w:sz="0" w:space="0" w:color="auto"/>
        <w:bottom w:val="none" w:sz="0" w:space="0" w:color="auto"/>
        <w:right w:val="none" w:sz="0" w:space="0" w:color="auto"/>
      </w:divBdr>
    </w:div>
    <w:div w:id="2038920157">
      <w:bodyDiv w:val="1"/>
      <w:marLeft w:val="0"/>
      <w:marRight w:val="0"/>
      <w:marTop w:val="0"/>
      <w:marBottom w:val="0"/>
      <w:divBdr>
        <w:top w:val="none" w:sz="0" w:space="0" w:color="auto"/>
        <w:left w:val="none" w:sz="0" w:space="0" w:color="auto"/>
        <w:bottom w:val="none" w:sz="0" w:space="0" w:color="auto"/>
        <w:right w:val="none" w:sz="0" w:space="0" w:color="auto"/>
      </w:divBdr>
    </w:div>
    <w:div w:id="2053192707">
      <w:bodyDiv w:val="1"/>
      <w:marLeft w:val="0"/>
      <w:marRight w:val="0"/>
      <w:marTop w:val="0"/>
      <w:marBottom w:val="0"/>
      <w:divBdr>
        <w:top w:val="none" w:sz="0" w:space="0" w:color="auto"/>
        <w:left w:val="none" w:sz="0" w:space="0" w:color="auto"/>
        <w:bottom w:val="none" w:sz="0" w:space="0" w:color="auto"/>
        <w:right w:val="none" w:sz="0" w:space="0" w:color="auto"/>
      </w:divBdr>
    </w:div>
    <w:div w:id="2060856290">
      <w:bodyDiv w:val="1"/>
      <w:marLeft w:val="0"/>
      <w:marRight w:val="0"/>
      <w:marTop w:val="0"/>
      <w:marBottom w:val="0"/>
      <w:divBdr>
        <w:top w:val="none" w:sz="0" w:space="0" w:color="auto"/>
        <w:left w:val="none" w:sz="0" w:space="0" w:color="auto"/>
        <w:bottom w:val="none" w:sz="0" w:space="0" w:color="auto"/>
        <w:right w:val="none" w:sz="0" w:space="0" w:color="auto"/>
      </w:divBdr>
    </w:div>
    <w:div w:id="2116828160">
      <w:bodyDiv w:val="1"/>
      <w:marLeft w:val="0"/>
      <w:marRight w:val="0"/>
      <w:marTop w:val="0"/>
      <w:marBottom w:val="0"/>
      <w:divBdr>
        <w:top w:val="none" w:sz="0" w:space="0" w:color="auto"/>
        <w:left w:val="none" w:sz="0" w:space="0" w:color="auto"/>
        <w:bottom w:val="none" w:sz="0" w:space="0" w:color="auto"/>
        <w:right w:val="none" w:sz="0" w:space="0" w:color="auto"/>
      </w:divBdr>
    </w:div>
    <w:div w:id="2122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DR@AVAW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iljana\Desktop\&#1047;&#1040;&#1042;&#1056;&#1064;&#1053;&#1048;%202016%2026.02.2016\&#1047;&#1040;&#1042;&#1056;&#1064;&#1053;&#1048;%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1F58-99C7-4EB1-8781-DE4CF539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ЗАВРШНИ 2016</Template>
  <TotalTime>3772</TotalTime>
  <Pages>1</Pages>
  <Words>21684</Words>
  <Characters>123601</Characters>
  <Application>Microsoft Office Word</Application>
  <DocSecurity>0</DocSecurity>
  <Lines>1030</Lines>
  <Paragraphs>289</Paragraphs>
  <ScaleCrop>false</ScaleCrop>
  <HeadingPairs>
    <vt:vector size="2" baseType="variant">
      <vt:variant>
        <vt:lpstr>Title</vt:lpstr>
      </vt:variant>
      <vt:variant>
        <vt:i4>1</vt:i4>
      </vt:variant>
    </vt:vector>
  </HeadingPairs>
  <TitlesOfParts>
    <vt:vector size="1" baseType="lpstr">
      <vt:lpstr>ДОНОШЕЊЕ ОДЛУКА О БУЏЕТУ ОПШТИНЕ</vt:lpstr>
    </vt:vector>
  </TitlesOfParts>
  <Company>NIP Obrazovni Informator</Company>
  <LinksUpToDate>false</LinksUpToDate>
  <CharactersWithSpaces>144996</CharactersWithSpaces>
  <SharedDoc>false</SharedDoc>
  <HLinks>
    <vt:vector size="12" baseType="variant">
      <vt:variant>
        <vt:i4>1704047</vt:i4>
      </vt:variant>
      <vt:variant>
        <vt:i4>3</vt:i4>
      </vt:variant>
      <vt:variant>
        <vt:i4>0</vt:i4>
      </vt:variant>
      <vt:variant>
        <vt:i4>5</vt:i4>
      </vt:variant>
      <vt:variant>
        <vt:lpwstr>mailto:ODR@AVAWE</vt:lpwstr>
      </vt:variant>
      <vt:variant>
        <vt:lpwstr/>
      </vt:variant>
      <vt:variant>
        <vt:i4>1704047</vt:i4>
      </vt:variant>
      <vt:variant>
        <vt:i4>0</vt:i4>
      </vt:variant>
      <vt:variant>
        <vt:i4>0</vt:i4>
      </vt:variant>
      <vt:variant>
        <vt:i4>5</vt:i4>
      </vt:variant>
      <vt:variant>
        <vt:lpwstr>mailto:ODR@AVAWE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ДОНОШЕЊЕ ОДЛУКА О БУЏЕТУ ОПШТИНЕ</dc:title>
  <dc:creator>Ljiljana Pantic</dc:creator>
  <cp:lastModifiedBy>Dragana Zivic</cp:lastModifiedBy>
  <cp:revision>237</cp:revision>
  <cp:lastPrinted>2024-06-24T08:23:00Z</cp:lastPrinted>
  <dcterms:created xsi:type="dcterms:W3CDTF">2023-05-10T11:44:00Z</dcterms:created>
  <dcterms:modified xsi:type="dcterms:W3CDTF">2024-06-24T10:14:00Z</dcterms:modified>
</cp:coreProperties>
</file>